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6"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their own currency if it is held in an foreign bank, unless the foreign entity agrees to freeze those assets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4000500" cy="3008923"/>
            <wp:effectExtent b="0" l="0" r="0" t="0"/>
            <wp:docPr descr="Initiation of the Globalization Process" title="" id="74" name="Picture"/>
            <a:graphic>
              <a:graphicData uri="http://schemas.openxmlformats.org/drawingml/2006/picture">
                <pic:pic>
                  <pic:nvPicPr>
                    <pic:cNvPr descr="../assets/images/Exhibit_1.4.png" id="75" name="Picture"/>
                    <pic:cNvPicPr>
                      <a:picLocks noChangeArrowheads="1" noChangeAspect="1"/>
                    </pic:cNvPicPr>
                  </pic:nvPicPr>
                  <pic:blipFill>
                    <a:blip r:embed="rId73"/>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4000500" cy="3008923"/>
            <wp:effectExtent b="0" l="0" r="0" t="0"/>
            <wp:docPr descr="Foreign Direct Investment Sequence" title="" id="78" name="Picture"/>
            <a:graphic>
              <a:graphicData uri="http://schemas.openxmlformats.org/drawingml/2006/picture">
                <pic:pic>
                  <pic:nvPicPr>
                    <pic:cNvPr descr="../assets/images/Exhibit_1.5.png" id="79" name="Picture"/>
                    <pic:cNvPicPr>
                      <a:picLocks noChangeArrowheads="1" noChangeAspect="1"/>
                    </pic:cNvPicPr>
                  </pic:nvPicPr>
                  <pic:blipFill>
                    <a:blip r:embed="rId77"/>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6"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0"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bookmarkStart w:id="88"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88"/>
    <w:bookmarkStart w:id="89"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89"/>
    <w:bookmarkEnd w:id="90"/>
    <w:bookmarkStart w:id="92"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1"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1"/>
    <w:bookmarkEnd w:id="92"/>
    <w:bookmarkStart w:id="94" w:name="contemporary-challenges"/>
    <w:p>
      <w:pPr>
        <w:pStyle w:val="Heading3"/>
      </w:pPr>
      <w:r>
        <w:t xml:space="preserve">1.5.4 Contemporary Challenges</w:t>
      </w:r>
    </w:p>
    <w:bookmarkStart w:id="93"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3"/>
    <w:bookmarkEnd w:id="94"/>
    <w:bookmarkStart w:id="95"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5"/>
    <w:bookmarkEnd w:id="96"/>
    <w:bookmarkStart w:id="113" w:name="conclusion-and-synthesis"/>
    <w:p>
      <w:pPr>
        <w:pStyle w:val="Heading2"/>
      </w:pPr>
      <w:r>
        <w:t xml:space="preserve">1.6 Conclusion and Synthesis</w:t>
      </w:r>
    </w:p>
    <w:bookmarkStart w:id="102" w:name="connecting-the-dots"/>
    <w:p>
      <w:pPr>
        <w:pStyle w:val="Heading3"/>
      </w:pPr>
      <w:r>
        <w:t xml:space="preserve">1.6.1 Connecting the Dots</w:t>
      </w:r>
    </w:p>
    <w:p>
      <w:pPr>
        <w:pStyle w:val="FirstParagraph"/>
      </w:pPr>
      <w:r>
        <w:t xml:space="preserve">Let’s bring together these major themes:</w:t>
      </w:r>
    </w:p>
    <w:bookmarkStart w:id="97"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97"/>
    <w:bookmarkStart w:id="98"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98"/>
    <w:bookmarkStart w:id="99"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99"/>
    <w:bookmarkStart w:id="100"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0"/>
    <w:bookmarkStart w:id="101"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1"/>
    <w:bookmarkEnd w:id="102"/>
    <w:bookmarkStart w:id="103"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3"/>
    <w:bookmarkStart w:id="107" w:name="why-this-matters-to-you"/>
    <w:p>
      <w:pPr>
        <w:pStyle w:val="Heading3"/>
      </w:pPr>
      <w:r>
        <w:t xml:space="preserve">1.6.3 Why This Matters to You</w:t>
      </w:r>
    </w:p>
    <w:bookmarkStart w:id="104"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4"/>
    <w:bookmarkStart w:id="105"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5"/>
    <w:bookmarkStart w:id="106"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6"/>
    <w:bookmarkEnd w:id="107"/>
    <w:bookmarkStart w:id="112" w:name="X98dbbc596aa60b58680c73a1dfe3c4af206bb98"/>
    <w:p>
      <w:pPr>
        <w:pStyle w:val="Heading3"/>
      </w:pPr>
      <w:r>
        <w:t xml:space="preserve">1.6.4 Practical Advice for Success in This Course</w:t>
      </w:r>
    </w:p>
    <w:bookmarkStart w:id="108"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08"/>
    <w:bookmarkStart w:id="109"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09"/>
    <w:bookmarkStart w:id="110"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0"/>
    <w:bookmarkStart w:id="111"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1"/>
    <w:bookmarkEnd w:id="112"/>
    <w:bookmarkEnd w:id="113"/>
    <w:bookmarkStart w:id="114"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4"/>
    <w:bookmarkStart w:id="115"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2026-01-14T23:22:11Z</dcterms:created>
  <dcterms:modified xsi:type="dcterms:W3CDTF">2026-01-14T23:22:11Z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