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4777" w14:textId="446E9C26" w:rsidR="00590A5D" w:rsidRPr="001761E8" w:rsidRDefault="001761E8" w:rsidP="001761E8">
      <w:pPr>
        <w:jc w:val="center"/>
        <w:rPr>
          <w:rFonts w:ascii="Times New Roman" w:hAnsi="Times New Roman" w:cs="Times New Roman"/>
          <w:sz w:val="36"/>
          <w:szCs w:val="36"/>
        </w:rPr>
      </w:pPr>
      <w:r w:rsidRPr="001761E8">
        <w:rPr>
          <w:rFonts w:ascii="Times New Roman" w:hAnsi="Times New Roman" w:cs="Times New Roman"/>
          <w:sz w:val="36"/>
          <w:szCs w:val="36"/>
        </w:rPr>
        <w:t>Aspect Based Sentiment analysis</w:t>
      </w:r>
    </w:p>
    <w:p w14:paraId="62693B04" w14:textId="25142206" w:rsidR="001761E8" w:rsidRPr="001761E8" w:rsidRDefault="001761E8" w:rsidP="001761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1E8">
        <w:rPr>
          <w:rFonts w:ascii="Times New Roman" w:hAnsi="Times New Roman" w:cs="Times New Roman" w:hint="eastAsia"/>
          <w:sz w:val="28"/>
          <w:szCs w:val="28"/>
        </w:rPr>
        <w:t>N</w:t>
      </w:r>
      <w:r w:rsidRPr="001761E8">
        <w:rPr>
          <w:rFonts w:ascii="Times New Roman" w:hAnsi="Times New Roman" w:cs="Times New Roman"/>
          <w:sz w:val="28"/>
          <w:szCs w:val="28"/>
        </w:rPr>
        <w:t>atural Language Process Project</w:t>
      </w:r>
    </w:p>
    <w:p w14:paraId="5A39370C" w14:textId="73EA7B3C" w:rsidR="001761E8" w:rsidRDefault="001761E8" w:rsidP="001761E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761E8">
        <w:rPr>
          <w:rFonts w:ascii="Times New Roman" w:hAnsi="Times New Roman" w:cs="Times New Roman" w:hint="eastAsia"/>
          <w:sz w:val="28"/>
          <w:szCs w:val="28"/>
        </w:rPr>
        <w:t>Li</w:t>
      </w:r>
      <w:r w:rsidRPr="001761E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1761E8">
        <w:rPr>
          <w:rFonts w:ascii="Times New Roman" w:hAnsi="Times New Roman" w:cs="Times New Roman"/>
          <w:sz w:val="28"/>
          <w:szCs w:val="28"/>
        </w:rPr>
        <w:t xml:space="preserve"> Cheng 19300740005</w:t>
      </w:r>
    </w:p>
    <w:p w14:paraId="0586AF1A" w14:textId="3366B9EB" w:rsidR="001761E8" w:rsidRDefault="001761E8" w:rsidP="001761E8">
      <w:pPr>
        <w:jc w:val="center"/>
        <w:rPr>
          <w:rFonts w:ascii="Times New Roman" w:hAnsi="Times New Roman" w:cs="Times New Roman"/>
          <w:sz w:val="24"/>
          <w:szCs w:val="24"/>
        </w:rPr>
      </w:pPr>
      <w:r w:rsidRPr="001761E8">
        <w:rPr>
          <w:rFonts w:ascii="Times New Roman" w:hAnsi="Times New Roman" w:cs="Times New Roman"/>
          <w:sz w:val="24"/>
          <w:szCs w:val="24"/>
        </w:rPr>
        <w:t xml:space="preserve">The Department of </w:t>
      </w:r>
      <w:r w:rsidRPr="001761E8">
        <w:rPr>
          <w:rFonts w:ascii="Times New Roman" w:hAnsi="Times New Roman" w:cs="Times New Roman" w:hint="eastAsia"/>
          <w:sz w:val="24"/>
          <w:szCs w:val="24"/>
        </w:rPr>
        <w:t>E</w:t>
      </w:r>
      <w:r w:rsidRPr="001761E8">
        <w:rPr>
          <w:rFonts w:ascii="Times New Roman" w:hAnsi="Times New Roman" w:cs="Times New Roman"/>
          <w:sz w:val="24"/>
          <w:szCs w:val="24"/>
        </w:rPr>
        <w:t>nvironmental Science and Engineering</w:t>
      </w:r>
    </w:p>
    <w:p w14:paraId="06F7350E" w14:textId="54BB14E7" w:rsidR="001761E8" w:rsidRDefault="001761E8" w:rsidP="001761E8">
      <w:pPr>
        <w:rPr>
          <w:rFonts w:ascii="Times New Roman" w:hAnsi="Times New Roman" w:cs="Times New Roman"/>
          <w:sz w:val="24"/>
          <w:szCs w:val="24"/>
        </w:rPr>
      </w:pPr>
    </w:p>
    <w:p w14:paraId="4338C56F" w14:textId="0E540370" w:rsidR="001761E8" w:rsidRPr="00011698" w:rsidRDefault="001761E8" w:rsidP="0001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11698">
        <w:rPr>
          <w:rFonts w:ascii="Times New Roman" w:hAnsi="Times New Roman" w:cs="Times New Roman"/>
          <w:sz w:val="32"/>
          <w:szCs w:val="32"/>
        </w:rPr>
        <w:t>Introduction</w:t>
      </w:r>
    </w:p>
    <w:p w14:paraId="7C986DA1" w14:textId="47F77FFB" w:rsidR="00011698" w:rsidRDefault="00011698" w:rsidP="00011698">
      <w:pPr>
        <w:rPr>
          <w:rFonts w:ascii="Times New Roman" w:hAnsi="Times New Roman" w:cs="Times New Roman"/>
          <w:sz w:val="24"/>
          <w:szCs w:val="24"/>
        </w:rPr>
      </w:pPr>
      <w:r w:rsidRPr="00011698">
        <w:rPr>
          <w:rFonts w:ascii="Times New Roman" w:hAnsi="Times New Roman" w:cs="Times New Roman"/>
          <w:sz w:val="24"/>
          <w:szCs w:val="24"/>
        </w:rPr>
        <w:t xml:space="preserve">Sentiment analysis is increasingly viewed as a vital task both from an academic and a commercial standpoint. </w:t>
      </w:r>
      <w:proofErr w:type="gramStart"/>
      <w:r w:rsidRPr="00011698">
        <w:rPr>
          <w:rFonts w:ascii="Times New Roman" w:hAnsi="Times New Roman" w:cs="Times New Roman"/>
          <w:sz w:val="24"/>
          <w:szCs w:val="24"/>
        </w:rPr>
        <w:t>The majority of</w:t>
      </w:r>
      <w:proofErr w:type="gramEnd"/>
      <w:r w:rsidRPr="00011698">
        <w:rPr>
          <w:rFonts w:ascii="Times New Roman" w:hAnsi="Times New Roman" w:cs="Times New Roman"/>
          <w:sz w:val="24"/>
          <w:szCs w:val="24"/>
        </w:rPr>
        <w:t xml:space="preserve"> current approaches, however, attempt to detect the overall polarity of a sentence, paragraph, or text span, regardless of the entities mentioned (e.g., laptops, restaurants) and their aspects (e.g., battery, screen; food, service). By contrast, this task is concerned with </w:t>
      </w:r>
      <w:proofErr w:type="gramStart"/>
      <w:r w:rsidRPr="00011698">
        <w:rPr>
          <w:rFonts w:ascii="Times New Roman" w:hAnsi="Times New Roman" w:cs="Times New Roman"/>
          <w:sz w:val="24"/>
          <w:szCs w:val="24"/>
        </w:rPr>
        <w:t>aspect based</w:t>
      </w:r>
      <w:proofErr w:type="gramEnd"/>
      <w:r w:rsidRPr="00011698">
        <w:rPr>
          <w:rFonts w:ascii="Times New Roman" w:hAnsi="Times New Roman" w:cs="Times New Roman"/>
          <w:sz w:val="24"/>
          <w:szCs w:val="24"/>
        </w:rPr>
        <w:t xml:space="preserve"> sentiment analysis (ABSA), where the goal is to identify the aspects of given target entities and the sentiment expressed towards each aspect. Datasets consisting of customer reviews with human-authored annotations identifying the mentioned aspects of the target entities and the sentiment polarity of each aspect will be provided.</w:t>
      </w:r>
    </w:p>
    <w:p w14:paraId="7CF59C7E" w14:textId="75818595" w:rsidR="00011698" w:rsidRDefault="00011698" w:rsidP="00011698">
      <w:pPr>
        <w:rPr>
          <w:rFonts w:ascii="Times New Roman" w:hAnsi="Times New Roman" w:cs="Times New Roman"/>
          <w:sz w:val="24"/>
          <w:szCs w:val="24"/>
        </w:rPr>
      </w:pPr>
    </w:p>
    <w:p w14:paraId="27EC9FAC" w14:textId="5142725A" w:rsidR="00011698" w:rsidRPr="00196C7C" w:rsidRDefault="00AC21AB" w:rsidP="00196C7C">
      <w:pPr>
        <w:rPr>
          <w:rFonts w:ascii="Times New Roman" w:hAnsi="Times New Roman" w:cs="Times New Roman"/>
          <w:sz w:val="24"/>
          <w:szCs w:val="24"/>
        </w:rPr>
      </w:pPr>
      <w:r w:rsidRPr="00AC21AB">
        <w:rPr>
          <w:rFonts w:ascii="Times New Roman" w:hAnsi="Times New Roman" w:cs="Times New Roman"/>
          <w:sz w:val="24"/>
          <w:szCs w:val="24"/>
        </w:rPr>
        <w:t xml:space="preserve">This project is based on subtask 2 of SemEval-2014 Task 4: Aspect Based Sentiment Analysis. </w:t>
      </w:r>
      <w:r>
        <w:rPr>
          <w:rFonts w:ascii="Times New Roman" w:hAnsi="Times New Roman" w:cs="Times New Roman"/>
          <w:sz w:val="24"/>
          <w:szCs w:val="24"/>
        </w:rPr>
        <w:t>We</w:t>
      </w:r>
      <w:r w:rsidRPr="00AC21AB">
        <w:rPr>
          <w:rFonts w:ascii="Times New Roman" w:hAnsi="Times New Roman" w:cs="Times New Roman"/>
          <w:sz w:val="24"/>
          <w:szCs w:val="24"/>
        </w:rPr>
        <w:t xml:space="preserve"> are required to design </w:t>
      </w:r>
      <w:r>
        <w:rPr>
          <w:rFonts w:ascii="Times New Roman" w:hAnsi="Times New Roman" w:cs="Times New Roman"/>
          <w:sz w:val="24"/>
          <w:szCs w:val="24"/>
        </w:rPr>
        <w:t>some</w:t>
      </w:r>
      <w:r w:rsidRPr="00AC21AB">
        <w:rPr>
          <w:rFonts w:ascii="Times New Roman" w:hAnsi="Times New Roman" w:cs="Times New Roman"/>
          <w:sz w:val="24"/>
          <w:szCs w:val="24"/>
        </w:rPr>
        <w:t xml:space="preserve"> methods for sentiment classification specific to an aspect.</w:t>
      </w:r>
      <w:r w:rsidRPr="00AC21AB">
        <w:t xml:space="preserve"> </w:t>
      </w:r>
      <w:r w:rsidRPr="00AC21AB">
        <w:rPr>
          <w:rFonts w:ascii="Times New Roman" w:hAnsi="Times New Roman" w:cs="Times New Roman"/>
          <w:sz w:val="24"/>
          <w:szCs w:val="24"/>
        </w:rPr>
        <w:t>For a given set of aspect terms within a sentence, determine whether the polarity of each aspect term is positive, negative, neutral or conflict (i.e., both positive and negative).</w:t>
      </w:r>
      <w:r>
        <w:rPr>
          <w:rFonts w:ascii="Times New Roman" w:hAnsi="Times New Roman" w:cs="Times New Roman"/>
          <w:sz w:val="24"/>
          <w:szCs w:val="24"/>
        </w:rPr>
        <w:t xml:space="preserve"> We have two ABSA </w:t>
      </w:r>
      <w:proofErr w:type="gramStart"/>
      <w:r>
        <w:rPr>
          <w:rFonts w:ascii="Times New Roman" w:hAnsi="Times New Roman" w:cs="Times New Roman"/>
          <w:sz w:val="24"/>
          <w:szCs w:val="24"/>
        </w:rPr>
        <w:t>tasks,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is in the field of restaurant </w:t>
      </w:r>
      <w:r w:rsidR="00877282">
        <w:rPr>
          <w:rFonts w:ascii="Times New Roman" w:hAnsi="Times New Roman" w:cs="Times New Roman"/>
          <w:sz w:val="24"/>
          <w:szCs w:val="24"/>
        </w:rPr>
        <w:t xml:space="preserve">reviews </w:t>
      </w:r>
      <w:r>
        <w:rPr>
          <w:rFonts w:ascii="Times New Roman" w:hAnsi="Times New Roman" w:cs="Times New Roman"/>
          <w:sz w:val="24"/>
          <w:szCs w:val="24"/>
        </w:rPr>
        <w:t>and the other is in the field of laptop</w:t>
      </w:r>
      <w:r w:rsidR="00877282">
        <w:rPr>
          <w:rFonts w:ascii="Times New Roman" w:hAnsi="Times New Roman" w:cs="Times New Roman"/>
          <w:sz w:val="24"/>
          <w:szCs w:val="24"/>
        </w:rPr>
        <w:t xml:space="preserve"> reviews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7728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7282" w:rsidRPr="00877282">
        <w:rPr>
          <w:rFonts w:ascii="Times New Roman" w:hAnsi="Times New Roman" w:cs="Times New Roman"/>
          <w:sz w:val="24"/>
          <w:szCs w:val="24"/>
        </w:rPr>
        <w:t>For example:</w:t>
      </w:r>
      <w:r w:rsidR="0087728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7282" w:rsidRPr="00877282">
        <w:rPr>
          <w:rFonts w:ascii="Times New Roman" w:hAnsi="Times New Roman" w:cs="Times New Roman"/>
          <w:sz w:val="24"/>
          <w:szCs w:val="24"/>
        </w:rPr>
        <w:t>“I loved their fajitas” → {fajitas: positive}</w:t>
      </w:r>
      <w:r w:rsidR="00877282">
        <w:rPr>
          <w:rFonts w:ascii="Times New Roman" w:hAnsi="Times New Roman" w:cs="Times New Roman" w:hint="eastAsia"/>
          <w:sz w:val="24"/>
          <w:szCs w:val="24"/>
        </w:rPr>
        <w:t>;</w:t>
      </w:r>
      <w:r w:rsidR="00877282">
        <w:rPr>
          <w:rFonts w:ascii="Times New Roman" w:hAnsi="Times New Roman" w:cs="Times New Roman"/>
          <w:sz w:val="24"/>
          <w:szCs w:val="24"/>
        </w:rPr>
        <w:t xml:space="preserve"> </w:t>
      </w:r>
      <w:r w:rsidR="00877282" w:rsidRPr="00877282">
        <w:rPr>
          <w:rFonts w:ascii="Times New Roman" w:hAnsi="Times New Roman" w:cs="Times New Roman"/>
          <w:sz w:val="24"/>
          <w:szCs w:val="24"/>
        </w:rPr>
        <w:t>“I hated their fajitas, but their salads were great” → {fajitas: negative, salads: positive}</w:t>
      </w:r>
      <w:r w:rsidR="00877282">
        <w:rPr>
          <w:rFonts w:ascii="Times New Roman" w:hAnsi="Times New Roman" w:cs="Times New Roman" w:hint="eastAsia"/>
          <w:sz w:val="24"/>
          <w:szCs w:val="24"/>
        </w:rPr>
        <w:t>;</w:t>
      </w:r>
      <w:r w:rsidR="00877282">
        <w:rPr>
          <w:rFonts w:ascii="Times New Roman" w:hAnsi="Times New Roman" w:cs="Times New Roman"/>
          <w:sz w:val="24"/>
          <w:szCs w:val="24"/>
        </w:rPr>
        <w:t xml:space="preserve"> </w:t>
      </w:r>
      <w:r w:rsidR="00877282" w:rsidRPr="00877282">
        <w:rPr>
          <w:rFonts w:ascii="Times New Roman" w:hAnsi="Times New Roman" w:cs="Times New Roman"/>
          <w:sz w:val="24"/>
          <w:szCs w:val="24"/>
        </w:rPr>
        <w:t>“The fajitas are their first plate” → {fajitas: neutral}</w:t>
      </w:r>
      <w:r w:rsidR="00877282">
        <w:rPr>
          <w:rFonts w:ascii="Times New Roman" w:hAnsi="Times New Roman" w:cs="Times New Roman" w:hint="eastAsia"/>
          <w:sz w:val="24"/>
          <w:szCs w:val="24"/>
        </w:rPr>
        <w:t>;</w:t>
      </w:r>
      <w:r w:rsidR="00877282">
        <w:rPr>
          <w:rFonts w:ascii="Times New Roman" w:hAnsi="Times New Roman" w:cs="Times New Roman"/>
          <w:sz w:val="24"/>
          <w:szCs w:val="24"/>
        </w:rPr>
        <w:t xml:space="preserve"> </w:t>
      </w:r>
      <w:r w:rsidR="00877282" w:rsidRPr="00877282">
        <w:rPr>
          <w:rFonts w:ascii="Times New Roman" w:hAnsi="Times New Roman" w:cs="Times New Roman"/>
          <w:sz w:val="24"/>
          <w:szCs w:val="24"/>
        </w:rPr>
        <w:t>“The fajitas were great to taste, but not to see” → {fajitas: conflict}</w:t>
      </w:r>
    </w:p>
    <w:p w14:paraId="42D816A3" w14:textId="77777777" w:rsidR="00196C7C" w:rsidRPr="00196C7C" w:rsidRDefault="00196C7C" w:rsidP="00011698">
      <w:pPr>
        <w:pStyle w:val="a3"/>
        <w:ind w:left="4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73FB072B" w14:textId="7BCC2D1E" w:rsidR="001761E8" w:rsidRDefault="001761E8" w:rsidP="0001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11698">
        <w:rPr>
          <w:rFonts w:ascii="Times New Roman" w:hAnsi="Times New Roman" w:cs="Times New Roman"/>
          <w:sz w:val="32"/>
          <w:szCs w:val="32"/>
        </w:rPr>
        <w:t>Dataset</w:t>
      </w:r>
      <w:r w:rsidR="003B3F84">
        <w:rPr>
          <w:rFonts w:ascii="Times New Roman" w:hAnsi="Times New Roman" w:cs="Times New Roman"/>
          <w:sz w:val="32"/>
          <w:szCs w:val="32"/>
        </w:rPr>
        <w:t xml:space="preserve"> and Format</w:t>
      </w:r>
    </w:p>
    <w:p w14:paraId="5F9B850D" w14:textId="0A38C2F8" w:rsidR="00877282" w:rsidRDefault="00877282" w:rsidP="00877282">
      <w:pPr>
        <w:rPr>
          <w:rFonts w:ascii="Times New Roman" w:hAnsi="Times New Roman" w:cs="Times New Roman"/>
          <w:sz w:val="24"/>
          <w:szCs w:val="24"/>
        </w:rPr>
      </w:pPr>
      <w:r w:rsidRPr="00877282">
        <w:rPr>
          <w:rFonts w:ascii="Times New Roman" w:hAnsi="Times New Roman" w:cs="Times New Roman"/>
          <w:sz w:val="24"/>
          <w:szCs w:val="24"/>
        </w:rPr>
        <w:t>Two domain-specific datasets for laptops and restaurants, consisting of over 6K sentences with fine-grained aspect-level human annotations have been provided for training.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C94FB" w14:textId="023C39AE" w:rsidR="00877282" w:rsidRDefault="00877282" w:rsidP="00877282">
      <w:pPr>
        <w:rPr>
          <w:rFonts w:ascii="Times New Roman" w:hAnsi="Times New Roman" w:cs="Times New Roman"/>
          <w:sz w:val="24"/>
          <w:szCs w:val="24"/>
        </w:rPr>
      </w:pPr>
    </w:p>
    <w:p w14:paraId="049CC692" w14:textId="7B57B18E" w:rsidR="00877282" w:rsidRPr="00877282" w:rsidRDefault="00877282" w:rsidP="00877282">
      <w:pPr>
        <w:rPr>
          <w:rFonts w:ascii="Times New Roman" w:hAnsi="Times New Roman" w:cs="Times New Roman"/>
          <w:sz w:val="24"/>
          <w:szCs w:val="24"/>
        </w:rPr>
      </w:pPr>
      <w:r w:rsidRPr="00877282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77282">
        <w:rPr>
          <w:rFonts w:ascii="Times New Roman" w:hAnsi="Times New Roman" w:cs="Times New Roman"/>
          <w:sz w:val="24"/>
          <w:szCs w:val="24"/>
        </w:rPr>
        <w:t xml:space="preserve"> dataset </w:t>
      </w:r>
      <w:r>
        <w:rPr>
          <w:rFonts w:ascii="Times New Roman" w:hAnsi="Times New Roman" w:cs="Times New Roman"/>
          <w:sz w:val="24"/>
          <w:szCs w:val="24"/>
        </w:rPr>
        <w:t>of r</w:t>
      </w:r>
      <w:r w:rsidRPr="00877282">
        <w:rPr>
          <w:rFonts w:ascii="Times New Roman" w:hAnsi="Times New Roman" w:cs="Times New Roman"/>
          <w:sz w:val="24"/>
          <w:szCs w:val="24"/>
        </w:rPr>
        <w:t>estaurant reviews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7282">
        <w:rPr>
          <w:rFonts w:ascii="Times New Roman" w:hAnsi="Times New Roman" w:cs="Times New Roman"/>
          <w:sz w:val="24"/>
          <w:szCs w:val="24"/>
        </w:rPr>
        <w:t xml:space="preserve">consists of over 3K English sentences from the restaurant reviews of </w:t>
      </w:r>
      <w:proofErr w:type="spellStart"/>
      <w:r w:rsidRPr="00877282">
        <w:rPr>
          <w:rFonts w:ascii="Times New Roman" w:hAnsi="Times New Roman" w:cs="Times New Roman"/>
          <w:sz w:val="24"/>
          <w:szCs w:val="24"/>
        </w:rPr>
        <w:t>Ganu</w:t>
      </w:r>
      <w:proofErr w:type="spellEnd"/>
      <w:r w:rsidRPr="00877282">
        <w:rPr>
          <w:rFonts w:ascii="Times New Roman" w:hAnsi="Times New Roman" w:cs="Times New Roman"/>
          <w:sz w:val="24"/>
          <w:szCs w:val="24"/>
        </w:rPr>
        <w:t xml:space="preserve"> et al. (2009). The original dataset of </w:t>
      </w:r>
      <w:proofErr w:type="spellStart"/>
      <w:r w:rsidRPr="00877282">
        <w:rPr>
          <w:rFonts w:ascii="Times New Roman" w:hAnsi="Times New Roman" w:cs="Times New Roman"/>
          <w:sz w:val="24"/>
          <w:szCs w:val="24"/>
        </w:rPr>
        <w:t>Ganu</w:t>
      </w:r>
      <w:proofErr w:type="spellEnd"/>
      <w:r w:rsidRPr="00877282">
        <w:rPr>
          <w:rFonts w:ascii="Times New Roman" w:hAnsi="Times New Roman" w:cs="Times New Roman"/>
          <w:sz w:val="24"/>
          <w:szCs w:val="24"/>
        </w:rPr>
        <w:t xml:space="preserve"> et al. included annotations for coarse aspect categories and overall sentence polarities; </w:t>
      </w:r>
      <w:r w:rsidR="00196C7C">
        <w:rPr>
          <w:rFonts w:ascii="Times New Roman" w:hAnsi="Times New Roman" w:cs="Times New Roman"/>
          <w:sz w:val="24"/>
          <w:szCs w:val="24"/>
        </w:rPr>
        <w:t>the data provider</w:t>
      </w:r>
      <w:r w:rsidRPr="00877282">
        <w:rPr>
          <w:rFonts w:ascii="Times New Roman" w:hAnsi="Times New Roman" w:cs="Times New Roman"/>
          <w:sz w:val="24"/>
          <w:szCs w:val="24"/>
        </w:rPr>
        <w:t xml:space="preserve"> modified the dataset to include annotations for aspect terms occurring in the sentences, aspect term polarities, and aspect category-specific polarities. Experienced human annotators identified the aspect terms of the sentences and their polarities. Additional restaurant reviews, not in the original dataset of </w:t>
      </w:r>
      <w:proofErr w:type="spellStart"/>
      <w:r w:rsidRPr="00877282">
        <w:rPr>
          <w:rFonts w:ascii="Times New Roman" w:hAnsi="Times New Roman" w:cs="Times New Roman"/>
          <w:sz w:val="24"/>
          <w:szCs w:val="24"/>
        </w:rPr>
        <w:t>Ganu</w:t>
      </w:r>
      <w:proofErr w:type="spellEnd"/>
      <w:r w:rsidRPr="00877282">
        <w:rPr>
          <w:rFonts w:ascii="Times New Roman" w:hAnsi="Times New Roman" w:cs="Times New Roman"/>
          <w:sz w:val="24"/>
          <w:szCs w:val="24"/>
        </w:rPr>
        <w:t xml:space="preserve"> et al. (2009), are being </w:t>
      </w:r>
      <w:r w:rsidRPr="00877282">
        <w:rPr>
          <w:rFonts w:ascii="Times New Roman" w:hAnsi="Times New Roman" w:cs="Times New Roman"/>
          <w:sz w:val="24"/>
          <w:szCs w:val="24"/>
        </w:rPr>
        <w:lastRenderedPageBreak/>
        <w:t xml:space="preserve">annotated in the same manner, and they will be used as test data. </w:t>
      </w:r>
    </w:p>
    <w:p w14:paraId="2B654181" w14:textId="5022C9BB" w:rsidR="00877282" w:rsidRPr="00877282" w:rsidRDefault="00877282" w:rsidP="00877282">
      <w:pPr>
        <w:rPr>
          <w:rFonts w:ascii="Times New Roman" w:hAnsi="Times New Roman" w:cs="Times New Roman"/>
          <w:sz w:val="24"/>
          <w:szCs w:val="24"/>
        </w:rPr>
      </w:pPr>
    </w:p>
    <w:p w14:paraId="425B695A" w14:textId="16BEA74E" w:rsidR="00877282" w:rsidRDefault="00877282" w:rsidP="008F5D9A">
      <w:pPr>
        <w:rPr>
          <w:rFonts w:ascii="Times New Roman" w:hAnsi="Times New Roman" w:cs="Times New Roman"/>
          <w:sz w:val="24"/>
          <w:szCs w:val="24"/>
        </w:rPr>
      </w:pPr>
      <w:r w:rsidRPr="00877282">
        <w:rPr>
          <w:rFonts w:ascii="Times New Roman" w:hAnsi="Times New Roman" w:cs="Times New Roman"/>
          <w:sz w:val="24"/>
          <w:szCs w:val="24"/>
        </w:rPr>
        <w:t>Th</w:t>
      </w:r>
      <w:r w:rsidR="00565FE0">
        <w:rPr>
          <w:rFonts w:ascii="Times New Roman" w:hAnsi="Times New Roman" w:cs="Times New Roman"/>
          <w:sz w:val="24"/>
          <w:szCs w:val="24"/>
        </w:rPr>
        <w:t>e</w:t>
      </w:r>
      <w:r w:rsidRPr="00877282">
        <w:rPr>
          <w:rFonts w:ascii="Times New Roman" w:hAnsi="Times New Roman" w:cs="Times New Roman"/>
          <w:sz w:val="24"/>
          <w:szCs w:val="24"/>
        </w:rPr>
        <w:t xml:space="preserve"> dataset </w:t>
      </w:r>
      <w:r w:rsidR="00565FE0">
        <w:rPr>
          <w:rFonts w:ascii="Times New Roman" w:hAnsi="Times New Roman" w:cs="Times New Roman"/>
          <w:sz w:val="24"/>
          <w:szCs w:val="24"/>
        </w:rPr>
        <w:t xml:space="preserve">of laptop reviews </w:t>
      </w:r>
      <w:r w:rsidRPr="00877282">
        <w:rPr>
          <w:rFonts w:ascii="Times New Roman" w:hAnsi="Times New Roman" w:cs="Times New Roman"/>
          <w:sz w:val="24"/>
          <w:szCs w:val="24"/>
        </w:rPr>
        <w:t>consists of over 3K English sentences extracted from customer reviews of laptops. Experienced human annotators tagged the aspect terms of the sentence</w:t>
      </w:r>
      <w:r w:rsidR="0075476E">
        <w:rPr>
          <w:rFonts w:ascii="Times New Roman" w:hAnsi="Times New Roman" w:cs="Times New Roman"/>
          <w:sz w:val="24"/>
          <w:szCs w:val="24"/>
        </w:rPr>
        <w:t>s</w:t>
      </w:r>
      <w:r w:rsidRPr="00877282">
        <w:rPr>
          <w:rFonts w:ascii="Times New Roman" w:hAnsi="Times New Roman" w:cs="Times New Roman"/>
          <w:sz w:val="24"/>
          <w:szCs w:val="24"/>
        </w:rPr>
        <w:t xml:space="preserve"> and their polarities. Part of this dataset will be reserved as test data.</w:t>
      </w:r>
    </w:p>
    <w:p w14:paraId="2B2518B4" w14:textId="4931822A" w:rsidR="008F5D9A" w:rsidRDefault="008F5D9A" w:rsidP="008F5D9A">
      <w:pPr>
        <w:rPr>
          <w:rFonts w:ascii="Times New Roman" w:hAnsi="Times New Roman" w:cs="Times New Roman"/>
          <w:sz w:val="24"/>
          <w:szCs w:val="24"/>
        </w:rPr>
      </w:pPr>
    </w:p>
    <w:p w14:paraId="0B5B57C2" w14:textId="0AFE97B1" w:rsidR="008F5D9A" w:rsidRDefault="008F5D9A" w:rsidP="008F5D9A">
      <w:pPr>
        <w:rPr>
          <w:rFonts w:ascii="Times New Roman" w:hAnsi="Times New Roman" w:cs="Times New Roman"/>
          <w:sz w:val="24"/>
          <w:szCs w:val="24"/>
        </w:rPr>
      </w:pPr>
      <w:r w:rsidRPr="008F5D9A">
        <w:rPr>
          <w:rFonts w:ascii="Times New Roman" w:hAnsi="Times New Roman" w:cs="Times New Roman"/>
          <w:sz w:val="24"/>
          <w:szCs w:val="24"/>
        </w:rPr>
        <w:t>The sentences in the datasets are annotated using XML tags.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D9A">
        <w:rPr>
          <w:rFonts w:ascii="Times New Roman" w:hAnsi="Times New Roman" w:cs="Times New Roman"/>
          <w:sz w:val="24"/>
          <w:szCs w:val="24"/>
        </w:rPr>
        <w:t>The following example illustrates the format of the annotated sentences of the restaurant</w:t>
      </w:r>
      <w:r w:rsidR="005C7DFE">
        <w:rPr>
          <w:rFonts w:ascii="Times New Roman" w:hAnsi="Times New Roman" w:cs="Times New Roman"/>
          <w:sz w:val="24"/>
          <w:szCs w:val="24"/>
        </w:rPr>
        <w:t>’</w:t>
      </w:r>
      <w:r w:rsidRPr="008F5D9A">
        <w:rPr>
          <w:rFonts w:ascii="Times New Roman" w:hAnsi="Times New Roman" w:cs="Times New Roman"/>
          <w:sz w:val="24"/>
          <w:szCs w:val="24"/>
        </w:rPr>
        <w:t>s dataset.</w:t>
      </w:r>
      <w:r w:rsidR="005C7DFE" w:rsidRPr="005C7DFE">
        <w:t xml:space="preserve"> </w:t>
      </w:r>
      <w:r w:rsidR="005C7DFE" w:rsidRPr="005C7DFE">
        <w:rPr>
          <w:rFonts w:ascii="Times New Roman" w:hAnsi="Times New Roman" w:cs="Times New Roman"/>
          <w:sz w:val="24"/>
          <w:szCs w:val="24"/>
        </w:rPr>
        <w:t>The possible values of the polarity field are: “positive”, “negative”, “conflict”, “neutral”. The possible values of the category field are: “food”, “service”, “price”, “ambience”, “anecdotes/miscellaneous”.</w:t>
      </w:r>
      <w:r w:rsidR="005C7DFE">
        <w:rPr>
          <w:rFonts w:ascii="Times New Roman" w:hAnsi="Times New Roman" w:cs="Times New Roman"/>
          <w:sz w:val="24"/>
          <w:szCs w:val="24"/>
        </w:rPr>
        <w:t xml:space="preserve"> </w:t>
      </w:r>
      <w:r w:rsidR="005C7DFE" w:rsidRPr="005C7DFE">
        <w:rPr>
          <w:rFonts w:ascii="Times New Roman" w:hAnsi="Times New Roman" w:cs="Times New Roman"/>
          <w:sz w:val="24"/>
          <w:szCs w:val="24"/>
        </w:rPr>
        <w:t>The format</w:t>
      </w:r>
      <w:r w:rsidR="005C7DFE">
        <w:rPr>
          <w:rFonts w:ascii="Times New Roman" w:hAnsi="Times New Roman" w:cs="Times New Roman"/>
          <w:sz w:val="24"/>
          <w:szCs w:val="24"/>
        </w:rPr>
        <w:t xml:space="preserve"> of </w:t>
      </w:r>
      <w:r w:rsidR="005C7DFE" w:rsidRPr="005C7DFE">
        <w:rPr>
          <w:rFonts w:ascii="Times New Roman" w:hAnsi="Times New Roman" w:cs="Times New Roman"/>
          <w:sz w:val="24"/>
          <w:szCs w:val="24"/>
        </w:rPr>
        <w:t>the laptop</w:t>
      </w:r>
      <w:r w:rsidR="005C7DFE">
        <w:rPr>
          <w:rFonts w:ascii="Times New Roman" w:hAnsi="Times New Roman" w:cs="Times New Roman"/>
          <w:sz w:val="24"/>
          <w:szCs w:val="24"/>
        </w:rPr>
        <w:t>’</w:t>
      </w:r>
      <w:r w:rsidR="005C7DFE" w:rsidRPr="005C7DFE">
        <w:rPr>
          <w:rFonts w:ascii="Times New Roman" w:hAnsi="Times New Roman" w:cs="Times New Roman"/>
          <w:sz w:val="24"/>
          <w:szCs w:val="24"/>
        </w:rPr>
        <w:t>s dataset is the same as in the restaurant datasets, with the only exception that there are no annotations for aspect categories.</w:t>
      </w:r>
    </w:p>
    <w:p w14:paraId="2F7DD013" w14:textId="5FC8B33F" w:rsidR="008F5D9A" w:rsidRDefault="008F5D9A" w:rsidP="008F5D9A">
      <w:pPr>
        <w:rPr>
          <w:rFonts w:ascii="Times New Roman" w:hAnsi="Times New Roman" w:cs="Times New Roman"/>
          <w:sz w:val="24"/>
          <w:szCs w:val="24"/>
        </w:rPr>
      </w:pPr>
    </w:p>
    <w:p w14:paraId="31916549" w14:textId="56FF83C8" w:rsidR="002C5C62" w:rsidRDefault="002C5C62" w:rsidP="008F5D9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6F7868" wp14:editId="6022F2CF">
            <wp:extent cx="5274310" cy="1007110"/>
            <wp:effectExtent l="0" t="0" r="2540" b="254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0D4CD26-29BE-489D-86E1-4DEEC0E445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0D4CD26-29BE-489D-86E1-4DEEC0E445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30A7" w14:textId="77777777" w:rsidR="008F5D9A" w:rsidRPr="00196C7C" w:rsidRDefault="008F5D9A" w:rsidP="00877282">
      <w:pPr>
        <w:pStyle w:val="a3"/>
        <w:ind w:left="4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004EE048" w14:textId="02BAE10B" w:rsidR="001761E8" w:rsidRDefault="001761E8" w:rsidP="0001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11698">
        <w:rPr>
          <w:rFonts w:ascii="Times New Roman" w:hAnsi="Times New Roman" w:cs="Times New Roman"/>
          <w:sz w:val="32"/>
          <w:szCs w:val="32"/>
        </w:rPr>
        <w:t>Data preprocessing</w:t>
      </w:r>
    </w:p>
    <w:p w14:paraId="56581246" w14:textId="781EFF7E" w:rsidR="00C66DC6" w:rsidRDefault="00C66DC6" w:rsidP="00C66DC6">
      <w:pPr>
        <w:rPr>
          <w:rFonts w:ascii="Times New Roman" w:hAnsi="Times New Roman" w:cs="Times New Roman"/>
          <w:sz w:val="24"/>
          <w:szCs w:val="24"/>
        </w:rPr>
      </w:pPr>
      <w:r w:rsidRPr="00C66DC6">
        <w:rPr>
          <w:rFonts w:ascii="Times New Roman" w:hAnsi="Times New Roman" w:cs="Times New Roman"/>
          <w:sz w:val="24"/>
          <w:szCs w:val="24"/>
        </w:rPr>
        <w:t>Firstly, we need to extract useful data from the</w:t>
      </w:r>
      <w:r w:rsidRPr="00B93567">
        <w:rPr>
          <w:rFonts w:ascii="Times New Roman" w:hAnsi="Times New Roman" w:cs="Times New Roman"/>
          <w:sz w:val="24"/>
          <w:szCs w:val="24"/>
        </w:rPr>
        <w:t xml:space="preserve"> XML</w:t>
      </w:r>
      <w:r w:rsidRPr="00C66DC6">
        <w:rPr>
          <w:rFonts w:ascii="Times New Roman" w:hAnsi="Times New Roman" w:cs="Times New Roman"/>
          <w:sz w:val="24"/>
          <w:szCs w:val="24"/>
        </w:rPr>
        <w:t xml:space="preserve"> file, which includes the ID of the sentence, </w:t>
      </w:r>
      <w:r w:rsidR="00B93567">
        <w:rPr>
          <w:rFonts w:ascii="Times New Roman" w:hAnsi="Times New Roman" w:cs="Times New Roman"/>
          <w:sz w:val="24"/>
          <w:szCs w:val="24"/>
        </w:rPr>
        <w:t xml:space="preserve">the </w:t>
      </w:r>
      <w:r w:rsidR="00B93567" w:rsidRPr="00B93567">
        <w:rPr>
          <w:rFonts w:ascii="Times New Roman" w:hAnsi="Times New Roman" w:cs="Times New Roman"/>
          <w:i/>
          <w:iCs/>
          <w:sz w:val="24"/>
          <w:szCs w:val="24"/>
        </w:rPr>
        <w:t>&lt;text&gt;</w:t>
      </w:r>
      <w:r w:rsidR="00B93567">
        <w:rPr>
          <w:rFonts w:ascii="Times New Roman" w:hAnsi="Times New Roman" w:cs="Times New Roman"/>
          <w:sz w:val="24"/>
          <w:szCs w:val="24"/>
        </w:rPr>
        <w:t xml:space="preserve">, </w:t>
      </w:r>
      <w:r w:rsidRPr="00C66DC6">
        <w:rPr>
          <w:rFonts w:ascii="Times New Roman" w:hAnsi="Times New Roman" w:cs="Times New Roman"/>
          <w:sz w:val="24"/>
          <w:szCs w:val="24"/>
        </w:rPr>
        <w:t>the content of each</w:t>
      </w:r>
      <w:r w:rsidR="004438E0">
        <w:rPr>
          <w:rFonts w:ascii="Times New Roman" w:hAnsi="Times New Roman" w:cs="Times New Roman"/>
          <w:sz w:val="24"/>
          <w:szCs w:val="24"/>
        </w:rPr>
        <w:t xml:space="preserve"> 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B93567">
        <w:rPr>
          <w:rFonts w:ascii="Times New Roman" w:hAnsi="Times New Roman" w:cs="Times New Roman"/>
          <w:i/>
          <w:iCs/>
          <w:sz w:val="24"/>
          <w:szCs w:val="24"/>
        </w:rPr>
        <w:t>aspectTerm</w:t>
      </w:r>
      <w:proofErr w:type="spellEnd"/>
      <w:r w:rsidRPr="00B9356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="004438E0">
        <w:rPr>
          <w:rFonts w:ascii="Times New Roman" w:hAnsi="Times New Roman" w:cs="Times New Roman"/>
          <w:sz w:val="24"/>
          <w:szCs w:val="24"/>
        </w:rPr>
        <w:t xml:space="preserve"> </w:t>
      </w:r>
      <w:r w:rsidRPr="00C66DC6">
        <w:rPr>
          <w:rFonts w:ascii="Times New Roman" w:hAnsi="Times New Roman" w:cs="Times New Roman"/>
          <w:sz w:val="24"/>
          <w:szCs w:val="24"/>
        </w:rPr>
        <w:t>in</w:t>
      </w:r>
      <w:r w:rsidR="004438E0">
        <w:rPr>
          <w:rFonts w:ascii="Times New Roman" w:hAnsi="Times New Roman" w:cs="Times New Roman"/>
          <w:sz w:val="24"/>
          <w:szCs w:val="24"/>
        </w:rPr>
        <w:t xml:space="preserve"> 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="004438E0" w:rsidRPr="00B93567">
        <w:rPr>
          <w:rFonts w:ascii="Times New Roman" w:hAnsi="Times New Roman" w:cs="Times New Roman" w:hint="eastAsia"/>
          <w:i/>
          <w:iCs/>
          <w:sz w:val="24"/>
          <w:szCs w:val="24"/>
        </w:rPr>
        <w:t>aspe</w:t>
      </w:r>
      <w:r w:rsidR="004438E0" w:rsidRPr="00B93567">
        <w:rPr>
          <w:rFonts w:ascii="Times New Roman" w:hAnsi="Times New Roman" w:cs="Times New Roman"/>
          <w:i/>
          <w:iCs/>
          <w:sz w:val="24"/>
          <w:szCs w:val="24"/>
        </w:rPr>
        <w:t>ctTerms</w:t>
      </w:r>
      <w:proofErr w:type="spellEnd"/>
      <w:r w:rsidRPr="00B9356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C66DC6">
        <w:rPr>
          <w:rFonts w:ascii="Times New Roman" w:hAnsi="Times New Roman" w:cs="Times New Roman"/>
          <w:sz w:val="24"/>
          <w:szCs w:val="24"/>
        </w:rPr>
        <w:t xml:space="preserve">, polarity, from, and to. Then </w:t>
      </w:r>
      <w:r w:rsidR="00B93567">
        <w:rPr>
          <w:rFonts w:ascii="Times New Roman" w:hAnsi="Times New Roman" w:cs="Times New Roman"/>
          <w:sz w:val="24"/>
          <w:szCs w:val="24"/>
        </w:rPr>
        <w:t>we</w:t>
      </w:r>
      <w:r w:rsidRPr="00C66DC6">
        <w:rPr>
          <w:rFonts w:ascii="Times New Roman" w:hAnsi="Times New Roman" w:cs="Times New Roman"/>
          <w:sz w:val="24"/>
          <w:szCs w:val="24"/>
        </w:rPr>
        <w:t xml:space="preserve"> need to convert the information of these contents into a CSV file, with each column containing: 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C66DC6">
        <w:rPr>
          <w:rFonts w:ascii="Times New Roman" w:hAnsi="Times New Roman" w:cs="Times New Roman"/>
          <w:sz w:val="24"/>
          <w:szCs w:val="24"/>
        </w:rPr>
        <w:t xml:space="preserve">, 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Pr="00C66DC6">
        <w:rPr>
          <w:rFonts w:ascii="Times New Roman" w:hAnsi="Times New Roman" w:cs="Times New Roman"/>
          <w:sz w:val="24"/>
          <w:szCs w:val="24"/>
        </w:rPr>
        <w:t xml:space="preserve">, 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term</w:t>
      </w:r>
      <w:r w:rsidRPr="00C66DC6">
        <w:rPr>
          <w:rFonts w:ascii="Times New Roman" w:hAnsi="Times New Roman" w:cs="Times New Roman"/>
          <w:sz w:val="24"/>
          <w:szCs w:val="24"/>
        </w:rPr>
        <w:t xml:space="preserve">, 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polarity</w:t>
      </w:r>
      <w:r w:rsidRPr="00C66DC6">
        <w:rPr>
          <w:rFonts w:ascii="Times New Roman" w:hAnsi="Times New Roman" w:cs="Times New Roman"/>
          <w:sz w:val="24"/>
          <w:szCs w:val="24"/>
        </w:rPr>
        <w:t xml:space="preserve">, 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from</w:t>
      </w:r>
      <w:r w:rsidRPr="00C66DC6">
        <w:rPr>
          <w:rFonts w:ascii="Times New Roman" w:hAnsi="Times New Roman" w:cs="Times New Roman"/>
          <w:sz w:val="24"/>
          <w:szCs w:val="24"/>
        </w:rPr>
        <w:t>, and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 xml:space="preserve"> to</w:t>
      </w:r>
      <w:r w:rsidRPr="00C66DC6">
        <w:rPr>
          <w:rFonts w:ascii="Times New Roman" w:hAnsi="Times New Roman" w:cs="Times New Roman"/>
          <w:sz w:val="24"/>
          <w:szCs w:val="24"/>
        </w:rPr>
        <w:t xml:space="preserve">. Then, we can further analyze the data and use </w:t>
      </w:r>
      <w:proofErr w:type="spellStart"/>
      <w:proofErr w:type="gramStart"/>
      <w:r w:rsidR="00B93567" w:rsidRPr="00B93567">
        <w:rPr>
          <w:rFonts w:ascii="Times New Roman" w:hAnsi="Times New Roman" w:cs="Times New Roman"/>
          <w:i/>
          <w:iCs/>
          <w:sz w:val="24"/>
          <w:szCs w:val="24"/>
        </w:rPr>
        <w:t>etree.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ElementTree</w:t>
      </w:r>
      <w:proofErr w:type="spellEnd"/>
      <w:proofErr w:type="gramEnd"/>
      <w:r w:rsidRPr="00C66DC6">
        <w:rPr>
          <w:rFonts w:ascii="Times New Roman" w:hAnsi="Times New Roman" w:cs="Times New Roman"/>
          <w:sz w:val="24"/>
          <w:szCs w:val="24"/>
        </w:rPr>
        <w:t xml:space="preserve"> in the 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XML</w:t>
      </w:r>
      <w:r w:rsidRPr="00C66DC6">
        <w:rPr>
          <w:rFonts w:ascii="Times New Roman" w:hAnsi="Times New Roman" w:cs="Times New Roman"/>
          <w:sz w:val="24"/>
          <w:szCs w:val="24"/>
        </w:rPr>
        <w:t xml:space="preserve"> library to parse the XML data, obtaining a list of 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text_ List</w:t>
      </w:r>
      <w:r w:rsidRPr="00C66DC6">
        <w:rPr>
          <w:rFonts w:ascii="Times New Roman" w:hAnsi="Times New Roman" w:cs="Times New Roman"/>
          <w:sz w:val="24"/>
          <w:szCs w:val="24"/>
        </w:rPr>
        <w:t xml:space="preserve"> and a dictionary operation with term as the key and polarity as the value, using </w:t>
      </w:r>
      <w:proofErr w:type="spellStart"/>
      <w:r w:rsidRPr="00B93567">
        <w:rPr>
          <w:rFonts w:ascii="Times New Roman" w:hAnsi="Times New Roman" w:cs="Times New Roman"/>
          <w:i/>
          <w:iCs/>
          <w:sz w:val="24"/>
          <w:szCs w:val="24"/>
        </w:rPr>
        <w:t>nltk.FreqDist</w:t>
      </w:r>
      <w:proofErr w:type="spellEnd"/>
      <w:r w:rsidRPr="00B93567">
        <w:rPr>
          <w:rFonts w:ascii="Times New Roman" w:hAnsi="Times New Roman" w:cs="Times New Roman"/>
          <w:i/>
          <w:iCs/>
          <w:sz w:val="24"/>
          <w:szCs w:val="24"/>
        </w:rPr>
        <w:t xml:space="preserve"> (operation).</w:t>
      </w:r>
      <w:proofErr w:type="spellStart"/>
      <w:r w:rsidR="00B93567" w:rsidRPr="00B93567">
        <w:rPr>
          <w:rFonts w:ascii="Times New Roman" w:hAnsi="Times New Roman" w:cs="Times New Roman"/>
          <w:i/>
          <w:iCs/>
          <w:sz w:val="24"/>
          <w:szCs w:val="24"/>
        </w:rPr>
        <w:t>most_</w:t>
      </w:r>
      <w:r w:rsidRPr="00B93567">
        <w:rPr>
          <w:rFonts w:ascii="Times New Roman" w:hAnsi="Times New Roman" w:cs="Times New Roman"/>
          <w:i/>
          <w:iCs/>
          <w:sz w:val="24"/>
          <w:szCs w:val="24"/>
        </w:rPr>
        <w:t>common</w:t>
      </w:r>
      <w:proofErr w:type="spellEnd"/>
      <w:r w:rsidRPr="00B93567">
        <w:rPr>
          <w:rFonts w:ascii="Times New Roman" w:hAnsi="Times New Roman" w:cs="Times New Roman"/>
          <w:i/>
          <w:iCs/>
          <w:sz w:val="24"/>
          <w:szCs w:val="24"/>
        </w:rPr>
        <w:t>(t)</w:t>
      </w:r>
      <w:r w:rsidRPr="00C66DC6">
        <w:rPr>
          <w:rFonts w:ascii="Times New Roman" w:hAnsi="Times New Roman" w:cs="Times New Roman"/>
          <w:sz w:val="24"/>
          <w:szCs w:val="24"/>
        </w:rPr>
        <w:t xml:space="preserve"> method obtains the most common </w:t>
      </w:r>
      <w:r w:rsidRPr="00455C1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66DC6">
        <w:rPr>
          <w:rFonts w:ascii="Times New Roman" w:hAnsi="Times New Roman" w:cs="Times New Roman"/>
          <w:sz w:val="24"/>
          <w:szCs w:val="24"/>
        </w:rPr>
        <w:t xml:space="preserve"> aspects, which can analyze which aspects the comment is most concerned about. For example, the following figure shows the top 20 areas that comments are most concerned about in the </w:t>
      </w:r>
      <w:r w:rsidR="00B93567">
        <w:rPr>
          <w:rFonts w:ascii="Times New Roman" w:hAnsi="Times New Roman" w:cs="Times New Roman"/>
          <w:sz w:val="24"/>
          <w:szCs w:val="24"/>
        </w:rPr>
        <w:t>restaurant</w:t>
      </w:r>
      <w:r w:rsidRPr="00C66DC6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583C6ECC" w14:textId="77777777" w:rsidR="00362160" w:rsidRPr="00C66DC6" w:rsidRDefault="00362160" w:rsidP="00C66DC6">
      <w:pPr>
        <w:rPr>
          <w:rFonts w:ascii="Times New Roman" w:hAnsi="Times New Roman" w:cs="Times New Roman"/>
          <w:sz w:val="24"/>
          <w:szCs w:val="24"/>
        </w:rPr>
      </w:pPr>
    </w:p>
    <w:p w14:paraId="3114A21D" w14:textId="13F7C83B" w:rsidR="00196C7C" w:rsidRDefault="00C66DC6" w:rsidP="00C66DC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E05DEC" wp14:editId="771BDB59">
            <wp:extent cx="5274310" cy="226695"/>
            <wp:effectExtent l="0" t="0" r="2540" b="1905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5F9E4AC0-84B7-43E2-A806-7A3F407812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5F9E4AC0-84B7-43E2-A806-7A3F407812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F765" w14:textId="77777777" w:rsidR="00362160" w:rsidRDefault="00362160" w:rsidP="00C66DC6">
      <w:pPr>
        <w:rPr>
          <w:rFonts w:ascii="Times New Roman" w:hAnsi="Times New Roman" w:cs="Times New Roman"/>
          <w:sz w:val="24"/>
          <w:szCs w:val="24"/>
        </w:rPr>
      </w:pPr>
    </w:p>
    <w:p w14:paraId="23C92AF8" w14:textId="42DCD983" w:rsidR="002B6CF7" w:rsidRDefault="008361A3" w:rsidP="00C66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>le</w:t>
      </w:r>
      <w:r w:rsidRPr="008361A3">
        <w:rPr>
          <w:rFonts w:ascii="Times New Roman" w:hAnsi="Times New Roman" w:cs="Times New Roman"/>
          <w:sz w:val="24"/>
          <w:szCs w:val="24"/>
        </w:rPr>
        <w:t xml:space="preserve"> processing the file, we can see that there are </w:t>
      </w:r>
      <w:r>
        <w:rPr>
          <w:rFonts w:ascii="Times New Roman" w:hAnsi="Times New Roman" w:cs="Times New Roman"/>
          <w:sz w:val="24"/>
          <w:szCs w:val="24"/>
        </w:rPr>
        <w:t xml:space="preserve">some abnormal space </w:t>
      </w:r>
      <w:r w:rsidRPr="008361A3">
        <w:rPr>
          <w:rFonts w:ascii="Times New Roman" w:hAnsi="Times New Roman" w:cs="Times New Roman"/>
          <w:sz w:val="24"/>
          <w:szCs w:val="24"/>
        </w:rPr>
        <w:t>characters in the file, with which we replace the symbols with spaces.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preprocessing the file, we get the </w:t>
      </w:r>
      <w:r w:rsidR="00362160">
        <w:rPr>
          <w:rFonts w:ascii="Times New Roman" w:hAnsi="Times New Roman" w:cs="Times New Roman"/>
          <w:sz w:val="24"/>
          <w:szCs w:val="24"/>
        </w:rPr>
        <w:t xml:space="preserve">information of </w:t>
      </w:r>
      <w:r>
        <w:rPr>
          <w:rFonts w:ascii="Times New Roman" w:hAnsi="Times New Roman" w:cs="Times New Roman"/>
          <w:sz w:val="24"/>
          <w:szCs w:val="24"/>
        </w:rPr>
        <w:t>CSV file as follows</w:t>
      </w:r>
      <w:r w:rsidR="00362160">
        <w:rPr>
          <w:rFonts w:ascii="Times New Roman" w:hAnsi="Times New Roman" w:cs="Times New Roman"/>
          <w:sz w:val="24"/>
          <w:szCs w:val="24"/>
        </w:rPr>
        <w:t xml:space="preserve"> (left is the dataset of restaurants and right is the dataset of laptop).</w:t>
      </w:r>
    </w:p>
    <w:p w14:paraId="1DE51338" w14:textId="4756D25B" w:rsidR="00362160" w:rsidRDefault="00362160" w:rsidP="00C66DC6">
      <w:pPr>
        <w:rPr>
          <w:rFonts w:ascii="Times New Roman" w:hAnsi="Times New Roman" w:cs="Times New Roman"/>
          <w:sz w:val="24"/>
          <w:szCs w:val="24"/>
        </w:rPr>
      </w:pPr>
    </w:p>
    <w:p w14:paraId="68D0BFC7" w14:textId="4B83D9A6" w:rsidR="00362160" w:rsidRDefault="00362160" w:rsidP="00C66D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AC6418" wp14:editId="326E6DDD">
            <wp:extent cx="2532647" cy="2069891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117" cy="20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62160">
        <w:drawing>
          <wp:inline distT="0" distB="0" distL="0" distR="0" wp14:anchorId="33DD2A7A" wp14:editId="0F4C3344">
            <wp:extent cx="2622550" cy="213569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4823" cy="21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887A" w14:textId="191D7BA0" w:rsidR="007940B4" w:rsidRDefault="007940B4" w:rsidP="00C66DC6">
      <w:pPr>
        <w:rPr>
          <w:rFonts w:ascii="Times New Roman" w:hAnsi="Times New Roman" w:cs="Times New Roman"/>
          <w:sz w:val="24"/>
          <w:szCs w:val="24"/>
        </w:rPr>
      </w:pPr>
    </w:p>
    <w:p w14:paraId="1B1C71A8" w14:textId="6BED3250" w:rsidR="007940B4" w:rsidRDefault="007940B4" w:rsidP="00C66DC6">
      <w:pPr>
        <w:rPr>
          <w:rFonts w:ascii="Times New Roman" w:hAnsi="Times New Roman" w:cs="Times New Roman"/>
          <w:sz w:val="24"/>
          <w:szCs w:val="24"/>
        </w:rPr>
      </w:pPr>
      <w:r w:rsidRPr="007940B4">
        <w:rPr>
          <w:rFonts w:ascii="Times New Roman" w:hAnsi="Times New Roman" w:cs="Times New Roman"/>
          <w:sz w:val="24"/>
          <w:szCs w:val="24"/>
        </w:rPr>
        <w:t xml:space="preserve">Since the test set given by the website does not have </w:t>
      </w:r>
      <w:r w:rsidR="00354563">
        <w:rPr>
          <w:rFonts w:ascii="Times New Roman" w:hAnsi="Times New Roman" w:cs="Times New Roman" w:hint="eastAsia"/>
          <w:sz w:val="24"/>
          <w:szCs w:val="24"/>
        </w:rPr>
        <w:t>polarity</w:t>
      </w:r>
      <w:r w:rsidRPr="007940B4">
        <w:rPr>
          <w:rFonts w:ascii="Times New Roman" w:hAnsi="Times New Roman" w:cs="Times New Roman"/>
          <w:sz w:val="24"/>
          <w:szCs w:val="24"/>
        </w:rPr>
        <w:t xml:space="preserve">, we set 90% of the data set as a </w:t>
      </w:r>
      <w:r w:rsidR="00354563">
        <w:rPr>
          <w:rFonts w:ascii="Times New Roman" w:hAnsi="Times New Roman" w:cs="Times New Roman"/>
          <w:sz w:val="24"/>
          <w:szCs w:val="24"/>
        </w:rPr>
        <w:t>training</w:t>
      </w:r>
      <w:r w:rsidRPr="007940B4">
        <w:rPr>
          <w:rFonts w:ascii="Times New Roman" w:hAnsi="Times New Roman" w:cs="Times New Roman"/>
          <w:sz w:val="24"/>
          <w:szCs w:val="24"/>
        </w:rPr>
        <w:t xml:space="preserve"> set, and of the remaining 10%, 40% are used as a verification set, and 60% are used as a final test set. The obtained training set, validation set and test set information are shown in the figure below.</w:t>
      </w:r>
    </w:p>
    <w:p w14:paraId="05B021E0" w14:textId="511036C3" w:rsidR="00354563" w:rsidRDefault="00354563" w:rsidP="00C66DC6">
      <w:pPr>
        <w:rPr>
          <w:rFonts w:ascii="Times New Roman" w:hAnsi="Times New Roman" w:cs="Times New Roman"/>
          <w:sz w:val="24"/>
          <w:szCs w:val="24"/>
        </w:rPr>
      </w:pPr>
    </w:p>
    <w:p w14:paraId="7611AD01" w14:textId="77777777" w:rsidR="00354563" w:rsidRPr="007E1998" w:rsidRDefault="00354563" w:rsidP="00C66DC6">
      <w:pPr>
        <w:rPr>
          <w:rFonts w:ascii="Times New Roman" w:hAnsi="Times New Roman" w:cs="Times New Roman" w:hint="eastAsia"/>
          <w:sz w:val="24"/>
          <w:szCs w:val="24"/>
        </w:rPr>
      </w:pPr>
    </w:p>
    <w:p w14:paraId="206B525C" w14:textId="77777777" w:rsidR="00196C7C" w:rsidRPr="00011698" w:rsidRDefault="00196C7C" w:rsidP="00196C7C">
      <w:pPr>
        <w:pStyle w:val="a3"/>
        <w:ind w:left="4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6CFECDBF" w14:textId="5FE3D71F" w:rsidR="001761E8" w:rsidRDefault="001761E8" w:rsidP="0001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11698">
        <w:rPr>
          <w:rFonts w:ascii="Times New Roman" w:hAnsi="Times New Roman" w:cs="Times New Roman"/>
          <w:sz w:val="32"/>
          <w:szCs w:val="32"/>
        </w:rPr>
        <w:t>Methods</w:t>
      </w:r>
    </w:p>
    <w:p w14:paraId="42C097DA" w14:textId="718E6CFF" w:rsidR="00196C7C" w:rsidRDefault="00196C7C" w:rsidP="00196C7C">
      <w:pPr>
        <w:pStyle w:val="a3"/>
        <w:ind w:left="4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7FF85490" w14:textId="77777777" w:rsidR="00196C7C" w:rsidRPr="00011698" w:rsidRDefault="00196C7C" w:rsidP="00196C7C">
      <w:pPr>
        <w:pStyle w:val="a3"/>
        <w:ind w:left="4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0627FCF2" w14:textId="38122745" w:rsidR="001761E8" w:rsidRDefault="001761E8" w:rsidP="0001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11698">
        <w:rPr>
          <w:rFonts w:ascii="Times New Roman" w:hAnsi="Times New Roman" w:cs="Times New Roman"/>
          <w:sz w:val="32"/>
          <w:szCs w:val="32"/>
        </w:rPr>
        <w:t>Evaluations</w:t>
      </w:r>
    </w:p>
    <w:p w14:paraId="16FC36CE" w14:textId="64CF29B7" w:rsidR="00196C7C" w:rsidRDefault="00196C7C" w:rsidP="00196C7C">
      <w:pPr>
        <w:pStyle w:val="a3"/>
        <w:ind w:left="4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7A804A1D" w14:textId="77777777" w:rsidR="00196C7C" w:rsidRPr="00011698" w:rsidRDefault="00196C7C" w:rsidP="00196C7C">
      <w:pPr>
        <w:pStyle w:val="a3"/>
        <w:ind w:left="4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471F88A2" w14:textId="1B9087F0" w:rsidR="001761E8" w:rsidRDefault="001761E8" w:rsidP="0001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11698">
        <w:rPr>
          <w:rFonts w:ascii="Times New Roman" w:hAnsi="Times New Roman" w:cs="Times New Roman"/>
          <w:sz w:val="32"/>
          <w:szCs w:val="32"/>
        </w:rPr>
        <w:t>Discussion</w:t>
      </w:r>
    </w:p>
    <w:p w14:paraId="12BBBE48" w14:textId="477F9D8F" w:rsidR="00196C7C" w:rsidRDefault="00196C7C" w:rsidP="00196C7C">
      <w:pPr>
        <w:pStyle w:val="a3"/>
        <w:ind w:left="4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05CC42C8" w14:textId="77777777" w:rsidR="00196C7C" w:rsidRPr="00011698" w:rsidRDefault="00196C7C" w:rsidP="00196C7C">
      <w:pPr>
        <w:pStyle w:val="a3"/>
        <w:ind w:left="420" w:firstLineChars="0" w:firstLine="0"/>
        <w:rPr>
          <w:rFonts w:ascii="Times New Roman" w:hAnsi="Times New Roman" w:cs="Times New Roman"/>
          <w:sz w:val="32"/>
          <w:szCs w:val="32"/>
        </w:rPr>
      </w:pPr>
    </w:p>
    <w:p w14:paraId="281DD250" w14:textId="4304F6C5" w:rsidR="001761E8" w:rsidRDefault="001761E8" w:rsidP="0001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011698">
        <w:rPr>
          <w:rFonts w:ascii="Times New Roman" w:hAnsi="Times New Roman" w:cs="Times New Roman"/>
          <w:sz w:val="32"/>
          <w:szCs w:val="32"/>
        </w:rPr>
        <w:t>References</w:t>
      </w:r>
    </w:p>
    <w:p w14:paraId="307BCBA5" w14:textId="7823B5C4" w:rsidR="00AC21AB" w:rsidRPr="00BC4F79" w:rsidRDefault="00354563" w:rsidP="00354563">
      <w:pPr>
        <w:rPr>
          <w:rFonts w:ascii="Times New Roman" w:hAnsi="Times New Roman" w:cs="Times New Roman"/>
          <w:szCs w:val="21"/>
        </w:rPr>
      </w:pPr>
      <w:hyperlink r:id="rId9" w:history="1">
        <w:r w:rsidRPr="00BC4F79">
          <w:rPr>
            <w:rStyle w:val="a4"/>
            <w:rFonts w:ascii="Times New Roman" w:hAnsi="Times New Roman" w:cs="Times New Roman"/>
            <w:szCs w:val="21"/>
          </w:rPr>
          <w:t>http://alt.qcri.org/semeval2014/task4/</w:t>
        </w:r>
      </w:hyperlink>
    </w:p>
    <w:p w14:paraId="3D2B055C" w14:textId="7BBE7EF6" w:rsidR="00BC4F79" w:rsidRPr="00BC4F79" w:rsidRDefault="00354563" w:rsidP="00354563">
      <w:pPr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BC4F79">
        <w:rPr>
          <w:rFonts w:ascii="Times New Roman" w:hAnsi="Times New Roman" w:cs="Times New Roman"/>
          <w:color w:val="222222"/>
          <w:szCs w:val="21"/>
          <w:shd w:val="clear" w:color="auto" w:fill="FFFFFF"/>
        </w:rPr>
        <w:t>Devlin, J., Chang, M. W., Lee, K., &amp; Toutanova, K. (2018). Bert: Pre-training of deep bidirectional transformers for language understanding. </w:t>
      </w:r>
      <w:proofErr w:type="spellStart"/>
      <w:r w:rsidRPr="00BC4F79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>arXiv</w:t>
      </w:r>
      <w:proofErr w:type="spellEnd"/>
      <w:r w:rsidRPr="00BC4F79">
        <w:rPr>
          <w:rFonts w:ascii="Times New Roman" w:hAnsi="Times New Roman" w:cs="Times New Roman"/>
          <w:i/>
          <w:iCs/>
          <w:color w:val="222222"/>
          <w:szCs w:val="21"/>
          <w:shd w:val="clear" w:color="auto" w:fill="FFFFFF"/>
        </w:rPr>
        <w:t xml:space="preserve"> preprint arXiv:1810.04805</w:t>
      </w:r>
      <w:r w:rsidRPr="00BC4F79">
        <w:rPr>
          <w:rFonts w:ascii="Times New Roman" w:hAnsi="Times New Roman" w:cs="Times New Roman"/>
          <w:color w:val="222222"/>
          <w:szCs w:val="21"/>
          <w:shd w:val="clear" w:color="auto" w:fill="FFFFFF"/>
        </w:rPr>
        <w:t>.</w:t>
      </w:r>
    </w:p>
    <w:p w14:paraId="56199B67" w14:textId="77777777" w:rsidR="00BC4F79" w:rsidRPr="00BC4F79" w:rsidRDefault="00BC4F79" w:rsidP="00354563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sectPr w:rsidR="00BC4F79" w:rsidRPr="00BC4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B59"/>
    <w:multiLevelType w:val="hybridMultilevel"/>
    <w:tmpl w:val="316C6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263580"/>
    <w:multiLevelType w:val="hybridMultilevel"/>
    <w:tmpl w:val="38BC1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E8"/>
    <w:rsid w:val="00011698"/>
    <w:rsid w:val="000C6B04"/>
    <w:rsid w:val="001761E8"/>
    <w:rsid w:val="00196C7C"/>
    <w:rsid w:val="002B6CF7"/>
    <w:rsid w:val="002C5C62"/>
    <w:rsid w:val="00354563"/>
    <w:rsid w:val="00362160"/>
    <w:rsid w:val="003B3F84"/>
    <w:rsid w:val="004438E0"/>
    <w:rsid w:val="00455C16"/>
    <w:rsid w:val="00565FE0"/>
    <w:rsid w:val="00590A5D"/>
    <w:rsid w:val="005C7DFE"/>
    <w:rsid w:val="0075476E"/>
    <w:rsid w:val="007940B4"/>
    <w:rsid w:val="007E1998"/>
    <w:rsid w:val="008361A3"/>
    <w:rsid w:val="00877282"/>
    <w:rsid w:val="008F5D9A"/>
    <w:rsid w:val="00A7654E"/>
    <w:rsid w:val="00AC21AB"/>
    <w:rsid w:val="00B93567"/>
    <w:rsid w:val="00BC4F79"/>
    <w:rsid w:val="00C66DC6"/>
    <w:rsid w:val="00E55686"/>
    <w:rsid w:val="00E8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D0FB"/>
  <w15:chartTrackingRefBased/>
  <w15:docId w15:val="{7D16BB48-B8A5-44C5-A2A1-8FBECBA2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6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45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4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t.qcri.org/semeval2014/task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礼彬</dc:creator>
  <cp:keywords/>
  <dc:description/>
  <cp:lastModifiedBy>程 礼彬</cp:lastModifiedBy>
  <cp:revision>17</cp:revision>
  <dcterms:created xsi:type="dcterms:W3CDTF">2023-06-18T11:45:00Z</dcterms:created>
  <dcterms:modified xsi:type="dcterms:W3CDTF">2023-06-19T08:06:00Z</dcterms:modified>
</cp:coreProperties>
</file>