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DF784" w14:textId="4978B6B6" w:rsidR="009C23F6" w:rsidRDefault="00900F08" w:rsidP="000061F0">
      <w:pPr>
        <w:jc w:val="center"/>
      </w:pPr>
      <w:r>
        <w:rPr>
          <w:rFonts w:hint="eastAsia"/>
        </w:rPr>
        <w:t>·</w:t>
      </w:r>
      <w:proofErr w:type="spellStart"/>
      <w:r w:rsidR="000061F0">
        <w:rPr>
          <w:rFonts w:hint="eastAsia"/>
        </w:rPr>
        <w:t>第四讲、文化</w:t>
      </w:r>
      <w:proofErr w:type="spellEnd"/>
    </w:p>
    <w:p w14:paraId="7106516C" w14:textId="7C2DCF82" w:rsidR="000061F0" w:rsidRDefault="000061F0" w:rsidP="000061F0">
      <w:pPr>
        <w:rPr>
          <w:rFonts w:ascii="Songti TC" w:eastAsia="Songti TC" w:hAnsi="Songti TC"/>
        </w:rPr>
      </w:pPr>
      <w:r>
        <w:rPr>
          <w:rFonts w:ascii="Songti TC" w:eastAsia="Songti TC" w:hAnsi="Songti TC" w:hint="eastAsia"/>
        </w:rPr>
        <w:t>一、文化的要素</w:t>
      </w:r>
    </w:p>
    <w:p w14:paraId="047EB627" w14:textId="19CF20D4" w:rsidR="000061F0" w:rsidRDefault="00123D11" w:rsidP="00123D11">
      <w:pPr>
        <w:pStyle w:val="a3"/>
        <w:numPr>
          <w:ilvl w:val="0"/>
          <w:numId w:val="1"/>
        </w:numPr>
        <w:rPr>
          <w:rFonts w:ascii="Songti TC" w:eastAsia="Songti TC" w:hAnsi="Songti TC"/>
        </w:rPr>
      </w:pPr>
      <w:r>
        <w:rPr>
          <w:rFonts w:ascii="Songti TC" w:eastAsia="Songti TC" w:hAnsi="Songti TC" w:hint="eastAsia"/>
        </w:rPr>
        <w:t>什么是文化？文化(</w:t>
      </w:r>
      <w:r>
        <w:rPr>
          <w:rFonts w:ascii="Songti TC" w:eastAsia="Songti TC" w:hAnsi="Songti TC"/>
        </w:rPr>
        <w:t>culture)</w:t>
      </w:r>
      <w:r>
        <w:rPr>
          <w:rFonts w:ascii="Songti TC" w:eastAsia="Songti TC" w:hAnsi="Songti TC" w:hint="eastAsia"/>
        </w:rPr>
        <w:t>是</w:t>
      </w:r>
      <w:proofErr w:type="gramStart"/>
      <w:r>
        <w:rPr>
          <w:rFonts w:ascii="Songti TC" w:eastAsia="Songti TC" w:hAnsi="Songti TC" w:hint="eastAsia"/>
        </w:rPr>
        <w:t>指共同</w:t>
      </w:r>
      <w:proofErr w:type="gramEnd"/>
      <w:r>
        <w:rPr>
          <w:rFonts w:ascii="Songti TC" w:eastAsia="Songti TC" w:hAnsi="Songti TC" w:hint="eastAsia"/>
        </w:rPr>
        <w:t>构成人们生活方式的</w:t>
      </w:r>
      <w:r w:rsidRPr="00123D11">
        <w:rPr>
          <w:rFonts w:ascii="Songti TC" w:eastAsia="Songti TC" w:hAnsi="Songti TC" w:hint="eastAsia"/>
          <w:u w:val="single"/>
        </w:rPr>
        <w:t xml:space="preserve"> </w:t>
      </w:r>
      <w:r w:rsidR="005F7C8C">
        <w:rPr>
          <w:rFonts w:ascii="Songti TC" w:eastAsia="Songti TC" w:hAnsi="Songti TC" w:hint="eastAsia"/>
          <w:u w:val="single"/>
        </w:rPr>
        <w:t>思维方式</w:t>
      </w:r>
      <w:r w:rsidRPr="00123D11">
        <w:rPr>
          <w:rFonts w:ascii="Songti TC" w:eastAsia="Songti TC" w:hAnsi="Songti TC"/>
          <w:u w:val="single"/>
        </w:rPr>
        <w:t xml:space="preserve">            </w:t>
      </w:r>
      <w:r>
        <w:rPr>
          <w:rFonts w:ascii="Songti TC" w:eastAsia="Songti TC" w:hAnsi="Songti TC" w:hint="eastAsia"/>
        </w:rPr>
        <w:t>、</w:t>
      </w:r>
      <w:r w:rsidRPr="00123D11">
        <w:rPr>
          <w:rFonts w:ascii="Songti TC" w:eastAsia="Songti TC" w:hAnsi="Songti TC" w:hint="eastAsia"/>
          <w:u w:val="single"/>
        </w:rPr>
        <w:t xml:space="preserve"> </w:t>
      </w:r>
      <w:r w:rsidR="005F7C8C">
        <w:rPr>
          <w:rFonts w:ascii="Songti TC" w:eastAsia="Songti TC" w:hAnsi="Songti TC" w:hint="eastAsia"/>
          <w:u w:val="single"/>
        </w:rPr>
        <w:t>行为方式</w:t>
      </w:r>
      <w:r w:rsidRPr="00123D11">
        <w:rPr>
          <w:rFonts w:ascii="Songti TC" w:eastAsia="Songti TC" w:hAnsi="Songti TC"/>
          <w:u w:val="single"/>
        </w:rPr>
        <w:t xml:space="preserve">             </w:t>
      </w:r>
      <w:r>
        <w:rPr>
          <w:rFonts w:ascii="Songti TC" w:eastAsia="Songti TC" w:hAnsi="Songti TC" w:hint="eastAsia"/>
        </w:rPr>
        <w:t>和</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5F7C8C">
        <w:rPr>
          <w:rFonts w:ascii="Songti TC" w:eastAsia="Songti TC" w:hAnsi="Songti TC" w:hint="eastAsia"/>
          <w:u w:val="single"/>
        </w:rPr>
        <w:t>物质产品</w:t>
      </w:r>
      <w:r w:rsidRPr="00123D11">
        <w:rPr>
          <w:rFonts w:ascii="Songti TC" w:eastAsia="Songti TC" w:hAnsi="Songti TC"/>
          <w:u w:val="single"/>
        </w:rPr>
        <w:t xml:space="preserve">         </w:t>
      </w:r>
      <w:r>
        <w:rPr>
          <w:rFonts w:ascii="Songti TC" w:eastAsia="Songti TC" w:hAnsi="Songti TC" w:hint="eastAsia"/>
        </w:rPr>
        <w:t>的总和。</w:t>
      </w:r>
    </w:p>
    <w:p w14:paraId="6BC6ED81" w14:textId="77777777" w:rsidR="00696A44" w:rsidRPr="00696A44" w:rsidRDefault="00696A44" w:rsidP="00696A44">
      <w:pPr>
        <w:pStyle w:val="a3"/>
        <w:numPr>
          <w:ilvl w:val="1"/>
          <w:numId w:val="1"/>
        </w:numPr>
        <w:rPr>
          <w:rFonts w:ascii="Songti TC" w:eastAsia="Songti TC" w:hAnsi="Songti TC"/>
        </w:rPr>
      </w:pPr>
      <w:r w:rsidRPr="00696A44">
        <w:rPr>
          <w:rFonts w:ascii="Songti TC" w:eastAsia="Songti TC" w:hAnsi="Songti TC" w:hint="eastAsia"/>
        </w:rPr>
        <w:t>社会学家威廉.奥格本(William F. Ogburn 1922)曾区分了物质文化和非物质文化，并从社会变迁的视角分析了它们之间的关系：</w:t>
      </w:r>
    </w:p>
    <w:p w14:paraId="49925DE1" w14:textId="2BB899CA" w:rsidR="00696A44" w:rsidRPr="00696A44" w:rsidRDefault="00696A44" w:rsidP="00696A44">
      <w:pPr>
        <w:pStyle w:val="a3"/>
        <w:numPr>
          <w:ilvl w:val="2"/>
          <w:numId w:val="1"/>
        </w:numPr>
        <w:rPr>
          <w:rFonts w:ascii="Songti TC" w:eastAsia="Songti TC" w:hAnsi="Songti TC"/>
        </w:rPr>
      </w:pPr>
      <w:r w:rsidRPr="00123D11">
        <w:rPr>
          <w:rFonts w:ascii="Songti TC" w:eastAsia="Songti TC" w:hAnsi="Songti TC" w:hint="eastAsia"/>
          <w:u w:val="single"/>
        </w:rPr>
        <w:t xml:space="preserve"> </w:t>
      </w:r>
      <w:r w:rsidR="005F7C8C">
        <w:rPr>
          <w:rFonts w:ascii="Songti TC" w:eastAsia="Songti TC" w:hAnsi="Songti TC" w:hint="eastAsia"/>
          <w:u w:val="single"/>
        </w:rPr>
        <w:t>物质文化</w:t>
      </w:r>
      <w:r w:rsidRPr="00123D11">
        <w:rPr>
          <w:rFonts w:ascii="Songti TC" w:eastAsia="Songti TC" w:hAnsi="Songti TC"/>
          <w:u w:val="single"/>
        </w:rPr>
        <w:t xml:space="preserve">             </w:t>
      </w:r>
      <w:r w:rsidRPr="00696A44">
        <w:rPr>
          <w:rFonts w:ascii="Songti TC" w:eastAsia="Songti TC" w:hAnsi="Songti TC" w:hint="eastAsia"/>
        </w:rPr>
        <w:t xml:space="preserve"> (material culture):一个社会成员所创造的任何有形事物。</w:t>
      </w:r>
    </w:p>
    <w:p w14:paraId="0F286FDC" w14:textId="14D10CBC" w:rsidR="00696A44" w:rsidRPr="00696A44" w:rsidRDefault="00696A44" w:rsidP="00696A44">
      <w:pPr>
        <w:pStyle w:val="a3"/>
        <w:numPr>
          <w:ilvl w:val="2"/>
          <w:numId w:val="1"/>
        </w:numPr>
        <w:rPr>
          <w:rFonts w:ascii="Songti TC" w:eastAsia="Songti TC" w:hAnsi="Songti TC"/>
        </w:rPr>
      </w:pP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5F7C8C">
        <w:rPr>
          <w:rFonts w:ascii="Songti TC" w:eastAsia="Songti TC" w:hAnsi="Songti TC" w:hint="eastAsia"/>
          <w:u w:val="single"/>
        </w:rPr>
        <w:t>非物质文化</w:t>
      </w:r>
      <w:r w:rsidRPr="00123D11">
        <w:rPr>
          <w:rFonts w:ascii="Songti TC" w:eastAsia="Songti TC" w:hAnsi="Songti TC"/>
          <w:u w:val="single"/>
        </w:rPr>
        <w:t xml:space="preserve">            </w:t>
      </w:r>
      <w:r w:rsidRPr="00696A44">
        <w:rPr>
          <w:rFonts w:ascii="Songti TC" w:eastAsia="Songti TC" w:hAnsi="Songti TC" w:hint="eastAsia"/>
        </w:rPr>
        <w:t xml:space="preserve"> (nonmaterial culture)：一个社会成员所创造的所有思想总和。</w:t>
      </w:r>
    </w:p>
    <w:p w14:paraId="1D580CB6" w14:textId="77777777" w:rsidR="00696A44" w:rsidRPr="00696A44" w:rsidRDefault="00696A44" w:rsidP="00696A44">
      <w:pPr>
        <w:pStyle w:val="a3"/>
        <w:numPr>
          <w:ilvl w:val="2"/>
          <w:numId w:val="1"/>
        </w:numPr>
        <w:rPr>
          <w:rFonts w:ascii="Songti TC" w:eastAsia="Songti TC" w:hAnsi="Songti TC"/>
        </w:rPr>
      </w:pPr>
      <w:r w:rsidRPr="00696A44">
        <w:rPr>
          <w:rFonts w:ascii="Songti TC" w:eastAsia="Songti TC" w:hAnsi="Songti TC" w:hint="eastAsia"/>
        </w:rPr>
        <w:t>通常而言，技术进步通常都很快，物质文化（比如用品）新要素的出现要快于非物质文化（比如观念）所能赶上的速度。</w:t>
      </w:r>
    </w:p>
    <w:p w14:paraId="55EC6806" w14:textId="3FDF9042" w:rsidR="00696A44" w:rsidRPr="00696A44" w:rsidRDefault="00696A44" w:rsidP="00696A44">
      <w:pPr>
        <w:pStyle w:val="a3"/>
        <w:numPr>
          <w:ilvl w:val="2"/>
          <w:numId w:val="1"/>
        </w:numPr>
        <w:rPr>
          <w:rFonts w:ascii="Songti TC" w:eastAsia="Songti TC" w:hAnsi="Songti TC"/>
        </w:rPr>
      </w:pPr>
      <w:r w:rsidRPr="00123D11">
        <w:rPr>
          <w:rFonts w:ascii="Songti TC" w:eastAsia="Songti TC" w:hAnsi="Songti TC" w:hint="eastAsia"/>
          <w:u w:val="single"/>
        </w:rPr>
        <w:t xml:space="preserve"> </w:t>
      </w:r>
      <w:r w:rsidRPr="00123D11">
        <w:rPr>
          <w:rFonts w:ascii="Songti TC" w:eastAsia="Songti TC" w:hAnsi="Songti TC"/>
          <w:u w:val="single"/>
        </w:rPr>
        <w:t xml:space="preserve">  </w:t>
      </w:r>
      <w:proofErr w:type="gramStart"/>
      <w:r w:rsidR="005F7C8C">
        <w:rPr>
          <w:rFonts w:ascii="Songti TC" w:eastAsia="Songti TC" w:hAnsi="Songti TC" w:hint="eastAsia"/>
          <w:u w:val="single"/>
        </w:rPr>
        <w:t>文化堕距</w:t>
      </w:r>
      <w:proofErr w:type="gramEnd"/>
      <w:r w:rsidRPr="00123D11">
        <w:rPr>
          <w:rFonts w:ascii="Songti TC" w:eastAsia="Songti TC" w:hAnsi="Songti TC"/>
          <w:u w:val="single"/>
        </w:rPr>
        <w:t xml:space="preserve">           </w:t>
      </w:r>
      <w:r w:rsidRPr="00696A44">
        <w:rPr>
          <w:rFonts w:ascii="Songti TC" w:eastAsia="Songti TC" w:hAnsi="Songti TC" w:hint="eastAsia"/>
        </w:rPr>
        <w:t xml:space="preserve"> (cultural lag):由于物质性文化要素的变迁</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5F7C8C">
        <w:rPr>
          <w:rFonts w:ascii="Songti TC" w:eastAsia="Songti TC" w:hAnsi="Songti TC" w:hint="eastAsia"/>
          <w:u w:val="single"/>
        </w:rPr>
        <w:t>快于</w:t>
      </w:r>
      <w:r w:rsidRPr="00123D11">
        <w:rPr>
          <w:rFonts w:ascii="Songti TC" w:eastAsia="Songti TC" w:hAnsi="Songti TC"/>
          <w:u w:val="single"/>
        </w:rPr>
        <w:t xml:space="preserve">           </w:t>
      </w:r>
      <w:r w:rsidRPr="00696A44">
        <w:rPr>
          <w:rFonts w:ascii="Songti TC" w:eastAsia="Songti TC" w:hAnsi="Songti TC" w:hint="eastAsia"/>
        </w:rPr>
        <w:t>非物质文化，而扰乱了一个文化体系的事实。</w:t>
      </w:r>
    </w:p>
    <w:p w14:paraId="61CE3677" w14:textId="77777777" w:rsidR="00123D11" w:rsidRPr="003E6247" w:rsidRDefault="00123D11" w:rsidP="003E6247">
      <w:pPr>
        <w:rPr>
          <w:rFonts w:ascii="Songti TC" w:eastAsia="Songti TC" w:hAnsi="Songti TC"/>
        </w:rPr>
      </w:pPr>
    </w:p>
    <w:p w14:paraId="6B49EBC3" w14:textId="7EA1F203" w:rsidR="00123D11" w:rsidRDefault="00807F07" w:rsidP="00123D11">
      <w:pPr>
        <w:pStyle w:val="a3"/>
        <w:numPr>
          <w:ilvl w:val="0"/>
          <w:numId w:val="1"/>
        </w:numPr>
        <w:rPr>
          <w:rFonts w:ascii="Songti TC" w:eastAsia="Songti TC" w:hAnsi="Songti TC"/>
        </w:rPr>
      </w:pPr>
      <w:r>
        <w:rPr>
          <w:rFonts w:ascii="Songti TC" w:eastAsia="Songti TC" w:hAnsi="Songti TC" w:hint="eastAsia"/>
        </w:rPr>
        <w:t>文化的要素（1）：符号和语言</w:t>
      </w:r>
    </w:p>
    <w:p w14:paraId="300781BA" w14:textId="4CDB614C" w:rsidR="00807F07" w:rsidRPr="00807F07" w:rsidRDefault="00807F07" w:rsidP="00807F07">
      <w:pPr>
        <w:pStyle w:val="a3"/>
        <w:numPr>
          <w:ilvl w:val="1"/>
          <w:numId w:val="1"/>
        </w:numPr>
        <w:rPr>
          <w:rFonts w:ascii="Songti TC" w:eastAsia="Songti TC" w:hAnsi="Songti TC"/>
        </w:rPr>
      </w:pPr>
      <w:r w:rsidRPr="00807F07">
        <w:rPr>
          <w:rFonts w:ascii="Songti TC" w:eastAsia="Songti TC" w:hAnsi="Songti TC" w:hint="eastAsia"/>
        </w:rPr>
        <w:t>符号(symbol):是指任何由</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D1018B">
        <w:rPr>
          <w:rFonts w:ascii="Songti TC" w:eastAsia="Songti TC" w:hAnsi="Songti TC" w:hint="eastAsia"/>
          <w:u w:val="single"/>
        </w:rPr>
        <w:t>共享某种文化</w:t>
      </w:r>
      <w:r w:rsidRPr="00123D11">
        <w:rPr>
          <w:rFonts w:ascii="Songti TC" w:eastAsia="Songti TC" w:hAnsi="Songti TC"/>
          <w:u w:val="single"/>
        </w:rPr>
        <w:t xml:space="preserve">           </w:t>
      </w:r>
      <w:r w:rsidRPr="00807F07">
        <w:rPr>
          <w:rFonts w:ascii="Songti TC" w:eastAsia="Songti TC" w:hAnsi="Songti TC" w:hint="eastAsia"/>
        </w:rPr>
        <w:t>的人们公认的、承载有</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D1018B">
        <w:rPr>
          <w:rFonts w:ascii="Songti TC" w:eastAsia="Songti TC" w:hAnsi="Songti TC" w:hint="eastAsia"/>
          <w:u w:val="single"/>
        </w:rPr>
        <w:t>特定意义</w:t>
      </w:r>
      <w:r w:rsidRPr="00123D11">
        <w:rPr>
          <w:rFonts w:ascii="Songti TC" w:eastAsia="Songti TC" w:hAnsi="Songti TC"/>
          <w:u w:val="single"/>
        </w:rPr>
        <w:t xml:space="preserve">            </w:t>
      </w:r>
      <w:r w:rsidRPr="00807F07">
        <w:rPr>
          <w:rFonts w:ascii="Songti TC" w:eastAsia="Songti TC" w:hAnsi="Songti TC" w:hint="eastAsia"/>
        </w:rPr>
        <w:t>的事物。人类具有</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D1018B">
        <w:rPr>
          <w:rFonts w:ascii="Songti TC" w:eastAsia="Songti TC" w:hAnsi="Songti TC" w:hint="eastAsia"/>
          <w:u w:val="single"/>
        </w:rPr>
        <w:t>创造并使用</w:t>
      </w:r>
      <w:r w:rsidRPr="00123D11">
        <w:rPr>
          <w:rFonts w:ascii="Songti TC" w:eastAsia="Songti TC" w:hAnsi="Songti TC"/>
          <w:u w:val="single"/>
        </w:rPr>
        <w:t xml:space="preserve">           </w:t>
      </w:r>
      <w:r w:rsidRPr="00807F07">
        <w:rPr>
          <w:rFonts w:ascii="Songti TC" w:eastAsia="Songti TC" w:hAnsi="Songti TC" w:hint="eastAsia"/>
        </w:rPr>
        <w:t>符号的能力，即使同样的符号也可能具有不同的含义。单词、表情、吹口哨的动作、画有涂鸦的墙、旗帜、某</w:t>
      </w:r>
      <w:r w:rsidR="003E6247">
        <w:rPr>
          <w:rFonts w:ascii="Songti TC" w:eastAsia="Songti TC" w:hAnsi="Songti TC" w:hint="eastAsia"/>
        </w:rPr>
        <w:t>类</w:t>
      </w:r>
      <w:r w:rsidRPr="00807F07">
        <w:rPr>
          <w:rFonts w:ascii="Songti TC" w:eastAsia="Songti TC" w:hAnsi="Songti TC" w:hint="eastAsia"/>
        </w:rPr>
        <w:t>花朵等都是符号。</w:t>
      </w:r>
    </w:p>
    <w:p w14:paraId="27C9C0A6" w14:textId="69F097B1" w:rsidR="00807F07" w:rsidRPr="00807F07" w:rsidRDefault="00807F07" w:rsidP="00807F07">
      <w:pPr>
        <w:pStyle w:val="a3"/>
        <w:numPr>
          <w:ilvl w:val="1"/>
          <w:numId w:val="1"/>
        </w:numPr>
        <w:rPr>
          <w:rFonts w:ascii="Songti TC" w:eastAsia="Songti TC" w:hAnsi="Songti TC"/>
        </w:rPr>
      </w:pPr>
      <w:r w:rsidRPr="00807F07">
        <w:rPr>
          <w:rFonts w:ascii="Songti TC" w:eastAsia="Songti TC" w:hAnsi="Songti TC" w:hint="eastAsia"/>
        </w:rPr>
        <w:t>语言(language):是文化世界的</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4C018D">
        <w:rPr>
          <w:rFonts w:ascii="Songti TC" w:eastAsia="Songti TC" w:hAnsi="Songti TC" w:hint="eastAsia"/>
          <w:u w:val="single"/>
        </w:rPr>
        <w:t>核心</w:t>
      </w:r>
      <w:r w:rsidRPr="00123D11">
        <w:rPr>
          <w:rFonts w:ascii="Songti TC" w:eastAsia="Songti TC" w:hAnsi="Songti TC"/>
          <w:u w:val="single"/>
        </w:rPr>
        <w:t xml:space="preserve">            </w:t>
      </w:r>
      <w:r w:rsidRPr="00807F07">
        <w:rPr>
          <w:rFonts w:ascii="Songti TC" w:eastAsia="Songti TC" w:hAnsi="Songti TC" w:hint="eastAsia"/>
        </w:rPr>
        <w:t>，即允许人与人之间进行交流的一套符号系统，也是</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4C018D">
        <w:rPr>
          <w:rFonts w:ascii="Songti TC" w:eastAsia="Songti TC" w:hAnsi="Songti TC" w:hint="eastAsia"/>
          <w:u w:val="single"/>
        </w:rPr>
        <w:t>文化传承</w:t>
      </w:r>
      <w:r w:rsidRPr="00123D11">
        <w:rPr>
          <w:rFonts w:ascii="Songti TC" w:eastAsia="Songti TC" w:hAnsi="Songti TC"/>
          <w:u w:val="single"/>
        </w:rPr>
        <w:t xml:space="preserve">           </w:t>
      </w:r>
      <w:r w:rsidRPr="00807F07">
        <w:rPr>
          <w:rFonts w:ascii="Songti TC" w:eastAsia="Songti TC" w:hAnsi="Songti TC" w:hint="eastAsia"/>
        </w:rPr>
        <w:t xml:space="preserve"> (cultural transmission)的关键。</w:t>
      </w:r>
    </w:p>
    <w:p w14:paraId="7FBEC3CD" w14:textId="77777777" w:rsidR="00807F07" w:rsidRPr="00807F07" w:rsidRDefault="00807F07" w:rsidP="00807F07">
      <w:pPr>
        <w:pStyle w:val="a3"/>
        <w:numPr>
          <w:ilvl w:val="2"/>
          <w:numId w:val="1"/>
        </w:numPr>
        <w:rPr>
          <w:rFonts w:ascii="Songti TC" w:eastAsia="Songti TC" w:hAnsi="Songti TC"/>
        </w:rPr>
      </w:pPr>
      <w:r w:rsidRPr="00807F07">
        <w:rPr>
          <w:rFonts w:ascii="Songti TC" w:eastAsia="Songti TC" w:hAnsi="Songti TC" w:hint="eastAsia"/>
        </w:rPr>
        <w:t>语言是否塑造现实？</w:t>
      </w:r>
    </w:p>
    <w:p w14:paraId="546A966C" w14:textId="5E7BAD67" w:rsidR="00807F07" w:rsidRPr="00807F07" w:rsidRDefault="00807F07" w:rsidP="00807F07">
      <w:pPr>
        <w:pStyle w:val="a3"/>
        <w:numPr>
          <w:ilvl w:val="3"/>
          <w:numId w:val="1"/>
        </w:numPr>
        <w:rPr>
          <w:rFonts w:ascii="Songti TC" w:eastAsia="Songti TC" w:hAnsi="Songti TC"/>
        </w:rPr>
      </w:pPr>
      <w:r w:rsidRPr="00807F07">
        <w:rPr>
          <w:rFonts w:ascii="Songti TC" w:eastAsia="Songti TC" w:hAnsi="Songti TC" w:hint="eastAsia"/>
        </w:rPr>
        <w:t>是！</w:t>
      </w:r>
      <w:r w:rsidRPr="00123D11">
        <w:rPr>
          <w:rFonts w:ascii="Songti TC" w:eastAsia="Songti TC" w:hAnsi="Songti TC" w:hint="eastAsia"/>
          <w:u w:val="single"/>
        </w:rPr>
        <w:t xml:space="preserve"> </w:t>
      </w:r>
      <w:r w:rsidRPr="00123D11">
        <w:rPr>
          <w:rFonts w:ascii="Songti TC" w:eastAsia="Songti TC" w:hAnsi="Songti TC"/>
          <w:u w:val="single"/>
        </w:rPr>
        <w:t xml:space="preserve">  </w:t>
      </w:r>
      <w:proofErr w:type="gramStart"/>
      <w:r w:rsidR="00F10C30">
        <w:rPr>
          <w:rFonts w:ascii="Songti TC" w:eastAsia="Songti TC" w:hAnsi="Songti TC" w:hint="eastAsia"/>
          <w:u w:val="single"/>
        </w:rPr>
        <w:t>萨丕</w:t>
      </w:r>
      <w:proofErr w:type="gramEnd"/>
      <w:r w:rsidR="00F10C30">
        <w:rPr>
          <w:rFonts w:ascii="Songti TC" w:eastAsia="Songti TC" w:hAnsi="Songti TC" w:hint="eastAsia"/>
          <w:u w:val="single"/>
        </w:rPr>
        <w:t>尔-沃尔夫假说</w:t>
      </w:r>
      <w:r w:rsidRPr="00123D11">
        <w:rPr>
          <w:rFonts w:ascii="Songti TC" w:eastAsia="Songti TC" w:hAnsi="Songti TC"/>
          <w:u w:val="single"/>
        </w:rPr>
        <w:t xml:space="preserve">           </w:t>
      </w:r>
      <w:r w:rsidRPr="00807F07">
        <w:rPr>
          <w:rFonts w:ascii="Songti TC" w:eastAsia="Songti TC" w:hAnsi="Songti TC" w:hint="eastAsia"/>
        </w:rPr>
        <w:t xml:space="preserve"> (Sapir-Whorf hypothesis)指出：人们透过语言的文化透镜来理解世界，</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F10C30">
        <w:rPr>
          <w:rFonts w:ascii="Songti TC" w:eastAsia="Songti TC" w:hAnsi="Songti TC" w:hint="eastAsia"/>
          <w:u w:val="single"/>
        </w:rPr>
        <w:t>语言先于思想</w:t>
      </w:r>
      <w:r w:rsidRPr="00123D11">
        <w:rPr>
          <w:rFonts w:ascii="Songti TC" w:eastAsia="Songti TC" w:hAnsi="Songti TC"/>
          <w:u w:val="single"/>
        </w:rPr>
        <w:t xml:space="preserve">           </w:t>
      </w:r>
      <w:r>
        <w:rPr>
          <w:rFonts w:ascii="Songti TC" w:eastAsia="Songti TC" w:hAnsi="Songti TC"/>
          <w:u w:val="single"/>
        </w:rPr>
        <w:t xml:space="preserve">             </w:t>
      </w:r>
      <w:r w:rsidRPr="00807F07">
        <w:rPr>
          <w:rFonts w:ascii="Songti TC" w:eastAsia="Songti TC" w:hAnsi="Songti TC" w:hint="eastAsia"/>
        </w:rPr>
        <w:t>。因为每种语言有其自身特有的符号，这些符号可以构建现实。而且，每种语言都有其他符号系统中无法找到的措辞或短语，所有语言都将符号和独特的情感融合在一起。</w:t>
      </w:r>
    </w:p>
    <w:p w14:paraId="18197CE3" w14:textId="7C117769" w:rsidR="00807F07" w:rsidRPr="00807F07" w:rsidRDefault="00807F07" w:rsidP="00807F07">
      <w:pPr>
        <w:pStyle w:val="a3"/>
        <w:numPr>
          <w:ilvl w:val="3"/>
          <w:numId w:val="1"/>
        </w:numPr>
        <w:rPr>
          <w:rFonts w:ascii="Songti TC" w:eastAsia="Songti TC" w:hAnsi="Songti TC"/>
        </w:rPr>
      </w:pPr>
      <w:r w:rsidRPr="00807F07">
        <w:rPr>
          <w:rFonts w:ascii="Songti TC" w:eastAsia="Songti TC" w:hAnsi="Songti TC" w:hint="eastAsia"/>
        </w:rPr>
        <w:t>否！并没有那么多独一文化才有的词汇。思想存在于习得语言</w:t>
      </w:r>
      <w:r w:rsidRPr="00123D11">
        <w:rPr>
          <w:rFonts w:ascii="Songti TC" w:eastAsia="Songti TC" w:hAnsi="Songti TC" w:hint="eastAsia"/>
          <w:u w:val="single"/>
        </w:rPr>
        <w:t xml:space="preserve"> </w:t>
      </w:r>
      <w:r w:rsidR="003D082E">
        <w:rPr>
          <w:rFonts w:ascii="Songti TC" w:eastAsia="Songti TC" w:hAnsi="Songti TC" w:hint="eastAsia"/>
          <w:u w:val="single"/>
        </w:rPr>
        <w:t>之前</w:t>
      </w:r>
      <w:r w:rsidRPr="00123D11">
        <w:rPr>
          <w:rFonts w:ascii="Songti TC" w:eastAsia="Songti TC" w:hAnsi="Songti TC"/>
          <w:u w:val="single"/>
        </w:rPr>
        <w:t xml:space="preserve">             </w:t>
      </w:r>
      <w:r w:rsidRPr="00807F07">
        <w:rPr>
          <w:rFonts w:ascii="Songti TC" w:eastAsia="Songti TC" w:hAnsi="Songti TC" w:hint="eastAsia"/>
        </w:rPr>
        <w:t>，例如幼儿很可能对家庭的概念早于其学会“家庭”这个词汇。</w:t>
      </w:r>
    </w:p>
    <w:p w14:paraId="2BF955E4" w14:textId="6F5FB5D0" w:rsidR="008C0DF8" w:rsidRPr="008C0DF8" w:rsidRDefault="00612D21" w:rsidP="00612D21">
      <w:pPr>
        <w:pStyle w:val="a3"/>
        <w:numPr>
          <w:ilvl w:val="0"/>
          <w:numId w:val="1"/>
        </w:numPr>
        <w:rPr>
          <w:rFonts w:ascii="Songti TC" w:eastAsia="Songti TC" w:hAnsi="Songti TC"/>
        </w:rPr>
      </w:pPr>
      <w:r w:rsidRPr="00612D21">
        <w:rPr>
          <w:rFonts w:ascii="Songti TC" w:eastAsia="Songti TC" w:hAnsi="Songti TC" w:hint="eastAsia"/>
        </w:rPr>
        <w:t>文化的要素（2）：</w:t>
      </w:r>
      <w:r w:rsidR="008C0DF8" w:rsidRPr="008C0DF8">
        <w:rPr>
          <w:rFonts w:ascii="Songti TC" w:eastAsia="Songti TC" w:hAnsi="Songti TC" w:hint="eastAsia"/>
        </w:rPr>
        <w:t>决定</w:t>
      </w:r>
      <w:r w:rsidR="008C0DF8">
        <w:rPr>
          <w:rFonts w:ascii="Songti TC" w:eastAsia="Songti TC" w:hAnsi="Songti TC" w:hint="eastAsia"/>
          <w:u w:val="single"/>
        </w:rPr>
        <w:t>“</w:t>
      </w:r>
      <w:r w:rsidR="003D082E">
        <w:rPr>
          <w:rFonts w:ascii="Songti TC" w:eastAsia="Songti TC" w:hAnsi="Songti TC" w:hint="eastAsia"/>
          <w:u w:val="single"/>
        </w:rPr>
        <w:t>好与坏</w:t>
      </w:r>
      <w:r w:rsidR="008C0DF8">
        <w:rPr>
          <w:rFonts w:ascii="Songti TC" w:eastAsia="Songti TC" w:hAnsi="Songti TC" w:hint="eastAsia"/>
          <w:u w:val="single"/>
        </w:rPr>
        <w:t xml:space="preserve"> </w:t>
      </w:r>
      <w:r w:rsidR="008C0DF8">
        <w:rPr>
          <w:rFonts w:ascii="Songti TC" w:eastAsia="Songti TC" w:hAnsi="Songti TC"/>
          <w:u w:val="single"/>
        </w:rPr>
        <w:t xml:space="preserve">                  </w:t>
      </w:r>
      <w:r w:rsidR="008C0DF8">
        <w:rPr>
          <w:rFonts w:ascii="Songti TC" w:eastAsia="Songti TC" w:hAnsi="Songti TC" w:hint="eastAsia"/>
          <w:u w:val="single"/>
        </w:rPr>
        <w:t>”</w:t>
      </w:r>
      <w:r w:rsidR="008C0DF8" w:rsidRPr="008C0DF8">
        <w:rPr>
          <w:rFonts w:ascii="Songti TC" w:eastAsia="Songti TC" w:hAnsi="Songti TC" w:hint="eastAsia"/>
        </w:rPr>
        <w:t>的价值观</w:t>
      </w:r>
    </w:p>
    <w:p w14:paraId="27FD91D9" w14:textId="089AA8D3" w:rsidR="00612D21" w:rsidRDefault="008C0DF8" w:rsidP="008C0DF8">
      <w:pPr>
        <w:pStyle w:val="a3"/>
        <w:numPr>
          <w:ilvl w:val="1"/>
          <w:numId w:val="1"/>
        </w:numPr>
        <w:rPr>
          <w:rFonts w:ascii="Songti TC" w:eastAsia="Songti TC" w:hAnsi="Songti TC"/>
        </w:rPr>
      </w:pPr>
      <w:r>
        <w:rPr>
          <w:rFonts w:ascii="Songti TC" w:eastAsia="Songti TC" w:hAnsi="Songti TC" w:hint="eastAsia"/>
        </w:rPr>
        <w:lastRenderedPageBreak/>
        <w:t>价值观</w:t>
      </w:r>
      <w:r w:rsidR="00612D21">
        <w:rPr>
          <w:rFonts w:ascii="Songti TC" w:eastAsia="Songti TC" w:hAnsi="Songti TC"/>
        </w:rPr>
        <w:t>(values):</w:t>
      </w:r>
      <w:r w:rsidR="00612D21" w:rsidRPr="00612D21">
        <w:rPr>
          <w:rFonts w:ascii="微软雅黑" w:eastAsia="微软雅黑" w:hAnsi="微软雅黑" w:hint="eastAsia"/>
          <w:color w:val="000000" w:themeColor="text1"/>
          <w:kern w:val="24"/>
          <w:sz w:val="56"/>
          <w:szCs w:val="56"/>
        </w:rPr>
        <w:t xml:space="preserve"> </w:t>
      </w:r>
      <w:r w:rsidR="00612D21" w:rsidRPr="00612D21">
        <w:rPr>
          <w:rFonts w:ascii="Songti TC" w:eastAsia="Songti TC" w:hAnsi="Songti TC" w:hint="eastAsia"/>
        </w:rPr>
        <w:t>文化上规定的、用来确定什么是可行的、好的、美丽的标准，从而为社会生活提供广泛的指南。价值观是某种文化的人们用来做出如何生活的选择标准。</w:t>
      </w:r>
    </w:p>
    <w:p w14:paraId="0B52F585" w14:textId="77777777" w:rsidR="003F5780" w:rsidRPr="003F5780" w:rsidRDefault="003F5780" w:rsidP="003F5780">
      <w:pPr>
        <w:pStyle w:val="a3"/>
        <w:numPr>
          <w:ilvl w:val="2"/>
          <w:numId w:val="1"/>
        </w:numPr>
        <w:rPr>
          <w:rFonts w:ascii="Songti TC" w:eastAsia="Songti TC" w:hAnsi="Songti TC"/>
        </w:rPr>
      </w:pPr>
      <w:r w:rsidRPr="003F5780">
        <w:rPr>
          <w:rFonts w:ascii="Songti TC" w:eastAsia="Songti TC" w:hAnsi="Songti TC" w:hint="eastAsia"/>
        </w:rPr>
        <w:t>信念</w:t>
      </w:r>
      <w:r w:rsidRPr="003F5780">
        <w:rPr>
          <w:rFonts w:ascii="Songti TC" w:eastAsia="Songti TC" w:hAnsi="Songti TC" w:hint="eastAsia"/>
          <w:lang w:val="en-US"/>
        </w:rPr>
        <w:t>(belief):</w:t>
      </w:r>
      <w:r w:rsidRPr="003F5780">
        <w:rPr>
          <w:rFonts w:ascii="Songti TC" w:eastAsia="Songti TC" w:hAnsi="Songti TC" w:hint="eastAsia"/>
        </w:rPr>
        <w:t>由价值观支撑，是人们坚持认为是真理的具体想法。</w:t>
      </w:r>
    </w:p>
    <w:tbl>
      <w:tblPr>
        <w:tblStyle w:val="a9"/>
        <w:tblW w:w="0" w:type="auto"/>
        <w:tblLook w:val="04A0" w:firstRow="1" w:lastRow="0" w:firstColumn="1" w:lastColumn="0" w:noHBand="0" w:noVBand="1"/>
      </w:tblPr>
      <w:tblGrid>
        <w:gridCol w:w="9010"/>
      </w:tblGrid>
      <w:tr w:rsidR="001D3E56" w14:paraId="338141AB" w14:textId="77777777" w:rsidTr="001D3E56">
        <w:tc>
          <w:tcPr>
            <w:tcW w:w="9010" w:type="dxa"/>
          </w:tcPr>
          <w:p w14:paraId="1A625DE9" w14:textId="402E7282" w:rsidR="001D3E56" w:rsidRDefault="001D3E56" w:rsidP="001D3E56">
            <w:pPr>
              <w:rPr>
                <w:rFonts w:ascii="Songti TC" w:eastAsia="Songti TC" w:hAnsi="Songti TC"/>
              </w:rPr>
            </w:pPr>
            <w:r>
              <w:rPr>
                <w:rFonts w:ascii="Songti TC" w:eastAsia="Songti TC" w:hAnsi="Songti TC" w:hint="eastAsia"/>
              </w:rPr>
              <w:t>世界价值观调查(</w:t>
            </w:r>
            <w:r>
              <w:rPr>
                <w:rFonts w:ascii="Songti TC" w:eastAsia="Songti TC" w:hAnsi="Songti TC"/>
              </w:rPr>
              <w:t>world value survey)</w:t>
            </w:r>
            <w:r>
              <w:rPr>
                <w:rFonts w:ascii="Songti TC" w:eastAsia="Songti TC" w:hAnsi="Songti TC" w:hint="eastAsia"/>
              </w:rPr>
              <w:t>网站：</w:t>
            </w:r>
            <w:hyperlink r:id="rId7" w:history="1">
              <w:r w:rsidRPr="00CE5AA0">
                <w:rPr>
                  <w:rStyle w:val="aa"/>
                  <w:rFonts w:ascii="Songti TC" w:eastAsia="Songti TC" w:hAnsi="Songti TC"/>
                </w:rPr>
                <w:t>https://www.worldvaluessurvey.org/wvs.jsp</w:t>
              </w:r>
            </w:hyperlink>
          </w:p>
          <w:p w14:paraId="33E6ACD5" w14:textId="5B3FCBEF" w:rsidR="00756829" w:rsidRDefault="001D3E56" w:rsidP="001D3E56">
            <w:pPr>
              <w:rPr>
                <w:rFonts w:ascii="Songti TC" w:eastAsia="Songti TC" w:hAnsi="Songti TC"/>
              </w:rPr>
            </w:pPr>
            <w:r>
              <w:rPr>
                <w:rFonts w:ascii="Songti TC" w:eastAsia="Songti TC" w:hAnsi="Songti TC" w:hint="eastAsia"/>
              </w:rPr>
              <w:t>世界价值观</w:t>
            </w:r>
            <w:r w:rsidR="00756829">
              <w:rPr>
                <w:rFonts w:ascii="Songti TC" w:eastAsia="Songti TC" w:hAnsi="Songti TC" w:hint="eastAsia"/>
              </w:rPr>
              <w:t>2</w:t>
            </w:r>
            <w:r w:rsidR="00756829">
              <w:rPr>
                <w:rFonts w:ascii="Songti TC" w:eastAsia="Songti TC" w:hAnsi="Songti TC"/>
              </w:rPr>
              <w:t>022</w:t>
            </w:r>
            <w:r w:rsidR="00756829">
              <w:rPr>
                <w:rFonts w:ascii="Songti TC" w:eastAsia="Songti TC" w:hAnsi="Songti TC" w:hint="eastAsia"/>
              </w:rPr>
              <w:t>分布：</w:t>
            </w:r>
            <w:hyperlink r:id="rId8" w:history="1">
              <w:r w:rsidR="00756829" w:rsidRPr="00CE5AA0">
                <w:rPr>
                  <w:rStyle w:val="aa"/>
                  <w:rFonts w:ascii="Songti TC" w:eastAsia="Songti TC" w:hAnsi="Songti TC"/>
                </w:rPr>
                <w:t>https://www.worldvaluessurvey.org/photos/Map%202022_June%202022.png</w:t>
              </w:r>
            </w:hyperlink>
          </w:p>
        </w:tc>
      </w:tr>
    </w:tbl>
    <w:p w14:paraId="304B6392" w14:textId="7A176997" w:rsidR="003F5780" w:rsidRPr="001D3E56" w:rsidRDefault="003F5780" w:rsidP="001D3E56">
      <w:pPr>
        <w:rPr>
          <w:rFonts w:ascii="Songti TC" w:eastAsia="Songti TC" w:hAnsi="Songti TC"/>
        </w:rPr>
      </w:pPr>
    </w:p>
    <w:p w14:paraId="25CE5653" w14:textId="2CB1FACE" w:rsidR="00807F07" w:rsidRDefault="008C0DF8" w:rsidP="008C0DF8">
      <w:pPr>
        <w:pStyle w:val="a3"/>
        <w:numPr>
          <w:ilvl w:val="0"/>
          <w:numId w:val="1"/>
        </w:numPr>
        <w:rPr>
          <w:rFonts w:ascii="Songti TC" w:eastAsia="Songti TC" w:hAnsi="Songti TC"/>
        </w:rPr>
      </w:pPr>
      <w:r>
        <w:rPr>
          <w:rFonts w:ascii="Songti TC" w:eastAsia="Songti TC" w:hAnsi="Songti TC" w:hint="eastAsia"/>
        </w:rPr>
        <w:t>文化的要素（3）：带着“奖与罚”的规范</w:t>
      </w:r>
    </w:p>
    <w:p w14:paraId="227451A1" w14:textId="6CFF70B7" w:rsidR="008C0DF8" w:rsidRPr="008C0DF8" w:rsidRDefault="008C0DF8" w:rsidP="008C0DF8">
      <w:pPr>
        <w:pStyle w:val="a3"/>
        <w:numPr>
          <w:ilvl w:val="1"/>
          <w:numId w:val="1"/>
        </w:numPr>
        <w:rPr>
          <w:rFonts w:ascii="Songti TC" w:eastAsia="Songti TC" w:hAnsi="Songti TC" w:cstheme="minorBidi"/>
        </w:rPr>
      </w:pPr>
      <w:r>
        <w:rPr>
          <w:rFonts w:ascii="Songti TC" w:eastAsia="Songti TC" w:hAnsi="Songti TC" w:hint="eastAsia"/>
        </w:rPr>
        <w:t>规范(</w:t>
      </w:r>
      <w:r>
        <w:rPr>
          <w:rFonts w:ascii="Songti TC" w:eastAsia="Songti TC" w:hAnsi="Songti TC"/>
        </w:rPr>
        <w:t>norm):</w:t>
      </w:r>
      <w:r w:rsidRPr="008C0DF8">
        <w:rPr>
          <w:rFonts w:ascii="微软雅黑" w:eastAsia="微软雅黑" w:hAnsi="微软雅黑" w:hint="eastAsia"/>
          <w:color w:val="000000" w:themeColor="text1"/>
          <w:kern w:val="24"/>
          <w:sz w:val="56"/>
          <w:szCs w:val="56"/>
        </w:rPr>
        <w:t xml:space="preserve"> </w:t>
      </w:r>
      <w:r w:rsidRPr="008C0DF8">
        <w:rPr>
          <w:rFonts w:ascii="Songti TC" w:eastAsia="Songti TC" w:hAnsi="Songti TC" w:cstheme="minorBidi" w:hint="eastAsia"/>
        </w:rPr>
        <w:t>一个社会用以指导其社会成员行为的</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1F0F31">
        <w:rPr>
          <w:rFonts w:ascii="Songti TC" w:eastAsia="Songti TC" w:hAnsi="Songti TC" w:hint="eastAsia"/>
          <w:u w:val="single"/>
        </w:rPr>
        <w:t>规则和期待</w:t>
      </w:r>
      <w:r w:rsidRPr="00123D11">
        <w:rPr>
          <w:rFonts w:ascii="Songti TC" w:eastAsia="Songti TC" w:hAnsi="Songti TC"/>
          <w:u w:val="single"/>
        </w:rPr>
        <w:t xml:space="preserve">            </w:t>
      </w:r>
      <w:r>
        <w:rPr>
          <w:rFonts w:ascii="Songti TC" w:eastAsia="Songti TC" w:hAnsi="Songti TC"/>
          <w:u w:val="single"/>
        </w:rPr>
        <w:t xml:space="preserve">    </w:t>
      </w:r>
      <w:r w:rsidRPr="008C0DF8">
        <w:rPr>
          <w:rFonts w:ascii="Songti TC" w:eastAsia="Songti TC" w:hAnsi="Songti TC" w:cstheme="minorBidi" w:hint="eastAsia"/>
        </w:rPr>
        <w:t>。 社会</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1F0F31">
        <w:rPr>
          <w:rFonts w:ascii="Songti TC" w:eastAsia="Songti TC" w:hAnsi="Songti TC" w:hint="eastAsia"/>
          <w:u w:val="single"/>
        </w:rPr>
        <w:t>鼓励和支持</w:t>
      </w:r>
      <w:r w:rsidRPr="00123D11">
        <w:rPr>
          <w:rFonts w:ascii="Songti TC" w:eastAsia="Songti TC" w:hAnsi="Songti TC"/>
          <w:u w:val="single"/>
        </w:rPr>
        <w:t xml:space="preserve">           </w:t>
      </w:r>
      <w:r>
        <w:rPr>
          <w:rFonts w:ascii="Songti TC" w:eastAsia="Songti TC" w:hAnsi="Songti TC"/>
          <w:u w:val="single"/>
        </w:rPr>
        <w:t xml:space="preserve"> </w:t>
      </w:r>
      <w:r w:rsidRPr="008C0DF8">
        <w:rPr>
          <w:rFonts w:ascii="Songti TC" w:eastAsia="Songti TC" w:hAnsi="Songti TC" w:cstheme="minorBidi" w:hint="eastAsia"/>
        </w:rPr>
        <w:t>某些该社会认为合宜的行为；同时，</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1F0F31">
        <w:rPr>
          <w:rFonts w:ascii="Songti TC" w:eastAsia="Songti TC" w:hAnsi="Songti TC" w:hint="eastAsia"/>
          <w:u w:val="single"/>
        </w:rPr>
        <w:t>制止与处罚</w:t>
      </w:r>
      <w:r w:rsidRPr="00123D11">
        <w:rPr>
          <w:rFonts w:ascii="Songti TC" w:eastAsia="Songti TC" w:hAnsi="Songti TC"/>
          <w:u w:val="single"/>
        </w:rPr>
        <w:t xml:space="preserve">            </w:t>
      </w:r>
      <w:r>
        <w:rPr>
          <w:rFonts w:ascii="Songti TC" w:eastAsia="Songti TC" w:hAnsi="Songti TC"/>
          <w:u w:val="single"/>
        </w:rPr>
        <w:t xml:space="preserve">   </w:t>
      </w:r>
      <w:r w:rsidRPr="008C0DF8">
        <w:rPr>
          <w:rFonts w:ascii="Songti TC" w:eastAsia="Songti TC" w:hAnsi="Songti TC" w:cstheme="minorBidi" w:hint="eastAsia"/>
        </w:rPr>
        <w:t>社会认为不适当的行为。根据</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1F0F31">
        <w:rPr>
          <w:rFonts w:ascii="Songti TC" w:eastAsia="Songti TC" w:hAnsi="Songti TC" w:hint="eastAsia"/>
          <w:u w:val="single"/>
        </w:rPr>
        <w:t>奖惩的严厉程度</w:t>
      </w:r>
      <w:r w:rsidRPr="00123D11">
        <w:rPr>
          <w:rFonts w:ascii="Songti TC" w:eastAsia="Songti TC" w:hAnsi="Songti TC"/>
          <w:u w:val="single"/>
        </w:rPr>
        <w:t xml:space="preserve">           </w:t>
      </w:r>
      <w:r>
        <w:rPr>
          <w:rFonts w:ascii="Songti TC" w:eastAsia="Songti TC" w:hAnsi="Songti TC"/>
          <w:u w:val="single"/>
        </w:rPr>
        <w:t xml:space="preserve">      </w:t>
      </w:r>
      <w:r w:rsidRPr="008C0DF8">
        <w:rPr>
          <w:rFonts w:ascii="Songti TC" w:eastAsia="Songti TC" w:hAnsi="Songti TC" w:cstheme="minorBidi" w:hint="eastAsia"/>
        </w:rPr>
        <w:t>，可以分为：</w:t>
      </w:r>
    </w:p>
    <w:p w14:paraId="4B35F334" w14:textId="06760AD7" w:rsidR="008C0DF8" w:rsidRPr="008C0DF8" w:rsidRDefault="008C0DF8" w:rsidP="008C0DF8">
      <w:pPr>
        <w:pStyle w:val="a3"/>
        <w:numPr>
          <w:ilvl w:val="2"/>
          <w:numId w:val="1"/>
        </w:numPr>
        <w:rPr>
          <w:rFonts w:ascii="Songti TC" w:eastAsia="Songti TC" w:hAnsi="Songti TC" w:cstheme="minorBidi"/>
        </w:rPr>
      </w:pP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1F0F31">
        <w:rPr>
          <w:rFonts w:ascii="Songti TC" w:eastAsia="Songti TC" w:hAnsi="Songti TC" w:hint="eastAsia"/>
          <w:u w:val="single"/>
        </w:rPr>
        <w:t>民德</w:t>
      </w:r>
      <w:r w:rsidRPr="00123D11">
        <w:rPr>
          <w:rFonts w:ascii="Songti TC" w:eastAsia="Songti TC" w:hAnsi="Songti TC"/>
          <w:u w:val="single"/>
        </w:rPr>
        <w:t xml:space="preserve">       </w:t>
      </w:r>
      <w:r w:rsidRPr="008C0DF8">
        <w:rPr>
          <w:rFonts w:ascii="Songti TC" w:eastAsia="Songti TC" w:hAnsi="Songti TC" w:cstheme="minorBidi" w:hint="eastAsia"/>
        </w:rPr>
        <w:t xml:space="preserve"> (more):广泛被遵守且具有重大道德意义的规范，某些民德包含了禁忌。诸如不可杀人、不可虐待儿童等,通过制度化的过程已成为正式规范。</w:t>
      </w:r>
    </w:p>
    <w:p w14:paraId="42EF6AE8" w14:textId="2FF5F64F" w:rsidR="008C0DF8" w:rsidRDefault="008C0DF8" w:rsidP="008C0DF8">
      <w:pPr>
        <w:pStyle w:val="a3"/>
        <w:numPr>
          <w:ilvl w:val="2"/>
          <w:numId w:val="1"/>
        </w:numPr>
        <w:rPr>
          <w:rFonts w:ascii="Songti TC" w:eastAsia="Songti TC" w:hAnsi="Songti TC" w:cstheme="minorBidi"/>
        </w:rPr>
      </w:pP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1F0F31">
        <w:rPr>
          <w:rFonts w:ascii="Songti TC" w:eastAsia="Songti TC" w:hAnsi="Songti TC" w:hint="eastAsia"/>
          <w:u w:val="single"/>
        </w:rPr>
        <w:t>民俗</w:t>
      </w:r>
      <w:r w:rsidRPr="00123D11">
        <w:rPr>
          <w:rFonts w:ascii="Songti TC" w:eastAsia="Songti TC" w:hAnsi="Songti TC"/>
          <w:u w:val="single"/>
        </w:rPr>
        <w:t xml:space="preserve">           </w:t>
      </w:r>
      <w:r w:rsidRPr="008C0DF8">
        <w:rPr>
          <w:rFonts w:ascii="Songti TC" w:eastAsia="Songti TC" w:hAnsi="Songti TC" w:cstheme="minorBidi" w:hint="eastAsia"/>
        </w:rPr>
        <w:t xml:space="preserve"> (folkway):人们常规的或临时的互动规范，强制性</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Pr="008C0DF8">
        <w:rPr>
          <w:rFonts w:ascii="Songti TC" w:eastAsia="Songti TC" w:hAnsi="Songti TC" w:cstheme="minorBidi" w:hint="eastAsia"/>
        </w:rPr>
        <w:t>民德强。</w:t>
      </w:r>
      <w:proofErr w:type="gramStart"/>
      <w:r w:rsidRPr="008C0DF8">
        <w:rPr>
          <w:rFonts w:ascii="Songti TC" w:eastAsia="Songti TC" w:hAnsi="Songti TC" w:cstheme="minorBidi" w:hint="eastAsia"/>
        </w:rPr>
        <w:t>诸如靠</w:t>
      </w:r>
      <w:proofErr w:type="gramEnd"/>
      <w:r w:rsidRPr="008C0DF8">
        <w:rPr>
          <w:rFonts w:ascii="Songti TC" w:eastAsia="Songti TC" w:hAnsi="Songti TC" w:cstheme="minorBidi" w:hint="eastAsia"/>
        </w:rPr>
        <w:t>右行、老人</w:t>
      </w:r>
      <w:r w:rsidR="00715221">
        <w:rPr>
          <w:rFonts w:ascii="Songti TC" w:eastAsia="Songti TC" w:hAnsi="Songti TC" w:cstheme="minorBidi" w:hint="eastAsia"/>
        </w:rPr>
        <w:t>应该</w:t>
      </w:r>
      <w:r w:rsidRPr="008C0DF8">
        <w:rPr>
          <w:rFonts w:ascii="Songti TC" w:eastAsia="Songti TC" w:hAnsi="Songti TC" w:cstheme="minorBidi" w:hint="eastAsia"/>
        </w:rPr>
        <w:t>帮忙带孩子、“万般皆下品惟有读书高”，相对不会被视为正式规范。</w:t>
      </w:r>
    </w:p>
    <w:tbl>
      <w:tblPr>
        <w:tblStyle w:val="a9"/>
        <w:tblW w:w="0" w:type="auto"/>
        <w:tblLook w:val="04A0" w:firstRow="1" w:lastRow="0" w:firstColumn="1" w:lastColumn="0" w:noHBand="0" w:noVBand="1"/>
      </w:tblPr>
      <w:tblGrid>
        <w:gridCol w:w="9010"/>
      </w:tblGrid>
      <w:tr w:rsidR="00123D8F" w14:paraId="3C059710" w14:textId="77777777" w:rsidTr="00123D8F">
        <w:tc>
          <w:tcPr>
            <w:tcW w:w="9010" w:type="dxa"/>
          </w:tcPr>
          <w:p w14:paraId="40B35D0D" w14:textId="7F723E95" w:rsidR="00123D8F" w:rsidRDefault="00123D8F" w:rsidP="00123D8F">
            <w:pPr>
              <w:rPr>
                <w:rFonts w:ascii="Songti TC" w:eastAsia="Songti TC" w:hAnsi="Songti TC" w:cstheme="minorBidi"/>
              </w:rPr>
            </w:pPr>
            <w:r>
              <w:rPr>
                <w:rFonts w:ascii="Songti TC" w:eastAsia="Songti TC" w:hAnsi="Songti TC" w:cstheme="minorBidi" w:hint="eastAsia"/>
              </w:rPr>
              <w:t>比较T船与L船生还率的论文：</w:t>
            </w:r>
            <w:r w:rsidRPr="00123D8F">
              <w:rPr>
                <w:rFonts w:ascii="Songti TC" w:eastAsia="Songti TC" w:hAnsi="Songti TC" w:cstheme="minorBidi"/>
              </w:rPr>
              <w:t>https://eprints.qut.edu.au/38016/</w:t>
            </w:r>
          </w:p>
        </w:tc>
      </w:tr>
    </w:tbl>
    <w:p w14:paraId="6E034571" w14:textId="77777777" w:rsidR="00123D8F" w:rsidRPr="00123D8F" w:rsidRDefault="00123D8F" w:rsidP="00123D8F">
      <w:pPr>
        <w:rPr>
          <w:rFonts w:ascii="Songti TC" w:eastAsia="Songti TC" w:hAnsi="Songti TC" w:cstheme="minorBidi"/>
        </w:rPr>
      </w:pPr>
    </w:p>
    <w:p w14:paraId="0E5EF0B8" w14:textId="79206D90" w:rsidR="006C698E" w:rsidRDefault="006C698E" w:rsidP="006C698E">
      <w:pPr>
        <w:rPr>
          <w:rFonts w:ascii="Songti TC" w:eastAsia="Songti TC" w:hAnsi="Songti TC" w:cstheme="minorBidi"/>
        </w:rPr>
      </w:pPr>
      <w:r>
        <w:rPr>
          <w:rFonts w:ascii="Songti TC" w:eastAsia="Songti TC" w:hAnsi="Songti TC" w:cstheme="minorBidi" w:hint="eastAsia"/>
        </w:rPr>
        <w:t>二、文化的多样性</w:t>
      </w:r>
    </w:p>
    <w:p w14:paraId="6C1832D5" w14:textId="6E60B439" w:rsidR="006C698E" w:rsidRDefault="006C698E" w:rsidP="006C698E">
      <w:pPr>
        <w:pStyle w:val="a3"/>
        <w:numPr>
          <w:ilvl w:val="0"/>
          <w:numId w:val="7"/>
        </w:numPr>
        <w:rPr>
          <w:rFonts w:ascii="Songti TC" w:eastAsia="Songti TC" w:hAnsi="Songti TC" w:cstheme="minorBidi"/>
        </w:rPr>
      </w:pPr>
      <w:r>
        <w:rPr>
          <w:rFonts w:ascii="Songti TC" w:eastAsia="Songti TC" w:hAnsi="Songti TC" w:cstheme="minorBidi" w:hint="eastAsia"/>
        </w:rPr>
        <w:t xml:space="preserve">阳春白雪 </w:t>
      </w:r>
      <w:r>
        <w:rPr>
          <w:rFonts w:ascii="Songti TC" w:eastAsia="Songti TC" w:hAnsi="Songti TC" w:cstheme="minorBidi"/>
        </w:rPr>
        <w:t>V</w:t>
      </w:r>
      <w:r>
        <w:rPr>
          <w:rFonts w:ascii="Songti TC" w:eastAsia="Songti TC" w:hAnsi="Songti TC" w:cstheme="minorBidi" w:hint="eastAsia"/>
        </w:rPr>
        <w:t>s</w:t>
      </w:r>
      <w:r>
        <w:rPr>
          <w:rFonts w:ascii="Songti TC" w:eastAsia="Songti TC" w:hAnsi="Songti TC" w:cstheme="minorBidi"/>
        </w:rPr>
        <w:t>.</w:t>
      </w:r>
      <w:r>
        <w:rPr>
          <w:rFonts w:ascii="Songti TC" w:eastAsia="Songti TC" w:hAnsi="Songti TC" w:cstheme="minorBidi" w:hint="eastAsia"/>
        </w:rPr>
        <w:t>下里巴人</w:t>
      </w:r>
    </w:p>
    <w:p w14:paraId="7547437A" w14:textId="1B2508C8" w:rsidR="006C698E" w:rsidRPr="006C698E" w:rsidRDefault="006C698E" w:rsidP="006C698E">
      <w:pPr>
        <w:pStyle w:val="a3"/>
        <w:numPr>
          <w:ilvl w:val="1"/>
          <w:numId w:val="7"/>
        </w:numPr>
        <w:rPr>
          <w:rFonts w:ascii="Songti TC" w:eastAsia="Songti TC" w:hAnsi="Songti TC" w:cstheme="minorBidi"/>
        </w:rPr>
      </w:pP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87062A">
        <w:rPr>
          <w:rFonts w:ascii="Songti TC" w:eastAsia="Songti TC" w:hAnsi="Songti TC" w:hint="eastAsia"/>
          <w:u w:val="single"/>
        </w:rPr>
        <w:t>高雅文化</w:t>
      </w:r>
      <w:r w:rsidRPr="00123D11">
        <w:rPr>
          <w:rFonts w:ascii="Songti TC" w:eastAsia="Songti TC" w:hAnsi="Songti TC"/>
          <w:u w:val="single"/>
        </w:rPr>
        <w:t xml:space="preserve">          </w:t>
      </w:r>
      <w:r w:rsidRPr="006C698E">
        <w:rPr>
          <w:rFonts w:ascii="Songti TC" w:eastAsia="Songti TC" w:hAnsi="Songti TC" w:cstheme="minorBidi" w:hint="eastAsia"/>
          <w:lang w:val="en-US"/>
        </w:rPr>
        <w:t>(high</w:t>
      </w:r>
      <w:r w:rsidRPr="006C698E">
        <w:rPr>
          <w:rFonts w:ascii="Songti TC" w:eastAsia="Songti TC" w:hAnsi="Songti TC" w:cstheme="minorBidi" w:hint="eastAsia"/>
        </w:rPr>
        <w:t xml:space="preserve"> </w:t>
      </w:r>
      <w:r w:rsidRPr="006C698E">
        <w:rPr>
          <w:rFonts w:ascii="Songti TC" w:eastAsia="Songti TC" w:hAnsi="Songti TC" w:cstheme="minorBidi" w:hint="eastAsia"/>
          <w:lang w:val="en-US"/>
        </w:rPr>
        <w:t>culture):</w:t>
      </w:r>
      <w:r w:rsidRPr="006C698E">
        <w:rPr>
          <w:rFonts w:ascii="Songti TC" w:eastAsia="Songti TC" w:hAnsi="Songti TC" w:cstheme="minorBidi" w:hint="eastAsia"/>
        </w:rPr>
        <w:t>一个社会</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87062A">
        <w:rPr>
          <w:rFonts w:ascii="Songti TC" w:eastAsia="Songti TC" w:hAnsi="Songti TC" w:hint="eastAsia"/>
          <w:u w:val="single"/>
        </w:rPr>
        <w:t>精英阶层</w:t>
      </w:r>
      <w:r w:rsidRPr="00123D11">
        <w:rPr>
          <w:rFonts w:ascii="Songti TC" w:eastAsia="Songti TC" w:hAnsi="Songti TC"/>
          <w:u w:val="single"/>
        </w:rPr>
        <w:t xml:space="preserve">           </w:t>
      </w:r>
      <w:r w:rsidRPr="006C698E">
        <w:rPr>
          <w:rFonts w:ascii="Songti TC" w:eastAsia="Songti TC" w:hAnsi="Songti TC" w:cstheme="minorBidi" w:hint="eastAsia"/>
        </w:rPr>
        <w:t>的文化模式。</w:t>
      </w:r>
    </w:p>
    <w:p w14:paraId="49F4A36B" w14:textId="6838B179" w:rsidR="006C698E" w:rsidRPr="006C698E" w:rsidRDefault="006C698E" w:rsidP="006C698E">
      <w:pPr>
        <w:pStyle w:val="a3"/>
        <w:numPr>
          <w:ilvl w:val="1"/>
          <w:numId w:val="7"/>
        </w:numPr>
        <w:rPr>
          <w:rFonts w:ascii="Songti TC" w:eastAsia="Songti TC" w:hAnsi="Songti TC" w:cstheme="minorBidi"/>
        </w:rPr>
      </w:pP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87062A">
        <w:rPr>
          <w:rFonts w:ascii="Songti TC" w:eastAsia="Songti TC" w:hAnsi="Songti TC" w:hint="eastAsia"/>
          <w:u w:val="single"/>
        </w:rPr>
        <w:t>流行文化</w:t>
      </w:r>
      <w:r w:rsidRPr="00123D11">
        <w:rPr>
          <w:rFonts w:ascii="Songti TC" w:eastAsia="Songti TC" w:hAnsi="Songti TC"/>
          <w:u w:val="single"/>
        </w:rPr>
        <w:t xml:space="preserve">           </w:t>
      </w:r>
      <w:r w:rsidRPr="006C698E">
        <w:rPr>
          <w:rFonts w:ascii="Songti TC" w:eastAsia="Songti TC" w:hAnsi="Songti TC" w:cstheme="minorBidi" w:hint="eastAsia"/>
          <w:lang w:val="en-US"/>
        </w:rPr>
        <w:t xml:space="preserve"> (popular</w:t>
      </w:r>
      <w:r w:rsidRPr="006C698E">
        <w:rPr>
          <w:rFonts w:ascii="Songti TC" w:eastAsia="Songti TC" w:hAnsi="Songti TC" w:cstheme="minorBidi" w:hint="eastAsia"/>
        </w:rPr>
        <w:t xml:space="preserve"> </w:t>
      </w:r>
      <w:r w:rsidRPr="006C698E">
        <w:rPr>
          <w:rFonts w:ascii="Songti TC" w:eastAsia="Songti TC" w:hAnsi="Songti TC" w:cstheme="minorBidi" w:hint="eastAsia"/>
          <w:lang w:val="en-US"/>
        </w:rPr>
        <w:t>culture):</w:t>
      </w:r>
      <w:r w:rsidRPr="006C698E">
        <w:rPr>
          <w:rFonts w:ascii="Songti TC" w:eastAsia="Songti TC" w:hAnsi="Songti TC" w:cstheme="minorBidi" w:hint="eastAsia"/>
        </w:rPr>
        <w:t>在社会</w:t>
      </w:r>
      <w:r w:rsidRPr="00123D11">
        <w:rPr>
          <w:rFonts w:ascii="Songti TC" w:eastAsia="Songti TC" w:hAnsi="Songti TC" w:hint="eastAsia"/>
          <w:u w:val="single"/>
        </w:rPr>
        <w:t xml:space="preserve"> </w:t>
      </w:r>
      <w:r w:rsidR="0087062A">
        <w:rPr>
          <w:rFonts w:ascii="Songti TC" w:eastAsia="Songti TC" w:hAnsi="Songti TC" w:hint="eastAsia"/>
          <w:u w:val="single"/>
        </w:rPr>
        <w:t>大众</w:t>
      </w:r>
      <w:r w:rsidRPr="00123D11">
        <w:rPr>
          <w:rFonts w:ascii="Songti TC" w:eastAsia="Songti TC" w:hAnsi="Songti TC"/>
          <w:u w:val="single"/>
        </w:rPr>
        <w:t xml:space="preserve">             </w:t>
      </w:r>
      <w:r w:rsidRPr="006C698E">
        <w:rPr>
          <w:rFonts w:ascii="Songti TC" w:eastAsia="Songti TC" w:hAnsi="Songti TC" w:cstheme="minorBidi" w:hint="eastAsia"/>
        </w:rPr>
        <w:t>中广泛传播的文化模式。</w:t>
      </w:r>
    </w:p>
    <w:p w14:paraId="41CDBDA7" w14:textId="31813984" w:rsidR="006C698E" w:rsidRDefault="006C698E" w:rsidP="006C698E">
      <w:pPr>
        <w:pStyle w:val="a3"/>
        <w:numPr>
          <w:ilvl w:val="2"/>
          <w:numId w:val="7"/>
        </w:numPr>
        <w:rPr>
          <w:rFonts w:ascii="Songti TC" w:eastAsia="Songti TC" w:hAnsi="Songti TC" w:cstheme="minorBidi"/>
        </w:rPr>
      </w:pPr>
      <w:r w:rsidRPr="006C698E">
        <w:rPr>
          <w:rFonts w:ascii="Songti TC" w:eastAsia="Songti TC" w:hAnsi="Songti TC" w:cstheme="minorBidi" w:hint="eastAsia"/>
        </w:rPr>
        <w:t>这是一种涉及阶层的文化多样性，通常我们会给予普通民众以较低的评价，假定他们的日常文化没有多少价值。然而，这种常识背后却是受到社会地位影响的</w:t>
      </w:r>
      <w:r w:rsidRPr="00123D11">
        <w:rPr>
          <w:rFonts w:ascii="Songti TC" w:eastAsia="Songti TC" w:hAnsi="Songti TC" w:hint="eastAsia"/>
          <w:u w:val="single"/>
        </w:rPr>
        <w:t xml:space="preserve"> </w:t>
      </w:r>
      <w:r w:rsidR="0046025D">
        <w:rPr>
          <w:rFonts w:ascii="Songti TC" w:eastAsia="Songti TC" w:hAnsi="Songti TC" w:hint="eastAsia"/>
          <w:u w:val="single"/>
        </w:rPr>
        <w:t>偏见</w:t>
      </w:r>
      <w:r w:rsidRPr="00123D11">
        <w:rPr>
          <w:rFonts w:ascii="Songti TC" w:eastAsia="Songti TC" w:hAnsi="Songti TC"/>
          <w:u w:val="single"/>
        </w:rPr>
        <w:t xml:space="preserve">             </w:t>
      </w:r>
      <w:r w:rsidRPr="006C698E">
        <w:rPr>
          <w:rFonts w:ascii="Songti TC" w:eastAsia="Songti TC" w:hAnsi="Songti TC" w:cstheme="minorBidi" w:hint="eastAsia"/>
        </w:rPr>
        <w:t>：社会精英和普通民众并不享有同样的品位和兴趣，这两类人在许多方面存在差异；并没有什么客观性的证据标明高雅文化比流行文化更好，只是高雅文化的</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46025D">
        <w:rPr>
          <w:rFonts w:ascii="Songti TC" w:eastAsia="Songti TC" w:hAnsi="Songti TC" w:hint="eastAsia"/>
          <w:u w:val="single"/>
        </w:rPr>
        <w:t>拥护者</w:t>
      </w:r>
      <w:r w:rsidRPr="00123D11">
        <w:rPr>
          <w:rFonts w:ascii="Songti TC" w:eastAsia="Songti TC" w:hAnsi="Songti TC"/>
          <w:u w:val="single"/>
        </w:rPr>
        <w:t xml:space="preserve">            </w:t>
      </w:r>
      <w:r w:rsidRPr="006C698E">
        <w:rPr>
          <w:rFonts w:ascii="Songti TC" w:eastAsia="Songti TC" w:hAnsi="Songti TC" w:cstheme="minorBidi" w:hint="eastAsia"/>
        </w:rPr>
        <w:t>拥有更多的金钱、权力和地位。</w:t>
      </w:r>
    </w:p>
    <w:tbl>
      <w:tblPr>
        <w:tblStyle w:val="a9"/>
        <w:tblW w:w="0" w:type="auto"/>
        <w:tblLook w:val="04A0" w:firstRow="1" w:lastRow="0" w:firstColumn="1" w:lastColumn="0" w:noHBand="0" w:noVBand="1"/>
      </w:tblPr>
      <w:tblGrid>
        <w:gridCol w:w="9010"/>
      </w:tblGrid>
      <w:tr w:rsidR="001A548C" w14:paraId="38A9D39E" w14:textId="77777777" w:rsidTr="001A548C">
        <w:tc>
          <w:tcPr>
            <w:tcW w:w="9010" w:type="dxa"/>
          </w:tcPr>
          <w:p w14:paraId="0C1910E5" w14:textId="12603894" w:rsidR="001A548C" w:rsidRDefault="001A548C" w:rsidP="001A548C">
            <w:pPr>
              <w:rPr>
                <w:rFonts w:ascii="Songti TC" w:eastAsia="Songti TC" w:hAnsi="Songti TC" w:cstheme="minorBidi"/>
              </w:rPr>
            </w:pPr>
            <w:r>
              <w:rPr>
                <w:rFonts w:ascii="Songti TC" w:eastAsia="Songti TC" w:hAnsi="Songti TC" w:cstheme="minorBidi" w:hint="eastAsia"/>
              </w:rPr>
              <w:lastRenderedPageBreak/>
              <w:t>布</w:t>
            </w:r>
            <w:proofErr w:type="gramStart"/>
            <w:r>
              <w:rPr>
                <w:rFonts w:ascii="Songti TC" w:eastAsia="Songti TC" w:hAnsi="Songti TC" w:cstheme="minorBidi" w:hint="eastAsia"/>
              </w:rPr>
              <w:t>迪</w:t>
            </w:r>
            <w:proofErr w:type="gramEnd"/>
            <w:r>
              <w:rPr>
                <w:rFonts w:ascii="Songti TC" w:eastAsia="Songti TC" w:hAnsi="Songti TC" w:cstheme="minorBidi" w:hint="eastAsia"/>
              </w:rPr>
              <w:t>厄的《区隔》</w:t>
            </w:r>
            <w:r w:rsidR="00203A46">
              <w:rPr>
                <w:rFonts w:ascii="Songti TC" w:eastAsia="Songti TC" w:hAnsi="Songti TC" w:cstheme="minorBidi" w:hint="eastAsia"/>
              </w:rPr>
              <w:t>的简介，看看日常生活选择如何“暴露”了一个人的阶层？</w:t>
            </w:r>
            <w:r w:rsidR="00203A46" w:rsidRPr="00203A46">
              <w:rPr>
                <w:rFonts w:ascii="Songti TC" w:eastAsia="Songti TC" w:hAnsi="Songti TC" w:cstheme="minorBidi"/>
              </w:rPr>
              <w:t>https://www.liquisearch.com/pierre_bourdieu/bourdieus_theory_of_class_distinction</w:t>
            </w:r>
          </w:p>
        </w:tc>
      </w:tr>
    </w:tbl>
    <w:p w14:paraId="28E2FDD7" w14:textId="77777777" w:rsidR="001A548C" w:rsidRPr="001A548C" w:rsidRDefault="001A548C" w:rsidP="001A548C">
      <w:pPr>
        <w:rPr>
          <w:rFonts w:ascii="Songti TC" w:eastAsia="Songti TC" w:hAnsi="Songti TC" w:cstheme="minorBidi"/>
        </w:rPr>
      </w:pPr>
    </w:p>
    <w:p w14:paraId="0EEEEBD7" w14:textId="2D314581" w:rsidR="006C698E" w:rsidRDefault="004C5C7B" w:rsidP="006C698E">
      <w:pPr>
        <w:pStyle w:val="a3"/>
        <w:numPr>
          <w:ilvl w:val="1"/>
          <w:numId w:val="7"/>
        </w:numPr>
        <w:rPr>
          <w:rFonts w:ascii="Songti TC" w:eastAsia="Songti TC" w:hAnsi="Songti TC" w:cstheme="minorBidi"/>
        </w:rPr>
      </w:pPr>
      <w:r>
        <w:rPr>
          <w:rFonts w:ascii="Songti TC" w:eastAsia="Songti TC" w:hAnsi="Songti TC" w:cstheme="minorBidi" w:hint="eastAsia"/>
        </w:rPr>
        <w:t>亚文化与反文化</w:t>
      </w:r>
    </w:p>
    <w:p w14:paraId="0F5D757B" w14:textId="10E4DA9F" w:rsidR="004C5C7B" w:rsidRPr="004C5C7B" w:rsidRDefault="004C5C7B" w:rsidP="004C5C7B">
      <w:pPr>
        <w:pStyle w:val="a3"/>
        <w:numPr>
          <w:ilvl w:val="2"/>
          <w:numId w:val="7"/>
        </w:numPr>
        <w:rPr>
          <w:rFonts w:ascii="Songti TC" w:eastAsia="Songti TC" w:hAnsi="Songti TC" w:cstheme="minorBidi"/>
        </w:rPr>
      </w:pPr>
      <w:r>
        <w:rPr>
          <w:rFonts w:ascii="Songti TC" w:eastAsia="Songti TC" w:hAnsi="Songti TC" w:cstheme="minorBidi" w:hint="eastAsia"/>
          <w:lang w:val="en-US"/>
        </w:rPr>
        <w:t>亚文化</w:t>
      </w:r>
      <w:r w:rsidRPr="004C5C7B">
        <w:rPr>
          <w:rFonts w:ascii="Songti TC" w:eastAsia="Songti TC" w:hAnsi="Songti TC" w:cstheme="minorBidi" w:hint="eastAsia"/>
          <w:lang w:val="en-US"/>
        </w:rPr>
        <w:t>(subculture):</w:t>
      </w:r>
      <w:r w:rsidRPr="004C5C7B">
        <w:rPr>
          <w:rFonts w:ascii="Songti TC" w:eastAsia="Songti TC" w:hAnsi="Songti TC" w:cstheme="minorBidi" w:hint="eastAsia"/>
        </w:rPr>
        <w:t>将一个社会的人口分为几个部分的文化模式。与主流文化有所差别，可以被视为一种</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46025D">
        <w:rPr>
          <w:rFonts w:ascii="Songti TC" w:eastAsia="Songti TC" w:hAnsi="Songti TC" w:hint="eastAsia"/>
          <w:u w:val="single"/>
        </w:rPr>
        <w:t>子文化</w:t>
      </w:r>
      <w:r w:rsidRPr="00123D11">
        <w:rPr>
          <w:rFonts w:ascii="Songti TC" w:eastAsia="Songti TC" w:hAnsi="Songti TC"/>
          <w:u w:val="single"/>
        </w:rPr>
        <w:t xml:space="preserve">            </w:t>
      </w:r>
      <w:r w:rsidRPr="004C5C7B">
        <w:rPr>
          <w:rFonts w:ascii="Songti TC" w:eastAsia="Songti TC" w:hAnsi="Songti TC" w:cstheme="minorBidi" w:hint="eastAsia"/>
        </w:rPr>
        <w:t>。</w:t>
      </w:r>
    </w:p>
    <w:p w14:paraId="0F70B359" w14:textId="1F2E608D" w:rsidR="004C5C7B" w:rsidRPr="004C5C7B" w:rsidRDefault="004C5C7B" w:rsidP="004C5C7B">
      <w:pPr>
        <w:pStyle w:val="a3"/>
        <w:numPr>
          <w:ilvl w:val="3"/>
          <w:numId w:val="7"/>
        </w:numPr>
        <w:rPr>
          <w:rFonts w:ascii="Songti TC" w:eastAsia="Songti TC" w:hAnsi="Songti TC" w:cstheme="minorBidi"/>
        </w:rPr>
      </w:pPr>
      <w:r w:rsidRPr="004C5C7B">
        <w:rPr>
          <w:rFonts w:ascii="Songti TC" w:eastAsia="Songti TC" w:hAnsi="Songti TC" w:cstheme="minorBidi" w:hint="eastAsia"/>
        </w:rPr>
        <w:t>亚文化成员们参与主流文化的生活，但也会发展出属于</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46025D">
        <w:rPr>
          <w:rFonts w:ascii="Songti TC" w:eastAsia="Songti TC" w:hAnsi="Songti TC" w:hint="eastAsia"/>
          <w:u w:val="single"/>
        </w:rPr>
        <w:t>自己小圈子</w:t>
      </w:r>
      <w:r w:rsidRPr="00123D11">
        <w:rPr>
          <w:rFonts w:ascii="Songti TC" w:eastAsia="Songti TC" w:hAnsi="Songti TC"/>
          <w:u w:val="single"/>
        </w:rPr>
        <w:t xml:space="preserve">            </w:t>
      </w:r>
      <w:r w:rsidRPr="004C5C7B">
        <w:rPr>
          <w:rFonts w:ascii="Songti TC" w:eastAsia="Songti TC" w:hAnsi="Songti TC" w:cstheme="minorBidi" w:hint="eastAsia"/>
        </w:rPr>
        <w:t>的语言</w:t>
      </w:r>
      <w:r w:rsidRPr="004C5C7B">
        <w:rPr>
          <w:rFonts w:ascii="Songti TC" w:eastAsia="Songti TC" w:hAnsi="Songti TC" w:cstheme="minorBidi" w:hint="eastAsia"/>
          <w:lang w:val="en-US"/>
        </w:rPr>
        <w:t>(</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46025D">
        <w:rPr>
          <w:rFonts w:ascii="Songti TC" w:eastAsia="Songti TC" w:hAnsi="Songti TC" w:hint="eastAsia"/>
          <w:u w:val="single"/>
        </w:rPr>
        <w:t>隐语</w:t>
      </w:r>
      <w:r w:rsidRPr="00123D11">
        <w:rPr>
          <w:rFonts w:ascii="Songti TC" w:eastAsia="Songti TC" w:hAnsi="Songti TC"/>
          <w:u w:val="single"/>
        </w:rPr>
        <w:t xml:space="preserve">          </w:t>
      </w:r>
      <w:r>
        <w:rPr>
          <w:rFonts w:ascii="Songti TC" w:eastAsia="Songti TC" w:hAnsi="Songti TC" w:hint="eastAsia"/>
          <w:u w:val="single"/>
        </w:rPr>
        <w:t>)</w:t>
      </w:r>
      <w:r w:rsidRPr="004C5C7B">
        <w:rPr>
          <w:rFonts w:ascii="Songti TC" w:eastAsia="Songti TC" w:hAnsi="Songti TC" w:cstheme="minorBidi" w:hint="eastAsia"/>
        </w:rPr>
        <w:t>和行为方式，以达到</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46025D">
        <w:rPr>
          <w:rFonts w:ascii="Songti TC" w:eastAsia="Songti TC" w:hAnsi="Songti TC" w:hint="eastAsia"/>
          <w:u w:val="single"/>
        </w:rPr>
        <w:t>区分</w:t>
      </w:r>
      <w:r w:rsidRPr="00123D11">
        <w:rPr>
          <w:rFonts w:ascii="Songti TC" w:eastAsia="Songti TC" w:hAnsi="Songti TC"/>
          <w:u w:val="single"/>
        </w:rPr>
        <w:t xml:space="preserve">   </w:t>
      </w:r>
      <w:r w:rsidRPr="004C5C7B">
        <w:rPr>
          <w:rFonts w:ascii="Songti TC" w:eastAsia="Songti TC" w:hAnsi="Songti TC" w:cstheme="minorBidi" w:hint="eastAsia"/>
        </w:rPr>
        <w:t>的目的。</w:t>
      </w:r>
    </w:p>
    <w:p w14:paraId="719D11A1" w14:textId="2023EA4C" w:rsidR="004C5C7B" w:rsidRPr="004C5C7B" w:rsidRDefault="004C5C7B" w:rsidP="004C5C7B">
      <w:pPr>
        <w:pStyle w:val="a3"/>
        <w:numPr>
          <w:ilvl w:val="3"/>
          <w:numId w:val="7"/>
        </w:numPr>
        <w:rPr>
          <w:rFonts w:ascii="Songti TC" w:eastAsia="Songti TC" w:hAnsi="Songti TC" w:cstheme="minorBidi"/>
        </w:rPr>
      </w:pPr>
      <w:r w:rsidRPr="004C5C7B">
        <w:rPr>
          <w:rFonts w:ascii="Songti TC" w:eastAsia="Songti TC" w:hAnsi="Songti TC" w:cstheme="minorBidi" w:hint="eastAsia"/>
        </w:rPr>
        <w:t>亚文化一方面可以成为</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46025D">
        <w:rPr>
          <w:rFonts w:ascii="Songti TC" w:eastAsia="Songti TC" w:hAnsi="Songti TC" w:hint="eastAsia"/>
          <w:u w:val="single"/>
        </w:rPr>
        <w:t>多样性文化</w:t>
      </w:r>
      <w:r w:rsidRPr="00123D11">
        <w:rPr>
          <w:rFonts w:ascii="Songti TC" w:eastAsia="Songti TC" w:hAnsi="Songti TC"/>
          <w:u w:val="single"/>
        </w:rPr>
        <w:t xml:space="preserve">          </w:t>
      </w:r>
      <w:r w:rsidRPr="004C5C7B">
        <w:rPr>
          <w:rFonts w:ascii="Songti TC" w:eastAsia="Songti TC" w:hAnsi="Songti TC" w:cstheme="minorBidi" w:hint="eastAsia"/>
        </w:rPr>
        <w:t>的来源，另一方面也可能是导致</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46025D">
        <w:rPr>
          <w:rFonts w:ascii="Songti TC" w:eastAsia="Songti TC" w:hAnsi="Songti TC" w:hint="eastAsia"/>
          <w:u w:val="single"/>
        </w:rPr>
        <w:t>社会紧张</w:t>
      </w:r>
      <w:r w:rsidRPr="00123D11">
        <w:rPr>
          <w:rFonts w:ascii="Songti TC" w:eastAsia="Songti TC" w:hAnsi="Songti TC"/>
          <w:u w:val="single"/>
        </w:rPr>
        <w:t xml:space="preserve">            </w:t>
      </w:r>
      <w:r w:rsidRPr="004C5C7B">
        <w:rPr>
          <w:rFonts w:ascii="Songti TC" w:eastAsia="Songti TC" w:hAnsi="Songti TC" w:cstheme="minorBidi" w:hint="eastAsia"/>
        </w:rPr>
        <w:t>甚至是暴力行为的来源。</w:t>
      </w:r>
    </w:p>
    <w:p w14:paraId="31BA4573" w14:textId="18DF6DA5" w:rsidR="004C5C7B" w:rsidRPr="004C5C7B" w:rsidRDefault="004C5C7B" w:rsidP="004C5C7B">
      <w:pPr>
        <w:pStyle w:val="a3"/>
        <w:numPr>
          <w:ilvl w:val="2"/>
          <w:numId w:val="7"/>
        </w:numPr>
        <w:rPr>
          <w:rFonts w:ascii="Songti TC" w:eastAsia="Songti TC" w:hAnsi="Songti TC" w:cstheme="minorBidi"/>
        </w:rPr>
      </w:pPr>
      <w:r w:rsidRPr="004C5C7B">
        <w:rPr>
          <w:rFonts w:ascii="Songti TC" w:eastAsia="Songti TC" w:hAnsi="Songti TC" w:cstheme="minorBidi" w:hint="eastAsia"/>
        </w:rPr>
        <w:t>反文化</w:t>
      </w:r>
      <w:r w:rsidRPr="004C5C7B">
        <w:rPr>
          <w:rFonts w:ascii="Songti TC" w:eastAsia="Songti TC" w:hAnsi="Songti TC" w:cstheme="minorBidi" w:hint="eastAsia"/>
          <w:lang w:val="en-US"/>
        </w:rPr>
        <w:t>(counterculture):</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46025D">
        <w:rPr>
          <w:rFonts w:ascii="Songti TC" w:eastAsia="Songti TC" w:hAnsi="Songti TC" w:hint="eastAsia"/>
          <w:u w:val="single"/>
        </w:rPr>
        <w:t>强烈反对</w:t>
      </w:r>
      <w:r w:rsidRPr="00123D11">
        <w:rPr>
          <w:rFonts w:ascii="Songti TC" w:eastAsia="Songti TC" w:hAnsi="Songti TC"/>
          <w:u w:val="single"/>
        </w:rPr>
        <w:t xml:space="preserve">           </w:t>
      </w:r>
      <w:r w:rsidRPr="004C5C7B">
        <w:rPr>
          <w:rFonts w:ascii="Songti TC" w:eastAsia="Songti TC" w:hAnsi="Songti TC" w:cstheme="minorBidi" w:hint="eastAsia"/>
        </w:rPr>
        <w:t>被社会广为接受的文化模式。</w:t>
      </w:r>
    </w:p>
    <w:p w14:paraId="52071F46" w14:textId="77777777" w:rsidR="004C5C7B" w:rsidRPr="004C5C7B" w:rsidRDefault="004C5C7B" w:rsidP="004C5C7B">
      <w:pPr>
        <w:pStyle w:val="a3"/>
        <w:numPr>
          <w:ilvl w:val="3"/>
          <w:numId w:val="7"/>
        </w:numPr>
        <w:rPr>
          <w:rFonts w:ascii="Songti TC" w:eastAsia="Songti TC" w:hAnsi="Songti TC" w:cstheme="minorBidi"/>
        </w:rPr>
      </w:pPr>
      <w:r w:rsidRPr="004C5C7B">
        <w:rPr>
          <w:rFonts w:ascii="Songti TC" w:eastAsia="Songti TC" w:hAnsi="Songti TC" w:cstheme="minorBidi" w:hint="eastAsia"/>
        </w:rPr>
        <w:t>例如美国</w:t>
      </w:r>
      <w:r w:rsidRPr="004C5C7B">
        <w:rPr>
          <w:rFonts w:ascii="Songti TC" w:eastAsia="Songti TC" w:hAnsi="Songti TC" w:cstheme="minorBidi" w:hint="eastAsia"/>
          <w:lang w:val="en-US"/>
        </w:rPr>
        <w:t>60</w:t>
      </w:r>
      <w:r w:rsidRPr="004C5C7B">
        <w:rPr>
          <w:rFonts w:ascii="Songti TC" w:eastAsia="Songti TC" w:hAnsi="Songti TC" w:cstheme="minorBidi" w:hint="eastAsia"/>
        </w:rPr>
        <w:t>年代的“嬉皮士运动”，以年轻人为主体抵制“过于强调竞争、以自我为中心和物质主义”的主流文化，推崇集体主义和合作，认为“</w:t>
      </w:r>
      <w:r w:rsidRPr="004C5C7B">
        <w:rPr>
          <w:rFonts w:ascii="Songti TC" w:eastAsia="Songti TC" w:hAnsi="Songti TC" w:cstheme="minorBidi" w:hint="eastAsia"/>
          <w:lang w:val="en-US"/>
        </w:rPr>
        <w:t>being</w:t>
      </w:r>
      <w:r w:rsidRPr="004C5C7B">
        <w:rPr>
          <w:rFonts w:ascii="Songti TC" w:eastAsia="Songti TC" w:hAnsi="Songti TC" w:cstheme="minorBidi" w:hint="eastAsia"/>
        </w:rPr>
        <w:t>”重于“</w:t>
      </w:r>
      <w:r w:rsidRPr="004C5C7B">
        <w:rPr>
          <w:rFonts w:ascii="Songti TC" w:eastAsia="Songti TC" w:hAnsi="Songti TC" w:cstheme="minorBidi" w:hint="eastAsia"/>
          <w:lang w:val="en-US"/>
        </w:rPr>
        <w:t>doing</w:t>
      </w:r>
      <w:r w:rsidRPr="004C5C7B">
        <w:rPr>
          <w:rFonts w:ascii="Songti TC" w:eastAsia="Songti TC" w:hAnsi="Songti TC" w:cstheme="minorBidi" w:hint="eastAsia"/>
        </w:rPr>
        <w:t>”，自我成长的能力比拥有房子车子的物质财富更重要。</w:t>
      </w:r>
    </w:p>
    <w:p w14:paraId="56443357" w14:textId="5AF251D6" w:rsidR="004C5C7B" w:rsidRDefault="00845BDE" w:rsidP="00845BDE">
      <w:pPr>
        <w:rPr>
          <w:rFonts w:ascii="Songti TC" w:eastAsia="Songti TC" w:hAnsi="Songti TC" w:cstheme="minorBidi"/>
        </w:rPr>
      </w:pPr>
      <w:r>
        <w:rPr>
          <w:rFonts w:ascii="Songti TC" w:eastAsia="Songti TC" w:hAnsi="Songti TC" w:cstheme="minorBidi" w:hint="eastAsia"/>
        </w:rPr>
        <w:t>三、子非鱼命题</w:t>
      </w:r>
    </w:p>
    <w:p w14:paraId="1D3A5417" w14:textId="6C02F073" w:rsidR="00845BDE" w:rsidRDefault="00845BDE" w:rsidP="00845BDE">
      <w:pPr>
        <w:pStyle w:val="a3"/>
        <w:numPr>
          <w:ilvl w:val="0"/>
          <w:numId w:val="10"/>
        </w:numPr>
        <w:rPr>
          <w:rFonts w:ascii="Songti TC" w:eastAsia="Songti TC" w:hAnsi="Songti TC" w:cstheme="minorBidi"/>
        </w:rPr>
      </w:pPr>
      <w:r w:rsidRPr="00845BDE">
        <w:rPr>
          <w:rFonts w:ascii="Songti TC" w:eastAsia="Songti TC" w:hAnsi="Songti TC" w:cstheme="minorBidi" w:hint="eastAsia"/>
        </w:rPr>
        <w:t>“子非鱼，安知鱼之乐？</w:t>
      </w:r>
      <w:r w:rsidRPr="00845BDE">
        <w:rPr>
          <w:rFonts w:ascii="Songti TC" w:eastAsia="Songti TC" w:hAnsi="Songti TC" w:cstheme="minorBidi" w:hint="eastAsia"/>
          <w:lang w:val="en-US"/>
        </w:rPr>
        <w:t>……</w:t>
      </w:r>
      <w:r w:rsidRPr="00845BDE">
        <w:rPr>
          <w:rFonts w:ascii="Songti TC" w:eastAsia="Songti TC" w:hAnsi="Songti TC" w:cstheme="minorBidi" w:hint="eastAsia"/>
        </w:rPr>
        <w:t>子非我，安知我不知鱼之乐？</w:t>
      </w:r>
      <w:r w:rsidRPr="00845BDE">
        <w:rPr>
          <w:rFonts w:ascii="Songti TC" w:eastAsia="Songti TC" w:hAnsi="Songti TC" w:cstheme="minorBidi" w:hint="eastAsia"/>
          <w:lang w:val="en-US"/>
        </w:rPr>
        <w:t>……</w:t>
      </w:r>
      <w:r w:rsidRPr="00845BDE">
        <w:rPr>
          <w:rFonts w:ascii="Songti TC" w:eastAsia="Songti TC" w:hAnsi="Songti TC" w:cstheme="minorBidi" w:hint="eastAsia"/>
        </w:rPr>
        <w:t>我非子，固不知之矣；子固非鱼也，子之不知鱼之乐，全矣。”这段来自</w:t>
      </w:r>
      <w:r w:rsidRPr="00845BDE">
        <w:rPr>
          <w:rFonts w:ascii="Songti TC" w:eastAsia="Songti TC" w:hAnsi="Songti TC" w:cstheme="minorBidi" w:hint="eastAsia"/>
          <w:lang w:val="en-US"/>
        </w:rPr>
        <w:t>《</w:t>
      </w:r>
      <w:r w:rsidRPr="00845BDE">
        <w:rPr>
          <w:rFonts w:ascii="Songti TC" w:eastAsia="Songti TC" w:hAnsi="Songti TC" w:cstheme="minorBidi" w:hint="eastAsia"/>
        </w:rPr>
        <w:t>庄子</w:t>
      </w:r>
      <w:r w:rsidRPr="00845BDE">
        <w:rPr>
          <w:rFonts w:ascii="Songti TC" w:eastAsia="Songti TC" w:hAnsi="Songti TC" w:cstheme="minorBidi" w:hint="eastAsia"/>
          <w:lang w:val="en-US"/>
        </w:rPr>
        <w:t>.</w:t>
      </w:r>
      <w:r w:rsidRPr="00845BDE">
        <w:rPr>
          <w:rFonts w:ascii="Songti TC" w:eastAsia="Songti TC" w:hAnsi="Songti TC" w:cstheme="minorBidi" w:hint="eastAsia"/>
        </w:rPr>
        <w:t>秋水</w:t>
      </w:r>
      <w:r w:rsidRPr="00845BDE">
        <w:rPr>
          <w:rFonts w:ascii="Songti TC" w:eastAsia="Songti TC" w:hAnsi="Songti TC" w:cstheme="minorBidi" w:hint="eastAsia"/>
          <w:lang w:val="en-US"/>
        </w:rPr>
        <w:t>》</w:t>
      </w:r>
      <w:r w:rsidRPr="00845BDE">
        <w:rPr>
          <w:rFonts w:ascii="Songti TC" w:eastAsia="Songti TC" w:hAnsi="Songti TC" w:cstheme="minorBidi" w:hint="eastAsia"/>
        </w:rPr>
        <w:t>的著名典故也点出了多样文化共存背景下的一个挑战：即如何看待和对待</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46025D">
        <w:rPr>
          <w:rFonts w:ascii="Songti TC" w:eastAsia="Songti TC" w:hAnsi="Songti TC" w:hint="eastAsia"/>
          <w:u w:val="single"/>
        </w:rPr>
        <w:t>与自己文化相异</w:t>
      </w:r>
      <w:r w:rsidRPr="00123D11">
        <w:rPr>
          <w:rFonts w:ascii="Songti TC" w:eastAsia="Songti TC" w:hAnsi="Songti TC"/>
          <w:u w:val="single"/>
        </w:rPr>
        <w:t xml:space="preserve">            </w:t>
      </w:r>
      <w:r w:rsidRPr="00845BDE">
        <w:rPr>
          <w:rFonts w:ascii="Songti TC" w:eastAsia="Songti TC" w:hAnsi="Songti TC" w:cstheme="minorBidi" w:hint="eastAsia"/>
        </w:rPr>
        <w:t>的文化？</w:t>
      </w:r>
    </w:p>
    <w:p w14:paraId="4FED0030" w14:textId="2768C77A" w:rsidR="00051750" w:rsidRDefault="00051750" w:rsidP="00845BDE">
      <w:pPr>
        <w:pStyle w:val="a3"/>
        <w:numPr>
          <w:ilvl w:val="0"/>
          <w:numId w:val="10"/>
        </w:numPr>
        <w:rPr>
          <w:rFonts w:ascii="Songti TC" w:eastAsia="Songti TC" w:hAnsi="Songti TC" w:cstheme="minorBidi"/>
        </w:rPr>
      </w:pPr>
      <w:r>
        <w:rPr>
          <w:rFonts w:ascii="Songti TC" w:eastAsia="Songti TC" w:hAnsi="Songti TC" w:cstheme="minorBidi" w:hint="eastAsia"/>
        </w:rPr>
        <w:t>我们的才是最好的！</w:t>
      </w:r>
    </w:p>
    <w:p w14:paraId="56B6743C" w14:textId="2DC1DF97" w:rsidR="00051750" w:rsidRPr="00051750" w:rsidRDefault="00051750" w:rsidP="00051750">
      <w:pPr>
        <w:pStyle w:val="a3"/>
        <w:numPr>
          <w:ilvl w:val="1"/>
          <w:numId w:val="10"/>
        </w:numPr>
        <w:rPr>
          <w:rFonts w:ascii="Songti TC" w:eastAsia="Songti TC" w:hAnsi="Songti TC" w:cstheme="minorBidi"/>
        </w:rPr>
      </w:pP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5A6577">
        <w:rPr>
          <w:rFonts w:ascii="Songti TC" w:eastAsia="Songti TC" w:hAnsi="Songti TC" w:hint="eastAsia"/>
          <w:u w:val="single"/>
        </w:rPr>
        <w:t>种族中心主义</w:t>
      </w:r>
      <w:r w:rsidRPr="00123D11">
        <w:rPr>
          <w:rFonts w:ascii="Songti TC" w:eastAsia="Songti TC" w:hAnsi="Songti TC"/>
          <w:u w:val="single"/>
        </w:rPr>
        <w:t xml:space="preserve">          </w:t>
      </w:r>
      <w:r w:rsidRPr="00051750">
        <w:rPr>
          <w:rFonts w:ascii="Songti TC" w:eastAsia="Songti TC" w:hAnsi="Songti TC" w:cstheme="minorBidi" w:hint="eastAsia"/>
        </w:rPr>
        <w:t xml:space="preserve"> </w:t>
      </w:r>
      <w:r w:rsidRPr="00051750">
        <w:rPr>
          <w:rFonts w:ascii="Songti TC" w:eastAsia="Songti TC" w:hAnsi="Songti TC" w:cstheme="minorBidi" w:hint="eastAsia"/>
          <w:lang w:val="en-US"/>
        </w:rPr>
        <w:t>(ethnocentrism):</w:t>
      </w:r>
      <w:r w:rsidRPr="00051750">
        <w:rPr>
          <w:rFonts w:ascii="Songti TC" w:eastAsia="Songti TC" w:hAnsi="Songti TC" w:cstheme="minorBidi" w:hint="eastAsia"/>
        </w:rPr>
        <w:t xml:space="preserve"> 即用</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5A6577">
        <w:rPr>
          <w:rFonts w:ascii="Songti TC" w:eastAsia="Songti TC" w:hAnsi="Songti TC" w:hint="eastAsia"/>
          <w:u w:val="single"/>
        </w:rPr>
        <w:t>自己的文化标准</w:t>
      </w:r>
      <w:r w:rsidRPr="00123D11">
        <w:rPr>
          <w:rFonts w:ascii="Songti TC" w:eastAsia="Songti TC" w:hAnsi="Songti TC"/>
          <w:u w:val="single"/>
        </w:rPr>
        <w:t xml:space="preserve">            </w:t>
      </w:r>
      <w:r w:rsidRPr="00051750">
        <w:rPr>
          <w:rFonts w:ascii="Songti TC" w:eastAsia="Songti TC" w:hAnsi="Songti TC" w:cstheme="minorBidi" w:hint="eastAsia"/>
        </w:rPr>
        <w:t>评判另一种文化的做法。一定程度上的族群优越感对人们在感情上与他们的生活方式保持联系是必要的，但种族中心主义也会</w:t>
      </w:r>
      <w:r w:rsidRPr="00123D11">
        <w:rPr>
          <w:rFonts w:ascii="Songti TC" w:eastAsia="Songti TC" w:hAnsi="Songti TC" w:hint="eastAsia"/>
          <w:u w:val="single"/>
        </w:rPr>
        <w:t xml:space="preserve"> </w:t>
      </w:r>
      <w:r w:rsidR="00BE1976">
        <w:rPr>
          <w:rFonts w:ascii="Songti TC" w:eastAsia="Songti TC" w:hAnsi="Songti TC" w:hint="eastAsia"/>
          <w:u w:val="single"/>
        </w:rPr>
        <w:t>产生误解</w:t>
      </w:r>
      <w:r w:rsidRPr="00123D11">
        <w:rPr>
          <w:rFonts w:ascii="Songti TC" w:eastAsia="Songti TC" w:hAnsi="Songti TC"/>
          <w:u w:val="single"/>
        </w:rPr>
        <w:t xml:space="preserve">             </w:t>
      </w:r>
      <w:r w:rsidRPr="00051750">
        <w:rPr>
          <w:rFonts w:ascii="Songti TC" w:eastAsia="Songti TC" w:hAnsi="Songti TC" w:cstheme="minorBidi" w:hint="eastAsia"/>
        </w:rPr>
        <w:t>，甚至会</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BE1976">
        <w:rPr>
          <w:rFonts w:ascii="Songti TC" w:eastAsia="Songti TC" w:hAnsi="Songti TC" w:hint="eastAsia"/>
          <w:u w:val="single"/>
        </w:rPr>
        <w:t>引发冲突</w:t>
      </w:r>
      <w:r w:rsidRPr="00123D11">
        <w:rPr>
          <w:rFonts w:ascii="Songti TC" w:eastAsia="Songti TC" w:hAnsi="Songti TC"/>
          <w:u w:val="single"/>
        </w:rPr>
        <w:t xml:space="preserve">         </w:t>
      </w:r>
      <w:r w:rsidRPr="00051750">
        <w:rPr>
          <w:rFonts w:ascii="Songti TC" w:eastAsia="Songti TC" w:hAnsi="Songti TC" w:cstheme="minorBidi" w:hint="eastAsia"/>
        </w:rPr>
        <w:t>。</w:t>
      </w:r>
    </w:p>
    <w:p w14:paraId="30960DD8" w14:textId="46135CF0" w:rsidR="00051750" w:rsidRPr="00051750" w:rsidRDefault="00051750" w:rsidP="00051750">
      <w:pPr>
        <w:pStyle w:val="a3"/>
        <w:numPr>
          <w:ilvl w:val="1"/>
          <w:numId w:val="10"/>
        </w:numPr>
        <w:rPr>
          <w:rFonts w:ascii="Songti TC" w:eastAsia="Songti TC" w:hAnsi="Songti TC" w:cstheme="minorBidi"/>
        </w:rPr>
      </w:pPr>
      <w:r w:rsidRPr="00051750">
        <w:rPr>
          <w:rFonts w:ascii="Songti TC" w:eastAsia="Songti TC" w:hAnsi="Songti TC" w:cstheme="minorBidi" w:hint="eastAsia"/>
        </w:rPr>
        <w:t>区分“</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BE1976">
        <w:rPr>
          <w:rFonts w:ascii="Songti TC" w:eastAsia="Songti TC" w:hAnsi="Songti TC" w:hint="eastAsia"/>
          <w:u w:val="single"/>
        </w:rPr>
        <w:t>我们</w:t>
      </w:r>
      <w:r w:rsidRPr="00123D11">
        <w:rPr>
          <w:rFonts w:ascii="Songti TC" w:eastAsia="Songti TC" w:hAnsi="Songti TC"/>
          <w:u w:val="single"/>
        </w:rPr>
        <w:t xml:space="preserve">            </w:t>
      </w:r>
      <w:r w:rsidRPr="00051750">
        <w:rPr>
          <w:rFonts w:ascii="Songti TC" w:eastAsia="Songti TC" w:hAnsi="Songti TC" w:cstheme="minorBidi" w:hint="eastAsia"/>
        </w:rPr>
        <w:t>”和“</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BE1976">
        <w:rPr>
          <w:rFonts w:ascii="Songti TC" w:eastAsia="Songti TC" w:hAnsi="Songti TC" w:hint="eastAsia"/>
          <w:u w:val="single"/>
        </w:rPr>
        <w:t>他们</w:t>
      </w:r>
      <w:r w:rsidRPr="00123D11">
        <w:rPr>
          <w:rFonts w:ascii="Songti TC" w:eastAsia="Songti TC" w:hAnsi="Songti TC"/>
          <w:u w:val="single"/>
        </w:rPr>
        <w:t xml:space="preserve">          </w:t>
      </w:r>
      <w:r w:rsidRPr="00051750">
        <w:rPr>
          <w:rFonts w:ascii="Songti TC" w:eastAsia="Songti TC" w:hAnsi="Songti TC" w:cstheme="minorBidi" w:hint="eastAsia"/>
        </w:rPr>
        <w:t>”，认为我方的文化较其他人的文化更为优越。</w:t>
      </w:r>
    </w:p>
    <w:p w14:paraId="079DEE77" w14:textId="1A28645D" w:rsidR="00051750" w:rsidRPr="00051750" w:rsidRDefault="00051750" w:rsidP="00051750">
      <w:pPr>
        <w:pStyle w:val="a3"/>
        <w:numPr>
          <w:ilvl w:val="1"/>
          <w:numId w:val="10"/>
        </w:numPr>
        <w:rPr>
          <w:rFonts w:ascii="Songti TC" w:eastAsia="Songti TC" w:hAnsi="Songti TC" w:cstheme="minorBidi"/>
        </w:rPr>
      </w:pPr>
      <w:r w:rsidRPr="00051750">
        <w:rPr>
          <w:rFonts w:ascii="Songti TC" w:eastAsia="Songti TC" w:hAnsi="Songti TC" w:cstheme="minorBidi" w:hint="eastAsia"/>
        </w:rPr>
        <w:t>“</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BE1976">
        <w:rPr>
          <w:rFonts w:ascii="Songti TC" w:eastAsia="Songti TC" w:hAnsi="Songti TC" w:hint="eastAsia"/>
          <w:u w:val="single"/>
        </w:rPr>
        <w:t>中心</w:t>
      </w:r>
      <w:r w:rsidRPr="00123D11">
        <w:rPr>
          <w:rFonts w:ascii="Songti TC" w:eastAsia="Songti TC" w:hAnsi="Songti TC"/>
          <w:u w:val="single"/>
        </w:rPr>
        <w:t xml:space="preserve">          </w:t>
      </w:r>
      <w:r w:rsidRPr="00051750">
        <w:rPr>
          <w:rFonts w:ascii="Songti TC" w:eastAsia="Songti TC" w:hAnsi="Songti TC" w:cstheme="minorBidi" w:hint="eastAsia"/>
        </w:rPr>
        <w:t>”可以有很多，从地域上的欧美、经济上的发达、人口特征上的年轻、男性、健康等等，甚至科技上的原创，从中心立场出发，</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BE1976">
        <w:rPr>
          <w:rFonts w:ascii="Songti TC" w:eastAsia="Songti TC" w:hAnsi="Songti TC" w:hint="eastAsia"/>
          <w:u w:val="single"/>
        </w:rPr>
        <w:t>异己者</w:t>
      </w:r>
      <w:r w:rsidRPr="00123D11">
        <w:rPr>
          <w:rFonts w:ascii="Songti TC" w:eastAsia="Songti TC" w:hAnsi="Songti TC"/>
          <w:u w:val="single"/>
        </w:rPr>
        <w:t xml:space="preserve">          </w:t>
      </w:r>
      <w:r w:rsidRPr="00051750">
        <w:rPr>
          <w:rFonts w:ascii="Songti TC" w:eastAsia="Songti TC" w:hAnsi="Songti TC" w:cstheme="minorBidi" w:hint="eastAsia"/>
        </w:rPr>
        <w:t>被自然</w:t>
      </w:r>
      <w:proofErr w:type="gramStart"/>
      <w:r w:rsidRPr="00051750">
        <w:rPr>
          <w:rFonts w:ascii="Songti TC" w:eastAsia="Songti TC" w:hAnsi="Songti TC" w:cstheme="minorBidi" w:hint="eastAsia"/>
        </w:rPr>
        <w:t>当做</w:t>
      </w:r>
      <w:proofErr w:type="gramEnd"/>
      <w:r w:rsidRPr="00051750">
        <w:rPr>
          <w:rFonts w:ascii="Songti TC" w:eastAsia="Songti TC" w:hAnsi="Songti TC" w:cstheme="minorBidi" w:hint="eastAsia"/>
        </w:rPr>
        <w:t>更劣质更差劲的。</w:t>
      </w:r>
    </w:p>
    <w:p w14:paraId="50D1FA49" w14:textId="706CC815" w:rsidR="00051750" w:rsidRPr="00051750" w:rsidRDefault="00051750" w:rsidP="00051750">
      <w:pPr>
        <w:pStyle w:val="a3"/>
        <w:numPr>
          <w:ilvl w:val="1"/>
          <w:numId w:val="10"/>
        </w:numPr>
        <w:rPr>
          <w:rFonts w:ascii="Songti TC" w:eastAsia="Songti TC" w:hAnsi="Songti TC" w:cstheme="minorBidi"/>
        </w:rPr>
      </w:pPr>
      <w:r w:rsidRPr="00051750">
        <w:rPr>
          <w:rFonts w:ascii="Songti TC" w:eastAsia="Songti TC" w:hAnsi="Songti TC" w:cstheme="minorBidi" w:hint="eastAsia"/>
        </w:rPr>
        <w:t>这种思维模式阻碍我们认识真实：一个</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BE1976">
        <w:rPr>
          <w:rFonts w:ascii="Songti TC" w:eastAsia="Songti TC" w:hAnsi="Songti TC" w:hint="eastAsia"/>
          <w:u w:val="single"/>
        </w:rPr>
        <w:t>多样</w:t>
      </w:r>
      <w:r w:rsidRPr="00123D11">
        <w:rPr>
          <w:rFonts w:ascii="Songti TC" w:eastAsia="Songti TC" w:hAnsi="Songti TC"/>
          <w:u w:val="single"/>
        </w:rPr>
        <w:t xml:space="preserve">        </w:t>
      </w:r>
      <w:r w:rsidRPr="00051750">
        <w:rPr>
          <w:rFonts w:ascii="Songti TC" w:eastAsia="Songti TC" w:hAnsi="Songti TC" w:cstheme="minorBidi" w:hint="eastAsia"/>
        </w:rPr>
        <w:t>的世界。</w:t>
      </w:r>
    </w:p>
    <w:p w14:paraId="79B96643" w14:textId="628380D7" w:rsidR="00051750" w:rsidRDefault="00051750" w:rsidP="00051750">
      <w:pPr>
        <w:pStyle w:val="a3"/>
        <w:numPr>
          <w:ilvl w:val="0"/>
          <w:numId w:val="10"/>
        </w:numPr>
        <w:rPr>
          <w:rFonts w:ascii="Songti TC" w:eastAsia="Songti TC" w:hAnsi="Songti TC" w:cstheme="minorBidi"/>
        </w:rPr>
      </w:pPr>
      <w:r>
        <w:rPr>
          <w:rFonts w:ascii="Songti TC" w:eastAsia="Songti TC" w:hAnsi="Songti TC" w:cstheme="minorBidi" w:hint="eastAsia"/>
        </w:rPr>
        <w:t>无论对错：每种文化都有其价值！</w:t>
      </w:r>
    </w:p>
    <w:p w14:paraId="544609E6" w14:textId="63DB6B8D" w:rsidR="00051750" w:rsidRPr="00051750" w:rsidRDefault="00051750" w:rsidP="00051750">
      <w:pPr>
        <w:pStyle w:val="a3"/>
        <w:numPr>
          <w:ilvl w:val="1"/>
          <w:numId w:val="10"/>
        </w:numPr>
        <w:rPr>
          <w:rFonts w:ascii="Songti TC" w:eastAsia="Songti TC" w:hAnsi="Songti TC" w:cstheme="minorBidi"/>
        </w:rPr>
      </w:pPr>
      <w:r w:rsidRPr="00123D11">
        <w:rPr>
          <w:rFonts w:ascii="Songti TC" w:eastAsia="Songti TC" w:hAnsi="Songti TC" w:hint="eastAsia"/>
          <w:u w:val="single"/>
        </w:rPr>
        <w:lastRenderedPageBreak/>
        <w:t xml:space="preserve"> </w:t>
      </w:r>
      <w:r w:rsidRPr="00123D11">
        <w:rPr>
          <w:rFonts w:ascii="Songti TC" w:eastAsia="Songti TC" w:hAnsi="Songti TC"/>
          <w:u w:val="single"/>
        </w:rPr>
        <w:t xml:space="preserve"> </w:t>
      </w:r>
      <w:r w:rsidR="00BE1976">
        <w:rPr>
          <w:rFonts w:ascii="Songti TC" w:eastAsia="Songti TC" w:hAnsi="Songti TC" w:hint="eastAsia"/>
          <w:u w:val="single"/>
        </w:rPr>
        <w:t>文化相对主义</w:t>
      </w:r>
      <w:r w:rsidRPr="00123D11">
        <w:rPr>
          <w:rFonts w:ascii="Songti TC" w:eastAsia="Songti TC" w:hAnsi="Songti TC"/>
          <w:u w:val="single"/>
        </w:rPr>
        <w:t xml:space="preserve">            </w:t>
      </w:r>
      <w:r w:rsidRPr="00051750">
        <w:rPr>
          <w:rFonts w:ascii="Songti TC" w:eastAsia="Songti TC" w:hAnsi="Songti TC" w:cstheme="minorBidi" w:hint="eastAsia"/>
          <w:lang w:val="en-US"/>
        </w:rPr>
        <w:t xml:space="preserve"> (cultural</w:t>
      </w:r>
      <w:r w:rsidRPr="00051750">
        <w:rPr>
          <w:rFonts w:ascii="Songti TC" w:eastAsia="Songti TC" w:hAnsi="Songti TC" w:cstheme="minorBidi" w:hint="eastAsia"/>
        </w:rPr>
        <w:t xml:space="preserve"> </w:t>
      </w:r>
      <w:r w:rsidRPr="00051750">
        <w:rPr>
          <w:rFonts w:ascii="Songti TC" w:eastAsia="Songti TC" w:hAnsi="Songti TC" w:cstheme="minorBidi" w:hint="eastAsia"/>
          <w:lang w:val="en-US"/>
        </w:rPr>
        <w:t>relativism):</w:t>
      </w:r>
      <w:r w:rsidRPr="00051750">
        <w:rPr>
          <w:rFonts w:ascii="Songti TC" w:eastAsia="Songti TC" w:hAnsi="Songti TC" w:cstheme="minorBidi" w:hint="eastAsia"/>
        </w:rPr>
        <w:t>即以一种</w:t>
      </w:r>
      <w:r w:rsidRPr="00123D11">
        <w:rPr>
          <w:rFonts w:ascii="Songti TC" w:eastAsia="Songti TC" w:hAnsi="Songti TC" w:hint="eastAsia"/>
          <w:u w:val="single"/>
        </w:rPr>
        <w:t xml:space="preserve"> </w:t>
      </w:r>
      <w:r w:rsidR="00BE1976">
        <w:rPr>
          <w:rFonts w:ascii="Songti TC" w:eastAsia="Songti TC" w:hAnsi="Songti TC" w:hint="eastAsia"/>
          <w:u w:val="single"/>
        </w:rPr>
        <w:t>文化自身的标准</w:t>
      </w:r>
      <w:r w:rsidRPr="00123D11">
        <w:rPr>
          <w:rFonts w:ascii="Songti TC" w:eastAsia="Songti TC" w:hAnsi="Songti TC"/>
          <w:u w:val="single"/>
        </w:rPr>
        <w:t xml:space="preserve">             </w:t>
      </w:r>
      <w:r w:rsidRPr="00051750">
        <w:rPr>
          <w:rFonts w:ascii="Songti TC" w:eastAsia="Songti TC" w:hAnsi="Songti TC" w:cstheme="minorBidi" w:hint="eastAsia"/>
        </w:rPr>
        <w:t>标准来评价这种文化的做法。要求人们对陌生的价值观和规范保持</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BE1976">
        <w:rPr>
          <w:rFonts w:ascii="Songti TC" w:eastAsia="Songti TC" w:hAnsi="Songti TC" w:hint="eastAsia"/>
          <w:u w:val="single"/>
        </w:rPr>
        <w:t>开放的</w:t>
      </w:r>
      <w:r w:rsidRPr="00123D11">
        <w:rPr>
          <w:rFonts w:ascii="Songti TC" w:eastAsia="Songti TC" w:hAnsi="Songti TC"/>
          <w:u w:val="single"/>
        </w:rPr>
        <w:t xml:space="preserve">          </w:t>
      </w:r>
      <w:r w:rsidRPr="00051750">
        <w:rPr>
          <w:rFonts w:ascii="Songti TC" w:eastAsia="Songti TC" w:hAnsi="Songti TC" w:cstheme="minorBidi" w:hint="eastAsia"/>
        </w:rPr>
        <w:t>心态，还需要具备将自己熟悉的文化标准</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BE1976">
        <w:rPr>
          <w:rFonts w:ascii="Songti TC" w:eastAsia="Songti TC" w:hAnsi="Songti TC" w:hint="eastAsia"/>
          <w:u w:val="single"/>
        </w:rPr>
        <w:t>放到一边</w:t>
      </w:r>
      <w:r w:rsidRPr="00123D11">
        <w:rPr>
          <w:rFonts w:ascii="Songti TC" w:eastAsia="Songti TC" w:hAnsi="Songti TC"/>
          <w:u w:val="single"/>
        </w:rPr>
        <w:t xml:space="preserve">            </w:t>
      </w:r>
      <w:r w:rsidRPr="00051750">
        <w:rPr>
          <w:rFonts w:ascii="Songti TC" w:eastAsia="Songti TC" w:hAnsi="Songti TC" w:cstheme="minorBidi" w:hint="eastAsia"/>
        </w:rPr>
        <w:t>的能力。</w:t>
      </w:r>
    </w:p>
    <w:p w14:paraId="1DF68D68" w14:textId="633CAA17" w:rsidR="00051750" w:rsidRPr="00051750" w:rsidRDefault="00051750" w:rsidP="00051750">
      <w:pPr>
        <w:pStyle w:val="a3"/>
        <w:numPr>
          <w:ilvl w:val="1"/>
          <w:numId w:val="10"/>
        </w:numPr>
        <w:rPr>
          <w:rFonts w:ascii="Songti TC" w:eastAsia="Songti TC" w:hAnsi="Songti TC" w:cstheme="minorBidi"/>
        </w:rPr>
      </w:pPr>
      <w:r w:rsidRPr="00051750">
        <w:rPr>
          <w:rFonts w:ascii="Songti TC" w:eastAsia="Songti TC" w:hAnsi="Songti TC" w:cstheme="minorBidi" w:hint="eastAsia"/>
        </w:rPr>
        <w:t>文化相对主义帮助我们从</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BE1976">
        <w:rPr>
          <w:rFonts w:ascii="Songti TC" w:eastAsia="Songti TC" w:hAnsi="Songti TC" w:hint="eastAsia"/>
          <w:u w:val="single"/>
        </w:rPr>
        <w:t>其他文化</w:t>
      </w:r>
      <w:r w:rsidRPr="00123D11">
        <w:rPr>
          <w:rFonts w:ascii="Songti TC" w:eastAsia="Songti TC" w:hAnsi="Songti TC"/>
          <w:u w:val="single"/>
        </w:rPr>
        <w:t xml:space="preserve">            </w:t>
      </w:r>
      <w:r w:rsidRPr="00051750">
        <w:rPr>
          <w:rFonts w:ascii="Songti TC" w:eastAsia="Songti TC" w:hAnsi="Songti TC" w:cstheme="minorBidi" w:hint="eastAsia"/>
        </w:rPr>
        <w:t>来理解，而不作评判，这有利于不同文化群体的</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BE1976">
        <w:rPr>
          <w:rFonts w:ascii="Songti TC" w:eastAsia="Songti TC" w:hAnsi="Songti TC" w:hint="eastAsia"/>
          <w:u w:val="single"/>
        </w:rPr>
        <w:t>沟通</w:t>
      </w:r>
      <w:r w:rsidRPr="00123D11">
        <w:rPr>
          <w:rFonts w:ascii="Songti TC" w:eastAsia="Songti TC" w:hAnsi="Songti TC"/>
          <w:u w:val="single"/>
        </w:rPr>
        <w:t xml:space="preserve">            </w:t>
      </w:r>
      <w:r w:rsidRPr="00051750">
        <w:rPr>
          <w:rFonts w:ascii="Songti TC" w:eastAsia="Songti TC" w:hAnsi="Songti TC" w:cstheme="minorBidi" w:hint="eastAsia"/>
        </w:rPr>
        <w:t>。</w:t>
      </w:r>
    </w:p>
    <w:p w14:paraId="66D2904B" w14:textId="1C01DEC5" w:rsidR="00051750" w:rsidRPr="00E551ED" w:rsidRDefault="00051750" w:rsidP="00E551ED">
      <w:pPr>
        <w:pStyle w:val="a3"/>
        <w:numPr>
          <w:ilvl w:val="1"/>
          <w:numId w:val="10"/>
        </w:numPr>
        <w:rPr>
          <w:rFonts w:ascii="Songti TC" w:eastAsia="Songti TC" w:hAnsi="Songti TC" w:cstheme="minorBidi"/>
        </w:rPr>
      </w:pPr>
      <w:r w:rsidRPr="00051750">
        <w:rPr>
          <w:rFonts w:ascii="Songti TC" w:eastAsia="Songti TC" w:hAnsi="Songti TC" w:cstheme="minorBidi" w:hint="eastAsia"/>
        </w:rPr>
        <w:t>然而，这种立场却使人们丧失评判对错的</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BE1976">
        <w:rPr>
          <w:rFonts w:ascii="Songti TC" w:eastAsia="Songti TC" w:hAnsi="Songti TC" w:hint="eastAsia"/>
          <w:u w:val="single"/>
        </w:rPr>
        <w:t>正当性</w:t>
      </w:r>
      <w:r w:rsidRPr="00123D11">
        <w:rPr>
          <w:rFonts w:ascii="Songti TC" w:eastAsia="Songti TC" w:hAnsi="Songti TC"/>
          <w:u w:val="single"/>
        </w:rPr>
        <w:t xml:space="preserve">          </w:t>
      </w:r>
      <w:r w:rsidRPr="00051750">
        <w:rPr>
          <w:rFonts w:ascii="Songti TC" w:eastAsia="Songti TC" w:hAnsi="Songti TC" w:cstheme="minorBidi" w:hint="eastAsia"/>
        </w:rPr>
        <w:t>。难道出于文化相对性的原因，任何行为都可以是正当的吗？</w:t>
      </w:r>
      <w:r w:rsidRPr="00E551ED">
        <w:rPr>
          <w:rFonts w:ascii="Songti TC" w:eastAsia="Songti TC" w:hAnsi="Songti TC" w:cstheme="minorBidi" w:hint="eastAsia"/>
        </w:rPr>
        <w:t>如何在建立对错标准的同时又能避免不将自身的观点强加于人呢？</w:t>
      </w:r>
    </w:p>
    <w:p w14:paraId="69F29324" w14:textId="24756067" w:rsidR="00051750" w:rsidRDefault="00A4679A" w:rsidP="00A4679A">
      <w:pPr>
        <w:pStyle w:val="a3"/>
        <w:numPr>
          <w:ilvl w:val="0"/>
          <w:numId w:val="10"/>
        </w:numPr>
        <w:rPr>
          <w:rFonts w:ascii="Songti TC" w:eastAsia="Songti TC" w:hAnsi="Songti TC" w:cstheme="minorBidi"/>
        </w:rPr>
      </w:pPr>
      <w:r>
        <w:rPr>
          <w:rFonts w:ascii="Songti TC" w:eastAsia="Songti TC" w:hAnsi="Songti TC" w:cstheme="minorBidi" w:hint="eastAsia"/>
        </w:rPr>
        <w:t>大家都一样：全球文化正在替代本土独特文化</w:t>
      </w:r>
    </w:p>
    <w:p w14:paraId="32F46705" w14:textId="2059D587" w:rsidR="00785BB0" w:rsidRPr="00785BB0" w:rsidRDefault="00785BB0" w:rsidP="00785BB0">
      <w:pPr>
        <w:pStyle w:val="a3"/>
        <w:numPr>
          <w:ilvl w:val="1"/>
          <w:numId w:val="10"/>
        </w:numPr>
        <w:rPr>
          <w:rFonts w:ascii="Songti TC" w:eastAsia="Songti TC" w:hAnsi="Songti TC" w:cstheme="minorBidi"/>
        </w:rPr>
      </w:pP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BE1976">
        <w:rPr>
          <w:rFonts w:ascii="Songti TC" w:eastAsia="Songti TC" w:hAnsi="Songti TC" w:hint="eastAsia"/>
          <w:u w:val="single"/>
        </w:rPr>
        <w:t>全球文化</w:t>
      </w:r>
      <w:r w:rsidRPr="00123D11">
        <w:rPr>
          <w:rFonts w:ascii="Songti TC" w:eastAsia="Songti TC" w:hAnsi="Songti TC"/>
          <w:u w:val="single"/>
        </w:rPr>
        <w:t xml:space="preserve">        </w:t>
      </w:r>
      <w:r w:rsidRPr="00785BB0">
        <w:rPr>
          <w:rFonts w:ascii="Songti TC" w:eastAsia="Songti TC" w:hAnsi="Songti TC" w:cstheme="minorBidi" w:hint="eastAsia"/>
          <w:lang w:val="en-US"/>
        </w:rPr>
        <w:t xml:space="preserve"> (global</w:t>
      </w:r>
      <w:r w:rsidRPr="00785BB0">
        <w:rPr>
          <w:rFonts w:ascii="Songti TC" w:eastAsia="Songti TC" w:hAnsi="Songti TC" w:cstheme="minorBidi" w:hint="eastAsia"/>
        </w:rPr>
        <w:t xml:space="preserve"> </w:t>
      </w:r>
      <w:r w:rsidRPr="00785BB0">
        <w:rPr>
          <w:rFonts w:ascii="Songti TC" w:eastAsia="Songti TC" w:hAnsi="Songti TC" w:cstheme="minorBidi" w:hint="eastAsia"/>
          <w:lang w:val="en-US"/>
        </w:rPr>
        <w:t>culture):</w:t>
      </w:r>
      <w:r w:rsidRPr="00785BB0">
        <w:rPr>
          <w:rFonts w:ascii="Songti TC" w:eastAsia="Songti TC" w:hAnsi="Songti TC" w:cstheme="minorBidi" w:hint="eastAsia"/>
        </w:rPr>
        <w:t>由于商品、信息和人口的全球流动，全球间的联系越来越紧密，文化变得越来越</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BE1976">
        <w:rPr>
          <w:rFonts w:ascii="Songti TC" w:eastAsia="Songti TC" w:hAnsi="Songti TC" w:hint="eastAsia"/>
          <w:u w:val="single"/>
        </w:rPr>
        <w:t>相似</w:t>
      </w:r>
      <w:r w:rsidRPr="00123D11">
        <w:rPr>
          <w:rFonts w:ascii="Songti TC" w:eastAsia="Songti TC" w:hAnsi="Songti TC"/>
          <w:u w:val="single"/>
        </w:rPr>
        <w:t xml:space="preserve">            </w:t>
      </w:r>
      <w:r w:rsidRPr="00785BB0">
        <w:rPr>
          <w:rFonts w:ascii="Songti TC" w:eastAsia="Songti TC" w:hAnsi="Songti TC" w:cstheme="minorBidi" w:hint="eastAsia"/>
        </w:rPr>
        <w:t>。</w:t>
      </w:r>
    </w:p>
    <w:p w14:paraId="46002702" w14:textId="23781F79" w:rsidR="00A4679A" w:rsidRPr="00630469" w:rsidRDefault="00785BB0" w:rsidP="00630469">
      <w:pPr>
        <w:pStyle w:val="a3"/>
        <w:numPr>
          <w:ilvl w:val="1"/>
          <w:numId w:val="10"/>
        </w:numPr>
        <w:rPr>
          <w:rFonts w:ascii="Songti TC" w:eastAsia="Songti TC" w:hAnsi="Songti TC" w:cstheme="minorBidi"/>
        </w:rPr>
      </w:pPr>
      <w:r w:rsidRPr="00785BB0">
        <w:rPr>
          <w:rFonts w:ascii="Songti TC" w:eastAsia="Songti TC" w:hAnsi="Songti TC" w:cstheme="minorBidi" w:hint="eastAsia"/>
        </w:rPr>
        <w:t>全球流通的</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BE1976">
        <w:rPr>
          <w:rFonts w:ascii="Songti TC" w:eastAsia="Songti TC" w:hAnsi="Songti TC" w:hint="eastAsia"/>
          <w:u w:val="single"/>
        </w:rPr>
        <w:t>不均衡性</w:t>
      </w:r>
      <w:r w:rsidRPr="00123D11">
        <w:rPr>
          <w:rFonts w:ascii="Songti TC" w:eastAsia="Songti TC" w:hAnsi="Songti TC"/>
          <w:u w:val="single"/>
        </w:rPr>
        <w:t xml:space="preserve">            </w:t>
      </w:r>
      <w:r w:rsidRPr="00785BB0">
        <w:rPr>
          <w:rFonts w:ascii="Songti TC" w:eastAsia="Songti TC" w:hAnsi="Songti TC" w:cstheme="minorBidi" w:hint="eastAsia"/>
        </w:rPr>
        <w:t>使得发达区域更可能接触外来文化、欧美为中心的全球化也意味着</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BE1976">
        <w:rPr>
          <w:rFonts w:ascii="Songti TC" w:eastAsia="Songti TC" w:hAnsi="Songti TC" w:hint="eastAsia"/>
          <w:u w:val="single"/>
        </w:rPr>
        <w:t>不对称</w:t>
      </w:r>
      <w:r w:rsidRPr="00123D11">
        <w:rPr>
          <w:rFonts w:ascii="Songti TC" w:eastAsia="Songti TC" w:hAnsi="Songti TC"/>
          <w:u w:val="single"/>
        </w:rPr>
        <w:t xml:space="preserve">           </w:t>
      </w:r>
      <w:r w:rsidRPr="00785BB0">
        <w:rPr>
          <w:rFonts w:ascii="Songti TC" w:eastAsia="Songti TC" w:hAnsi="Songti TC" w:cstheme="minorBidi" w:hint="eastAsia"/>
        </w:rPr>
        <w:t>的文化扩散、</w:t>
      </w:r>
      <w:r w:rsidRPr="00123D11">
        <w:rPr>
          <w:rFonts w:ascii="Songti TC" w:eastAsia="Songti TC" w:hAnsi="Songti TC" w:hint="eastAsia"/>
          <w:u w:val="single"/>
        </w:rPr>
        <w:t xml:space="preserve"> </w:t>
      </w:r>
      <w:r w:rsidRPr="00123D11">
        <w:rPr>
          <w:rFonts w:ascii="Songti TC" w:eastAsia="Songti TC" w:hAnsi="Songti TC"/>
          <w:u w:val="single"/>
        </w:rPr>
        <w:t xml:space="preserve">  </w:t>
      </w:r>
      <w:r w:rsidR="00BE1976">
        <w:rPr>
          <w:rFonts w:ascii="Songti TC" w:eastAsia="Songti TC" w:hAnsi="Songti TC" w:hint="eastAsia"/>
          <w:u w:val="single"/>
        </w:rPr>
        <w:t>具有购买力</w:t>
      </w:r>
      <w:bookmarkStart w:id="0" w:name="_GoBack"/>
      <w:bookmarkEnd w:id="0"/>
      <w:r w:rsidRPr="00123D11">
        <w:rPr>
          <w:rFonts w:ascii="Songti TC" w:eastAsia="Songti TC" w:hAnsi="Songti TC"/>
          <w:u w:val="single"/>
        </w:rPr>
        <w:t xml:space="preserve">           </w:t>
      </w:r>
      <w:r w:rsidRPr="00785BB0">
        <w:rPr>
          <w:rFonts w:ascii="Songti TC" w:eastAsia="Songti TC" w:hAnsi="Songti TC" w:cstheme="minorBidi" w:hint="eastAsia"/>
        </w:rPr>
        <w:t>的人群中。最后，各地的人对同一事物并不一定赋予同样的含义。</w:t>
      </w:r>
    </w:p>
    <w:sectPr w:rsidR="00A4679A" w:rsidRPr="00630469" w:rsidSect="00546B90">
      <w:headerReference w:type="default" r:id="rId9"/>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F07F1" w14:textId="77777777" w:rsidR="003037AA" w:rsidRDefault="003037AA" w:rsidP="00630469">
      <w:r>
        <w:separator/>
      </w:r>
    </w:p>
  </w:endnote>
  <w:endnote w:type="continuationSeparator" w:id="0">
    <w:p w14:paraId="4BCEB942" w14:textId="77777777" w:rsidR="003037AA" w:rsidRDefault="003037AA" w:rsidP="00630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ongti TC">
    <w:altName w:val="Microsoft JhengHei"/>
    <w:charset w:val="88"/>
    <w:family w:val="auto"/>
    <w:pitch w:val="variable"/>
    <w:sig w:usb0="00000287" w:usb1="080F0000" w:usb2="00000010" w:usb3="00000000" w:csb0="0014009F"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345221228"/>
      <w:docPartObj>
        <w:docPartGallery w:val="Page Numbers (Bottom of Page)"/>
        <w:docPartUnique/>
      </w:docPartObj>
    </w:sdtPr>
    <w:sdtEndPr>
      <w:rPr>
        <w:rStyle w:val="a8"/>
      </w:rPr>
    </w:sdtEndPr>
    <w:sdtContent>
      <w:p w14:paraId="38DF5601" w14:textId="0E503D77" w:rsidR="00630469" w:rsidRDefault="00630469" w:rsidP="00E507DC">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4CE61B07" w14:textId="77777777" w:rsidR="00630469" w:rsidRDefault="00630469" w:rsidP="00630469">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2024356364"/>
      <w:docPartObj>
        <w:docPartGallery w:val="Page Numbers (Bottom of Page)"/>
        <w:docPartUnique/>
      </w:docPartObj>
    </w:sdtPr>
    <w:sdtEndPr>
      <w:rPr>
        <w:rStyle w:val="a8"/>
      </w:rPr>
    </w:sdtEndPr>
    <w:sdtContent>
      <w:p w14:paraId="4DBE2772" w14:textId="087CA126" w:rsidR="00630469" w:rsidRDefault="00630469" w:rsidP="00E507DC">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3</w:t>
        </w:r>
        <w:r>
          <w:rPr>
            <w:rStyle w:val="a8"/>
          </w:rPr>
          <w:fldChar w:fldCharType="end"/>
        </w:r>
      </w:p>
    </w:sdtContent>
  </w:sdt>
  <w:p w14:paraId="64E6994B" w14:textId="77777777" w:rsidR="00630469" w:rsidRDefault="00630469" w:rsidP="00630469">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B82C8" w14:textId="77777777" w:rsidR="003037AA" w:rsidRDefault="003037AA" w:rsidP="00630469">
      <w:r>
        <w:separator/>
      </w:r>
    </w:p>
  </w:footnote>
  <w:footnote w:type="continuationSeparator" w:id="0">
    <w:p w14:paraId="536D7C46" w14:textId="77777777" w:rsidR="003037AA" w:rsidRDefault="003037AA" w:rsidP="006304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C6ED0" w14:textId="4A2553BC" w:rsidR="00630469" w:rsidRPr="004A4AB3" w:rsidRDefault="004A4AB3" w:rsidP="004A4AB3">
    <w:pPr>
      <w:pStyle w:val="a4"/>
    </w:pPr>
    <w:r w:rsidRPr="004E0F1B">
      <w:t>SOSC120002.0</w:t>
    </w:r>
    <w:r>
      <w:t>3    2022</w:t>
    </w:r>
    <w:r>
      <w:rPr>
        <w:rFonts w:ascii="宋体" w:eastAsia="宋体" w:hAnsi="宋体" w:cs="宋体" w:hint="eastAsia"/>
      </w:rPr>
      <w:t>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53B0"/>
    <w:multiLevelType w:val="hybridMultilevel"/>
    <w:tmpl w:val="A54496B0"/>
    <w:lvl w:ilvl="0" w:tplc="6A9E8C28">
      <w:start w:val="1"/>
      <w:numFmt w:val="bullet"/>
      <w:lvlText w:val="•"/>
      <w:lvlJc w:val="left"/>
      <w:pPr>
        <w:tabs>
          <w:tab w:val="num" w:pos="720"/>
        </w:tabs>
        <w:ind w:left="720" w:hanging="360"/>
      </w:pPr>
      <w:rPr>
        <w:rFonts w:ascii="Arial" w:hAnsi="Arial" w:hint="default"/>
      </w:rPr>
    </w:lvl>
    <w:lvl w:ilvl="1" w:tplc="4B2C68D8" w:tentative="1">
      <w:start w:val="1"/>
      <w:numFmt w:val="bullet"/>
      <w:lvlText w:val="•"/>
      <w:lvlJc w:val="left"/>
      <w:pPr>
        <w:tabs>
          <w:tab w:val="num" w:pos="1440"/>
        </w:tabs>
        <w:ind w:left="1440" w:hanging="360"/>
      </w:pPr>
      <w:rPr>
        <w:rFonts w:ascii="Arial" w:hAnsi="Arial" w:hint="default"/>
      </w:rPr>
    </w:lvl>
    <w:lvl w:ilvl="2" w:tplc="A2D2DC32" w:tentative="1">
      <w:start w:val="1"/>
      <w:numFmt w:val="bullet"/>
      <w:lvlText w:val="•"/>
      <w:lvlJc w:val="left"/>
      <w:pPr>
        <w:tabs>
          <w:tab w:val="num" w:pos="2160"/>
        </w:tabs>
        <w:ind w:left="2160" w:hanging="360"/>
      </w:pPr>
      <w:rPr>
        <w:rFonts w:ascii="Arial" w:hAnsi="Arial" w:hint="default"/>
      </w:rPr>
    </w:lvl>
    <w:lvl w:ilvl="3" w:tplc="194CE946" w:tentative="1">
      <w:start w:val="1"/>
      <w:numFmt w:val="bullet"/>
      <w:lvlText w:val="•"/>
      <w:lvlJc w:val="left"/>
      <w:pPr>
        <w:tabs>
          <w:tab w:val="num" w:pos="2880"/>
        </w:tabs>
        <w:ind w:left="2880" w:hanging="360"/>
      </w:pPr>
      <w:rPr>
        <w:rFonts w:ascii="Arial" w:hAnsi="Arial" w:hint="default"/>
      </w:rPr>
    </w:lvl>
    <w:lvl w:ilvl="4" w:tplc="9F96CFEA" w:tentative="1">
      <w:start w:val="1"/>
      <w:numFmt w:val="bullet"/>
      <w:lvlText w:val="•"/>
      <w:lvlJc w:val="left"/>
      <w:pPr>
        <w:tabs>
          <w:tab w:val="num" w:pos="3600"/>
        </w:tabs>
        <w:ind w:left="3600" w:hanging="360"/>
      </w:pPr>
      <w:rPr>
        <w:rFonts w:ascii="Arial" w:hAnsi="Arial" w:hint="default"/>
      </w:rPr>
    </w:lvl>
    <w:lvl w:ilvl="5" w:tplc="EBEC3CF0" w:tentative="1">
      <w:start w:val="1"/>
      <w:numFmt w:val="bullet"/>
      <w:lvlText w:val="•"/>
      <w:lvlJc w:val="left"/>
      <w:pPr>
        <w:tabs>
          <w:tab w:val="num" w:pos="4320"/>
        </w:tabs>
        <w:ind w:left="4320" w:hanging="360"/>
      </w:pPr>
      <w:rPr>
        <w:rFonts w:ascii="Arial" w:hAnsi="Arial" w:hint="default"/>
      </w:rPr>
    </w:lvl>
    <w:lvl w:ilvl="6" w:tplc="0E16D7BC" w:tentative="1">
      <w:start w:val="1"/>
      <w:numFmt w:val="bullet"/>
      <w:lvlText w:val="•"/>
      <w:lvlJc w:val="left"/>
      <w:pPr>
        <w:tabs>
          <w:tab w:val="num" w:pos="5040"/>
        </w:tabs>
        <w:ind w:left="5040" w:hanging="360"/>
      </w:pPr>
      <w:rPr>
        <w:rFonts w:ascii="Arial" w:hAnsi="Arial" w:hint="default"/>
      </w:rPr>
    </w:lvl>
    <w:lvl w:ilvl="7" w:tplc="09EAA86A" w:tentative="1">
      <w:start w:val="1"/>
      <w:numFmt w:val="bullet"/>
      <w:lvlText w:val="•"/>
      <w:lvlJc w:val="left"/>
      <w:pPr>
        <w:tabs>
          <w:tab w:val="num" w:pos="5760"/>
        </w:tabs>
        <w:ind w:left="5760" w:hanging="360"/>
      </w:pPr>
      <w:rPr>
        <w:rFonts w:ascii="Arial" w:hAnsi="Arial" w:hint="default"/>
      </w:rPr>
    </w:lvl>
    <w:lvl w:ilvl="8" w:tplc="7E8E7AC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F54081"/>
    <w:multiLevelType w:val="hybridMultilevel"/>
    <w:tmpl w:val="C3E81F20"/>
    <w:lvl w:ilvl="0" w:tplc="9A2E67CE">
      <w:start w:val="1"/>
      <w:numFmt w:val="bullet"/>
      <w:lvlText w:val="•"/>
      <w:lvlJc w:val="left"/>
      <w:pPr>
        <w:tabs>
          <w:tab w:val="num" w:pos="720"/>
        </w:tabs>
        <w:ind w:left="720" w:hanging="360"/>
      </w:pPr>
      <w:rPr>
        <w:rFonts w:ascii="Arial" w:hAnsi="Arial" w:hint="default"/>
      </w:rPr>
    </w:lvl>
    <w:lvl w:ilvl="1" w:tplc="B032162C">
      <w:numFmt w:val="bullet"/>
      <w:lvlText w:val="•"/>
      <w:lvlJc w:val="left"/>
      <w:pPr>
        <w:tabs>
          <w:tab w:val="num" w:pos="1440"/>
        </w:tabs>
        <w:ind w:left="1440" w:hanging="360"/>
      </w:pPr>
      <w:rPr>
        <w:rFonts w:ascii="Arial" w:hAnsi="Arial" w:hint="default"/>
      </w:rPr>
    </w:lvl>
    <w:lvl w:ilvl="2" w:tplc="E5325188" w:tentative="1">
      <w:start w:val="1"/>
      <w:numFmt w:val="bullet"/>
      <w:lvlText w:val="•"/>
      <w:lvlJc w:val="left"/>
      <w:pPr>
        <w:tabs>
          <w:tab w:val="num" w:pos="2160"/>
        </w:tabs>
        <w:ind w:left="2160" w:hanging="360"/>
      </w:pPr>
      <w:rPr>
        <w:rFonts w:ascii="Arial" w:hAnsi="Arial" w:hint="default"/>
      </w:rPr>
    </w:lvl>
    <w:lvl w:ilvl="3" w:tplc="1DB4D1B0" w:tentative="1">
      <w:start w:val="1"/>
      <w:numFmt w:val="bullet"/>
      <w:lvlText w:val="•"/>
      <w:lvlJc w:val="left"/>
      <w:pPr>
        <w:tabs>
          <w:tab w:val="num" w:pos="2880"/>
        </w:tabs>
        <w:ind w:left="2880" w:hanging="360"/>
      </w:pPr>
      <w:rPr>
        <w:rFonts w:ascii="Arial" w:hAnsi="Arial" w:hint="default"/>
      </w:rPr>
    </w:lvl>
    <w:lvl w:ilvl="4" w:tplc="064E5D52" w:tentative="1">
      <w:start w:val="1"/>
      <w:numFmt w:val="bullet"/>
      <w:lvlText w:val="•"/>
      <w:lvlJc w:val="left"/>
      <w:pPr>
        <w:tabs>
          <w:tab w:val="num" w:pos="3600"/>
        </w:tabs>
        <w:ind w:left="3600" w:hanging="360"/>
      </w:pPr>
      <w:rPr>
        <w:rFonts w:ascii="Arial" w:hAnsi="Arial" w:hint="default"/>
      </w:rPr>
    </w:lvl>
    <w:lvl w:ilvl="5" w:tplc="73145A9C" w:tentative="1">
      <w:start w:val="1"/>
      <w:numFmt w:val="bullet"/>
      <w:lvlText w:val="•"/>
      <w:lvlJc w:val="left"/>
      <w:pPr>
        <w:tabs>
          <w:tab w:val="num" w:pos="4320"/>
        </w:tabs>
        <w:ind w:left="4320" w:hanging="360"/>
      </w:pPr>
      <w:rPr>
        <w:rFonts w:ascii="Arial" w:hAnsi="Arial" w:hint="default"/>
      </w:rPr>
    </w:lvl>
    <w:lvl w:ilvl="6" w:tplc="7F14C858" w:tentative="1">
      <w:start w:val="1"/>
      <w:numFmt w:val="bullet"/>
      <w:lvlText w:val="•"/>
      <w:lvlJc w:val="left"/>
      <w:pPr>
        <w:tabs>
          <w:tab w:val="num" w:pos="5040"/>
        </w:tabs>
        <w:ind w:left="5040" w:hanging="360"/>
      </w:pPr>
      <w:rPr>
        <w:rFonts w:ascii="Arial" w:hAnsi="Arial" w:hint="default"/>
      </w:rPr>
    </w:lvl>
    <w:lvl w:ilvl="7" w:tplc="60922292" w:tentative="1">
      <w:start w:val="1"/>
      <w:numFmt w:val="bullet"/>
      <w:lvlText w:val="•"/>
      <w:lvlJc w:val="left"/>
      <w:pPr>
        <w:tabs>
          <w:tab w:val="num" w:pos="5760"/>
        </w:tabs>
        <w:ind w:left="5760" w:hanging="360"/>
      </w:pPr>
      <w:rPr>
        <w:rFonts w:ascii="Arial" w:hAnsi="Arial" w:hint="default"/>
      </w:rPr>
    </w:lvl>
    <w:lvl w:ilvl="8" w:tplc="845889D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AE3E37"/>
    <w:multiLevelType w:val="hybridMultilevel"/>
    <w:tmpl w:val="17B02406"/>
    <w:lvl w:ilvl="0" w:tplc="548A9E10">
      <w:start w:val="1"/>
      <w:numFmt w:val="bullet"/>
      <w:lvlText w:val="•"/>
      <w:lvlJc w:val="left"/>
      <w:pPr>
        <w:tabs>
          <w:tab w:val="num" w:pos="720"/>
        </w:tabs>
        <w:ind w:left="720" w:hanging="360"/>
      </w:pPr>
      <w:rPr>
        <w:rFonts w:ascii="Arial" w:hAnsi="Arial" w:hint="default"/>
      </w:rPr>
    </w:lvl>
    <w:lvl w:ilvl="1" w:tplc="6FD22A42">
      <w:start w:val="1"/>
      <w:numFmt w:val="bullet"/>
      <w:lvlText w:val="•"/>
      <w:lvlJc w:val="left"/>
      <w:pPr>
        <w:tabs>
          <w:tab w:val="num" w:pos="1440"/>
        </w:tabs>
        <w:ind w:left="1440" w:hanging="360"/>
      </w:pPr>
      <w:rPr>
        <w:rFonts w:ascii="Arial" w:hAnsi="Arial" w:hint="default"/>
      </w:rPr>
    </w:lvl>
    <w:lvl w:ilvl="2" w:tplc="83B09004" w:tentative="1">
      <w:start w:val="1"/>
      <w:numFmt w:val="bullet"/>
      <w:lvlText w:val="•"/>
      <w:lvlJc w:val="left"/>
      <w:pPr>
        <w:tabs>
          <w:tab w:val="num" w:pos="2160"/>
        </w:tabs>
        <w:ind w:left="2160" w:hanging="360"/>
      </w:pPr>
      <w:rPr>
        <w:rFonts w:ascii="Arial" w:hAnsi="Arial" w:hint="default"/>
      </w:rPr>
    </w:lvl>
    <w:lvl w:ilvl="3" w:tplc="8FF08F86" w:tentative="1">
      <w:start w:val="1"/>
      <w:numFmt w:val="bullet"/>
      <w:lvlText w:val="•"/>
      <w:lvlJc w:val="left"/>
      <w:pPr>
        <w:tabs>
          <w:tab w:val="num" w:pos="2880"/>
        </w:tabs>
        <w:ind w:left="2880" w:hanging="360"/>
      </w:pPr>
      <w:rPr>
        <w:rFonts w:ascii="Arial" w:hAnsi="Arial" w:hint="default"/>
      </w:rPr>
    </w:lvl>
    <w:lvl w:ilvl="4" w:tplc="A0F69FAA" w:tentative="1">
      <w:start w:val="1"/>
      <w:numFmt w:val="bullet"/>
      <w:lvlText w:val="•"/>
      <w:lvlJc w:val="left"/>
      <w:pPr>
        <w:tabs>
          <w:tab w:val="num" w:pos="3600"/>
        </w:tabs>
        <w:ind w:left="3600" w:hanging="360"/>
      </w:pPr>
      <w:rPr>
        <w:rFonts w:ascii="Arial" w:hAnsi="Arial" w:hint="default"/>
      </w:rPr>
    </w:lvl>
    <w:lvl w:ilvl="5" w:tplc="C2E6749C" w:tentative="1">
      <w:start w:val="1"/>
      <w:numFmt w:val="bullet"/>
      <w:lvlText w:val="•"/>
      <w:lvlJc w:val="left"/>
      <w:pPr>
        <w:tabs>
          <w:tab w:val="num" w:pos="4320"/>
        </w:tabs>
        <w:ind w:left="4320" w:hanging="360"/>
      </w:pPr>
      <w:rPr>
        <w:rFonts w:ascii="Arial" w:hAnsi="Arial" w:hint="default"/>
      </w:rPr>
    </w:lvl>
    <w:lvl w:ilvl="6" w:tplc="15A83EC8" w:tentative="1">
      <w:start w:val="1"/>
      <w:numFmt w:val="bullet"/>
      <w:lvlText w:val="•"/>
      <w:lvlJc w:val="left"/>
      <w:pPr>
        <w:tabs>
          <w:tab w:val="num" w:pos="5040"/>
        </w:tabs>
        <w:ind w:left="5040" w:hanging="360"/>
      </w:pPr>
      <w:rPr>
        <w:rFonts w:ascii="Arial" w:hAnsi="Arial" w:hint="default"/>
      </w:rPr>
    </w:lvl>
    <w:lvl w:ilvl="7" w:tplc="E7C4ED1E" w:tentative="1">
      <w:start w:val="1"/>
      <w:numFmt w:val="bullet"/>
      <w:lvlText w:val="•"/>
      <w:lvlJc w:val="left"/>
      <w:pPr>
        <w:tabs>
          <w:tab w:val="num" w:pos="5760"/>
        </w:tabs>
        <w:ind w:left="5760" w:hanging="360"/>
      </w:pPr>
      <w:rPr>
        <w:rFonts w:ascii="Arial" w:hAnsi="Arial" w:hint="default"/>
      </w:rPr>
    </w:lvl>
    <w:lvl w:ilvl="8" w:tplc="55865DC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D20EE6"/>
    <w:multiLevelType w:val="hybridMultilevel"/>
    <w:tmpl w:val="5E229F88"/>
    <w:lvl w:ilvl="0" w:tplc="B84A6756">
      <w:start w:val="1"/>
      <w:numFmt w:val="bullet"/>
      <w:lvlText w:val="•"/>
      <w:lvlJc w:val="left"/>
      <w:pPr>
        <w:tabs>
          <w:tab w:val="num" w:pos="720"/>
        </w:tabs>
        <w:ind w:left="720" w:hanging="360"/>
      </w:pPr>
      <w:rPr>
        <w:rFonts w:ascii="Arial" w:hAnsi="Arial" w:hint="default"/>
      </w:rPr>
    </w:lvl>
    <w:lvl w:ilvl="1" w:tplc="EF8A2FEC">
      <w:start w:val="1"/>
      <w:numFmt w:val="bullet"/>
      <w:lvlText w:val="•"/>
      <w:lvlJc w:val="left"/>
      <w:pPr>
        <w:tabs>
          <w:tab w:val="num" w:pos="1440"/>
        </w:tabs>
        <w:ind w:left="1440" w:hanging="360"/>
      </w:pPr>
      <w:rPr>
        <w:rFonts w:ascii="Arial" w:hAnsi="Arial" w:hint="default"/>
      </w:rPr>
    </w:lvl>
    <w:lvl w:ilvl="2" w:tplc="C4D60310" w:tentative="1">
      <w:start w:val="1"/>
      <w:numFmt w:val="bullet"/>
      <w:lvlText w:val="•"/>
      <w:lvlJc w:val="left"/>
      <w:pPr>
        <w:tabs>
          <w:tab w:val="num" w:pos="2160"/>
        </w:tabs>
        <w:ind w:left="2160" w:hanging="360"/>
      </w:pPr>
      <w:rPr>
        <w:rFonts w:ascii="Arial" w:hAnsi="Arial" w:hint="default"/>
      </w:rPr>
    </w:lvl>
    <w:lvl w:ilvl="3" w:tplc="C604F97A" w:tentative="1">
      <w:start w:val="1"/>
      <w:numFmt w:val="bullet"/>
      <w:lvlText w:val="•"/>
      <w:lvlJc w:val="left"/>
      <w:pPr>
        <w:tabs>
          <w:tab w:val="num" w:pos="2880"/>
        </w:tabs>
        <w:ind w:left="2880" w:hanging="360"/>
      </w:pPr>
      <w:rPr>
        <w:rFonts w:ascii="Arial" w:hAnsi="Arial" w:hint="default"/>
      </w:rPr>
    </w:lvl>
    <w:lvl w:ilvl="4" w:tplc="6324C2EA" w:tentative="1">
      <w:start w:val="1"/>
      <w:numFmt w:val="bullet"/>
      <w:lvlText w:val="•"/>
      <w:lvlJc w:val="left"/>
      <w:pPr>
        <w:tabs>
          <w:tab w:val="num" w:pos="3600"/>
        </w:tabs>
        <w:ind w:left="3600" w:hanging="360"/>
      </w:pPr>
      <w:rPr>
        <w:rFonts w:ascii="Arial" w:hAnsi="Arial" w:hint="default"/>
      </w:rPr>
    </w:lvl>
    <w:lvl w:ilvl="5" w:tplc="4056A572" w:tentative="1">
      <w:start w:val="1"/>
      <w:numFmt w:val="bullet"/>
      <w:lvlText w:val="•"/>
      <w:lvlJc w:val="left"/>
      <w:pPr>
        <w:tabs>
          <w:tab w:val="num" w:pos="4320"/>
        </w:tabs>
        <w:ind w:left="4320" w:hanging="360"/>
      </w:pPr>
      <w:rPr>
        <w:rFonts w:ascii="Arial" w:hAnsi="Arial" w:hint="default"/>
      </w:rPr>
    </w:lvl>
    <w:lvl w:ilvl="6" w:tplc="719C0384" w:tentative="1">
      <w:start w:val="1"/>
      <w:numFmt w:val="bullet"/>
      <w:lvlText w:val="•"/>
      <w:lvlJc w:val="left"/>
      <w:pPr>
        <w:tabs>
          <w:tab w:val="num" w:pos="5040"/>
        </w:tabs>
        <w:ind w:left="5040" w:hanging="360"/>
      </w:pPr>
      <w:rPr>
        <w:rFonts w:ascii="Arial" w:hAnsi="Arial" w:hint="default"/>
      </w:rPr>
    </w:lvl>
    <w:lvl w:ilvl="7" w:tplc="5F748414" w:tentative="1">
      <w:start w:val="1"/>
      <w:numFmt w:val="bullet"/>
      <w:lvlText w:val="•"/>
      <w:lvlJc w:val="left"/>
      <w:pPr>
        <w:tabs>
          <w:tab w:val="num" w:pos="5760"/>
        </w:tabs>
        <w:ind w:left="5760" w:hanging="360"/>
      </w:pPr>
      <w:rPr>
        <w:rFonts w:ascii="Arial" w:hAnsi="Arial" w:hint="default"/>
      </w:rPr>
    </w:lvl>
    <w:lvl w:ilvl="8" w:tplc="6112514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8434F4"/>
    <w:multiLevelType w:val="hybridMultilevel"/>
    <w:tmpl w:val="833C3C0C"/>
    <w:lvl w:ilvl="0" w:tplc="F488BB54">
      <w:start w:val="1"/>
      <w:numFmt w:val="bullet"/>
      <w:lvlText w:val="•"/>
      <w:lvlJc w:val="left"/>
      <w:pPr>
        <w:tabs>
          <w:tab w:val="num" w:pos="720"/>
        </w:tabs>
        <w:ind w:left="720" w:hanging="360"/>
      </w:pPr>
      <w:rPr>
        <w:rFonts w:ascii="Arial" w:hAnsi="Arial" w:hint="default"/>
      </w:rPr>
    </w:lvl>
    <w:lvl w:ilvl="1" w:tplc="0F06DA44">
      <w:numFmt w:val="bullet"/>
      <w:lvlText w:val="•"/>
      <w:lvlJc w:val="left"/>
      <w:pPr>
        <w:tabs>
          <w:tab w:val="num" w:pos="1440"/>
        </w:tabs>
        <w:ind w:left="1440" w:hanging="360"/>
      </w:pPr>
      <w:rPr>
        <w:rFonts w:ascii="Arial" w:hAnsi="Arial" w:hint="default"/>
      </w:rPr>
    </w:lvl>
    <w:lvl w:ilvl="2" w:tplc="E1AE65DA" w:tentative="1">
      <w:start w:val="1"/>
      <w:numFmt w:val="bullet"/>
      <w:lvlText w:val="•"/>
      <w:lvlJc w:val="left"/>
      <w:pPr>
        <w:tabs>
          <w:tab w:val="num" w:pos="2160"/>
        </w:tabs>
        <w:ind w:left="2160" w:hanging="360"/>
      </w:pPr>
      <w:rPr>
        <w:rFonts w:ascii="Arial" w:hAnsi="Arial" w:hint="default"/>
      </w:rPr>
    </w:lvl>
    <w:lvl w:ilvl="3" w:tplc="D5C687F4" w:tentative="1">
      <w:start w:val="1"/>
      <w:numFmt w:val="bullet"/>
      <w:lvlText w:val="•"/>
      <w:lvlJc w:val="left"/>
      <w:pPr>
        <w:tabs>
          <w:tab w:val="num" w:pos="2880"/>
        </w:tabs>
        <w:ind w:left="2880" w:hanging="360"/>
      </w:pPr>
      <w:rPr>
        <w:rFonts w:ascii="Arial" w:hAnsi="Arial" w:hint="default"/>
      </w:rPr>
    </w:lvl>
    <w:lvl w:ilvl="4" w:tplc="29424EC8" w:tentative="1">
      <w:start w:val="1"/>
      <w:numFmt w:val="bullet"/>
      <w:lvlText w:val="•"/>
      <w:lvlJc w:val="left"/>
      <w:pPr>
        <w:tabs>
          <w:tab w:val="num" w:pos="3600"/>
        </w:tabs>
        <w:ind w:left="3600" w:hanging="360"/>
      </w:pPr>
      <w:rPr>
        <w:rFonts w:ascii="Arial" w:hAnsi="Arial" w:hint="default"/>
      </w:rPr>
    </w:lvl>
    <w:lvl w:ilvl="5" w:tplc="E25EDB72" w:tentative="1">
      <w:start w:val="1"/>
      <w:numFmt w:val="bullet"/>
      <w:lvlText w:val="•"/>
      <w:lvlJc w:val="left"/>
      <w:pPr>
        <w:tabs>
          <w:tab w:val="num" w:pos="4320"/>
        </w:tabs>
        <w:ind w:left="4320" w:hanging="360"/>
      </w:pPr>
      <w:rPr>
        <w:rFonts w:ascii="Arial" w:hAnsi="Arial" w:hint="default"/>
      </w:rPr>
    </w:lvl>
    <w:lvl w:ilvl="6" w:tplc="687A9DC4" w:tentative="1">
      <w:start w:val="1"/>
      <w:numFmt w:val="bullet"/>
      <w:lvlText w:val="•"/>
      <w:lvlJc w:val="left"/>
      <w:pPr>
        <w:tabs>
          <w:tab w:val="num" w:pos="5040"/>
        </w:tabs>
        <w:ind w:left="5040" w:hanging="360"/>
      </w:pPr>
      <w:rPr>
        <w:rFonts w:ascii="Arial" w:hAnsi="Arial" w:hint="default"/>
      </w:rPr>
    </w:lvl>
    <w:lvl w:ilvl="7" w:tplc="F1B8AB00" w:tentative="1">
      <w:start w:val="1"/>
      <w:numFmt w:val="bullet"/>
      <w:lvlText w:val="•"/>
      <w:lvlJc w:val="left"/>
      <w:pPr>
        <w:tabs>
          <w:tab w:val="num" w:pos="5760"/>
        </w:tabs>
        <w:ind w:left="5760" w:hanging="360"/>
      </w:pPr>
      <w:rPr>
        <w:rFonts w:ascii="Arial" w:hAnsi="Arial" w:hint="default"/>
      </w:rPr>
    </w:lvl>
    <w:lvl w:ilvl="8" w:tplc="9808E99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715199F"/>
    <w:multiLevelType w:val="hybridMultilevel"/>
    <w:tmpl w:val="1FDA4B92"/>
    <w:lvl w:ilvl="0" w:tplc="7632DA3E">
      <w:start w:val="1"/>
      <w:numFmt w:val="bullet"/>
      <w:lvlText w:val="•"/>
      <w:lvlJc w:val="left"/>
      <w:pPr>
        <w:tabs>
          <w:tab w:val="num" w:pos="720"/>
        </w:tabs>
        <w:ind w:left="720" w:hanging="360"/>
      </w:pPr>
      <w:rPr>
        <w:rFonts w:ascii="Arial" w:hAnsi="Arial" w:hint="default"/>
      </w:rPr>
    </w:lvl>
    <w:lvl w:ilvl="1" w:tplc="FE2C9600" w:tentative="1">
      <w:start w:val="1"/>
      <w:numFmt w:val="bullet"/>
      <w:lvlText w:val="•"/>
      <w:lvlJc w:val="left"/>
      <w:pPr>
        <w:tabs>
          <w:tab w:val="num" w:pos="1440"/>
        </w:tabs>
        <w:ind w:left="1440" w:hanging="360"/>
      </w:pPr>
      <w:rPr>
        <w:rFonts w:ascii="Arial" w:hAnsi="Arial" w:hint="default"/>
      </w:rPr>
    </w:lvl>
    <w:lvl w:ilvl="2" w:tplc="F2B0FD02" w:tentative="1">
      <w:start w:val="1"/>
      <w:numFmt w:val="bullet"/>
      <w:lvlText w:val="•"/>
      <w:lvlJc w:val="left"/>
      <w:pPr>
        <w:tabs>
          <w:tab w:val="num" w:pos="2160"/>
        </w:tabs>
        <w:ind w:left="2160" w:hanging="360"/>
      </w:pPr>
      <w:rPr>
        <w:rFonts w:ascii="Arial" w:hAnsi="Arial" w:hint="default"/>
      </w:rPr>
    </w:lvl>
    <w:lvl w:ilvl="3" w:tplc="D3A04146" w:tentative="1">
      <w:start w:val="1"/>
      <w:numFmt w:val="bullet"/>
      <w:lvlText w:val="•"/>
      <w:lvlJc w:val="left"/>
      <w:pPr>
        <w:tabs>
          <w:tab w:val="num" w:pos="2880"/>
        </w:tabs>
        <w:ind w:left="2880" w:hanging="360"/>
      </w:pPr>
      <w:rPr>
        <w:rFonts w:ascii="Arial" w:hAnsi="Arial" w:hint="default"/>
      </w:rPr>
    </w:lvl>
    <w:lvl w:ilvl="4" w:tplc="82AEE8E6" w:tentative="1">
      <w:start w:val="1"/>
      <w:numFmt w:val="bullet"/>
      <w:lvlText w:val="•"/>
      <w:lvlJc w:val="left"/>
      <w:pPr>
        <w:tabs>
          <w:tab w:val="num" w:pos="3600"/>
        </w:tabs>
        <w:ind w:left="3600" w:hanging="360"/>
      </w:pPr>
      <w:rPr>
        <w:rFonts w:ascii="Arial" w:hAnsi="Arial" w:hint="default"/>
      </w:rPr>
    </w:lvl>
    <w:lvl w:ilvl="5" w:tplc="58841E16" w:tentative="1">
      <w:start w:val="1"/>
      <w:numFmt w:val="bullet"/>
      <w:lvlText w:val="•"/>
      <w:lvlJc w:val="left"/>
      <w:pPr>
        <w:tabs>
          <w:tab w:val="num" w:pos="4320"/>
        </w:tabs>
        <w:ind w:left="4320" w:hanging="360"/>
      </w:pPr>
      <w:rPr>
        <w:rFonts w:ascii="Arial" w:hAnsi="Arial" w:hint="default"/>
      </w:rPr>
    </w:lvl>
    <w:lvl w:ilvl="6" w:tplc="A8BA7692" w:tentative="1">
      <w:start w:val="1"/>
      <w:numFmt w:val="bullet"/>
      <w:lvlText w:val="•"/>
      <w:lvlJc w:val="left"/>
      <w:pPr>
        <w:tabs>
          <w:tab w:val="num" w:pos="5040"/>
        </w:tabs>
        <w:ind w:left="5040" w:hanging="360"/>
      </w:pPr>
      <w:rPr>
        <w:rFonts w:ascii="Arial" w:hAnsi="Arial" w:hint="default"/>
      </w:rPr>
    </w:lvl>
    <w:lvl w:ilvl="7" w:tplc="47E69760" w:tentative="1">
      <w:start w:val="1"/>
      <w:numFmt w:val="bullet"/>
      <w:lvlText w:val="•"/>
      <w:lvlJc w:val="left"/>
      <w:pPr>
        <w:tabs>
          <w:tab w:val="num" w:pos="5760"/>
        </w:tabs>
        <w:ind w:left="5760" w:hanging="360"/>
      </w:pPr>
      <w:rPr>
        <w:rFonts w:ascii="Arial" w:hAnsi="Arial" w:hint="default"/>
      </w:rPr>
    </w:lvl>
    <w:lvl w:ilvl="8" w:tplc="B386A3D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8736E82"/>
    <w:multiLevelType w:val="hybridMultilevel"/>
    <w:tmpl w:val="5F885D52"/>
    <w:lvl w:ilvl="0" w:tplc="9AD0CB2E">
      <w:start w:val="1"/>
      <w:numFmt w:val="bullet"/>
      <w:lvlText w:val="•"/>
      <w:lvlJc w:val="left"/>
      <w:pPr>
        <w:tabs>
          <w:tab w:val="num" w:pos="720"/>
        </w:tabs>
        <w:ind w:left="720" w:hanging="360"/>
      </w:pPr>
      <w:rPr>
        <w:rFonts w:ascii="Arial" w:hAnsi="Arial" w:hint="default"/>
      </w:rPr>
    </w:lvl>
    <w:lvl w:ilvl="1" w:tplc="3AA8946C">
      <w:numFmt w:val="bullet"/>
      <w:lvlText w:val="•"/>
      <w:lvlJc w:val="left"/>
      <w:pPr>
        <w:tabs>
          <w:tab w:val="num" w:pos="1440"/>
        </w:tabs>
        <w:ind w:left="1440" w:hanging="360"/>
      </w:pPr>
      <w:rPr>
        <w:rFonts w:ascii="Arial" w:hAnsi="Arial" w:hint="default"/>
      </w:rPr>
    </w:lvl>
    <w:lvl w:ilvl="2" w:tplc="90988164" w:tentative="1">
      <w:start w:val="1"/>
      <w:numFmt w:val="bullet"/>
      <w:lvlText w:val="•"/>
      <w:lvlJc w:val="left"/>
      <w:pPr>
        <w:tabs>
          <w:tab w:val="num" w:pos="2160"/>
        </w:tabs>
        <w:ind w:left="2160" w:hanging="360"/>
      </w:pPr>
      <w:rPr>
        <w:rFonts w:ascii="Arial" w:hAnsi="Arial" w:hint="default"/>
      </w:rPr>
    </w:lvl>
    <w:lvl w:ilvl="3" w:tplc="3C6A1208" w:tentative="1">
      <w:start w:val="1"/>
      <w:numFmt w:val="bullet"/>
      <w:lvlText w:val="•"/>
      <w:lvlJc w:val="left"/>
      <w:pPr>
        <w:tabs>
          <w:tab w:val="num" w:pos="2880"/>
        </w:tabs>
        <w:ind w:left="2880" w:hanging="360"/>
      </w:pPr>
      <w:rPr>
        <w:rFonts w:ascii="Arial" w:hAnsi="Arial" w:hint="default"/>
      </w:rPr>
    </w:lvl>
    <w:lvl w:ilvl="4" w:tplc="278EF4F0" w:tentative="1">
      <w:start w:val="1"/>
      <w:numFmt w:val="bullet"/>
      <w:lvlText w:val="•"/>
      <w:lvlJc w:val="left"/>
      <w:pPr>
        <w:tabs>
          <w:tab w:val="num" w:pos="3600"/>
        </w:tabs>
        <w:ind w:left="3600" w:hanging="360"/>
      </w:pPr>
      <w:rPr>
        <w:rFonts w:ascii="Arial" w:hAnsi="Arial" w:hint="default"/>
      </w:rPr>
    </w:lvl>
    <w:lvl w:ilvl="5" w:tplc="1C52CF3A" w:tentative="1">
      <w:start w:val="1"/>
      <w:numFmt w:val="bullet"/>
      <w:lvlText w:val="•"/>
      <w:lvlJc w:val="left"/>
      <w:pPr>
        <w:tabs>
          <w:tab w:val="num" w:pos="4320"/>
        </w:tabs>
        <w:ind w:left="4320" w:hanging="360"/>
      </w:pPr>
      <w:rPr>
        <w:rFonts w:ascii="Arial" w:hAnsi="Arial" w:hint="default"/>
      </w:rPr>
    </w:lvl>
    <w:lvl w:ilvl="6" w:tplc="78D4D0FE" w:tentative="1">
      <w:start w:val="1"/>
      <w:numFmt w:val="bullet"/>
      <w:lvlText w:val="•"/>
      <w:lvlJc w:val="left"/>
      <w:pPr>
        <w:tabs>
          <w:tab w:val="num" w:pos="5040"/>
        </w:tabs>
        <w:ind w:left="5040" w:hanging="360"/>
      </w:pPr>
      <w:rPr>
        <w:rFonts w:ascii="Arial" w:hAnsi="Arial" w:hint="default"/>
      </w:rPr>
    </w:lvl>
    <w:lvl w:ilvl="7" w:tplc="57C45BF8" w:tentative="1">
      <w:start w:val="1"/>
      <w:numFmt w:val="bullet"/>
      <w:lvlText w:val="•"/>
      <w:lvlJc w:val="left"/>
      <w:pPr>
        <w:tabs>
          <w:tab w:val="num" w:pos="5760"/>
        </w:tabs>
        <w:ind w:left="5760" w:hanging="360"/>
      </w:pPr>
      <w:rPr>
        <w:rFonts w:ascii="Arial" w:hAnsi="Arial" w:hint="default"/>
      </w:rPr>
    </w:lvl>
    <w:lvl w:ilvl="8" w:tplc="C15C9D2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5D725C1"/>
    <w:multiLevelType w:val="hybridMultilevel"/>
    <w:tmpl w:val="3092E1F2"/>
    <w:lvl w:ilvl="0" w:tplc="A710A4CA">
      <w:start w:val="1"/>
      <w:numFmt w:val="bullet"/>
      <w:lvlText w:val="•"/>
      <w:lvlJc w:val="left"/>
      <w:pPr>
        <w:tabs>
          <w:tab w:val="num" w:pos="720"/>
        </w:tabs>
        <w:ind w:left="720" w:hanging="360"/>
      </w:pPr>
      <w:rPr>
        <w:rFonts w:ascii="Arial" w:hAnsi="Arial" w:hint="default"/>
      </w:rPr>
    </w:lvl>
    <w:lvl w:ilvl="1" w:tplc="4B0EC4E2">
      <w:numFmt w:val="bullet"/>
      <w:lvlText w:val="•"/>
      <w:lvlJc w:val="left"/>
      <w:pPr>
        <w:tabs>
          <w:tab w:val="num" w:pos="1440"/>
        </w:tabs>
        <w:ind w:left="1440" w:hanging="360"/>
      </w:pPr>
      <w:rPr>
        <w:rFonts w:ascii="Arial" w:hAnsi="Arial" w:hint="default"/>
      </w:rPr>
    </w:lvl>
    <w:lvl w:ilvl="2" w:tplc="AB660C7C">
      <w:numFmt w:val="bullet"/>
      <w:lvlText w:val="•"/>
      <w:lvlJc w:val="left"/>
      <w:pPr>
        <w:tabs>
          <w:tab w:val="num" w:pos="2160"/>
        </w:tabs>
        <w:ind w:left="2160" w:hanging="360"/>
      </w:pPr>
      <w:rPr>
        <w:rFonts w:ascii="Arial" w:hAnsi="Arial" w:hint="default"/>
      </w:rPr>
    </w:lvl>
    <w:lvl w:ilvl="3" w:tplc="50D68B2E" w:tentative="1">
      <w:start w:val="1"/>
      <w:numFmt w:val="bullet"/>
      <w:lvlText w:val="•"/>
      <w:lvlJc w:val="left"/>
      <w:pPr>
        <w:tabs>
          <w:tab w:val="num" w:pos="2880"/>
        </w:tabs>
        <w:ind w:left="2880" w:hanging="360"/>
      </w:pPr>
      <w:rPr>
        <w:rFonts w:ascii="Arial" w:hAnsi="Arial" w:hint="default"/>
      </w:rPr>
    </w:lvl>
    <w:lvl w:ilvl="4" w:tplc="CD5CD3A8" w:tentative="1">
      <w:start w:val="1"/>
      <w:numFmt w:val="bullet"/>
      <w:lvlText w:val="•"/>
      <w:lvlJc w:val="left"/>
      <w:pPr>
        <w:tabs>
          <w:tab w:val="num" w:pos="3600"/>
        </w:tabs>
        <w:ind w:left="3600" w:hanging="360"/>
      </w:pPr>
      <w:rPr>
        <w:rFonts w:ascii="Arial" w:hAnsi="Arial" w:hint="default"/>
      </w:rPr>
    </w:lvl>
    <w:lvl w:ilvl="5" w:tplc="6F72CC6A" w:tentative="1">
      <w:start w:val="1"/>
      <w:numFmt w:val="bullet"/>
      <w:lvlText w:val="•"/>
      <w:lvlJc w:val="left"/>
      <w:pPr>
        <w:tabs>
          <w:tab w:val="num" w:pos="4320"/>
        </w:tabs>
        <w:ind w:left="4320" w:hanging="360"/>
      </w:pPr>
      <w:rPr>
        <w:rFonts w:ascii="Arial" w:hAnsi="Arial" w:hint="default"/>
      </w:rPr>
    </w:lvl>
    <w:lvl w:ilvl="6" w:tplc="A7866D18" w:tentative="1">
      <w:start w:val="1"/>
      <w:numFmt w:val="bullet"/>
      <w:lvlText w:val="•"/>
      <w:lvlJc w:val="left"/>
      <w:pPr>
        <w:tabs>
          <w:tab w:val="num" w:pos="5040"/>
        </w:tabs>
        <w:ind w:left="5040" w:hanging="360"/>
      </w:pPr>
      <w:rPr>
        <w:rFonts w:ascii="Arial" w:hAnsi="Arial" w:hint="default"/>
      </w:rPr>
    </w:lvl>
    <w:lvl w:ilvl="7" w:tplc="98D21532" w:tentative="1">
      <w:start w:val="1"/>
      <w:numFmt w:val="bullet"/>
      <w:lvlText w:val="•"/>
      <w:lvlJc w:val="left"/>
      <w:pPr>
        <w:tabs>
          <w:tab w:val="num" w:pos="5760"/>
        </w:tabs>
        <w:ind w:left="5760" w:hanging="360"/>
      </w:pPr>
      <w:rPr>
        <w:rFonts w:ascii="Arial" w:hAnsi="Arial" w:hint="default"/>
      </w:rPr>
    </w:lvl>
    <w:lvl w:ilvl="8" w:tplc="67DA998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9E667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290963"/>
    <w:multiLevelType w:val="hybridMultilevel"/>
    <w:tmpl w:val="81F4EE38"/>
    <w:lvl w:ilvl="0" w:tplc="A3B29758">
      <w:start w:val="1"/>
      <w:numFmt w:val="bullet"/>
      <w:lvlText w:val="•"/>
      <w:lvlJc w:val="left"/>
      <w:pPr>
        <w:tabs>
          <w:tab w:val="num" w:pos="720"/>
        </w:tabs>
        <w:ind w:left="720" w:hanging="360"/>
      </w:pPr>
      <w:rPr>
        <w:rFonts w:ascii="Arial" w:hAnsi="Arial" w:hint="default"/>
      </w:rPr>
    </w:lvl>
    <w:lvl w:ilvl="1" w:tplc="95B2551E">
      <w:start w:val="1"/>
      <w:numFmt w:val="bullet"/>
      <w:lvlText w:val="•"/>
      <w:lvlJc w:val="left"/>
      <w:pPr>
        <w:tabs>
          <w:tab w:val="num" w:pos="1440"/>
        </w:tabs>
        <w:ind w:left="1440" w:hanging="360"/>
      </w:pPr>
      <w:rPr>
        <w:rFonts w:ascii="Arial" w:hAnsi="Arial" w:hint="default"/>
      </w:rPr>
    </w:lvl>
    <w:lvl w:ilvl="2" w:tplc="B6B82732" w:tentative="1">
      <w:start w:val="1"/>
      <w:numFmt w:val="bullet"/>
      <w:lvlText w:val="•"/>
      <w:lvlJc w:val="left"/>
      <w:pPr>
        <w:tabs>
          <w:tab w:val="num" w:pos="2160"/>
        </w:tabs>
        <w:ind w:left="2160" w:hanging="360"/>
      </w:pPr>
      <w:rPr>
        <w:rFonts w:ascii="Arial" w:hAnsi="Arial" w:hint="default"/>
      </w:rPr>
    </w:lvl>
    <w:lvl w:ilvl="3" w:tplc="31AAB08A" w:tentative="1">
      <w:start w:val="1"/>
      <w:numFmt w:val="bullet"/>
      <w:lvlText w:val="•"/>
      <w:lvlJc w:val="left"/>
      <w:pPr>
        <w:tabs>
          <w:tab w:val="num" w:pos="2880"/>
        </w:tabs>
        <w:ind w:left="2880" w:hanging="360"/>
      </w:pPr>
      <w:rPr>
        <w:rFonts w:ascii="Arial" w:hAnsi="Arial" w:hint="default"/>
      </w:rPr>
    </w:lvl>
    <w:lvl w:ilvl="4" w:tplc="4782BA84" w:tentative="1">
      <w:start w:val="1"/>
      <w:numFmt w:val="bullet"/>
      <w:lvlText w:val="•"/>
      <w:lvlJc w:val="left"/>
      <w:pPr>
        <w:tabs>
          <w:tab w:val="num" w:pos="3600"/>
        </w:tabs>
        <w:ind w:left="3600" w:hanging="360"/>
      </w:pPr>
      <w:rPr>
        <w:rFonts w:ascii="Arial" w:hAnsi="Arial" w:hint="default"/>
      </w:rPr>
    </w:lvl>
    <w:lvl w:ilvl="5" w:tplc="DEEA3364" w:tentative="1">
      <w:start w:val="1"/>
      <w:numFmt w:val="bullet"/>
      <w:lvlText w:val="•"/>
      <w:lvlJc w:val="left"/>
      <w:pPr>
        <w:tabs>
          <w:tab w:val="num" w:pos="4320"/>
        </w:tabs>
        <w:ind w:left="4320" w:hanging="360"/>
      </w:pPr>
      <w:rPr>
        <w:rFonts w:ascii="Arial" w:hAnsi="Arial" w:hint="default"/>
      </w:rPr>
    </w:lvl>
    <w:lvl w:ilvl="6" w:tplc="DCB82932" w:tentative="1">
      <w:start w:val="1"/>
      <w:numFmt w:val="bullet"/>
      <w:lvlText w:val="•"/>
      <w:lvlJc w:val="left"/>
      <w:pPr>
        <w:tabs>
          <w:tab w:val="num" w:pos="5040"/>
        </w:tabs>
        <w:ind w:left="5040" w:hanging="360"/>
      </w:pPr>
      <w:rPr>
        <w:rFonts w:ascii="Arial" w:hAnsi="Arial" w:hint="default"/>
      </w:rPr>
    </w:lvl>
    <w:lvl w:ilvl="7" w:tplc="E05EFEF2" w:tentative="1">
      <w:start w:val="1"/>
      <w:numFmt w:val="bullet"/>
      <w:lvlText w:val="•"/>
      <w:lvlJc w:val="left"/>
      <w:pPr>
        <w:tabs>
          <w:tab w:val="num" w:pos="5760"/>
        </w:tabs>
        <w:ind w:left="5760" w:hanging="360"/>
      </w:pPr>
      <w:rPr>
        <w:rFonts w:ascii="Arial" w:hAnsi="Arial" w:hint="default"/>
      </w:rPr>
    </w:lvl>
    <w:lvl w:ilvl="8" w:tplc="30B888E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9772801"/>
    <w:multiLevelType w:val="hybridMultilevel"/>
    <w:tmpl w:val="ADD6908A"/>
    <w:lvl w:ilvl="0" w:tplc="A4303818">
      <w:start w:val="1"/>
      <w:numFmt w:val="bullet"/>
      <w:lvlText w:val="•"/>
      <w:lvlJc w:val="left"/>
      <w:pPr>
        <w:tabs>
          <w:tab w:val="num" w:pos="720"/>
        </w:tabs>
        <w:ind w:left="720" w:hanging="360"/>
      </w:pPr>
      <w:rPr>
        <w:rFonts w:ascii="Arial" w:hAnsi="Arial" w:hint="default"/>
      </w:rPr>
    </w:lvl>
    <w:lvl w:ilvl="1" w:tplc="55D4F82A">
      <w:start w:val="1"/>
      <w:numFmt w:val="bullet"/>
      <w:lvlText w:val="•"/>
      <w:lvlJc w:val="left"/>
      <w:pPr>
        <w:tabs>
          <w:tab w:val="num" w:pos="1440"/>
        </w:tabs>
        <w:ind w:left="1440" w:hanging="360"/>
      </w:pPr>
      <w:rPr>
        <w:rFonts w:ascii="Arial" w:hAnsi="Arial" w:hint="default"/>
      </w:rPr>
    </w:lvl>
    <w:lvl w:ilvl="2" w:tplc="FC8C47B0" w:tentative="1">
      <w:start w:val="1"/>
      <w:numFmt w:val="bullet"/>
      <w:lvlText w:val="•"/>
      <w:lvlJc w:val="left"/>
      <w:pPr>
        <w:tabs>
          <w:tab w:val="num" w:pos="2160"/>
        </w:tabs>
        <w:ind w:left="2160" w:hanging="360"/>
      </w:pPr>
      <w:rPr>
        <w:rFonts w:ascii="Arial" w:hAnsi="Arial" w:hint="default"/>
      </w:rPr>
    </w:lvl>
    <w:lvl w:ilvl="3" w:tplc="9168EDF6" w:tentative="1">
      <w:start w:val="1"/>
      <w:numFmt w:val="bullet"/>
      <w:lvlText w:val="•"/>
      <w:lvlJc w:val="left"/>
      <w:pPr>
        <w:tabs>
          <w:tab w:val="num" w:pos="2880"/>
        </w:tabs>
        <w:ind w:left="2880" w:hanging="360"/>
      </w:pPr>
      <w:rPr>
        <w:rFonts w:ascii="Arial" w:hAnsi="Arial" w:hint="default"/>
      </w:rPr>
    </w:lvl>
    <w:lvl w:ilvl="4" w:tplc="936C2506" w:tentative="1">
      <w:start w:val="1"/>
      <w:numFmt w:val="bullet"/>
      <w:lvlText w:val="•"/>
      <w:lvlJc w:val="left"/>
      <w:pPr>
        <w:tabs>
          <w:tab w:val="num" w:pos="3600"/>
        </w:tabs>
        <w:ind w:left="3600" w:hanging="360"/>
      </w:pPr>
      <w:rPr>
        <w:rFonts w:ascii="Arial" w:hAnsi="Arial" w:hint="default"/>
      </w:rPr>
    </w:lvl>
    <w:lvl w:ilvl="5" w:tplc="9CC24282" w:tentative="1">
      <w:start w:val="1"/>
      <w:numFmt w:val="bullet"/>
      <w:lvlText w:val="•"/>
      <w:lvlJc w:val="left"/>
      <w:pPr>
        <w:tabs>
          <w:tab w:val="num" w:pos="4320"/>
        </w:tabs>
        <w:ind w:left="4320" w:hanging="360"/>
      </w:pPr>
      <w:rPr>
        <w:rFonts w:ascii="Arial" w:hAnsi="Arial" w:hint="default"/>
      </w:rPr>
    </w:lvl>
    <w:lvl w:ilvl="6" w:tplc="D49A91A2" w:tentative="1">
      <w:start w:val="1"/>
      <w:numFmt w:val="bullet"/>
      <w:lvlText w:val="•"/>
      <w:lvlJc w:val="left"/>
      <w:pPr>
        <w:tabs>
          <w:tab w:val="num" w:pos="5040"/>
        </w:tabs>
        <w:ind w:left="5040" w:hanging="360"/>
      </w:pPr>
      <w:rPr>
        <w:rFonts w:ascii="Arial" w:hAnsi="Arial" w:hint="default"/>
      </w:rPr>
    </w:lvl>
    <w:lvl w:ilvl="7" w:tplc="8C7838BE" w:tentative="1">
      <w:start w:val="1"/>
      <w:numFmt w:val="bullet"/>
      <w:lvlText w:val="•"/>
      <w:lvlJc w:val="left"/>
      <w:pPr>
        <w:tabs>
          <w:tab w:val="num" w:pos="5760"/>
        </w:tabs>
        <w:ind w:left="5760" w:hanging="360"/>
      </w:pPr>
      <w:rPr>
        <w:rFonts w:ascii="Arial" w:hAnsi="Arial" w:hint="default"/>
      </w:rPr>
    </w:lvl>
    <w:lvl w:ilvl="8" w:tplc="649AD99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1B703B4"/>
    <w:multiLevelType w:val="multilevel"/>
    <w:tmpl w:val="04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800F02"/>
    <w:multiLevelType w:val="hybridMultilevel"/>
    <w:tmpl w:val="F40C1910"/>
    <w:lvl w:ilvl="0" w:tplc="F7BC9B90">
      <w:start w:val="1"/>
      <w:numFmt w:val="bullet"/>
      <w:lvlText w:val="•"/>
      <w:lvlJc w:val="left"/>
      <w:pPr>
        <w:tabs>
          <w:tab w:val="num" w:pos="720"/>
        </w:tabs>
        <w:ind w:left="720" w:hanging="360"/>
      </w:pPr>
      <w:rPr>
        <w:rFonts w:ascii="Arial" w:hAnsi="Arial" w:hint="default"/>
      </w:rPr>
    </w:lvl>
    <w:lvl w:ilvl="1" w:tplc="83105A42">
      <w:numFmt w:val="bullet"/>
      <w:lvlText w:val="•"/>
      <w:lvlJc w:val="left"/>
      <w:pPr>
        <w:tabs>
          <w:tab w:val="num" w:pos="1440"/>
        </w:tabs>
        <w:ind w:left="1440" w:hanging="360"/>
      </w:pPr>
      <w:rPr>
        <w:rFonts w:ascii="Arial" w:hAnsi="Arial" w:hint="default"/>
      </w:rPr>
    </w:lvl>
    <w:lvl w:ilvl="2" w:tplc="F992070A" w:tentative="1">
      <w:start w:val="1"/>
      <w:numFmt w:val="bullet"/>
      <w:lvlText w:val="•"/>
      <w:lvlJc w:val="left"/>
      <w:pPr>
        <w:tabs>
          <w:tab w:val="num" w:pos="2160"/>
        </w:tabs>
        <w:ind w:left="2160" w:hanging="360"/>
      </w:pPr>
      <w:rPr>
        <w:rFonts w:ascii="Arial" w:hAnsi="Arial" w:hint="default"/>
      </w:rPr>
    </w:lvl>
    <w:lvl w:ilvl="3" w:tplc="70DE6608" w:tentative="1">
      <w:start w:val="1"/>
      <w:numFmt w:val="bullet"/>
      <w:lvlText w:val="•"/>
      <w:lvlJc w:val="left"/>
      <w:pPr>
        <w:tabs>
          <w:tab w:val="num" w:pos="2880"/>
        </w:tabs>
        <w:ind w:left="2880" w:hanging="360"/>
      </w:pPr>
      <w:rPr>
        <w:rFonts w:ascii="Arial" w:hAnsi="Arial" w:hint="default"/>
      </w:rPr>
    </w:lvl>
    <w:lvl w:ilvl="4" w:tplc="97643FD2" w:tentative="1">
      <w:start w:val="1"/>
      <w:numFmt w:val="bullet"/>
      <w:lvlText w:val="•"/>
      <w:lvlJc w:val="left"/>
      <w:pPr>
        <w:tabs>
          <w:tab w:val="num" w:pos="3600"/>
        </w:tabs>
        <w:ind w:left="3600" w:hanging="360"/>
      </w:pPr>
      <w:rPr>
        <w:rFonts w:ascii="Arial" w:hAnsi="Arial" w:hint="default"/>
      </w:rPr>
    </w:lvl>
    <w:lvl w:ilvl="5" w:tplc="DC764DF4" w:tentative="1">
      <w:start w:val="1"/>
      <w:numFmt w:val="bullet"/>
      <w:lvlText w:val="•"/>
      <w:lvlJc w:val="left"/>
      <w:pPr>
        <w:tabs>
          <w:tab w:val="num" w:pos="4320"/>
        </w:tabs>
        <w:ind w:left="4320" w:hanging="360"/>
      </w:pPr>
      <w:rPr>
        <w:rFonts w:ascii="Arial" w:hAnsi="Arial" w:hint="default"/>
      </w:rPr>
    </w:lvl>
    <w:lvl w:ilvl="6" w:tplc="1CBEE86A" w:tentative="1">
      <w:start w:val="1"/>
      <w:numFmt w:val="bullet"/>
      <w:lvlText w:val="•"/>
      <w:lvlJc w:val="left"/>
      <w:pPr>
        <w:tabs>
          <w:tab w:val="num" w:pos="5040"/>
        </w:tabs>
        <w:ind w:left="5040" w:hanging="360"/>
      </w:pPr>
      <w:rPr>
        <w:rFonts w:ascii="Arial" w:hAnsi="Arial" w:hint="default"/>
      </w:rPr>
    </w:lvl>
    <w:lvl w:ilvl="7" w:tplc="B25ACE66" w:tentative="1">
      <w:start w:val="1"/>
      <w:numFmt w:val="bullet"/>
      <w:lvlText w:val="•"/>
      <w:lvlJc w:val="left"/>
      <w:pPr>
        <w:tabs>
          <w:tab w:val="num" w:pos="5760"/>
        </w:tabs>
        <w:ind w:left="5760" w:hanging="360"/>
      </w:pPr>
      <w:rPr>
        <w:rFonts w:ascii="Arial" w:hAnsi="Arial" w:hint="default"/>
      </w:rPr>
    </w:lvl>
    <w:lvl w:ilvl="8" w:tplc="D8FE1A6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6DB1400"/>
    <w:multiLevelType w:val="hybridMultilevel"/>
    <w:tmpl w:val="099CDED2"/>
    <w:lvl w:ilvl="0" w:tplc="DE70F10E">
      <w:start w:val="1"/>
      <w:numFmt w:val="bullet"/>
      <w:lvlText w:val="•"/>
      <w:lvlJc w:val="left"/>
      <w:pPr>
        <w:tabs>
          <w:tab w:val="num" w:pos="720"/>
        </w:tabs>
        <w:ind w:left="720" w:hanging="360"/>
      </w:pPr>
      <w:rPr>
        <w:rFonts w:ascii="Arial" w:hAnsi="Arial" w:hint="default"/>
      </w:rPr>
    </w:lvl>
    <w:lvl w:ilvl="1" w:tplc="40B490EA">
      <w:numFmt w:val="bullet"/>
      <w:lvlText w:val="•"/>
      <w:lvlJc w:val="left"/>
      <w:pPr>
        <w:tabs>
          <w:tab w:val="num" w:pos="1440"/>
        </w:tabs>
        <w:ind w:left="1440" w:hanging="360"/>
      </w:pPr>
      <w:rPr>
        <w:rFonts w:ascii="Arial" w:hAnsi="Arial" w:hint="default"/>
      </w:rPr>
    </w:lvl>
    <w:lvl w:ilvl="2" w:tplc="E06897BE" w:tentative="1">
      <w:start w:val="1"/>
      <w:numFmt w:val="bullet"/>
      <w:lvlText w:val="•"/>
      <w:lvlJc w:val="left"/>
      <w:pPr>
        <w:tabs>
          <w:tab w:val="num" w:pos="2160"/>
        </w:tabs>
        <w:ind w:left="2160" w:hanging="360"/>
      </w:pPr>
      <w:rPr>
        <w:rFonts w:ascii="Arial" w:hAnsi="Arial" w:hint="default"/>
      </w:rPr>
    </w:lvl>
    <w:lvl w:ilvl="3" w:tplc="C5748450" w:tentative="1">
      <w:start w:val="1"/>
      <w:numFmt w:val="bullet"/>
      <w:lvlText w:val="•"/>
      <w:lvlJc w:val="left"/>
      <w:pPr>
        <w:tabs>
          <w:tab w:val="num" w:pos="2880"/>
        </w:tabs>
        <w:ind w:left="2880" w:hanging="360"/>
      </w:pPr>
      <w:rPr>
        <w:rFonts w:ascii="Arial" w:hAnsi="Arial" w:hint="default"/>
      </w:rPr>
    </w:lvl>
    <w:lvl w:ilvl="4" w:tplc="68CE4342" w:tentative="1">
      <w:start w:val="1"/>
      <w:numFmt w:val="bullet"/>
      <w:lvlText w:val="•"/>
      <w:lvlJc w:val="left"/>
      <w:pPr>
        <w:tabs>
          <w:tab w:val="num" w:pos="3600"/>
        </w:tabs>
        <w:ind w:left="3600" w:hanging="360"/>
      </w:pPr>
      <w:rPr>
        <w:rFonts w:ascii="Arial" w:hAnsi="Arial" w:hint="default"/>
      </w:rPr>
    </w:lvl>
    <w:lvl w:ilvl="5" w:tplc="AA7E19FA" w:tentative="1">
      <w:start w:val="1"/>
      <w:numFmt w:val="bullet"/>
      <w:lvlText w:val="•"/>
      <w:lvlJc w:val="left"/>
      <w:pPr>
        <w:tabs>
          <w:tab w:val="num" w:pos="4320"/>
        </w:tabs>
        <w:ind w:left="4320" w:hanging="360"/>
      </w:pPr>
      <w:rPr>
        <w:rFonts w:ascii="Arial" w:hAnsi="Arial" w:hint="default"/>
      </w:rPr>
    </w:lvl>
    <w:lvl w:ilvl="6" w:tplc="01B240A8" w:tentative="1">
      <w:start w:val="1"/>
      <w:numFmt w:val="bullet"/>
      <w:lvlText w:val="•"/>
      <w:lvlJc w:val="left"/>
      <w:pPr>
        <w:tabs>
          <w:tab w:val="num" w:pos="5040"/>
        </w:tabs>
        <w:ind w:left="5040" w:hanging="360"/>
      </w:pPr>
      <w:rPr>
        <w:rFonts w:ascii="Arial" w:hAnsi="Arial" w:hint="default"/>
      </w:rPr>
    </w:lvl>
    <w:lvl w:ilvl="7" w:tplc="F3244F76" w:tentative="1">
      <w:start w:val="1"/>
      <w:numFmt w:val="bullet"/>
      <w:lvlText w:val="•"/>
      <w:lvlJc w:val="left"/>
      <w:pPr>
        <w:tabs>
          <w:tab w:val="num" w:pos="5760"/>
        </w:tabs>
        <w:ind w:left="5760" w:hanging="360"/>
      </w:pPr>
      <w:rPr>
        <w:rFonts w:ascii="Arial" w:hAnsi="Arial" w:hint="default"/>
      </w:rPr>
    </w:lvl>
    <w:lvl w:ilvl="8" w:tplc="D3E812E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7622D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
  </w:num>
  <w:num w:numId="3">
    <w:abstractNumId w:val="4"/>
  </w:num>
  <w:num w:numId="4">
    <w:abstractNumId w:val="12"/>
  </w:num>
  <w:num w:numId="5">
    <w:abstractNumId w:val="0"/>
  </w:num>
  <w:num w:numId="6">
    <w:abstractNumId w:val="7"/>
  </w:num>
  <w:num w:numId="7">
    <w:abstractNumId w:val="14"/>
  </w:num>
  <w:num w:numId="8">
    <w:abstractNumId w:val="13"/>
  </w:num>
  <w:num w:numId="9">
    <w:abstractNumId w:val="6"/>
  </w:num>
  <w:num w:numId="10">
    <w:abstractNumId w:val="11"/>
  </w:num>
  <w:num w:numId="11">
    <w:abstractNumId w:val="5"/>
  </w:num>
  <w:num w:numId="12">
    <w:abstractNumId w:val="10"/>
  </w:num>
  <w:num w:numId="13">
    <w:abstractNumId w:val="9"/>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6EC"/>
    <w:rsid w:val="000061F0"/>
    <w:rsid w:val="00010561"/>
    <w:rsid w:val="00051750"/>
    <w:rsid w:val="00075E26"/>
    <w:rsid w:val="00111E5A"/>
    <w:rsid w:val="00123D11"/>
    <w:rsid w:val="00123D8F"/>
    <w:rsid w:val="0018225E"/>
    <w:rsid w:val="001905CC"/>
    <w:rsid w:val="001A548C"/>
    <w:rsid w:val="001C4B84"/>
    <w:rsid w:val="001D3E56"/>
    <w:rsid w:val="001F0F31"/>
    <w:rsid w:val="00203A46"/>
    <w:rsid w:val="00221A70"/>
    <w:rsid w:val="00244408"/>
    <w:rsid w:val="002502DC"/>
    <w:rsid w:val="002905D0"/>
    <w:rsid w:val="002A5BA7"/>
    <w:rsid w:val="002A6EBF"/>
    <w:rsid w:val="002D1944"/>
    <w:rsid w:val="003037AA"/>
    <w:rsid w:val="00351C3E"/>
    <w:rsid w:val="003656A9"/>
    <w:rsid w:val="003D082E"/>
    <w:rsid w:val="003D754C"/>
    <w:rsid w:val="003E6247"/>
    <w:rsid w:val="003F5780"/>
    <w:rsid w:val="00407510"/>
    <w:rsid w:val="0046025D"/>
    <w:rsid w:val="00480262"/>
    <w:rsid w:val="004A4AB3"/>
    <w:rsid w:val="004C018D"/>
    <w:rsid w:val="004C5C7B"/>
    <w:rsid w:val="00544FE6"/>
    <w:rsid w:val="00546B90"/>
    <w:rsid w:val="005776EC"/>
    <w:rsid w:val="005830E1"/>
    <w:rsid w:val="0058357D"/>
    <w:rsid w:val="005A6577"/>
    <w:rsid w:val="005F7C8C"/>
    <w:rsid w:val="00612D21"/>
    <w:rsid w:val="00625171"/>
    <w:rsid w:val="00630469"/>
    <w:rsid w:val="00643608"/>
    <w:rsid w:val="00655043"/>
    <w:rsid w:val="00696A44"/>
    <w:rsid w:val="006B7BBA"/>
    <w:rsid w:val="006C698E"/>
    <w:rsid w:val="00715221"/>
    <w:rsid w:val="00756829"/>
    <w:rsid w:val="00773C23"/>
    <w:rsid w:val="00782411"/>
    <w:rsid w:val="00785BB0"/>
    <w:rsid w:val="007B2E8F"/>
    <w:rsid w:val="00807F07"/>
    <w:rsid w:val="00845BDE"/>
    <w:rsid w:val="0087062A"/>
    <w:rsid w:val="008B6EDC"/>
    <w:rsid w:val="008C0DF8"/>
    <w:rsid w:val="00900F08"/>
    <w:rsid w:val="00942857"/>
    <w:rsid w:val="009B1980"/>
    <w:rsid w:val="009C23F6"/>
    <w:rsid w:val="00A4679A"/>
    <w:rsid w:val="00AB3960"/>
    <w:rsid w:val="00B10E77"/>
    <w:rsid w:val="00B73C1D"/>
    <w:rsid w:val="00B91C48"/>
    <w:rsid w:val="00BC241C"/>
    <w:rsid w:val="00BD5BBB"/>
    <w:rsid w:val="00BE1976"/>
    <w:rsid w:val="00BE7180"/>
    <w:rsid w:val="00C93B87"/>
    <w:rsid w:val="00CA013C"/>
    <w:rsid w:val="00CA467B"/>
    <w:rsid w:val="00CB7B31"/>
    <w:rsid w:val="00D1018B"/>
    <w:rsid w:val="00D81B7C"/>
    <w:rsid w:val="00E551ED"/>
    <w:rsid w:val="00E7605E"/>
    <w:rsid w:val="00F10C30"/>
    <w:rsid w:val="00F8025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E040"/>
  <w15:chartTrackingRefBased/>
  <w15:docId w15:val="{102EAD12-B71B-3043-98DC-2D30BABF7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51750"/>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D11"/>
    <w:pPr>
      <w:ind w:left="720"/>
      <w:contextualSpacing/>
    </w:pPr>
  </w:style>
  <w:style w:type="paragraph" w:styleId="a4">
    <w:name w:val="header"/>
    <w:basedOn w:val="a"/>
    <w:link w:val="a5"/>
    <w:uiPriority w:val="99"/>
    <w:unhideWhenUsed/>
    <w:rsid w:val="00630469"/>
    <w:pPr>
      <w:tabs>
        <w:tab w:val="center" w:pos="4680"/>
        <w:tab w:val="right" w:pos="9360"/>
      </w:tabs>
    </w:pPr>
  </w:style>
  <w:style w:type="character" w:customStyle="1" w:styleId="a5">
    <w:name w:val="页眉 字符"/>
    <w:basedOn w:val="a0"/>
    <w:link w:val="a4"/>
    <w:uiPriority w:val="99"/>
    <w:rsid w:val="00630469"/>
    <w:rPr>
      <w:rFonts w:ascii="Times New Roman" w:eastAsia="Times New Roman" w:hAnsi="Times New Roman" w:cs="Times New Roman"/>
    </w:rPr>
  </w:style>
  <w:style w:type="paragraph" w:styleId="a6">
    <w:name w:val="footer"/>
    <w:basedOn w:val="a"/>
    <w:link w:val="a7"/>
    <w:uiPriority w:val="99"/>
    <w:unhideWhenUsed/>
    <w:rsid w:val="00630469"/>
    <w:pPr>
      <w:tabs>
        <w:tab w:val="center" w:pos="4680"/>
        <w:tab w:val="right" w:pos="9360"/>
      </w:tabs>
    </w:pPr>
  </w:style>
  <w:style w:type="character" w:customStyle="1" w:styleId="a7">
    <w:name w:val="页脚 字符"/>
    <w:basedOn w:val="a0"/>
    <w:link w:val="a6"/>
    <w:uiPriority w:val="99"/>
    <w:rsid w:val="00630469"/>
    <w:rPr>
      <w:rFonts w:ascii="Times New Roman" w:eastAsia="Times New Roman" w:hAnsi="Times New Roman" w:cs="Times New Roman"/>
    </w:rPr>
  </w:style>
  <w:style w:type="character" w:styleId="a8">
    <w:name w:val="page number"/>
    <w:basedOn w:val="a0"/>
    <w:uiPriority w:val="99"/>
    <w:semiHidden/>
    <w:unhideWhenUsed/>
    <w:rsid w:val="00630469"/>
  </w:style>
  <w:style w:type="table" w:styleId="a9">
    <w:name w:val="Table Grid"/>
    <w:basedOn w:val="a1"/>
    <w:uiPriority w:val="39"/>
    <w:rsid w:val="001D3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1D3E56"/>
    <w:rPr>
      <w:color w:val="0563C1" w:themeColor="hyperlink"/>
      <w:u w:val="single"/>
    </w:rPr>
  </w:style>
  <w:style w:type="character" w:styleId="ab">
    <w:name w:val="Unresolved Mention"/>
    <w:basedOn w:val="a0"/>
    <w:uiPriority w:val="99"/>
    <w:semiHidden/>
    <w:unhideWhenUsed/>
    <w:rsid w:val="001D3E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88847">
      <w:bodyDiv w:val="1"/>
      <w:marLeft w:val="0"/>
      <w:marRight w:val="0"/>
      <w:marTop w:val="0"/>
      <w:marBottom w:val="0"/>
      <w:divBdr>
        <w:top w:val="none" w:sz="0" w:space="0" w:color="auto"/>
        <w:left w:val="none" w:sz="0" w:space="0" w:color="auto"/>
        <w:bottom w:val="none" w:sz="0" w:space="0" w:color="auto"/>
        <w:right w:val="none" w:sz="0" w:space="0" w:color="auto"/>
      </w:divBdr>
      <w:divsChild>
        <w:div w:id="137504616">
          <w:marLeft w:val="1080"/>
          <w:marRight w:val="0"/>
          <w:marTop w:val="100"/>
          <w:marBottom w:val="0"/>
          <w:divBdr>
            <w:top w:val="none" w:sz="0" w:space="0" w:color="auto"/>
            <w:left w:val="none" w:sz="0" w:space="0" w:color="auto"/>
            <w:bottom w:val="none" w:sz="0" w:space="0" w:color="auto"/>
            <w:right w:val="none" w:sz="0" w:space="0" w:color="auto"/>
          </w:divBdr>
        </w:div>
        <w:div w:id="1886484107">
          <w:marLeft w:val="1080"/>
          <w:marRight w:val="0"/>
          <w:marTop w:val="100"/>
          <w:marBottom w:val="0"/>
          <w:divBdr>
            <w:top w:val="none" w:sz="0" w:space="0" w:color="auto"/>
            <w:left w:val="none" w:sz="0" w:space="0" w:color="auto"/>
            <w:bottom w:val="none" w:sz="0" w:space="0" w:color="auto"/>
            <w:right w:val="none" w:sz="0" w:space="0" w:color="auto"/>
          </w:divBdr>
        </w:div>
        <w:div w:id="251744963">
          <w:marLeft w:val="1080"/>
          <w:marRight w:val="0"/>
          <w:marTop w:val="100"/>
          <w:marBottom w:val="0"/>
          <w:divBdr>
            <w:top w:val="none" w:sz="0" w:space="0" w:color="auto"/>
            <w:left w:val="none" w:sz="0" w:space="0" w:color="auto"/>
            <w:bottom w:val="none" w:sz="0" w:space="0" w:color="auto"/>
            <w:right w:val="none" w:sz="0" w:space="0" w:color="auto"/>
          </w:divBdr>
        </w:div>
        <w:div w:id="1782264979">
          <w:marLeft w:val="1080"/>
          <w:marRight w:val="0"/>
          <w:marTop w:val="100"/>
          <w:marBottom w:val="0"/>
          <w:divBdr>
            <w:top w:val="none" w:sz="0" w:space="0" w:color="auto"/>
            <w:left w:val="none" w:sz="0" w:space="0" w:color="auto"/>
            <w:bottom w:val="none" w:sz="0" w:space="0" w:color="auto"/>
            <w:right w:val="none" w:sz="0" w:space="0" w:color="auto"/>
          </w:divBdr>
        </w:div>
      </w:divsChild>
    </w:div>
    <w:div w:id="389115058">
      <w:bodyDiv w:val="1"/>
      <w:marLeft w:val="0"/>
      <w:marRight w:val="0"/>
      <w:marTop w:val="0"/>
      <w:marBottom w:val="0"/>
      <w:divBdr>
        <w:top w:val="none" w:sz="0" w:space="0" w:color="auto"/>
        <w:left w:val="none" w:sz="0" w:space="0" w:color="auto"/>
        <w:bottom w:val="none" w:sz="0" w:space="0" w:color="auto"/>
        <w:right w:val="none" w:sz="0" w:space="0" w:color="auto"/>
      </w:divBdr>
      <w:divsChild>
        <w:div w:id="1831481384">
          <w:marLeft w:val="360"/>
          <w:marRight w:val="0"/>
          <w:marTop w:val="200"/>
          <w:marBottom w:val="0"/>
          <w:divBdr>
            <w:top w:val="none" w:sz="0" w:space="0" w:color="auto"/>
            <w:left w:val="none" w:sz="0" w:space="0" w:color="auto"/>
            <w:bottom w:val="none" w:sz="0" w:space="0" w:color="auto"/>
            <w:right w:val="none" w:sz="0" w:space="0" w:color="auto"/>
          </w:divBdr>
        </w:div>
      </w:divsChild>
    </w:div>
    <w:div w:id="451175987">
      <w:bodyDiv w:val="1"/>
      <w:marLeft w:val="0"/>
      <w:marRight w:val="0"/>
      <w:marTop w:val="0"/>
      <w:marBottom w:val="0"/>
      <w:divBdr>
        <w:top w:val="none" w:sz="0" w:space="0" w:color="auto"/>
        <w:left w:val="none" w:sz="0" w:space="0" w:color="auto"/>
        <w:bottom w:val="none" w:sz="0" w:space="0" w:color="auto"/>
        <w:right w:val="none" w:sz="0" w:space="0" w:color="auto"/>
      </w:divBdr>
      <w:divsChild>
        <w:div w:id="104351489">
          <w:marLeft w:val="360"/>
          <w:marRight w:val="0"/>
          <w:marTop w:val="200"/>
          <w:marBottom w:val="0"/>
          <w:divBdr>
            <w:top w:val="none" w:sz="0" w:space="0" w:color="auto"/>
            <w:left w:val="none" w:sz="0" w:space="0" w:color="auto"/>
            <w:bottom w:val="none" w:sz="0" w:space="0" w:color="auto"/>
            <w:right w:val="none" w:sz="0" w:space="0" w:color="auto"/>
          </w:divBdr>
        </w:div>
        <w:div w:id="1914511594">
          <w:marLeft w:val="1080"/>
          <w:marRight w:val="0"/>
          <w:marTop w:val="100"/>
          <w:marBottom w:val="0"/>
          <w:divBdr>
            <w:top w:val="none" w:sz="0" w:space="0" w:color="auto"/>
            <w:left w:val="none" w:sz="0" w:space="0" w:color="auto"/>
            <w:bottom w:val="none" w:sz="0" w:space="0" w:color="auto"/>
            <w:right w:val="none" w:sz="0" w:space="0" w:color="auto"/>
          </w:divBdr>
        </w:div>
        <w:div w:id="725376284">
          <w:marLeft w:val="1080"/>
          <w:marRight w:val="0"/>
          <w:marTop w:val="100"/>
          <w:marBottom w:val="0"/>
          <w:divBdr>
            <w:top w:val="none" w:sz="0" w:space="0" w:color="auto"/>
            <w:left w:val="none" w:sz="0" w:space="0" w:color="auto"/>
            <w:bottom w:val="none" w:sz="0" w:space="0" w:color="auto"/>
            <w:right w:val="none" w:sz="0" w:space="0" w:color="auto"/>
          </w:divBdr>
        </w:div>
        <w:div w:id="1488129317">
          <w:marLeft w:val="360"/>
          <w:marRight w:val="0"/>
          <w:marTop w:val="200"/>
          <w:marBottom w:val="0"/>
          <w:divBdr>
            <w:top w:val="none" w:sz="0" w:space="0" w:color="auto"/>
            <w:left w:val="none" w:sz="0" w:space="0" w:color="auto"/>
            <w:bottom w:val="none" w:sz="0" w:space="0" w:color="auto"/>
            <w:right w:val="none" w:sz="0" w:space="0" w:color="auto"/>
          </w:divBdr>
        </w:div>
        <w:div w:id="1508205862">
          <w:marLeft w:val="1080"/>
          <w:marRight w:val="0"/>
          <w:marTop w:val="100"/>
          <w:marBottom w:val="0"/>
          <w:divBdr>
            <w:top w:val="none" w:sz="0" w:space="0" w:color="auto"/>
            <w:left w:val="none" w:sz="0" w:space="0" w:color="auto"/>
            <w:bottom w:val="none" w:sz="0" w:space="0" w:color="auto"/>
            <w:right w:val="none" w:sz="0" w:space="0" w:color="auto"/>
          </w:divBdr>
        </w:div>
      </w:divsChild>
    </w:div>
    <w:div w:id="616717111">
      <w:bodyDiv w:val="1"/>
      <w:marLeft w:val="0"/>
      <w:marRight w:val="0"/>
      <w:marTop w:val="0"/>
      <w:marBottom w:val="0"/>
      <w:divBdr>
        <w:top w:val="none" w:sz="0" w:space="0" w:color="auto"/>
        <w:left w:val="none" w:sz="0" w:space="0" w:color="auto"/>
        <w:bottom w:val="none" w:sz="0" w:space="0" w:color="auto"/>
        <w:right w:val="none" w:sz="0" w:space="0" w:color="auto"/>
      </w:divBdr>
      <w:divsChild>
        <w:div w:id="1049106662">
          <w:marLeft w:val="1080"/>
          <w:marRight w:val="0"/>
          <w:marTop w:val="100"/>
          <w:marBottom w:val="0"/>
          <w:divBdr>
            <w:top w:val="none" w:sz="0" w:space="0" w:color="auto"/>
            <w:left w:val="none" w:sz="0" w:space="0" w:color="auto"/>
            <w:bottom w:val="none" w:sz="0" w:space="0" w:color="auto"/>
            <w:right w:val="none" w:sz="0" w:space="0" w:color="auto"/>
          </w:divBdr>
        </w:div>
        <w:div w:id="360251974">
          <w:marLeft w:val="1080"/>
          <w:marRight w:val="0"/>
          <w:marTop w:val="100"/>
          <w:marBottom w:val="0"/>
          <w:divBdr>
            <w:top w:val="none" w:sz="0" w:space="0" w:color="auto"/>
            <w:left w:val="none" w:sz="0" w:space="0" w:color="auto"/>
            <w:bottom w:val="none" w:sz="0" w:space="0" w:color="auto"/>
            <w:right w:val="none" w:sz="0" w:space="0" w:color="auto"/>
          </w:divBdr>
        </w:div>
        <w:div w:id="361171005">
          <w:marLeft w:val="1080"/>
          <w:marRight w:val="0"/>
          <w:marTop w:val="100"/>
          <w:marBottom w:val="0"/>
          <w:divBdr>
            <w:top w:val="none" w:sz="0" w:space="0" w:color="auto"/>
            <w:left w:val="none" w:sz="0" w:space="0" w:color="auto"/>
            <w:bottom w:val="none" w:sz="0" w:space="0" w:color="auto"/>
            <w:right w:val="none" w:sz="0" w:space="0" w:color="auto"/>
          </w:divBdr>
        </w:div>
      </w:divsChild>
    </w:div>
    <w:div w:id="772014722">
      <w:bodyDiv w:val="1"/>
      <w:marLeft w:val="0"/>
      <w:marRight w:val="0"/>
      <w:marTop w:val="0"/>
      <w:marBottom w:val="0"/>
      <w:divBdr>
        <w:top w:val="none" w:sz="0" w:space="0" w:color="auto"/>
        <w:left w:val="none" w:sz="0" w:space="0" w:color="auto"/>
        <w:bottom w:val="none" w:sz="0" w:space="0" w:color="auto"/>
        <w:right w:val="none" w:sz="0" w:space="0" w:color="auto"/>
      </w:divBdr>
      <w:divsChild>
        <w:div w:id="134225637">
          <w:marLeft w:val="360"/>
          <w:marRight w:val="0"/>
          <w:marTop w:val="200"/>
          <w:marBottom w:val="0"/>
          <w:divBdr>
            <w:top w:val="none" w:sz="0" w:space="0" w:color="auto"/>
            <w:left w:val="none" w:sz="0" w:space="0" w:color="auto"/>
            <w:bottom w:val="none" w:sz="0" w:space="0" w:color="auto"/>
            <w:right w:val="none" w:sz="0" w:space="0" w:color="auto"/>
          </w:divBdr>
        </w:div>
        <w:div w:id="390158804">
          <w:marLeft w:val="1080"/>
          <w:marRight w:val="0"/>
          <w:marTop w:val="100"/>
          <w:marBottom w:val="0"/>
          <w:divBdr>
            <w:top w:val="none" w:sz="0" w:space="0" w:color="auto"/>
            <w:left w:val="none" w:sz="0" w:space="0" w:color="auto"/>
            <w:bottom w:val="none" w:sz="0" w:space="0" w:color="auto"/>
            <w:right w:val="none" w:sz="0" w:space="0" w:color="auto"/>
          </w:divBdr>
        </w:div>
      </w:divsChild>
    </w:div>
    <w:div w:id="968898829">
      <w:bodyDiv w:val="1"/>
      <w:marLeft w:val="0"/>
      <w:marRight w:val="0"/>
      <w:marTop w:val="0"/>
      <w:marBottom w:val="0"/>
      <w:divBdr>
        <w:top w:val="none" w:sz="0" w:space="0" w:color="auto"/>
        <w:left w:val="none" w:sz="0" w:space="0" w:color="auto"/>
        <w:bottom w:val="none" w:sz="0" w:space="0" w:color="auto"/>
        <w:right w:val="none" w:sz="0" w:space="0" w:color="auto"/>
      </w:divBdr>
      <w:divsChild>
        <w:div w:id="37093419">
          <w:marLeft w:val="360"/>
          <w:marRight w:val="0"/>
          <w:marTop w:val="200"/>
          <w:marBottom w:val="0"/>
          <w:divBdr>
            <w:top w:val="none" w:sz="0" w:space="0" w:color="auto"/>
            <w:left w:val="none" w:sz="0" w:space="0" w:color="auto"/>
            <w:bottom w:val="none" w:sz="0" w:space="0" w:color="auto"/>
            <w:right w:val="none" w:sz="0" w:space="0" w:color="auto"/>
          </w:divBdr>
        </w:div>
        <w:div w:id="1368481305">
          <w:marLeft w:val="1080"/>
          <w:marRight w:val="0"/>
          <w:marTop w:val="100"/>
          <w:marBottom w:val="0"/>
          <w:divBdr>
            <w:top w:val="none" w:sz="0" w:space="0" w:color="auto"/>
            <w:left w:val="none" w:sz="0" w:space="0" w:color="auto"/>
            <w:bottom w:val="none" w:sz="0" w:space="0" w:color="auto"/>
            <w:right w:val="none" w:sz="0" w:space="0" w:color="auto"/>
          </w:divBdr>
        </w:div>
        <w:div w:id="1315984804">
          <w:marLeft w:val="1080"/>
          <w:marRight w:val="0"/>
          <w:marTop w:val="100"/>
          <w:marBottom w:val="0"/>
          <w:divBdr>
            <w:top w:val="none" w:sz="0" w:space="0" w:color="auto"/>
            <w:left w:val="none" w:sz="0" w:space="0" w:color="auto"/>
            <w:bottom w:val="none" w:sz="0" w:space="0" w:color="auto"/>
            <w:right w:val="none" w:sz="0" w:space="0" w:color="auto"/>
          </w:divBdr>
        </w:div>
        <w:div w:id="890190746">
          <w:marLeft w:val="360"/>
          <w:marRight w:val="0"/>
          <w:marTop w:val="200"/>
          <w:marBottom w:val="0"/>
          <w:divBdr>
            <w:top w:val="none" w:sz="0" w:space="0" w:color="auto"/>
            <w:left w:val="none" w:sz="0" w:space="0" w:color="auto"/>
            <w:bottom w:val="none" w:sz="0" w:space="0" w:color="auto"/>
            <w:right w:val="none" w:sz="0" w:space="0" w:color="auto"/>
          </w:divBdr>
        </w:div>
        <w:div w:id="909079555">
          <w:marLeft w:val="1152"/>
          <w:marRight w:val="0"/>
          <w:marTop w:val="160"/>
          <w:marBottom w:val="0"/>
          <w:divBdr>
            <w:top w:val="none" w:sz="0" w:space="0" w:color="auto"/>
            <w:left w:val="none" w:sz="0" w:space="0" w:color="auto"/>
            <w:bottom w:val="none" w:sz="0" w:space="0" w:color="auto"/>
            <w:right w:val="none" w:sz="0" w:space="0" w:color="auto"/>
          </w:divBdr>
        </w:div>
      </w:divsChild>
    </w:div>
    <w:div w:id="1161235050">
      <w:bodyDiv w:val="1"/>
      <w:marLeft w:val="0"/>
      <w:marRight w:val="0"/>
      <w:marTop w:val="0"/>
      <w:marBottom w:val="0"/>
      <w:divBdr>
        <w:top w:val="none" w:sz="0" w:space="0" w:color="auto"/>
        <w:left w:val="none" w:sz="0" w:space="0" w:color="auto"/>
        <w:bottom w:val="none" w:sz="0" w:space="0" w:color="auto"/>
        <w:right w:val="none" w:sz="0" w:space="0" w:color="auto"/>
      </w:divBdr>
      <w:divsChild>
        <w:div w:id="2088452488">
          <w:marLeft w:val="360"/>
          <w:marRight w:val="0"/>
          <w:marTop w:val="200"/>
          <w:marBottom w:val="0"/>
          <w:divBdr>
            <w:top w:val="none" w:sz="0" w:space="0" w:color="auto"/>
            <w:left w:val="none" w:sz="0" w:space="0" w:color="auto"/>
            <w:bottom w:val="none" w:sz="0" w:space="0" w:color="auto"/>
            <w:right w:val="none" w:sz="0" w:space="0" w:color="auto"/>
          </w:divBdr>
        </w:div>
        <w:div w:id="611202919">
          <w:marLeft w:val="1080"/>
          <w:marRight w:val="0"/>
          <w:marTop w:val="100"/>
          <w:marBottom w:val="0"/>
          <w:divBdr>
            <w:top w:val="none" w:sz="0" w:space="0" w:color="auto"/>
            <w:left w:val="none" w:sz="0" w:space="0" w:color="auto"/>
            <w:bottom w:val="none" w:sz="0" w:space="0" w:color="auto"/>
            <w:right w:val="none" w:sz="0" w:space="0" w:color="auto"/>
          </w:divBdr>
        </w:div>
        <w:div w:id="329069604">
          <w:marLeft w:val="1800"/>
          <w:marRight w:val="0"/>
          <w:marTop w:val="100"/>
          <w:marBottom w:val="0"/>
          <w:divBdr>
            <w:top w:val="none" w:sz="0" w:space="0" w:color="auto"/>
            <w:left w:val="none" w:sz="0" w:space="0" w:color="auto"/>
            <w:bottom w:val="none" w:sz="0" w:space="0" w:color="auto"/>
            <w:right w:val="none" w:sz="0" w:space="0" w:color="auto"/>
          </w:divBdr>
        </w:div>
        <w:div w:id="478765768">
          <w:marLeft w:val="1080"/>
          <w:marRight w:val="0"/>
          <w:marTop w:val="100"/>
          <w:marBottom w:val="0"/>
          <w:divBdr>
            <w:top w:val="none" w:sz="0" w:space="0" w:color="auto"/>
            <w:left w:val="none" w:sz="0" w:space="0" w:color="auto"/>
            <w:bottom w:val="none" w:sz="0" w:space="0" w:color="auto"/>
            <w:right w:val="none" w:sz="0" w:space="0" w:color="auto"/>
          </w:divBdr>
        </w:div>
      </w:divsChild>
    </w:div>
    <w:div w:id="1346665017">
      <w:bodyDiv w:val="1"/>
      <w:marLeft w:val="0"/>
      <w:marRight w:val="0"/>
      <w:marTop w:val="0"/>
      <w:marBottom w:val="0"/>
      <w:divBdr>
        <w:top w:val="none" w:sz="0" w:space="0" w:color="auto"/>
        <w:left w:val="none" w:sz="0" w:space="0" w:color="auto"/>
        <w:bottom w:val="none" w:sz="0" w:space="0" w:color="auto"/>
        <w:right w:val="none" w:sz="0" w:space="0" w:color="auto"/>
      </w:divBdr>
      <w:divsChild>
        <w:div w:id="1788696090">
          <w:marLeft w:val="360"/>
          <w:marRight w:val="0"/>
          <w:marTop w:val="200"/>
          <w:marBottom w:val="0"/>
          <w:divBdr>
            <w:top w:val="none" w:sz="0" w:space="0" w:color="auto"/>
            <w:left w:val="none" w:sz="0" w:space="0" w:color="auto"/>
            <w:bottom w:val="none" w:sz="0" w:space="0" w:color="auto"/>
            <w:right w:val="none" w:sz="0" w:space="0" w:color="auto"/>
          </w:divBdr>
        </w:div>
      </w:divsChild>
    </w:div>
    <w:div w:id="1403719342">
      <w:bodyDiv w:val="1"/>
      <w:marLeft w:val="0"/>
      <w:marRight w:val="0"/>
      <w:marTop w:val="0"/>
      <w:marBottom w:val="0"/>
      <w:divBdr>
        <w:top w:val="none" w:sz="0" w:space="0" w:color="auto"/>
        <w:left w:val="none" w:sz="0" w:space="0" w:color="auto"/>
        <w:bottom w:val="none" w:sz="0" w:space="0" w:color="auto"/>
        <w:right w:val="none" w:sz="0" w:space="0" w:color="auto"/>
      </w:divBdr>
      <w:divsChild>
        <w:div w:id="202063286">
          <w:marLeft w:val="1080"/>
          <w:marRight w:val="0"/>
          <w:marTop w:val="100"/>
          <w:marBottom w:val="0"/>
          <w:divBdr>
            <w:top w:val="none" w:sz="0" w:space="0" w:color="auto"/>
            <w:left w:val="none" w:sz="0" w:space="0" w:color="auto"/>
            <w:bottom w:val="none" w:sz="0" w:space="0" w:color="auto"/>
            <w:right w:val="none" w:sz="0" w:space="0" w:color="auto"/>
          </w:divBdr>
        </w:div>
        <w:div w:id="1218469566">
          <w:marLeft w:val="1080"/>
          <w:marRight w:val="0"/>
          <w:marTop w:val="100"/>
          <w:marBottom w:val="0"/>
          <w:divBdr>
            <w:top w:val="none" w:sz="0" w:space="0" w:color="auto"/>
            <w:left w:val="none" w:sz="0" w:space="0" w:color="auto"/>
            <w:bottom w:val="none" w:sz="0" w:space="0" w:color="auto"/>
            <w:right w:val="none" w:sz="0" w:space="0" w:color="auto"/>
          </w:divBdr>
        </w:div>
        <w:div w:id="475992178">
          <w:marLeft w:val="1080"/>
          <w:marRight w:val="0"/>
          <w:marTop w:val="100"/>
          <w:marBottom w:val="0"/>
          <w:divBdr>
            <w:top w:val="none" w:sz="0" w:space="0" w:color="auto"/>
            <w:left w:val="none" w:sz="0" w:space="0" w:color="auto"/>
            <w:bottom w:val="none" w:sz="0" w:space="0" w:color="auto"/>
            <w:right w:val="none" w:sz="0" w:space="0" w:color="auto"/>
          </w:divBdr>
        </w:div>
        <w:div w:id="1967345031">
          <w:marLeft w:val="1080"/>
          <w:marRight w:val="0"/>
          <w:marTop w:val="100"/>
          <w:marBottom w:val="0"/>
          <w:divBdr>
            <w:top w:val="none" w:sz="0" w:space="0" w:color="auto"/>
            <w:left w:val="none" w:sz="0" w:space="0" w:color="auto"/>
            <w:bottom w:val="none" w:sz="0" w:space="0" w:color="auto"/>
            <w:right w:val="none" w:sz="0" w:space="0" w:color="auto"/>
          </w:divBdr>
        </w:div>
      </w:divsChild>
    </w:div>
    <w:div w:id="1428844614">
      <w:bodyDiv w:val="1"/>
      <w:marLeft w:val="0"/>
      <w:marRight w:val="0"/>
      <w:marTop w:val="0"/>
      <w:marBottom w:val="0"/>
      <w:divBdr>
        <w:top w:val="none" w:sz="0" w:space="0" w:color="auto"/>
        <w:left w:val="none" w:sz="0" w:space="0" w:color="auto"/>
        <w:bottom w:val="none" w:sz="0" w:space="0" w:color="auto"/>
        <w:right w:val="none" w:sz="0" w:space="0" w:color="auto"/>
      </w:divBdr>
      <w:divsChild>
        <w:div w:id="1513300523">
          <w:marLeft w:val="360"/>
          <w:marRight w:val="0"/>
          <w:marTop w:val="200"/>
          <w:marBottom w:val="0"/>
          <w:divBdr>
            <w:top w:val="none" w:sz="0" w:space="0" w:color="auto"/>
            <w:left w:val="none" w:sz="0" w:space="0" w:color="auto"/>
            <w:bottom w:val="none" w:sz="0" w:space="0" w:color="auto"/>
            <w:right w:val="none" w:sz="0" w:space="0" w:color="auto"/>
          </w:divBdr>
        </w:div>
        <w:div w:id="1646473733">
          <w:marLeft w:val="360"/>
          <w:marRight w:val="0"/>
          <w:marTop w:val="200"/>
          <w:marBottom w:val="0"/>
          <w:divBdr>
            <w:top w:val="none" w:sz="0" w:space="0" w:color="auto"/>
            <w:left w:val="none" w:sz="0" w:space="0" w:color="auto"/>
            <w:bottom w:val="none" w:sz="0" w:space="0" w:color="auto"/>
            <w:right w:val="none" w:sz="0" w:space="0" w:color="auto"/>
          </w:divBdr>
        </w:div>
        <w:div w:id="402071020">
          <w:marLeft w:val="1080"/>
          <w:marRight w:val="0"/>
          <w:marTop w:val="100"/>
          <w:marBottom w:val="0"/>
          <w:divBdr>
            <w:top w:val="none" w:sz="0" w:space="0" w:color="auto"/>
            <w:left w:val="none" w:sz="0" w:space="0" w:color="auto"/>
            <w:bottom w:val="none" w:sz="0" w:space="0" w:color="auto"/>
            <w:right w:val="none" w:sz="0" w:space="0" w:color="auto"/>
          </w:divBdr>
        </w:div>
        <w:div w:id="235019299">
          <w:marLeft w:val="1080"/>
          <w:marRight w:val="0"/>
          <w:marTop w:val="100"/>
          <w:marBottom w:val="0"/>
          <w:divBdr>
            <w:top w:val="none" w:sz="0" w:space="0" w:color="auto"/>
            <w:left w:val="none" w:sz="0" w:space="0" w:color="auto"/>
            <w:bottom w:val="none" w:sz="0" w:space="0" w:color="auto"/>
            <w:right w:val="none" w:sz="0" w:space="0" w:color="auto"/>
          </w:divBdr>
        </w:div>
        <w:div w:id="537474040">
          <w:marLeft w:val="1080"/>
          <w:marRight w:val="0"/>
          <w:marTop w:val="100"/>
          <w:marBottom w:val="0"/>
          <w:divBdr>
            <w:top w:val="none" w:sz="0" w:space="0" w:color="auto"/>
            <w:left w:val="none" w:sz="0" w:space="0" w:color="auto"/>
            <w:bottom w:val="none" w:sz="0" w:space="0" w:color="auto"/>
            <w:right w:val="none" w:sz="0" w:space="0" w:color="auto"/>
          </w:divBdr>
        </w:div>
      </w:divsChild>
    </w:div>
    <w:div w:id="1706131238">
      <w:bodyDiv w:val="1"/>
      <w:marLeft w:val="0"/>
      <w:marRight w:val="0"/>
      <w:marTop w:val="0"/>
      <w:marBottom w:val="0"/>
      <w:divBdr>
        <w:top w:val="none" w:sz="0" w:space="0" w:color="auto"/>
        <w:left w:val="none" w:sz="0" w:space="0" w:color="auto"/>
        <w:bottom w:val="none" w:sz="0" w:space="0" w:color="auto"/>
        <w:right w:val="none" w:sz="0" w:space="0" w:color="auto"/>
      </w:divBdr>
      <w:divsChild>
        <w:div w:id="1474445925">
          <w:marLeft w:val="1080"/>
          <w:marRight w:val="0"/>
          <w:marTop w:val="100"/>
          <w:marBottom w:val="0"/>
          <w:divBdr>
            <w:top w:val="none" w:sz="0" w:space="0" w:color="auto"/>
            <w:left w:val="none" w:sz="0" w:space="0" w:color="auto"/>
            <w:bottom w:val="none" w:sz="0" w:space="0" w:color="auto"/>
            <w:right w:val="none" w:sz="0" w:space="0" w:color="auto"/>
          </w:divBdr>
        </w:div>
        <w:div w:id="1811437386">
          <w:marLeft w:val="1800"/>
          <w:marRight w:val="0"/>
          <w:marTop w:val="100"/>
          <w:marBottom w:val="0"/>
          <w:divBdr>
            <w:top w:val="none" w:sz="0" w:space="0" w:color="auto"/>
            <w:left w:val="none" w:sz="0" w:space="0" w:color="auto"/>
            <w:bottom w:val="none" w:sz="0" w:space="0" w:color="auto"/>
            <w:right w:val="none" w:sz="0" w:space="0" w:color="auto"/>
          </w:divBdr>
        </w:div>
      </w:divsChild>
    </w:div>
    <w:div w:id="1743024060">
      <w:bodyDiv w:val="1"/>
      <w:marLeft w:val="0"/>
      <w:marRight w:val="0"/>
      <w:marTop w:val="0"/>
      <w:marBottom w:val="0"/>
      <w:divBdr>
        <w:top w:val="none" w:sz="0" w:space="0" w:color="auto"/>
        <w:left w:val="none" w:sz="0" w:space="0" w:color="auto"/>
        <w:bottom w:val="none" w:sz="0" w:space="0" w:color="auto"/>
        <w:right w:val="none" w:sz="0" w:space="0" w:color="auto"/>
      </w:divBdr>
      <w:divsChild>
        <w:div w:id="1771274097">
          <w:marLeft w:val="360"/>
          <w:marRight w:val="0"/>
          <w:marTop w:val="200"/>
          <w:marBottom w:val="0"/>
          <w:divBdr>
            <w:top w:val="none" w:sz="0" w:space="0" w:color="auto"/>
            <w:left w:val="none" w:sz="0" w:space="0" w:color="auto"/>
            <w:bottom w:val="none" w:sz="0" w:space="0" w:color="auto"/>
            <w:right w:val="none" w:sz="0" w:space="0" w:color="auto"/>
          </w:divBdr>
        </w:div>
        <w:div w:id="1368019173">
          <w:marLeft w:val="1080"/>
          <w:marRight w:val="0"/>
          <w:marTop w:val="100"/>
          <w:marBottom w:val="0"/>
          <w:divBdr>
            <w:top w:val="none" w:sz="0" w:space="0" w:color="auto"/>
            <w:left w:val="none" w:sz="0" w:space="0" w:color="auto"/>
            <w:bottom w:val="none" w:sz="0" w:space="0" w:color="auto"/>
            <w:right w:val="none" w:sz="0" w:space="0" w:color="auto"/>
          </w:divBdr>
        </w:div>
        <w:div w:id="1678264059">
          <w:marLeft w:val="360"/>
          <w:marRight w:val="0"/>
          <w:marTop w:val="200"/>
          <w:marBottom w:val="0"/>
          <w:divBdr>
            <w:top w:val="none" w:sz="0" w:space="0" w:color="auto"/>
            <w:left w:val="none" w:sz="0" w:space="0" w:color="auto"/>
            <w:bottom w:val="none" w:sz="0" w:space="0" w:color="auto"/>
            <w:right w:val="none" w:sz="0" w:space="0" w:color="auto"/>
          </w:divBdr>
        </w:div>
        <w:div w:id="899942210">
          <w:marLeft w:val="1080"/>
          <w:marRight w:val="0"/>
          <w:marTop w:val="100"/>
          <w:marBottom w:val="0"/>
          <w:divBdr>
            <w:top w:val="none" w:sz="0" w:space="0" w:color="auto"/>
            <w:left w:val="none" w:sz="0" w:space="0" w:color="auto"/>
            <w:bottom w:val="none" w:sz="0" w:space="0" w:color="auto"/>
            <w:right w:val="none" w:sz="0" w:space="0" w:color="auto"/>
          </w:divBdr>
        </w:div>
        <w:div w:id="653949826">
          <w:marLeft w:val="1080"/>
          <w:marRight w:val="0"/>
          <w:marTop w:val="100"/>
          <w:marBottom w:val="0"/>
          <w:divBdr>
            <w:top w:val="none" w:sz="0" w:space="0" w:color="auto"/>
            <w:left w:val="none" w:sz="0" w:space="0" w:color="auto"/>
            <w:bottom w:val="none" w:sz="0" w:space="0" w:color="auto"/>
            <w:right w:val="none" w:sz="0" w:space="0" w:color="auto"/>
          </w:divBdr>
        </w:div>
      </w:divsChild>
    </w:div>
    <w:div w:id="1858426498">
      <w:bodyDiv w:val="1"/>
      <w:marLeft w:val="0"/>
      <w:marRight w:val="0"/>
      <w:marTop w:val="0"/>
      <w:marBottom w:val="0"/>
      <w:divBdr>
        <w:top w:val="none" w:sz="0" w:space="0" w:color="auto"/>
        <w:left w:val="none" w:sz="0" w:space="0" w:color="auto"/>
        <w:bottom w:val="none" w:sz="0" w:space="0" w:color="auto"/>
        <w:right w:val="none" w:sz="0" w:space="0" w:color="auto"/>
      </w:divBdr>
      <w:divsChild>
        <w:div w:id="107651296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valuessurvey.org/photos/Map%202022_June%202022.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orldvaluessurvey.org/wvs.j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24706</cp:lastModifiedBy>
  <cp:revision>26</cp:revision>
  <dcterms:created xsi:type="dcterms:W3CDTF">2022-03-10T08:25:00Z</dcterms:created>
  <dcterms:modified xsi:type="dcterms:W3CDTF">2022-09-27T03:52:00Z</dcterms:modified>
</cp:coreProperties>
</file>