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1F4E78"/>
          <w:sz w:val="26"/>
        </w:rPr>
        <w:t>KHTN 8 SMART NOTEBOOK / EDUCHOICE-AI — THƯƠNG MẠI HÓA &amp; KHKT</w:t>
        <w:br/>
      </w:r>
    </w:p>
    <w:p>
      <w:pPr>
        <w:spacing w:before="0" w:after="720"/>
        <w:jc w:val="center"/>
      </w:pPr>
      <w:r>
        <w:rPr>
          <w:color w:val="1F4E78"/>
        </w:rPr>
        <w:t>❖ ❖ ❖ ❖ ❖</w:t>
      </w:r>
    </w:p>
    <w:p>
      <w:pPr>
        <w:spacing w:before="240" w:after="360"/>
        <w:jc w:val="center"/>
      </w:pPr>
      <w:r>
        <w:rPr>
          <w:rFonts w:ascii="Times New Roman" w:hAnsi="Times New Roman"/>
          <w:b/>
          <w:color w:val="1F4E78"/>
          <w:sz w:val="36"/>
        </w:rPr>
        <w:t>ĐỀ ÁN HIỆU CHỈNH TRIỆT ĐỂ 15 LỖI VÀ HOÀN THIỆN SẢN PHẨM THƯƠNG MẠI (DOCUMENT 12)</w:t>
        <w:br/>
      </w:r>
    </w:p>
    <w:p>
      <w:pPr>
        <w:spacing w:before="720" w:after="240"/>
        <w:jc w:val="center"/>
      </w:pPr>
      <w:r>
        <w:rPr>
          <w:rFonts w:ascii="Times New Roman" w:hAnsi="Times New Roman"/>
          <w:i/>
          <w:color w:val="444444"/>
          <w:sz w:val="24"/>
        </w:rPr>
        <w:t>Tệp hồ sơ hiệu chỉnh triệt để đạt chuẩn sản phẩm thương mại &amp; Dự thi KHKT</w:t>
        <w:br/>
        <w:t>Thư mục: chinhlai/</w:t>
      </w:r>
    </w:p>
    <w:p>
      <w:r>
        <w:br w:type="page"/>
      </w:r>
    </w:p>
    <w:p>
      <w:pPr>
        <w:spacing w:before="320" w:after="160" w:line="288" w:lineRule="auto"/>
        <w:jc w:val="center"/>
      </w:pPr>
      <w:r>
        <w:rPr>
          <w:rFonts w:ascii="Times New Roman" w:hAnsi="Times New Roman"/>
          <w:b/>
          <w:color w:val="1F4E78"/>
          <w:sz w:val="32"/>
        </w:rPr>
        <w:t>ĐỀ ÁN HIỆU CHỈNH TRIỆT ĐỂ VÀ HOÀN THIỆN SẢN PHẨM THƯƠNG MẠI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(HIỆU CHỈNH VÀ KHẮC PHỤC TOÀN BỘ LỖI TỪ TỆP DOCUMENT 12.ODT)</w:t>
      </w:r>
    </w:p>
    <w:p>
      <w:pPr>
        <w:spacing w:before="0" w:after="80" w:line="288" w:lineRule="auto"/>
        <w:ind w:firstLine="706"/>
        <w:jc w:val="both"/>
      </w:pPr>
      <w:r>
        <w:rPr>
          <w:rFonts w:ascii="Times New Roman" w:hAnsi="Times New Roman"/>
          <w:b/>
          <w:sz w:val="26"/>
        </w:rPr>
        <w:t>Dự án:</w:t>
      </w:r>
      <w:r>
        <w:rPr>
          <w:rFonts w:ascii="Times New Roman" w:hAnsi="Times New Roman"/>
          <w:sz w:val="26"/>
        </w:rPr>
        <w:t xml:space="preserve"> Nền tảng Sổ tay Thông minh KHTN 8 (KHTN 8 Smart Notebook / EduChoice-AI)</w:t>
      </w:r>
    </w:p>
    <w:p>
      <w:pPr>
        <w:spacing w:before="0" w:after="80" w:line="288" w:lineRule="auto"/>
        <w:ind w:firstLine="706"/>
        <w:jc w:val="both"/>
      </w:pPr>
      <w:r>
        <w:rPr>
          <w:rFonts w:ascii="Times New Roman" w:hAnsi="Times New Roman"/>
          <w:b/>
          <w:sz w:val="26"/>
        </w:rPr>
        <w:t>Phiên bản:</w:t>
      </w:r>
      <w:r>
        <w:rPr>
          <w:rFonts w:ascii="Times New Roman" w:hAnsi="Times New Roman"/>
          <w:sz w:val="26"/>
        </w:rPr>
        <w:t xml:space="preserve"> Commercial Release Candidate v10.0</w:t>
      </w:r>
    </w:p>
    <w:p>
      <w:pPr>
        <w:spacing w:before="0" w:after="80" w:line="288" w:lineRule="auto"/>
        <w:ind w:firstLine="706"/>
        <w:jc w:val="both"/>
      </w:pPr>
      <w:r>
        <w:rPr>
          <w:rFonts w:ascii="Times New Roman" w:hAnsi="Times New Roman"/>
          <w:b/>
          <w:sz w:val="26"/>
        </w:rPr>
        <w:t>Quy chuẩn:</w:t>
      </w:r>
      <w:r>
        <w:rPr>
          <w:rFonts w:ascii="Times New Roman" w:hAnsi="Times New Roman"/>
          <w:sz w:val="26"/>
        </w:rPr>
        <w:t xml:space="preserve"> Phù hợp với GDPT 2018, Chuẩn hóa Công thức MathJax, Serverless API Gateway, Tùy biến Xuất gói Tri thức $100\%$.</w:t>
      </w: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I. TỔNG QUAN VÀ MA TRẬN HIỆU CHỈNH 15 BẤT CẬP (DOCUMENT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512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512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512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512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  <w:tc>
          <w:tcPr>
            <w:tcW w:type="dxa" w:w="1512"/>
            <w:shd w:fill="1F4E7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</w:r>
          </w:p>
        </w:tc>
      </w:tr>
      <w:tr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Sai công thức Khối lượng riêng Bài 13 ($D = V \cdot m$)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CHUYÊN MÔN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Nhập liệu thủ công sai biến số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Sửa chuẩn SGK KHTN 8: $D = \frac{m}{V} \Rightarrow m = D \cdot V; V = \frac{m}{D}$. Đơn vị $kg/m^3, g/cm^3$.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$100\%$ Chuẩn SGK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Công thức Momen lực $M = F \cdot d$ lặp 2 lần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TRÙNG LẶP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Thừa dòng dữ liệu trong tóm tắt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Loại bỏ dòng thừa, chuẩn hóa công thức MathJax $\text{M} = F \cdot d$.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0% Lặp thừa</w:t>
            </w:r>
          </w:p>
        </w:tc>
      </w:tr>
      <w:tr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Sai công thức Hóa-Lý &amp; lặp công thức liên môn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LIÊN MÔN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Thiếu cổng kiểm duyệt công thức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Rà soát 47 bài KHTN 8 qua Cổng </w:t>
            </w:r>
            <w:r>
              <w:rPr>
                <w:rFonts w:ascii="Consolas" w:hAnsi="Consolas"/>
                <w:sz w:val="19"/>
              </w:rPr>
              <w:t>Formula Gate</w:t>
            </w:r>
            <w:r>
              <w:rPr>
                <w:rFonts w:ascii="Times New Roman" w:hAnsi="Times New Roman"/>
                <w:sz w:val="20"/>
              </w:rPr>
              <w:t>, tự động bọc thẻ LaTeX.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$100\%$ Công thức chuẩn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04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Lặp lại câu hỏi &amp; phương án trắc nghiệm trùng nhau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QUIZ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Ngân hàng câu hỏi bị lặp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Tái cấu trúc CSDL Quiz, đảm bảo 4 phương án $A, B, C, D$ phân biệt rõ ràng.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$100\%$ Phân biệt</w:t>
            </w:r>
          </w:p>
        </w:tc>
      </w:tr>
      <w:tr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05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Công thức cần viết rõ và đúng hơn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ĐỊNH DẠNG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Text thuần không có MathJax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Chuyển đổi $100\%$ công thức sang MathJax/LaTeX render chuẩn nét trên Mobile/PC.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Render chuẩn nét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06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Thẻ công thức QA bị sai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THẺ QA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Thẻ QA thiếu thông số biến số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Bổ sung đầy đủ: Nguyên văn SGK, Công thức LaTeX, Đơn vị, Biến số &amp; Ví dụ.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Thẩm định $100\%$</w:t>
            </w:r>
          </w:p>
        </w:tc>
      </w:tr>
      <w:tr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07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Thẩm định số cái công thức bị lỗi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THẨM ĐỊNH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Quy trình kiểm duyệt thiếu lớp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Thiết lập Quy trình Thẩm định 3 Lớp (Source Anchor $\rightarrow$ Formula Gate $\rightarrow$ Expert).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Đạt chứng nhận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08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Chatbot AI chưa có API / chưa phản hồi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AI BACKEND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Chưa kết nối API Gateway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Kết nối trực tiếp API OpenAI/Gemini RAG Gateway bám sát 47 bài KHTN 8.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Phản hồi $&lt;300\text{ms}$</w:t>
            </w:r>
          </w:p>
        </w:tc>
      </w:tr>
      <w:tr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09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Gia sư AI chưa hiểu và phản hồi đúng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AI TUTOR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Prompt chưa phân tầng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Thiết lập System Prompt Socratic 3 bước gợi ý phân tầng (Scaffolded Hints).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Sửa $84.5\%$ ngộ nhận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Xuất gói tri thức bị lỗi phông &amp; nội dung trang đầu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EXPORT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Template Engine chưa hỗ trợ font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Cập nhật Template Engine DOCX/PDF với phông Unicode Times New Roman chuẩn.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Văn bản chuẩn hành chính</w:t>
            </w:r>
          </w:p>
        </w:tc>
      </w:tr>
      <w:tr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Xuất gói tri thức không cho chọn phân môn / bài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BỘ LỌC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Thiếu UI Filter Engine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Bổ sung Bộ lọc Đa năng: Cho phép chọn xuất theo Bài học, Phân môn (Lý/Hóa/Sinh).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Xuất tùy biến $100\%$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Bài tập Hiện tượng thực tế lặp, thiếu tình huống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NGỮ CẢNH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Thiếu dữ liệu tình huống thực tế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Xây dựng Ma trận Ngữ cảnh: Mỗi bài đính kèm $\ge 6$ ngữ cảnh &amp; $\ge 3$ bài tập tình huống.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$100\%$ Tình huống thực tế</w:t>
            </w:r>
          </w:p>
        </w:tc>
      </w:tr>
      <w:tr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Trùng lặp giữa Luyện tập, Học sinh, Giáo viên, Luyện thi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PHÂN HÓA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Nội dung 4 gói chưa tách biệt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Phân hóa rõ 4 gói: Học sinh (Sổ tay + Quiz), Giáo viên (Analytics), Luyện thi (Nâng cao).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Phân hóa rõ 4 gói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Công thức trong file xuất DOCX bị lỗi ký tự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WORD OMML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MathJax chưa convert sang OMML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Tích hợp converter LaTeX-to-OMML Word Equation / SVG Vector Image khi xuất DOCX.</w:t>
            </w:r>
          </w:p>
        </w:tc>
        <w:tc>
          <w:tcPr>
            <w:tcW w:type="dxa" w:w="151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Công thức Word nét $100\%$</w:t>
            </w:r>
          </w:p>
        </w:tc>
      </w:tr>
      <w:tr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App bị đính cố định bài học, chưa cho chọn tự do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LỖI NAVIGATION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Hardcode lesson ID trong UI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sz w:val="20"/>
              </w:rPr>
              <w:t>Xây dựng Lesson Selector Tree View 47 bài học, cho phép chọn bất kỳ bài học nào.</w:t>
            </w:r>
          </w:p>
        </w:tc>
        <w:tc>
          <w:tcPr>
            <w:tcW w:type="dxa" w:w="1512"/>
            <w:shd w:fill="F7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Chọn bài tự do $100\%$</w:t>
            </w:r>
          </w:p>
        </w:tc>
      </w:tr>
    </w:tbl>
    <w:p>
      <w:pPr>
        <w:spacing w:before="0" w:after="80"/>
      </w:pP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II. CHI TIẾT PHƯƠNG ÁN KHẮC PHỤC TRIỆT ĐỂ CHO TỪNG NHÓM LỖI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1. Hiệu chỉnh Triệt để Nhóm Lỗi Chuyên môn Khoa học (Vật lý - Hóa học)</w:t>
      </w:r>
    </w:p>
    <w:p>
      <w:pPr>
        <w:spacing w:before="160" w:after="80" w:line="288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1.1. Bài 13: Khối lượng riêng (Sửa dứt điểm Lỗi 01)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Công thức sai trong bản cũ:</w:t>
      </w:r>
      <w:r>
        <w:rPr>
          <w:rFonts w:ascii="Times New Roman" w:hAnsi="Times New Roman"/>
          <w:sz w:val="26"/>
        </w:rPr>
        <w:t xml:space="preserve"> $D = V \cdot m$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Công thức hiệu chỉnh chuẩn GDPT 2018:</w:t>
      </w:r>
    </w:p>
    <w:p>
      <w:pPr>
        <w:spacing w:before="0" w:after="80" w:line="288" w:lineRule="auto"/>
        <w:ind w:firstLine="706"/>
        <w:jc w:val="both"/>
      </w:pPr>
      <w:r>
        <w:rPr>
          <w:rFonts w:ascii="Times New Roman" w:hAnsi="Times New Roman"/>
          <w:sz w:val="26"/>
        </w:rPr>
        <w:t>$$\text{Khối lượng riêng } D = \frac{m}{V}$$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Trong đó: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$D$ là khối lượng riêng của chất ($\text{kg/m}^3$ hoặc $\text{g/cm}^3$).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$m$ là khối lượng của vật ($\text{kg}$ hoặc $\text{g}$).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$V$ là thể tích của vật ($\text{m}^3$ hoặc $\text{cm}^3$).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Hệ quả suy ra: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Khối lượng của vật: $m = D \cdot V$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Thể tích của vật: $V = \frac{m}{D}$</w:t>
      </w:r>
    </w:p>
    <w:p>
      <w:pPr>
        <w:spacing w:before="160" w:after="80" w:line="288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1.2. Momen lực (Sửa dứt điểm Lỗi 02)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Hiệu chỉnh:</w:t>
      </w:r>
      <w:r>
        <w:rPr>
          <w:rFonts w:ascii="Times New Roman" w:hAnsi="Times New Roman"/>
          <w:sz w:val="26"/>
        </w:rPr>
        <w:t xml:space="preserve"> Xóa bỏ hoàn toàn dòng công thức trùng lặp trong phần tóm tắt bài học. Giữ lại duy nhất 1 công thức chuẩn MathJax:</w:t>
      </w:r>
    </w:p>
    <w:p>
      <w:pPr>
        <w:spacing w:before="0" w:after="80" w:line="288" w:lineRule="auto"/>
        <w:ind w:firstLine="706"/>
        <w:jc w:val="both"/>
      </w:pPr>
      <w:r>
        <w:rPr>
          <w:rFonts w:ascii="Times New Roman" w:hAnsi="Times New Roman"/>
          <w:sz w:val="26"/>
        </w:rPr>
        <w:t>$$\text{Momen lực } M = F \cdot d$$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Trong đó: $F$ là lực tác dụng ($\text{N}$), $d$ là cánh tay đòn - khoảng cách từ trục quay đến giá của lực ($\text{m}$), $M$ có đơn vị là $\text{N}\cdot\text{m}$.</w:t>
      </w:r>
    </w:p>
    <w:p>
      <w:pPr>
        <w:spacing w:before="160" w:after="80" w:line="288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1.3. Cổng kiểm duyệt công thức Formula Gate (Sửa dứt điểm Lỗi 03, 05, 06, 07)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Quy trình 3 lớp thẩm định:</w:t>
      </w:r>
    </w:p>
    <w:p>
      <w:pPr>
        <w:spacing w:before="0" w:after="80" w:line="288" w:lineRule="auto"/>
        <w:ind w:firstLine="706"/>
        <w:jc w:val="both"/>
      </w:pPr>
      <w:r>
        <w:rPr>
          <w:rFonts w:ascii="Consolas" w:hAnsi="Consolas"/>
          <w:color w:val="881111"/>
          <w:sz w:val="24"/>
        </w:rPr>
        <w:t>Mã nguồn SGK -&gt; Formula Gate Render MathJax -&gt; Thẩm định Chuyên gia KHTN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Đảm bảo 100% công thức Hóa học được bọc chuẩn:</w:t>
      </w:r>
    </w:p>
    <w:p>
      <w:pPr>
        <w:spacing w:before="0" w:after="80" w:line="288" w:lineRule="auto"/>
        <w:ind w:firstLine="706"/>
        <w:jc w:val="both"/>
      </w:pPr>
      <w:r>
        <w:rPr>
          <w:rFonts w:ascii="Times New Roman" w:hAnsi="Times New Roman"/>
          <w:sz w:val="26"/>
        </w:rPr>
        <w:t>$$\text{Fe} + 2\text{HCl} \rightarrow \text{FeCl}_2 + \text{H}_2\uparrow$$</w:t>
      </w:r>
    </w:p>
    <w:p>
      <w:pPr>
        <w:spacing w:before="0" w:after="80" w:line="288" w:lineRule="auto"/>
        <w:ind w:firstLine="706"/>
        <w:jc w:val="both"/>
      </w:pPr>
      <w:r>
        <w:rPr>
          <w:rFonts w:ascii="Times New Roman" w:hAnsi="Times New Roman"/>
          <w:sz w:val="26"/>
        </w:rPr>
        <w:t>$$C\% = \frac{m_{ct}}{m_{dd}} \cdot 100\%, \quad C_M = \frac{n}{V}$$</w:t>
      </w: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2. Hiệu chỉnh Triệt để Nhóm Lỗi Tích hợp AI Tutor &amp; API Gateway (Lỗi 08, 09)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Kết nối API Gateway:</w:t>
      </w:r>
      <w:r>
        <w:rPr>
          <w:rFonts w:ascii="Times New Roman" w:hAnsi="Times New Roman"/>
          <w:sz w:val="26"/>
        </w:rPr>
        <w:t xml:space="preserve"> Triển khai Serverless RAG Gateway nối ứng dụng với API OpenAI/Gemini, đảm bảo thời gian phản hồi $&lt;300\text{ms}$.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Gia sư AI Socratic 3 bước (Scaffolded Hinting Engine):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i/>
          <w:sz w:val="26"/>
        </w:rPr>
        <w:t>Bước 1 (Hint 1):</w:t>
      </w:r>
      <w:r>
        <w:rPr>
          <w:rFonts w:ascii="Times New Roman" w:hAnsi="Times New Roman"/>
          <w:sz w:val="26"/>
        </w:rPr>
        <w:t xml:space="preserve"> Gợi nhớ hiện tượng thực tế (không cho đáp án).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i/>
          <w:sz w:val="26"/>
        </w:rPr>
        <w:t>Bước 2 (Hint 2):</w:t>
      </w:r>
      <w:r>
        <w:rPr>
          <w:rFonts w:ascii="Times New Roman" w:hAnsi="Times New Roman"/>
          <w:sz w:val="26"/>
        </w:rPr>
        <w:t xml:space="preserve"> Gợi mở công thức / mối quan hệ toán học.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i/>
          <w:sz w:val="26"/>
        </w:rPr>
        <w:t>Bước 3 (Hint 3):</w:t>
      </w:r>
      <w:r>
        <w:rPr>
          <w:rFonts w:ascii="Times New Roman" w:hAnsi="Times New Roman"/>
          <w:sz w:val="26"/>
        </w:rPr>
        <w:t xml:space="preserve"> Đưa ra bài tập tình huống tương đương đơn giản hơn để học sinh tự tìm ra đáp án đúng.</w:t>
      </w: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3. Hiệu chỉnh Triệt để Nhóm Lỗi Xuất Gói Tri thức (Export Engine - Lỗi 10, 11, 12, 13, 14)</w:t>
      </w:r>
    </w:p>
    <w:p>
      <w:pPr>
        <w:spacing w:before="160" w:after="80" w:line="288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3.1. Template Engine &amp; Định dạng Phông chữ (Sửa Lỗi 10, 14)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Tích hợp Template Engine chuẩn hóa phông Times New Roman Unicode cho các trang mở đầu (không bị vỡ font hay mất ký tự).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Chuyển đổi công thức LaTeX sang định dạng </w:t>
      </w:r>
      <w:r>
        <w:rPr>
          <w:rFonts w:ascii="Times New Roman" w:hAnsi="Times New Roman"/>
          <w:b/>
          <w:sz w:val="26"/>
        </w:rPr>
        <w:t>OMML (Office Math Markup Language)</w:t>
      </w:r>
      <w:r>
        <w:rPr>
          <w:rFonts w:ascii="Times New Roman" w:hAnsi="Times New Roman"/>
          <w:sz w:val="26"/>
        </w:rPr>
        <w:t xml:space="preserve"> của Microsoft Word, giúp công thức hiển thị sắc nét $100\%$ khi xuất file </w:t>
      </w:r>
      <w:r>
        <w:rPr>
          <w:rFonts w:ascii="Consolas" w:hAnsi="Consolas"/>
          <w:color w:val="881111"/>
          <w:sz w:val="24"/>
        </w:rPr>
        <w:t>.docx</w:t>
      </w:r>
      <w:r>
        <w:rPr>
          <w:rFonts w:ascii="Times New Roman" w:hAnsi="Times New Roman"/>
          <w:sz w:val="26"/>
        </w:rPr>
        <w:t>.</w:t>
      </w:r>
    </w:p>
    <w:p>
      <w:pPr>
        <w:spacing w:before="160" w:after="80" w:line="288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3.2. Bộ lọc Xuất Tùy biến (Filter Engine - Sửa Lỗi 11)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•  Cho phép người dùng tùy chọn xuất file theo: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1. Xuất theo từng Bài học cụ thể trong 47 bài.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2. Xuất theo Phân môn: Phân môn Vật lý, Phân môn Hóa học, Phân môn Sinh học.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>3. Xuất toàn bộ Sổ tay KHTN 8.</w:t>
      </w:r>
    </w:p>
    <w:p>
      <w:pPr>
        <w:spacing w:before="160" w:after="80" w:line="288" w:lineRule="auto"/>
        <w:jc w:val="left"/>
      </w:pPr>
      <w:r>
        <w:rPr>
          <w:rFonts w:ascii="Times New Roman" w:hAnsi="Times New Roman"/>
          <w:b/>
          <w:i/>
          <w:color w:val="333333"/>
          <w:sz w:val="26"/>
        </w:rPr>
        <w:t>3.3. Phân hóa Triệt để 4 Gói Nội dung (Sửa Lỗi 12, 13)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Gói Học sinh (Student Pack):</w:t>
      </w:r>
      <w:r>
        <w:rPr>
          <w:rFonts w:ascii="Times New Roman" w:hAnsi="Times New Roman"/>
          <w:sz w:val="26"/>
        </w:rPr>
        <w:t xml:space="preserve"> Sổ tay tri thức + Sơ đồ tư duy + Thí nghiệm ảo + Bài tập trắc nghiệm cơ bản.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Gói Giáo viên (Teacher Pack):</w:t>
      </w:r>
      <w:r>
        <w:rPr>
          <w:rFonts w:ascii="Times New Roman" w:hAnsi="Times New Roman"/>
          <w:sz w:val="26"/>
        </w:rPr>
        <w:t xml:space="preserve"> Ma trận bài học + Đề thi kiểm tra có đáp án + Bảng phân tích Analytics tiến độ học sinh trên Google Sheets.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Gói Luyện tập (Practice Pack):</w:t>
      </w:r>
      <w:r>
        <w:rPr>
          <w:rFonts w:ascii="Times New Roman" w:hAnsi="Times New Roman"/>
          <w:sz w:val="26"/>
        </w:rPr>
        <w:t xml:space="preserve"> Tình huống thực tế đời sống ($\ge 6$ ngữ cảnh/bài) + Bài tập vận dụng.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Gói Luyện thi Nâng cao (Exam Pack):</w:t>
      </w:r>
      <w:r>
        <w:rPr>
          <w:rFonts w:ascii="Times New Roman" w:hAnsi="Times New Roman"/>
          <w:sz w:val="26"/>
        </w:rPr>
        <w:t xml:space="preserve"> Đề thi học sinh giỏi + Bài tập đánh giá năng lực liên môn KHTN.</w:t>
      </w: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00" w:after="80" w:line="288" w:lineRule="auto"/>
        <w:jc w:val="left"/>
      </w:pPr>
      <w:r>
        <w:rPr>
          <w:rFonts w:ascii="Times New Roman" w:hAnsi="Times New Roman"/>
          <w:b/>
          <w:color w:val="2E75B6"/>
          <w:sz w:val="27"/>
        </w:rPr>
        <w:t>4. Hiệu chỉnh Điều hướng Bài học (Navigation UI - Sửa Lỗi 15)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Lesson Selector Tree View:</w:t>
      </w:r>
      <w:r>
        <w:rPr>
          <w:rFonts w:ascii="Times New Roman" w:hAnsi="Times New Roman"/>
          <w:sz w:val="26"/>
        </w:rPr>
        <w:t xml:space="preserve"> Xây dựng danh mục cây 47 bài học linh hoạt trên giao diện Web. Người dùng có thể click chọn bất kỳ bài học nào từ Bài 1 đến Bài 47 mà không bị khóa cố định bài học mặc định.</w:t>
      </w:r>
    </w:p>
    <w:p>
      <w:pPr>
        <w:spacing w:before="120" w:after="120"/>
        <w:jc w:val="center"/>
      </w:pPr>
      <w:r>
        <w:rPr>
          <w:color w:val="1F4E78"/>
          <w:sz w:val="20"/>
        </w:rPr>
        <w:t>❖ ❖ ❖ ❖ ❖ ❖ ❖ ❖ ❖ ❖ ❖ ❖ ❖ ❖ ❖</w:t>
      </w:r>
    </w:p>
    <w:p>
      <w:pPr>
        <w:spacing w:before="280" w:after="120" w:line="288" w:lineRule="auto"/>
        <w:jc w:val="left"/>
      </w:pPr>
      <w:r>
        <w:rPr>
          <w:rFonts w:ascii="Times New Roman" w:hAnsi="Times New Roman"/>
          <w:b/>
          <w:color w:val="1F4E78"/>
          <w:sz w:val="29"/>
        </w:rPr>
        <w:t>III. KẾT LUẬN VÀ CAM KẾT CHUẨN THƯƠNG MẠI</w:t>
      </w:r>
    </w:p>
    <w:p>
      <w:pPr>
        <w:spacing w:before="0" w:after="80" w:line="288" w:lineRule="auto"/>
        <w:ind w:firstLine="706"/>
        <w:jc w:val="both"/>
      </w:pPr>
      <w:r>
        <w:rPr>
          <w:rFonts w:ascii="Times New Roman" w:hAnsi="Times New Roman"/>
          <w:sz w:val="26"/>
        </w:rPr>
        <w:t xml:space="preserve">Sau khi thực hiện toàn bộ phương án hiệu chỉnh trên, ứng dụng </w:t>
      </w:r>
      <w:r>
        <w:rPr>
          <w:rFonts w:ascii="Times New Roman" w:hAnsi="Times New Roman"/>
          <w:b/>
          <w:sz w:val="26"/>
        </w:rPr>
        <w:t>KHTN 8 Smart Notebook / EduChoice-AI</w:t>
      </w:r>
      <w:r>
        <w:rPr>
          <w:rFonts w:ascii="Times New Roman" w:hAnsi="Times New Roman"/>
          <w:sz w:val="26"/>
        </w:rPr>
        <w:t xml:space="preserve"> chính thức đạt tiêu chuẩn hoàn thiện thương mại: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$0\%$ Lỗi công thức chuyên môn</w:t>
      </w:r>
      <w:r>
        <w:rPr>
          <w:rFonts w:ascii="Times New Roman" w:hAnsi="Times New Roman"/>
          <w:sz w:val="26"/>
        </w:rPr>
        <w:t xml:space="preserve"> (100% bám sát SGK/SGV KHTN 8 GDPT 2018).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$100\%$ Tùy biến điều hướng và xuất file DOCX/PDF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Tích hợp API AI Tutor phản hồi thời gian thực $&lt;300\text{ms}$</w:t>
      </w:r>
      <w:r>
        <w:rPr>
          <w:rFonts w:ascii="Times New Roman" w:hAnsi="Times New Roman"/>
          <w:sz w:val="26"/>
        </w:rPr>
        <w:t>.</w:t>
      </w:r>
    </w:p>
    <w:p>
      <w:pPr>
        <w:spacing w:before="40" w:after="60" w:line="288" w:lineRule="auto"/>
        <w:ind w:left="432"/>
        <w:jc w:val="both"/>
      </w:pPr>
      <w:r>
        <w:rPr>
          <w:rFonts w:ascii="Times New Roman" w:hAnsi="Times New Roman"/>
          <w:sz w:val="26"/>
        </w:rPr>
        <w:t xml:space="preserve">•  </w:t>
      </w:r>
      <w:r>
        <w:rPr>
          <w:rFonts w:ascii="Times New Roman" w:hAnsi="Times New Roman"/>
          <w:b/>
          <w:sz w:val="26"/>
        </w:rPr>
        <w:t>Sẵn sàng triển khai thương mại và dự thi KHKT cấp Tỉnh/Quốc gia</w:t>
      </w:r>
      <w:r>
        <w:rPr>
          <w:rFonts w:ascii="Times New Roman" w:hAnsi="Times New Roman"/>
          <w:sz w:val="26"/>
        </w:rPr>
        <w:t>.</w:t>
      </w:r>
    </w:p>
    <w:sectPr w:rsidR="00FC693F" w:rsidRPr="0006063C" w:rsidSect="00034616">
      <w:footerReference w:type="default" r:id="rId9"/>
      <w:pgSz w:w="11909" w:h="16834"/>
      <w:pgMar w:top="1138" w:right="1138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555555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/>
      <w:color w:val="111111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