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9B8A" w14:textId="4A1F5EF5" w:rsidR="00CD4B38" w:rsidRDefault="007F5C1E" w:rsidP="00763178">
      <w:pPr>
        <w:rPr>
          <w:lang w:val="en-US"/>
        </w:rPr>
      </w:pPr>
      <w:r>
        <w:rPr>
          <w:lang w:val="en-US"/>
        </w:rPr>
        <w:t>Shared Encoding of Nominal and Adjectival Predicates</w:t>
      </w:r>
    </w:p>
    <w:p w14:paraId="6A6FB091" w14:textId="39EB90F8" w:rsidR="005A19DD" w:rsidRDefault="005C681F" w:rsidP="00763178">
      <w:pPr>
        <w:rPr>
          <w:lang w:val="en-US"/>
        </w:rPr>
      </w:pPr>
      <w:r>
        <w:rPr>
          <w:lang w:val="en-US"/>
        </w:rPr>
        <w:t>I</w:t>
      </w:r>
      <w:r w:rsidR="007F5C1E">
        <w:rPr>
          <w:lang w:val="en-US"/>
        </w:rPr>
        <w:t xml:space="preserve">t was </w:t>
      </w:r>
      <w:r>
        <w:rPr>
          <w:lang w:val="en-US"/>
        </w:rPr>
        <w:t>investigated</w:t>
      </w:r>
      <w:r w:rsidR="007F5C1E">
        <w:rPr>
          <w:lang w:val="en-US"/>
        </w:rPr>
        <w:t xml:space="preserve"> whether the same </w:t>
      </w:r>
      <w:r w:rsidR="00A45F18">
        <w:rPr>
          <w:lang w:val="en-US"/>
        </w:rPr>
        <w:t xml:space="preserve">copula </w:t>
      </w:r>
      <w:r>
        <w:rPr>
          <w:lang w:val="en-US"/>
        </w:rPr>
        <w:t>could be applied equally to nominal and adjectival predicates</w:t>
      </w:r>
      <w:r w:rsidR="007F5C1E">
        <w:rPr>
          <w:lang w:val="en-US"/>
        </w:rPr>
        <w:t>.</w:t>
      </w:r>
      <w:r w:rsidR="00B146CC">
        <w:rPr>
          <w:lang w:val="en-US"/>
        </w:rPr>
        <w:t xml:space="preserve"> </w:t>
      </w:r>
      <w:proofErr w:type="spellStart"/>
      <w:r w:rsidR="00B146CC">
        <w:rPr>
          <w:lang w:val="en-US"/>
        </w:rPr>
        <w:t>Ashkun</w:t>
      </w:r>
      <w:proofErr w:type="spellEnd"/>
      <w:r w:rsidR="00B146CC">
        <w:rPr>
          <w:lang w:val="en-US"/>
        </w:rPr>
        <w:t>, as in</w:t>
      </w:r>
      <w:r w:rsidR="00E05EB6">
        <w:rPr>
          <w:lang w:val="en-US"/>
        </w:rPr>
        <w:t xml:space="preserve"> </w:t>
      </w:r>
      <w:r w:rsidR="00E05EB6">
        <w:rPr>
          <w:lang w:val="en-US"/>
        </w:rPr>
        <w:fldChar w:fldCharType="begin"/>
      </w:r>
      <w:r w:rsidR="00E05EB6">
        <w:rPr>
          <w:lang w:val="en-US"/>
        </w:rPr>
        <w:instrText xml:space="preserve"> REF _Ref12281344 \r \h </w:instrText>
      </w:r>
      <w:r w:rsidR="00E05EB6">
        <w:rPr>
          <w:lang w:val="en-US"/>
        </w:rPr>
      </w:r>
      <w:r w:rsidR="00E05EB6">
        <w:rPr>
          <w:lang w:val="en-US"/>
        </w:rPr>
        <w:fldChar w:fldCharType="separate"/>
      </w:r>
      <w:r w:rsidR="00E05EB6">
        <w:rPr>
          <w:lang w:val="en-US"/>
        </w:rPr>
        <w:t>(1)</w:t>
      </w:r>
      <w:r w:rsidR="00E05EB6">
        <w:rPr>
          <w:lang w:val="en-US"/>
        </w:rPr>
        <w:fldChar w:fldCharType="end"/>
      </w:r>
      <w:r w:rsidR="00B146CC">
        <w:rPr>
          <w:lang w:val="en-US"/>
        </w:rPr>
        <w:t xml:space="preserve">, is an example of a language </w:t>
      </w:r>
      <w:r w:rsidR="00E05EB6">
        <w:rPr>
          <w:lang w:val="en-US"/>
        </w:rPr>
        <w:t xml:space="preserve">in which nominal and adjectival predicates normally </w:t>
      </w:r>
      <w:r w:rsidR="00587CE2">
        <w:rPr>
          <w:lang w:val="en-US"/>
        </w:rPr>
        <w:t>are</w:t>
      </w:r>
      <w:r w:rsidR="00E05EB6">
        <w:rPr>
          <w:lang w:val="en-US"/>
        </w:rPr>
        <w:t xml:space="preserve"> encoded in the same way, i.e. with an inflected copula verb.</w:t>
      </w:r>
      <w:r>
        <w:rPr>
          <w:lang w:val="en-US"/>
        </w:rPr>
        <w:t xml:space="preserve"> </w:t>
      </w:r>
    </w:p>
    <w:p w14:paraId="4C346976" w14:textId="01A1B43A" w:rsidR="005A19DD" w:rsidRPr="00E95D2A" w:rsidRDefault="002426F1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Ashkun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r w:rsidR="00706FDF">
        <w:rPr>
          <w:rFonts w:cs="Times New Roman"/>
          <w:lang w:val="en-GB"/>
        </w:rPr>
        <w:t>ask</w:t>
      </w:r>
      <w:r w:rsidR="005A19DD" w:rsidRPr="00E95D2A">
        <w:rPr>
          <w:rFonts w:cs="Times New Roman"/>
          <w:lang w:val="en-GB"/>
        </w:rPr>
        <w:t>] (</w:t>
      </w:r>
      <w:r w:rsidR="00706FDF">
        <w:rPr>
          <w:rFonts w:cs="Times New Roman"/>
          <w:lang w:val="en-GB"/>
        </w:rPr>
        <w:t>Nuristani</w:t>
      </w:r>
      <w:r w:rsidR="005A19DD" w:rsidRPr="00E95D2A">
        <w:rPr>
          <w:rFonts w:cs="Times New Roman"/>
          <w:lang w:val="en-GB"/>
        </w:rPr>
        <w:t>)</w:t>
      </w:r>
      <w:bookmarkEnd w:id="0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69"/>
        <w:gridCol w:w="1080"/>
        <w:gridCol w:w="1080"/>
        <w:gridCol w:w="1080"/>
        <w:gridCol w:w="3580"/>
      </w:tblGrid>
      <w:tr w:rsidR="002426F1" w:rsidRPr="00B950AB" w14:paraId="11DC403D" w14:textId="77777777" w:rsidTr="00D16C7E">
        <w:trPr>
          <w:trHeight w:val="227"/>
        </w:trPr>
        <w:tc>
          <w:tcPr>
            <w:tcW w:w="0" w:type="auto"/>
            <w:vAlign w:val="center"/>
          </w:tcPr>
          <w:p w14:paraId="11BEB86D" w14:textId="77777777" w:rsidR="002426F1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CB5D7EE" w14:textId="20C92BA7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aːja</w:t>
            </w:r>
            <w:proofErr w:type="spellEnd"/>
            <w:r w:rsidRPr="002426F1">
              <w:t xml:space="preserve">ː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29B75A" w14:textId="1AA1107B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2426F1">
              <w:t>jak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FC4C45" w14:textId="66482FD1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kitaːb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06C6E9" w14:textId="1A137C2D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tuwə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266BD522" w14:textId="1D255D27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</w:p>
        </w:tc>
      </w:tr>
      <w:tr w:rsidR="002426F1" w:rsidRPr="00B950AB" w14:paraId="22AAD631" w14:textId="77777777" w:rsidTr="00D16C7E">
        <w:trPr>
          <w:trHeight w:val="227"/>
        </w:trPr>
        <w:tc>
          <w:tcPr>
            <w:tcW w:w="0" w:type="auto"/>
            <w:vAlign w:val="center"/>
          </w:tcPr>
          <w:p w14:paraId="49991131" w14:textId="77777777" w:rsidR="002426F1" w:rsidRPr="00B950AB" w:rsidRDefault="00242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10356503" w14:textId="63805899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q</w:t>
            </w:r>
          </w:p>
        </w:tc>
        <w:tc>
          <w:tcPr>
            <w:tcW w:w="1080" w:type="dxa"/>
            <w:shd w:val="clear" w:color="auto" w:fill="auto"/>
          </w:tcPr>
          <w:p w14:paraId="6B70E041" w14:textId="693EAAAD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080" w:type="dxa"/>
            <w:shd w:val="clear" w:color="auto" w:fill="auto"/>
          </w:tcPr>
          <w:p w14:paraId="25A5EB2E" w14:textId="3424106C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</w:p>
        </w:tc>
        <w:tc>
          <w:tcPr>
            <w:tcW w:w="1080" w:type="dxa"/>
            <w:shd w:val="clear" w:color="auto" w:fill="auto"/>
          </w:tcPr>
          <w:p w14:paraId="693BFCD7" w14:textId="00853C6C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2sg.gen</w:t>
            </w:r>
          </w:p>
        </w:tc>
        <w:tc>
          <w:tcPr>
            <w:tcW w:w="3580" w:type="dxa"/>
            <w:shd w:val="clear" w:color="auto" w:fill="auto"/>
          </w:tcPr>
          <w:p w14:paraId="64581858" w14:textId="4FB107BA" w:rsidR="002426F1" w:rsidRPr="00B950AB" w:rsidRDefault="00DC4ED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5A19DD" w:rsidRPr="0027344B" w14:paraId="5D9EF3C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EE7D0B3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6E3E0DA9" w14:textId="3DEA666A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426F1">
              <w:rPr>
                <w:lang w:val="en-US" w:bidi="ur-PK"/>
              </w:rPr>
              <w:t>Is this book yours?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426F1">
              <w:rPr>
                <w:lang w:val="en-US" w:bidi="ur-PK"/>
              </w:rPr>
              <w:t>ASK</w:t>
            </w:r>
            <w:r w:rsidRPr="00AF46C3">
              <w:rPr>
                <w:lang w:val="en-US" w:bidi="ur-PK"/>
              </w:rPr>
              <w:t>-</w:t>
            </w:r>
            <w:r w:rsidR="002426F1">
              <w:rPr>
                <w:lang w:val="en-US" w:bidi="ur-PK"/>
              </w:rPr>
              <w:t>Dem</w:t>
            </w:r>
            <w:r w:rsidR="0033717E">
              <w:rPr>
                <w:lang w:val="en-US" w:bidi="ur-PK"/>
              </w:rPr>
              <w:t>-</w:t>
            </w:r>
            <w:r w:rsidR="002426F1">
              <w:rPr>
                <w:lang w:val="en-US" w:bidi="ur-PK"/>
              </w:rPr>
              <w:t>WS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2426F1">
              <w:rPr>
                <w:lang w:val="en-US" w:bidi="ur-PK"/>
              </w:rPr>
              <w:t>04a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07E4AFE" w14:textId="1114C499" w:rsidR="005A19DD" w:rsidRDefault="007F5C1E" w:rsidP="005A19DD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69"/>
        <w:gridCol w:w="1170"/>
        <w:gridCol w:w="990"/>
        <w:gridCol w:w="1080"/>
        <w:gridCol w:w="3580"/>
      </w:tblGrid>
      <w:tr w:rsidR="00C81C29" w:rsidRPr="00C27923" w14:paraId="72E0352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E3224AF" w14:textId="77777777" w:rsidR="00C81C29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4B63E6A" w14:textId="77777777" w:rsidR="00C81C29" w:rsidRPr="00F10EFC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paːj</w:t>
            </w:r>
            <w:proofErr w:type="spellEnd"/>
            <w:r w:rsidRPr="002426F1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8557A0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amə</w:t>
            </w:r>
            <w:proofErr w:type="spellEnd"/>
            <w:r w:rsidRPr="002426F1"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7F7D47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mələ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5D2B3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məjstaːk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2EA108ED" w14:textId="3D73599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</w:p>
        </w:tc>
      </w:tr>
      <w:tr w:rsidR="00C81C29" w:rsidRPr="00DD472F" w14:paraId="4D9E914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E63F6D5" w14:textId="77777777" w:rsidR="00C81C29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7C00FEF3" w14:textId="77777777" w:rsidR="00C81C29" w:rsidRPr="00964060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170" w:type="dxa"/>
            <w:shd w:val="clear" w:color="auto" w:fill="auto"/>
          </w:tcPr>
          <w:p w14:paraId="4D41AB9C" w14:textId="77777777" w:rsidR="00C81C29" w:rsidRPr="00AF46C3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</w:t>
            </w:r>
          </w:p>
        </w:tc>
        <w:tc>
          <w:tcPr>
            <w:tcW w:w="990" w:type="dxa"/>
            <w:shd w:val="clear" w:color="auto" w:fill="auto"/>
          </w:tcPr>
          <w:p w14:paraId="6B6158E9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very</w:t>
            </w:r>
          </w:p>
        </w:tc>
        <w:tc>
          <w:tcPr>
            <w:tcW w:w="1080" w:type="dxa"/>
            <w:shd w:val="clear" w:color="auto" w:fill="auto"/>
          </w:tcPr>
          <w:p w14:paraId="109CC94D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good</w:t>
            </w:r>
          </w:p>
        </w:tc>
        <w:tc>
          <w:tcPr>
            <w:tcW w:w="3580" w:type="dxa"/>
            <w:shd w:val="clear" w:color="auto" w:fill="auto"/>
          </w:tcPr>
          <w:p w14:paraId="69E33CC0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C81C29" w:rsidRPr="00AF46C3" w14:paraId="5AB9E38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738307A" w14:textId="77777777" w:rsidR="00C81C29" w:rsidRPr="00696479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21A89070" w14:textId="6467D788" w:rsidR="00C81C29" w:rsidRPr="00AF46C3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That house is very beautiful.</w:t>
            </w:r>
            <w:r w:rsidRPr="00AF46C3">
              <w:t>’ (</w:t>
            </w:r>
            <w:r>
              <w:rPr>
                <w:lang w:val="en-US" w:bidi="ur-PK"/>
              </w:rPr>
              <w:t>ASK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Dem</w:t>
            </w:r>
            <w:r w:rsidR="0033717E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WS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006a</w:t>
            </w:r>
            <w:r w:rsidRPr="00AF46C3">
              <w:t>)</w:t>
            </w:r>
          </w:p>
        </w:tc>
      </w:tr>
    </w:tbl>
    <w:p w14:paraId="64C6E6BD" w14:textId="77777777" w:rsidR="00C81C29" w:rsidRDefault="00C81C29" w:rsidP="005A19DD">
      <w:pPr>
        <w:rPr>
          <w:lang w:val="en-US"/>
        </w:rPr>
      </w:pPr>
    </w:p>
    <w:p w14:paraId="1F4CC50F" w14:textId="0D40C715" w:rsidR="00E05EB6" w:rsidRPr="00B950AB" w:rsidRDefault="00E05EB6" w:rsidP="005A19DD">
      <w:pPr>
        <w:rPr>
          <w:lang w:val="en-US"/>
        </w:rPr>
      </w:pPr>
      <w:proofErr w:type="spellStart"/>
      <w:r>
        <w:rPr>
          <w:lang w:val="en-US"/>
        </w:rPr>
        <w:t>Purik</w:t>
      </w:r>
      <w:proofErr w:type="spellEnd"/>
      <w:r>
        <w:rPr>
          <w:lang w:val="en-US"/>
        </w:rPr>
        <w:t xml:space="preserve">, on the other hand, is an example of the negative value of this feature.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_Ref51160116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two different copulas are used. For the nominal predication, an equative copula </w:t>
      </w:r>
      <w:r w:rsidRPr="00E05EB6">
        <w:rPr>
          <w:i/>
          <w:lang w:val="en-US"/>
        </w:rPr>
        <w:t>in</w:t>
      </w:r>
      <w:r>
        <w:rPr>
          <w:lang w:val="en-US"/>
        </w:rPr>
        <w:t xml:space="preserve"> is used, whereas for the adjectival predication an existential copula </w:t>
      </w:r>
      <w:proofErr w:type="spellStart"/>
      <w:r w:rsidRPr="00E05EB6">
        <w:rPr>
          <w:i/>
          <w:lang w:val="en-US"/>
        </w:rPr>
        <w:t>duk</w:t>
      </w:r>
      <w:proofErr w:type="spellEnd"/>
      <w:r>
        <w:rPr>
          <w:lang w:val="en-US"/>
        </w:rPr>
        <w:t xml:space="preserve"> is used. </w:t>
      </w:r>
    </w:p>
    <w:p w14:paraId="380FD81A" w14:textId="4AD32FFD" w:rsidR="005A19DD" w:rsidRPr="00E95D2A" w:rsidRDefault="000B5F6B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1160116"/>
      <w:proofErr w:type="spellStart"/>
      <w:r>
        <w:rPr>
          <w:rFonts w:cs="Times New Roman"/>
          <w:lang w:val="en-GB"/>
        </w:rPr>
        <w:t>Purik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proofErr w:type="spellStart"/>
      <w:r w:rsidR="00706FDF">
        <w:rPr>
          <w:rFonts w:cs="Times New Roman"/>
          <w:lang w:val="en-GB"/>
        </w:rPr>
        <w:t>prx</w:t>
      </w:r>
      <w:proofErr w:type="spellEnd"/>
      <w:r w:rsidR="005A19DD" w:rsidRPr="00E95D2A">
        <w:rPr>
          <w:rFonts w:cs="Times New Roman"/>
          <w:lang w:val="en-GB"/>
        </w:rPr>
        <w:t>] (</w:t>
      </w:r>
      <w:r w:rsidR="00587CE2">
        <w:rPr>
          <w:rFonts w:cs="Times New Roman"/>
          <w:lang w:val="en-GB"/>
        </w:rPr>
        <w:t>Sino-</w:t>
      </w:r>
      <w:r w:rsidR="00706FDF">
        <w:rPr>
          <w:rFonts w:cs="Times New Roman"/>
          <w:lang w:val="en-GB"/>
        </w:rPr>
        <w:t>Tibet</w:t>
      </w:r>
      <w:r w:rsidR="00587CE2">
        <w:rPr>
          <w:rFonts w:cs="Times New Roman"/>
          <w:lang w:val="en-GB"/>
        </w:rPr>
        <w:t>an</w:t>
      </w:r>
      <w:r w:rsidR="005A19DD" w:rsidRPr="00E95D2A">
        <w:rPr>
          <w:rFonts w:cs="Times New Roman"/>
          <w:lang w:val="en-GB"/>
        </w:rPr>
        <w:t>)</w:t>
      </w:r>
      <w:bookmarkEnd w:id="1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789"/>
        <w:gridCol w:w="1170"/>
        <w:gridCol w:w="990"/>
        <w:gridCol w:w="4840"/>
      </w:tblGrid>
      <w:tr w:rsidR="00911E66" w:rsidRPr="00B950AB" w14:paraId="3D21E041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2E23197" w14:textId="77777777" w:rsidR="00911E66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A954705" w14:textId="3CF42DC9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di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D26A80" w14:textId="5FE08B7D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0B5F6B">
              <w:t>mju</w:t>
            </w:r>
            <w:proofErr w:type="spellEnd"/>
            <w:r w:rsidRPr="000B5F6B"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B5650C" w14:textId="0E444894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ɬiŋspa</w:t>
            </w:r>
            <w:proofErr w:type="spellEnd"/>
            <w:r w:rsidRPr="000B5F6B">
              <w:t xml:space="preserve"> </w:t>
            </w:r>
          </w:p>
        </w:tc>
        <w:tc>
          <w:tcPr>
            <w:tcW w:w="4840" w:type="dxa"/>
            <w:shd w:val="clear" w:color="auto" w:fill="auto"/>
            <w:vAlign w:val="center"/>
          </w:tcPr>
          <w:p w14:paraId="324C889E" w14:textId="22E4D6D4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208F5">
              <w:rPr>
                <w:b/>
              </w:rPr>
              <w:t>in</w:t>
            </w:r>
          </w:p>
        </w:tc>
      </w:tr>
      <w:tr w:rsidR="00706FDF" w:rsidRPr="00B950AB" w14:paraId="6A08F730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7A4E2B2" w14:textId="77777777" w:rsidR="00706FDF" w:rsidRPr="00B950AB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6B99B2A2" w14:textId="0EB51AD0" w:rsidR="00706FDF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170" w:type="dxa"/>
            <w:shd w:val="clear" w:color="auto" w:fill="auto"/>
          </w:tcPr>
          <w:p w14:paraId="0266E73E" w14:textId="2504D6ED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</w:t>
            </w:r>
          </w:p>
        </w:tc>
        <w:tc>
          <w:tcPr>
            <w:tcW w:w="990" w:type="dxa"/>
            <w:shd w:val="clear" w:color="auto" w:fill="auto"/>
          </w:tcPr>
          <w:p w14:paraId="2C042CD4" w14:textId="1CBDAA55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hunter</w:t>
            </w:r>
          </w:p>
        </w:tc>
        <w:tc>
          <w:tcPr>
            <w:tcW w:w="4840" w:type="dxa"/>
            <w:shd w:val="clear" w:color="auto" w:fill="auto"/>
          </w:tcPr>
          <w:p w14:paraId="40C1E8B3" w14:textId="610C3C62" w:rsidR="00706FDF" w:rsidRPr="00706FDF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706FDF">
              <w:rPr>
                <w:smallCaps/>
                <w:lang w:bidi="ur-PK"/>
              </w:rPr>
              <w:t>eq</w:t>
            </w:r>
            <w:proofErr w:type="spellEnd"/>
          </w:p>
        </w:tc>
      </w:tr>
      <w:tr w:rsidR="005A19DD" w:rsidRPr="0027344B" w14:paraId="475026B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74FFED50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4"/>
            <w:shd w:val="clear" w:color="auto" w:fill="auto"/>
          </w:tcPr>
          <w:p w14:paraId="19400017" w14:textId="4BB389E9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66772">
              <w:rPr>
                <w:lang w:val="en-US" w:bidi="ur-PK"/>
              </w:rPr>
              <w:t>This man is a hunter.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0B5F6B">
              <w:rPr>
                <w:lang w:val="en-US" w:bidi="ur-PK"/>
              </w:rPr>
              <w:t>PRX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B62676">
              <w:rPr>
                <w:lang w:val="en-US" w:bidi="ur-PK"/>
              </w:rPr>
              <w:t>-</w:t>
            </w:r>
            <w:r w:rsidR="00387AA0">
              <w:rPr>
                <w:lang w:val="en-US" w:bidi="ur-PK"/>
              </w:rPr>
              <w:t>MM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0B5F6B">
              <w:rPr>
                <w:lang w:val="en-US" w:bidi="ur-PK"/>
              </w:rPr>
              <w:t>70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3BE4EDE8" w14:textId="285B1095" w:rsidR="008B612F" w:rsidRDefault="008B612F" w:rsidP="008B612F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789"/>
        <w:gridCol w:w="1260"/>
        <w:gridCol w:w="1260"/>
        <w:gridCol w:w="4480"/>
      </w:tblGrid>
      <w:tr w:rsidR="00C81C29" w:rsidRPr="00C27923" w14:paraId="23F29FB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83CA55F" w14:textId="77777777" w:rsidR="00C81C29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9A0E111" w14:textId="77777777" w:rsidR="00C81C29" w:rsidRPr="00F10EFC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a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E6FB74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naŋ</w:t>
            </w:r>
            <w:proofErr w:type="spellEnd"/>
            <w:r>
              <w:t>-</w:t>
            </w:r>
            <w:r w:rsidRPr="000B5F6B">
              <w:t xml:space="preserve">po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496668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rdemwik</w:t>
            </w:r>
            <w:proofErr w:type="spellEnd"/>
            <w:r w:rsidRPr="000B5F6B">
              <w:t xml:space="preserve"> </w:t>
            </w:r>
          </w:p>
        </w:tc>
        <w:tc>
          <w:tcPr>
            <w:tcW w:w="4480" w:type="dxa"/>
            <w:shd w:val="clear" w:color="auto" w:fill="auto"/>
            <w:vAlign w:val="center"/>
          </w:tcPr>
          <w:p w14:paraId="55EA98BE" w14:textId="4012354B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duk</w:t>
            </w:r>
            <w:proofErr w:type="spellEnd"/>
          </w:p>
        </w:tc>
      </w:tr>
      <w:tr w:rsidR="00C81C29" w:rsidRPr="00706FDF" w14:paraId="28B2B2A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DE52E01" w14:textId="77777777" w:rsidR="00C81C29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4C22BAFF" w14:textId="77777777" w:rsidR="00C81C29" w:rsidRPr="00964060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260" w:type="dxa"/>
            <w:shd w:val="clear" w:color="auto" w:fill="auto"/>
          </w:tcPr>
          <w:p w14:paraId="6B6CB249" w14:textId="77777777" w:rsidR="00C81C29" w:rsidRPr="00AF46C3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house-</w:t>
            </w:r>
            <w:r w:rsidRPr="00CC017E">
              <w:rPr>
                <w:smallCaps/>
                <w:lang w:bidi="ur-PK"/>
              </w:rPr>
              <w:t>def</w:t>
            </w:r>
          </w:p>
        </w:tc>
        <w:tc>
          <w:tcPr>
            <w:tcW w:w="1260" w:type="dxa"/>
            <w:shd w:val="clear" w:color="auto" w:fill="auto"/>
          </w:tcPr>
          <w:p w14:paraId="440078B4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beautiful</w:t>
            </w:r>
          </w:p>
        </w:tc>
        <w:tc>
          <w:tcPr>
            <w:tcW w:w="4480" w:type="dxa"/>
            <w:shd w:val="clear" w:color="auto" w:fill="auto"/>
          </w:tcPr>
          <w:p w14:paraId="612377AB" w14:textId="77777777" w:rsidR="00C81C29" w:rsidRPr="00706FD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706FDF">
              <w:rPr>
                <w:smallCaps/>
                <w:lang w:val="en-US" w:bidi="ur-PK"/>
              </w:rPr>
              <w:t>ex</w:t>
            </w:r>
          </w:p>
        </w:tc>
      </w:tr>
      <w:tr w:rsidR="00C81C29" w:rsidRPr="00AF46C3" w14:paraId="078F3E1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A7BF70C" w14:textId="77777777" w:rsidR="00C81C29" w:rsidRPr="00696479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4"/>
            <w:shd w:val="clear" w:color="auto" w:fill="auto"/>
          </w:tcPr>
          <w:p w14:paraId="30C16D6A" w14:textId="41BE92DA" w:rsidR="00C81C29" w:rsidRPr="00AF46C3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That house is very beautiful.</w:t>
            </w:r>
            <w:r w:rsidRPr="00AF46C3">
              <w:t>’ (</w:t>
            </w:r>
            <w:r>
              <w:t>PRX</w:t>
            </w:r>
            <w:r w:rsidRPr="00AF46C3">
              <w:t>-</w:t>
            </w:r>
            <w:r>
              <w:t>Dem</w:t>
            </w:r>
            <w:r w:rsidR="00B62676">
              <w:t>-</w:t>
            </w:r>
            <w:bookmarkStart w:id="2" w:name="_GoBack"/>
            <w:bookmarkEnd w:id="2"/>
            <w:r>
              <w:t>MH:</w:t>
            </w:r>
            <w:r w:rsidRPr="00AF46C3">
              <w:t>0</w:t>
            </w:r>
            <w:r>
              <w:t>06a</w:t>
            </w:r>
            <w:r w:rsidRPr="00AF46C3">
              <w:t>)</w:t>
            </w:r>
          </w:p>
        </w:tc>
      </w:tr>
    </w:tbl>
    <w:p w14:paraId="4897E9BD" w14:textId="77777777" w:rsidR="00C81C29" w:rsidRDefault="00C81C29" w:rsidP="008B612F">
      <w:pPr>
        <w:rPr>
          <w:rFonts w:ascii="Times New Roman" w:hAnsi="Times New Roman" w:cs="Times New Roman"/>
          <w:lang w:val="en-US"/>
        </w:rPr>
      </w:pPr>
    </w:p>
    <w:p w14:paraId="1FC68D3F" w14:textId="48C54D1B" w:rsidR="008B612F" w:rsidRPr="009E59F5" w:rsidRDefault="001E64B0" w:rsidP="008B61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is present in the majority of the sample</w:t>
      </w:r>
      <w:r w:rsidR="008B612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It is absent in the sample’s </w:t>
      </w:r>
      <w:r w:rsidR="00587CE2">
        <w:rPr>
          <w:rFonts w:ascii="Times New Roman" w:hAnsi="Times New Roman" w:cs="Times New Roman"/>
          <w:lang w:val="en-US"/>
        </w:rPr>
        <w:t>Sino-</w:t>
      </w:r>
      <w:r>
        <w:rPr>
          <w:rFonts w:ascii="Times New Roman" w:hAnsi="Times New Roman" w:cs="Times New Roman"/>
          <w:lang w:val="en-US"/>
        </w:rPr>
        <w:t>Tibet</w:t>
      </w:r>
      <w:r w:rsidR="00587CE2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languages.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612F" w:rsidRPr="008E3982" w14:paraId="70489D5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2571A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68768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059C44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612F" w:rsidRPr="008E3982" w14:paraId="55756AFA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9EF9F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A83E5" w14:textId="16B9B92A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2DFEC" w14:textId="183D8A89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B612F" w:rsidRPr="008E3982" w14:paraId="30A60E4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5D79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D2688" w14:textId="6E013C1F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055A" w14:textId="51719351" w:rsidR="008B612F" w:rsidRPr="00294D6F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8B612F" w:rsidRPr="008E3982" w14:paraId="443B0D8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ED006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F6E4A" w14:textId="3DC6D6A7" w:rsidR="008B612F" w:rsidRPr="008E3982" w:rsidRDefault="00BD6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6ED51" w14:textId="0D2D74E7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</w:tbl>
    <w:p w14:paraId="3D76A357" w14:textId="77777777" w:rsidR="008B612F" w:rsidRPr="007F5C1E" w:rsidRDefault="008B612F" w:rsidP="00763178">
      <w:pPr>
        <w:rPr>
          <w:lang w:val="en-US"/>
        </w:rPr>
      </w:pPr>
    </w:p>
    <w:sectPr w:rsidR="008B612F" w:rsidRPr="007F5C1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99F39" w14:textId="77777777" w:rsidR="00F02BF7" w:rsidRDefault="00F02BF7" w:rsidP="00183404">
      <w:pPr>
        <w:spacing w:after="0" w:line="240" w:lineRule="auto"/>
      </w:pPr>
      <w:r>
        <w:separator/>
      </w:r>
    </w:p>
  </w:endnote>
  <w:endnote w:type="continuationSeparator" w:id="0">
    <w:p w14:paraId="29AC0E5A" w14:textId="77777777" w:rsidR="00F02BF7" w:rsidRDefault="00F02BF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783E" w14:textId="77777777" w:rsidR="00F02BF7" w:rsidRDefault="00F02BF7" w:rsidP="00183404">
      <w:pPr>
        <w:spacing w:after="0" w:line="240" w:lineRule="auto"/>
      </w:pPr>
      <w:r>
        <w:separator/>
      </w:r>
    </w:p>
  </w:footnote>
  <w:footnote w:type="continuationSeparator" w:id="0">
    <w:p w14:paraId="441C9A72" w14:textId="77777777" w:rsidR="00F02BF7" w:rsidRDefault="00F02BF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3"/>
    <w:rsid w:val="00030811"/>
    <w:rsid w:val="000B5F6B"/>
    <w:rsid w:val="00143428"/>
    <w:rsid w:val="00183404"/>
    <w:rsid w:val="001A21D5"/>
    <w:rsid w:val="001A72EB"/>
    <w:rsid w:val="001E64B0"/>
    <w:rsid w:val="002426F1"/>
    <w:rsid w:val="002F150C"/>
    <w:rsid w:val="00317D35"/>
    <w:rsid w:val="0032599D"/>
    <w:rsid w:val="003334D7"/>
    <w:rsid w:val="0033717E"/>
    <w:rsid w:val="00387AA0"/>
    <w:rsid w:val="0041258A"/>
    <w:rsid w:val="00451BA8"/>
    <w:rsid w:val="00460E12"/>
    <w:rsid w:val="004C26F1"/>
    <w:rsid w:val="00516BD0"/>
    <w:rsid w:val="00540E03"/>
    <w:rsid w:val="00546568"/>
    <w:rsid w:val="005772FF"/>
    <w:rsid w:val="00587CE2"/>
    <w:rsid w:val="005A19DD"/>
    <w:rsid w:val="005A1B34"/>
    <w:rsid w:val="005C681F"/>
    <w:rsid w:val="006876FA"/>
    <w:rsid w:val="006972D5"/>
    <w:rsid w:val="00706FDF"/>
    <w:rsid w:val="00720CCB"/>
    <w:rsid w:val="00745125"/>
    <w:rsid w:val="00763178"/>
    <w:rsid w:val="007F5C1E"/>
    <w:rsid w:val="008256B3"/>
    <w:rsid w:val="008477C8"/>
    <w:rsid w:val="008B2BBD"/>
    <w:rsid w:val="008B612F"/>
    <w:rsid w:val="00911E66"/>
    <w:rsid w:val="0093081C"/>
    <w:rsid w:val="009E408A"/>
    <w:rsid w:val="00A06847"/>
    <w:rsid w:val="00A141ED"/>
    <w:rsid w:val="00A45F18"/>
    <w:rsid w:val="00A735C0"/>
    <w:rsid w:val="00A756A3"/>
    <w:rsid w:val="00AE281C"/>
    <w:rsid w:val="00B146CC"/>
    <w:rsid w:val="00B62676"/>
    <w:rsid w:val="00BD641B"/>
    <w:rsid w:val="00C10E40"/>
    <w:rsid w:val="00C81C29"/>
    <w:rsid w:val="00CB6AB4"/>
    <w:rsid w:val="00CC017E"/>
    <w:rsid w:val="00CD4B38"/>
    <w:rsid w:val="00CF3875"/>
    <w:rsid w:val="00D16C7E"/>
    <w:rsid w:val="00D208F5"/>
    <w:rsid w:val="00D41F63"/>
    <w:rsid w:val="00DC4ED1"/>
    <w:rsid w:val="00E05EB6"/>
    <w:rsid w:val="00E31FB2"/>
    <w:rsid w:val="00E36E68"/>
    <w:rsid w:val="00EA2A53"/>
    <w:rsid w:val="00EC47A9"/>
    <w:rsid w:val="00F0035E"/>
    <w:rsid w:val="00F024EF"/>
    <w:rsid w:val="00F02BF7"/>
    <w:rsid w:val="00F0715D"/>
    <w:rsid w:val="00F309F7"/>
    <w:rsid w:val="00F65005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03D8"/>
  <w15:chartTrackingRefBased/>
  <w15:docId w15:val="{B5495F67-EB13-4B80-B228-2DCF18D4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612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A19D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A19DD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A19DD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A19DD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A19DD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A19DD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6B0B-CF0C-4C42-8AA2-1DE1ECB6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23</cp:revision>
  <dcterms:created xsi:type="dcterms:W3CDTF">2020-09-16T10:31:00Z</dcterms:created>
  <dcterms:modified xsi:type="dcterms:W3CDTF">2021-02-10T08:19:00Z</dcterms:modified>
</cp:coreProperties>
</file>