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C27F" w14:textId="755995B4" w:rsidR="00CD4B38" w:rsidRPr="00AB5E4A" w:rsidRDefault="008A30A9" w:rsidP="00AB5E4A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AB5E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Kinship</w:t>
      </w:r>
      <w:proofErr w:type="spellEnd"/>
      <w:r w:rsidRPr="00AB5E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: </w:t>
      </w:r>
      <w:proofErr w:type="spellStart"/>
      <w:r w:rsidRPr="00AB5E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Grandchildren</w:t>
      </w:r>
      <w:proofErr w:type="spellEnd"/>
      <w:r w:rsidRPr="00AB5E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by </w:t>
      </w:r>
      <w:proofErr w:type="spellStart"/>
      <w:r w:rsidRPr="00AB5E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Children’s</w:t>
      </w:r>
      <w:proofErr w:type="spellEnd"/>
      <w:r w:rsidRPr="00AB5E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Sex</w:t>
      </w:r>
    </w:p>
    <w:p w14:paraId="41C85A83" w14:textId="503EBB9E" w:rsidR="00D641C6" w:rsidRPr="007B45E1" w:rsidRDefault="005C1096" w:rsidP="00D641C6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B5E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Terms referring to one’s grandchildren were investigated. One of the relevant features is that grandchildren are distinguished according to the anchor’s children’s biological sex. This is usually realized as a four-way differentiation of grandchildren, distinguishing lexically between a ‘son’s son’, a ‘son’s daughter’, a ‘daughter’s son’ as well as a ‘daughter’s daughter’. That is the case in </w:t>
      </w:r>
      <w:r w:rsidR="00B16132" w:rsidRPr="00AB5E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Indo-Aryan Kashmiri of Pakistan, as shown in </w:t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fldChar w:fldCharType="begin"/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instrText xml:space="preserve"> REF _Ref12343426 \r \h </w:instrText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r>
      <w:r w:rsidR="00AB5E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instrText xml:space="preserve"> \* MERGEFORMAT </w:instrText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fldChar w:fldCharType="separate"/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(1)</w:t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fldChar w:fldCharType="end"/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</w:t>
      </w:r>
    </w:p>
    <w:p w14:paraId="3E452B8E" w14:textId="5590A802" w:rsidR="00D641C6" w:rsidRPr="00D641C6" w:rsidRDefault="00D641C6" w:rsidP="00D641C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12343426"/>
      <w:proofErr w:type="spellStart"/>
      <w:r w:rsidRPr="00D641C6">
        <w:rPr>
          <w:rFonts w:cs="Times New Roman"/>
        </w:rPr>
        <w:t>Kashmiri</w:t>
      </w:r>
      <w:proofErr w:type="spellEnd"/>
      <w:r w:rsidRPr="00D641C6">
        <w:rPr>
          <w:rFonts w:cs="Times New Roman"/>
        </w:rPr>
        <w:t>, Pakistan</w:t>
      </w:r>
      <w:r w:rsidRPr="00D641C6">
        <w:rPr>
          <w:rFonts w:cs="Times New Roman"/>
        </w:rPr>
        <w:t xml:space="preserve"> [</w:t>
      </w:r>
      <w:r w:rsidRPr="00D641C6">
        <w:rPr>
          <w:rFonts w:cs="Times New Roman"/>
        </w:rPr>
        <w:t>kas(</w:t>
      </w:r>
      <w:r w:rsidRPr="00D641C6">
        <w:rPr>
          <w:rFonts w:cs="Times New Roman"/>
        </w:rPr>
        <w:t>p</w:t>
      </w:r>
      <w:r w:rsidRPr="00D641C6">
        <w:rPr>
          <w:rFonts w:cs="Times New Roman"/>
        </w:rPr>
        <w:t>)</w:t>
      </w:r>
      <w:r w:rsidRPr="00D641C6">
        <w:rPr>
          <w:rFonts w:cs="Times New Roman"/>
        </w:rPr>
        <w:t>] (</w:t>
      </w:r>
      <w:proofErr w:type="spellStart"/>
      <w:r w:rsidRPr="00D641C6">
        <w:rPr>
          <w:rFonts w:cs="Times New Roman"/>
        </w:rPr>
        <w:t>Indo-Aryan</w:t>
      </w:r>
      <w:proofErr w:type="spellEnd"/>
      <w:r w:rsidRPr="00D641C6">
        <w:rPr>
          <w:rFonts w:cs="Times New Roman"/>
        </w:rPr>
        <w:t>)</w:t>
      </w:r>
      <w:bookmarkEnd w:id="0"/>
      <w:r w:rsidRPr="00D641C6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D641C6" w:rsidRPr="00696479" w14:paraId="5B209F47" w14:textId="77777777" w:rsidTr="00391729">
        <w:trPr>
          <w:trHeight w:val="227"/>
        </w:trPr>
        <w:tc>
          <w:tcPr>
            <w:tcW w:w="0" w:type="auto"/>
            <w:vAlign w:val="center"/>
          </w:tcPr>
          <w:p w14:paraId="7EA4C9DD" w14:textId="77777777" w:rsidR="00D641C6" w:rsidRPr="000E0B0A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2E116FA" w14:textId="6622FB50" w:rsidR="00D641C6" w:rsidRPr="000E0B0A" w:rsidRDefault="00943668" w:rsidP="0094366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43668">
              <w:rPr>
                <w:lang w:val="is-IS" w:bidi="ur-PK"/>
              </w:rPr>
              <w:t>poːtor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03B39AE" w14:textId="6B2BA2A1" w:rsidR="00D641C6" w:rsidRPr="00D641C6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‘son’s son’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>
              <w:rPr>
                <w:i w:val="0"/>
                <w:iCs/>
                <w:lang w:val="en-US" w:bidi="ur-PK"/>
              </w:rPr>
              <w:t>KASp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>
              <w:rPr>
                <w:i w:val="0"/>
                <w:iCs/>
                <w:lang w:val="en-US" w:bidi="ur-PK"/>
              </w:rPr>
              <w:t>KR</w:t>
            </w:r>
            <w:r w:rsidRPr="00D641C6">
              <w:rPr>
                <w:i w:val="0"/>
                <w:iCs/>
                <w:lang w:val="en-US" w:bidi="ur-PK"/>
              </w:rPr>
              <w:t>:01</w:t>
            </w:r>
            <w:r w:rsidR="00943668">
              <w:rPr>
                <w:i w:val="0"/>
                <w:iCs/>
                <w:lang w:val="en-US" w:bidi="ur-PK"/>
              </w:rPr>
              <w:t>7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D641C6" w:rsidRPr="00BE3056" w14:paraId="320CB5A9" w14:textId="77777777" w:rsidTr="00391729">
        <w:trPr>
          <w:trHeight w:val="227"/>
        </w:trPr>
        <w:tc>
          <w:tcPr>
            <w:tcW w:w="0" w:type="auto"/>
            <w:vAlign w:val="center"/>
          </w:tcPr>
          <w:p w14:paraId="0D8B432F" w14:textId="77777777" w:rsidR="00D641C6" w:rsidRPr="000E0B0A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29D1421" w14:textId="67102811" w:rsidR="00D641C6" w:rsidRPr="000E0B0A" w:rsidRDefault="00943668" w:rsidP="0094366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43668">
              <w:rPr>
                <w:lang w:val="is-IS" w:bidi="ur-PK"/>
              </w:rPr>
              <w:t>poːtɨr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4F19F65A" w14:textId="3126CDBE" w:rsidR="00D641C6" w:rsidRPr="00D641C6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‘son’s daughter’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>
              <w:rPr>
                <w:i w:val="0"/>
                <w:iCs/>
                <w:lang w:val="en-US" w:bidi="ur-PK"/>
              </w:rPr>
              <w:t>KASp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>
              <w:rPr>
                <w:i w:val="0"/>
                <w:iCs/>
                <w:lang w:val="en-US" w:bidi="ur-PK"/>
              </w:rPr>
              <w:t>KR</w:t>
            </w:r>
            <w:r w:rsidRPr="00D641C6">
              <w:rPr>
                <w:i w:val="0"/>
                <w:iCs/>
                <w:lang w:val="en-US" w:bidi="ur-PK"/>
              </w:rPr>
              <w:t>:01</w:t>
            </w:r>
            <w:r w:rsidR="00943668">
              <w:rPr>
                <w:i w:val="0"/>
                <w:iCs/>
                <w:lang w:val="en-US" w:bidi="ur-PK"/>
              </w:rPr>
              <w:t>8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D641C6" w:rsidRPr="007D2046" w14:paraId="2A637015" w14:textId="77777777" w:rsidTr="00391729">
        <w:trPr>
          <w:trHeight w:val="227"/>
        </w:trPr>
        <w:tc>
          <w:tcPr>
            <w:tcW w:w="0" w:type="auto"/>
            <w:vAlign w:val="center"/>
          </w:tcPr>
          <w:p w14:paraId="2CA1DB81" w14:textId="77777777" w:rsidR="00D641C6" w:rsidRPr="000E0B0A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86EA5CD" w14:textId="71DE059D" w:rsidR="00D641C6" w:rsidRPr="000E0B0A" w:rsidRDefault="00943668" w:rsidP="0094366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43668">
              <w:rPr>
                <w:lang w:val="is-IS" w:bidi="ur-PK"/>
              </w:rPr>
              <w:t>djuːtor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27DB7D52" w14:textId="4A215AFC" w:rsidR="00D641C6" w:rsidRPr="00D641C6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‘daughter’s son’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>
              <w:rPr>
                <w:i w:val="0"/>
                <w:iCs/>
                <w:lang w:val="en-US" w:bidi="ur-PK"/>
              </w:rPr>
              <w:t>KASp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>
              <w:rPr>
                <w:i w:val="0"/>
                <w:iCs/>
                <w:lang w:val="en-US" w:bidi="ur-PK"/>
              </w:rPr>
              <w:t>KR</w:t>
            </w:r>
            <w:r w:rsidRPr="00D641C6">
              <w:rPr>
                <w:i w:val="0"/>
                <w:iCs/>
                <w:lang w:val="en-US" w:bidi="ur-PK"/>
              </w:rPr>
              <w:t>:01</w:t>
            </w:r>
            <w:r w:rsidR="00943668">
              <w:rPr>
                <w:i w:val="0"/>
                <w:iCs/>
                <w:lang w:val="en-US" w:bidi="ur-PK"/>
              </w:rPr>
              <w:t>9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D641C6" w:rsidRPr="00943668" w14:paraId="686E5D8D" w14:textId="77777777" w:rsidTr="00391729">
        <w:trPr>
          <w:trHeight w:val="227"/>
        </w:trPr>
        <w:tc>
          <w:tcPr>
            <w:tcW w:w="0" w:type="auto"/>
            <w:vAlign w:val="center"/>
          </w:tcPr>
          <w:p w14:paraId="43CF9F6F" w14:textId="77777777" w:rsidR="00D641C6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F243BF2" w14:textId="6D8A5863" w:rsidR="00D641C6" w:rsidRPr="00943668" w:rsidRDefault="00943668" w:rsidP="0094366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43668">
              <w:rPr>
                <w:lang w:val="is-IS" w:bidi="ur-PK"/>
              </w:rPr>
              <w:t>djuːtɨr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7C1C657D" w14:textId="51E48E40" w:rsidR="00D641C6" w:rsidRPr="00D641C6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‘daughter’s daughter’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 w:rsidR="00943668">
              <w:rPr>
                <w:i w:val="0"/>
                <w:iCs/>
                <w:lang w:val="en-US" w:bidi="ur-PK"/>
              </w:rPr>
              <w:t>KASp</w:t>
            </w:r>
            <w:r w:rsidR="00943668" w:rsidRPr="00D641C6">
              <w:rPr>
                <w:i w:val="0"/>
                <w:iCs/>
                <w:lang w:val="en-US" w:bidi="ur-PK"/>
              </w:rPr>
              <w:t>-Kin</w:t>
            </w:r>
            <w:r w:rsidR="00943668">
              <w:rPr>
                <w:i w:val="0"/>
                <w:iCs/>
                <w:lang w:val="en-US" w:bidi="ur-PK"/>
              </w:rPr>
              <w:t>KR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 w:rsidR="00943668">
              <w:rPr>
                <w:i w:val="0"/>
                <w:iCs/>
                <w:lang w:val="en-US" w:bidi="ur-PK"/>
              </w:rPr>
              <w:t>20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17929E1E" w14:textId="77777777" w:rsidR="00D641C6" w:rsidRDefault="00D641C6" w:rsidP="00D641C6">
      <w:pPr>
        <w:rPr>
          <w:lang w:val="en-US"/>
        </w:rPr>
      </w:pPr>
    </w:p>
    <w:p w14:paraId="6197668F" w14:textId="7797B3AF" w:rsidR="00D641C6" w:rsidRPr="00AB5E4A" w:rsidRDefault="00D641C6" w:rsidP="00AB5E4A">
      <w:pPr>
        <w:spacing w:after="260" w:line="260" w:lineRule="atLeast"/>
        <w:rPr>
          <w:rFonts w:eastAsiaTheme="minorHAnsi"/>
          <w:sz w:val="22"/>
          <w:szCs w:val="22"/>
          <w:lang w:val="en-US" w:eastAsia="en-US"/>
        </w:rPr>
      </w:pPr>
      <w:r w:rsidRPr="00AB5E4A">
        <w:rPr>
          <w:rFonts w:eastAsiaTheme="minorHAnsi"/>
          <w:sz w:val="22"/>
          <w:szCs w:val="22"/>
          <w:lang w:val="en-US" w:eastAsia="en-US"/>
        </w:rPr>
        <w:t>Differentiating grand</w:t>
      </w:r>
      <w:r w:rsidR="00AB5E4A">
        <w:rPr>
          <w:rFonts w:eastAsiaTheme="minorHAnsi"/>
          <w:sz w:val="22"/>
          <w:szCs w:val="22"/>
          <w:lang w:val="en-US" w:eastAsia="en-US"/>
        </w:rPr>
        <w:t>children</w:t>
      </w:r>
      <w:r w:rsidRPr="00AB5E4A">
        <w:rPr>
          <w:rFonts w:eastAsiaTheme="minorHAnsi"/>
          <w:sz w:val="22"/>
          <w:szCs w:val="22"/>
          <w:lang w:val="en-US" w:eastAsia="en-US"/>
        </w:rPr>
        <w:t xml:space="preserve"> by one’s </w:t>
      </w:r>
      <w:r w:rsidR="00AB5E4A">
        <w:rPr>
          <w:rFonts w:eastAsiaTheme="minorHAnsi"/>
          <w:sz w:val="22"/>
          <w:szCs w:val="22"/>
          <w:lang w:val="en-US" w:eastAsia="en-US"/>
        </w:rPr>
        <w:t>children</w:t>
      </w:r>
      <w:r w:rsidRPr="00AB5E4A">
        <w:rPr>
          <w:rFonts w:eastAsiaTheme="minorHAnsi"/>
          <w:sz w:val="22"/>
          <w:szCs w:val="22"/>
          <w:lang w:val="en-US" w:eastAsia="en-US"/>
        </w:rPr>
        <w:t>’s sex is a minority pattern</w:t>
      </w:r>
      <w:r w:rsidR="00AB5E4A">
        <w:rPr>
          <w:rFonts w:eastAsiaTheme="minorHAnsi"/>
          <w:sz w:val="22"/>
          <w:szCs w:val="22"/>
          <w:lang w:val="en-US" w:eastAsia="en-US"/>
        </w:rPr>
        <w:t>, but it is found in various parts of the region and in several of the phyla represented</w:t>
      </w:r>
      <w:r w:rsidRPr="00AB5E4A">
        <w:rPr>
          <w:rFonts w:eastAsiaTheme="minorHAnsi"/>
          <w:sz w:val="22"/>
          <w:szCs w:val="22"/>
          <w:lang w:val="en-US"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641C6" w:rsidRPr="008E3982" w14:paraId="34C49841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8467928" w14:textId="77777777" w:rsidR="00D641C6" w:rsidRPr="008E3982" w:rsidRDefault="00D641C6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2A2BB04" w14:textId="77777777" w:rsidR="00D641C6" w:rsidRPr="008E3982" w:rsidRDefault="00D641C6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7ED46DF" w14:textId="77777777" w:rsidR="00D641C6" w:rsidRPr="008E3982" w:rsidRDefault="00D641C6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641C6" w:rsidRPr="008E3982" w14:paraId="601B206C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1B4C6" w14:textId="77777777" w:rsidR="00D641C6" w:rsidRPr="008E3982" w:rsidRDefault="00D641C6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5114DA" w14:textId="52A1B200" w:rsidR="00D641C6" w:rsidRPr="008E3982" w:rsidRDefault="00AB5E4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99D207" w14:textId="39E726CD" w:rsidR="00D641C6" w:rsidRPr="008E3982" w:rsidRDefault="008423F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26</w:t>
            </w:r>
          </w:p>
        </w:tc>
      </w:tr>
      <w:tr w:rsidR="00D641C6" w:rsidRPr="008E3982" w14:paraId="706B0B1B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7ACD3" w14:textId="77777777" w:rsidR="00D641C6" w:rsidRPr="008E3982" w:rsidRDefault="00D641C6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6DC91C" w14:textId="5EE56FC9" w:rsidR="00D641C6" w:rsidRPr="008E3982" w:rsidRDefault="00AB5E4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90254" w14:textId="4F9F358A" w:rsidR="00D641C6" w:rsidRPr="00294D6F" w:rsidRDefault="008423F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71</w:t>
            </w:r>
          </w:p>
        </w:tc>
      </w:tr>
      <w:tr w:rsidR="00D641C6" w:rsidRPr="008E3982" w14:paraId="29041903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60CA9" w14:textId="77777777" w:rsidR="00D641C6" w:rsidRPr="008E3982" w:rsidRDefault="00D641C6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080FD" w14:textId="20367A2D" w:rsidR="00D641C6" w:rsidRPr="008E3982" w:rsidRDefault="00AB5E4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162B3" w14:textId="6754E38E" w:rsidR="00D641C6" w:rsidRPr="008E3982" w:rsidRDefault="008423F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14:paraId="1D405378" w14:textId="77777777" w:rsidR="00D641C6" w:rsidRPr="008B349D" w:rsidRDefault="00D641C6" w:rsidP="00D641C6">
      <w:pPr>
        <w:rPr>
          <w:lang w:val="en-US"/>
        </w:rPr>
      </w:pPr>
      <w:bookmarkStart w:id="1" w:name="_GoBack"/>
      <w:bookmarkEnd w:id="1"/>
    </w:p>
    <w:p w14:paraId="47CEF218" w14:textId="77777777" w:rsidR="00D641C6" w:rsidRPr="006E306F" w:rsidRDefault="00D641C6" w:rsidP="00D641C6">
      <w:pPr>
        <w:rPr>
          <w:lang w:val="en-US"/>
        </w:rPr>
      </w:pPr>
    </w:p>
    <w:p w14:paraId="08D10731" w14:textId="2929C070" w:rsidR="008A30A9" w:rsidRDefault="008A30A9" w:rsidP="00763178">
      <w:pPr>
        <w:rPr>
          <w:lang w:val="en-US"/>
        </w:rPr>
      </w:pPr>
    </w:p>
    <w:p w14:paraId="196B7B35" w14:textId="77777777" w:rsidR="00B16132" w:rsidRPr="005C1096" w:rsidRDefault="00B16132" w:rsidP="00763178">
      <w:pPr>
        <w:rPr>
          <w:lang w:val="en-US"/>
        </w:rPr>
      </w:pPr>
    </w:p>
    <w:sectPr w:rsidR="00B16132" w:rsidRPr="005C1096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24C5A" w14:textId="77777777" w:rsidR="00C93AA2" w:rsidRDefault="00C93AA2" w:rsidP="00183404">
      <w:r>
        <w:separator/>
      </w:r>
    </w:p>
  </w:endnote>
  <w:endnote w:type="continuationSeparator" w:id="0">
    <w:p w14:paraId="35609636" w14:textId="77777777" w:rsidR="00C93AA2" w:rsidRDefault="00C93AA2" w:rsidP="0018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DF150" w14:textId="77777777" w:rsidR="00C93AA2" w:rsidRDefault="00C93AA2" w:rsidP="00183404">
      <w:r>
        <w:separator/>
      </w:r>
    </w:p>
  </w:footnote>
  <w:footnote w:type="continuationSeparator" w:id="0">
    <w:p w14:paraId="611CF7A9" w14:textId="77777777" w:rsidR="00C93AA2" w:rsidRDefault="00C93AA2" w:rsidP="00183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88"/>
    <w:rsid w:val="00030811"/>
    <w:rsid w:val="00143428"/>
    <w:rsid w:val="00183404"/>
    <w:rsid w:val="001A21D5"/>
    <w:rsid w:val="001A72EB"/>
    <w:rsid w:val="00317D35"/>
    <w:rsid w:val="0032599D"/>
    <w:rsid w:val="003334D7"/>
    <w:rsid w:val="0041258A"/>
    <w:rsid w:val="00451BA8"/>
    <w:rsid w:val="00460E12"/>
    <w:rsid w:val="004C26F1"/>
    <w:rsid w:val="00516BD0"/>
    <w:rsid w:val="00546568"/>
    <w:rsid w:val="005772FF"/>
    <w:rsid w:val="005A1B34"/>
    <w:rsid w:val="005C1096"/>
    <w:rsid w:val="006876FA"/>
    <w:rsid w:val="00745125"/>
    <w:rsid w:val="00763178"/>
    <w:rsid w:val="008423FD"/>
    <w:rsid w:val="008477C8"/>
    <w:rsid w:val="008A30A9"/>
    <w:rsid w:val="008B2BBD"/>
    <w:rsid w:val="0093081C"/>
    <w:rsid w:val="00943668"/>
    <w:rsid w:val="009E408A"/>
    <w:rsid w:val="00A141ED"/>
    <w:rsid w:val="00A735C0"/>
    <w:rsid w:val="00A756A3"/>
    <w:rsid w:val="00AB5E4A"/>
    <w:rsid w:val="00B16132"/>
    <w:rsid w:val="00BB5388"/>
    <w:rsid w:val="00C10E40"/>
    <w:rsid w:val="00C93AA2"/>
    <w:rsid w:val="00CB6AB4"/>
    <w:rsid w:val="00CD4B38"/>
    <w:rsid w:val="00CF3875"/>
    <w:rsid w:val="00D641C6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1FB62"/>
  <w15:chartTrackingRefBased/>
  <w15:docId w15:val="{4D332A2F-4DD2-467A-BAE0-C9948452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6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after="260"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  <w:lang w:val="sv-SE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 w:line="260" w:lineRule="atLeast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2"/>
      <w:szCs w:val="28"/>
      <w:lang w:val="sv-SE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 w:line="260" w:lineRule="atLeast"/>
      <w:outlineLvl w:val="2"/>
    </w:pPr>
    <w:rPr>
      <w:rFonts w:eastAsiaTheme="majorEastAsia" w:cstheme="majorBidi"/>
      <w:b/>
      <w:color w:val="262626" w:themeColor="text1" w:themeTint="D9"/>
      <w:sz w:val="22"/>
      <w:lang w:val="sv-SE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 w:line="260" w:lineRule="atLeast"/>
      <w:outlineLvl w:val="3"/>
    </w:pPr>
    <w:rPr>
      <w:rFonts w:eastAsiaTheme="majorEastAsia" w:cstheme="majorBidi"/>
      <w:b/>
      <w:i/>
      <w:iCs/>
      <w:color w:val="262626" w:themeColor="text1" w:themeTint="D9"/>
      <w:sz w:val="22"/>
      <w:szCs w:val="22"/>
      <w:lang w:val="sv-SE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line="260" w:lineRule="atLeast"/>
      <w:outlineLvl w:val="4"/>
    </w:pPr>
    <w:rPr>
      <w:rFonts w:asciiTheme="majorHAnsi" w:eastAsiaTheme="majorEastAsia" w:hAnsiTheme="majorHAnsi" w:cstheme="majorBidi"/>
      <w:color w:val="404040" w:themeColor="text1" w:themeTint="BF"/>
      <w:sz w:val="22"/>
      <w:szCs w:val="22"/>
      <w:lang w:val="sv-SE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line="260" w:lineRule="atLeast"/>
      <w:outlineLvl w:val="5"/>
    </w:pPr>
    <w:rPr>
      <w:rFonts w:asciiTheme="majorHAnsi" w:eastAsiaTheme="majorEastAsia" w:hAnsiTheme="majorHAnsi" w:cstheme="majorBidi"/>
      <w:sz w:val="22"/>
      <w:szCs w:val="22"/>
      <w:lang w:val="sv-SE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line="260" w:lineRule="atLeast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sv-SE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line="260" w:lineRule="atLeast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  <w:lang w:val="sv-SE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line="260" w:lineRule="atLeast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val="sv-S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/>
    </w:pPr>
    <w:rPr>
      <w:rFonts w:asciiTheme="minorHAnsi" w:eastAsiaTheme="minorHAnsi" w:hAnsiTheme="minorHAnsi" w:cstheme="minorBidi"/>
      <w:i/>
      <w:iCs/>
      <w:color w:val="002F5F" w:themeColor="text2"/>
      <w:sz w:val="18"/>
      <w:szCs w:val="18"/>
      <w:lang w:val="sv-SE" w:eastAsia="en-US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  <w:lang w:val="sv-SE" w:eastAsia="en-US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sv-S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16"/>
      <w:szCs w:val="22"/>
      <w:lang w:val="sv-SE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  <w:lang w:val="sv-SE" w:eastAsia="en-US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  <w:lang w:val="sv-SE" w:eastAsia="en-US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spacing w:after="260" w:line="260" w:lineRule="atLeast"/>
      <w:ind w:left="794"/>
    </w:pPr>
    <w:rPr>
      <w:rFonts w:asciiTheme="minorHAnsi" w:eastAsiaTheme="minorEastAsia" w:hAnsiTheme="minorHAnsi" w:cstheme="minorBidi"/>
      <w:sz w:val="22"/>
      <w:szCs w:val="22"/>
      <w:lang w:val="sv-SE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 w:line="260" w:lineRule="atLeast"/>
    </w:pPr>
    <w:rPr>
      <w:rFonts w:ascii="Verdana" w:eastAsiaTheme="minorEastAsia" w:hAnsi="Verdana" w:cstheme="minorBidi"/>
      <w:b/>
      <w:sz w:val="22"/>
      <w:szCs w:val="22"/>
      <w:lang w:val="sv-SE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 w:line="260" w:lineRule="atLeast"/>
    </w:pPr>
    <w:rPr>
      <w:rFonts w:ascii="Verdana" w:eastAsiaTheme="minorEastAsia" w:hAnsi="Verdana" w:cstheme="minorBidi"/>
      <w:sz w:val="18"/>
      <w:szCs w:val="22"/>
      <w:lang w:val="sv-SE" w:eastAsia="en-US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 w:line="260" w:lineRule="atLeast"/>
      <w:ind w:left="440"/>
    </w:pPr>
    <w:rPr>
      <w:rFonts w:asciiTheme="minorHAnsi" w:eastAsiaTheme="minorEastAsia" w:hAnsiTheme="minorHAnsi" w:cstheme="minorBidi"/>
      <w:sz w:val="22"/>
      <w:szCs w:val="22"/>
      <w:lang w:val="sv-SE" w:eastAsia="en-US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spacing w:after="260" w:line="260" w:lineRule="atLeast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sv-SE" w:eastAsia="en-US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pPr>
      <w:spacing w:after="260" w:line="260" w:lineRule="atLeast"/>
    </w:pPr>
    <w:rPr>
      <w:rFonts w:asciiTheme="minorHAnsi" w:eastAsiaTheme="minorEastAsia" w:hAnsiTheme="minorHAnsi" w:cstheme="minorBidi"/>
      <w:i/>
      <w:sz w:val="20"/>
      <w:szCs w:val="22"/>
      <w:lang w:val="sv-SE" w:eastAsia="en-US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  <w:lang w:val="sv-SE" w:eastAsia="en-US"/>
    </w:r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  <w:lang w:val="sv-SE" w:eastAsia="en-US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D641C6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line="480" w:lineRule="auto"/>
      <w:textAlignment w:val="baseline"/>
    </w:pPr>
    <w:rPr>
      <w:i/>
      <w:sz w:val="22"/>
      <w:szCs w:val="22"/>
      <w:lang w:val="en-GB" w:eastAsia="en-US"/>
    </w:rPr>
  </w:style>
  <w:style w:type="character" w:customStyle="1" w:styleId="InterlinExamplePalulaChar">
    <w:name w:val="Interlin Example Palula Char"/>
    <w:link w:val="InterlinExamplePalula"/>
    <w:rsid w:val="00D641C6"/>
    <w:rPr>
      <w:rFonts w:ascii="Times New Roman" w:eastAsia="Times New Roman" w:hAnsi="Times New Roman" w:cs="Times New Roman"/>
      <w:i/>
      <w:lang w:val="en-GB"/>
    </w:rPr>
  </w:style>
  <w:style w:type="paragraph" w:customStyle="1" w:styleId="Normaltext">
    <w:name w:val="Normal text"/>
    <w:qFormat/>
    <w:rsid w:val="00D641C6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7</cp:revision>
  <dcterms:created xsi:type="dcterms:W3CDTF">2020-09-09T13:57:00Z</dcterms:created>
  <dcterms:modified xsi:type="dcterms:W3CDTF">2020-09-09T14:15:00Z</dcterms:modified>
</cp:coreProperties>
</file>