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AD58" w14:textId="771BED12" w:rsidR="00CD4B38" w:rsidRPr="001438B4" w:rsidRDefault="00EC3C33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sv-SE" w:eastAsia="en-US"/>
        </w:rPr>
      </w:pP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: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Woman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=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Wife</w:t>
      </w:r>
      <w:proofErr w:type="spellEnd"/>
    </w:p>
    <w:p w14:paraId="1286DA3D" w14:textId="237966FC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A polysemy pattern shared by a number of languages in the sample is a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noun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 that corresponds to the semantic notion of ‘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woman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’ as well as that of ‘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>wife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t xml:space="preserve">’.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is the case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Nuristani </w:t>
      </w:r>
      <w:proofErr w:type="spellStart"/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Ashkun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as seen in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begin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_Ref12281344 \r \h </w:instrTex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\* MERGEFORMAT </w:instrTex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separate"/>
      </w:r>
      <w:r w:rsidRPr="001438B4">
        <w:rPr>
          <w:rFonts w:asciiTheme="minorHAnsi" w:eastAsiaTheme="minorHAnsi" w:hAnsiTheme="minorHAnsi" w:cstheme="minorBidi"/>
          <w:sz w:val="22"/>
          <w:szCs w:val="22"/>
          <w:cs/>
          <w:lang w:val="sv-SE" w:eastAsia="en-US"/>
        </w:rPr>
        <w:t>‎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(1)</w:t>
      </w:r>
      <w:r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end"/>
      </w:r>
      <w:r w:rsidR="00513AC7" w:rsidRPr="00513A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  <w:r w:rsidR="00205450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 Indo-Aryan </w:t>
      </w:r>
      <w:proofErr w:type="spellStart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Dameli</w:t>
      </w:r>
      <w:proofErr w:type="spellEnd"/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as seen in 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begin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_Ref50625793 \r \h </w:instrTex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</w:r>
      <w:r w:rsidR="001438B4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\* MERGEFORMAT </w:instrTex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separate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(2)</w:t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fldChar w:fldCharType="end"/>
      </w:r>
      <w:r w:rsidR="00D47F1E"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although there is an additional term exclusively used for ‘wife’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513AC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as well as</w:t>
      </w:r>
      <w:bookmarkStart w:id="0" w:name="_GoBack"/>
      <w:bookmarkEnd w:id="0"/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Iranian Pashto (Pakistan), as in 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begin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instrText xml:space="preserve"> REF _Ref50627217 \r \h </w:instrText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separate"/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(3)</w:t>
      </w:r>
      <w:r w:rsid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fldChar w:fldCharType="end"/>
      </w:r>
      <w:r w:rsidRPr="001438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14:paraId="4C34433C" w14:textId="6F9FB7D2" w:rsidR="00330898" w:rsidRPr="00205450" w:rsidRDefault="00205450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343426"/>
      <w:proofErr w:type="spellStart"/>
      <w:r w:rsidRPr="00205450">
        <w:rPr>
          <w:rFonts w:cs="Times New Roman"/>
          <w:lang w:val="en-US"/>
        </w:rPr>
        <w:t>Ashkun</w:t>
      </w:r>
      <w:proofErr w:type="spellEnd"/>
      <w:r w:rsidR="00330898" w:rsidRPr="00205450">
        <w:rPr>
          <w:rFonts w:cs="Times New Roman"/>
          <w:lang w:val="en-US"/>
        </w:rPr>
        <w:t xml:space="preserve"> [</w:t>
      </w:r>
      <w:r w:rsidRPr="00205450">
        <w:rPr>
          <w:rFonts w:cs="Times New Roman"/>
          <w:lang w:val="en-US"/>
        </w:rPr>
        <w:t>ask</w:t>
      </w:r>
      <w:r w:rsidR="00330898" w:rsidRPr="00205450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Nuristani</w:t>
      </w:r>
      <w:r w:rsidR="00330898" w:rsidRPr="00205450">
        <w:rPr>
          <w:rFonts w:cs="Times New Roman"/>
          <w:lang w:val="en-US"/>
        </w:rPr>
        <w:t>)</w:t>
      </w:r>
      <w:bookmarkEnd w:id="1"/>
      <w:r w:rsidR="00330898" w:rsidRPr="00205450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42364A8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0427E5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67B4087" w14:textId="7FC0693B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istriməliː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6747B3" w14:textId="45E724AB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 w:rsidR="00205450">
              <w:rPr>
                <w:i w:val="0"/>
                <w:iCs/>
                <w:lang w:val="en-US" w:bidi="ur-PK"/>
              </w:rPr>
              <w:t>ValQuestWS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9A982B3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D63F90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1515054" w14:textId="7C0CEED2" w:rsidR="00330898" w:rsidRPr="000E0B0A" w:rsidRDefault="009027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02721">
              <w:rPr>
                <w:lang w:val="is-IS" w:bidi="ur-PK"/>
              </w:rPr>
              <w:t>istriməliː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7837844" w14:textId="216A14F9" w:rsidR="00330898" w:rsidRPr="00D641C6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 w:rsidR="00205450"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205450">
              <w:rPr>
                <w:i w:val="0"/>
                <w:iCs/>
                <w:lang w:val="en-US" w:bidi="ur-PK"/>
              </w:rPr>
              <w:t>ASK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205450">
              <w:rPr>
                <w:i w:val="0"/>
                <w:iCs/>
                <w:lang w:val="en-US" w:bidi="ur-PK"/>
              </w:rPr>
              <w:t>WS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205450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059DA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212635C" w14:textId="2FA2D0F2" w:rsidR="00330898" w:rsidRPr="00D47F1E" w:rsidRDefault="00D47F1E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50625793"/>
      <w:proofErr w:type="spellStart"/>
      <w:r w:rsidRPr="00D47F1E">
        <w:rPr>
          <w:rFonts w:cs="Times New Roman"/>
          <w:lang w:val="en-US"/>
        </w:rPr>
        <w:t>Dameli</w:t>
      </w:r>
      <w:proofErr w:type="spellEnd"/>
      <w:r w:rsidR="00330898" w:rsidRPr="00D47F1E">
        <w:rPr>
          <w:rFonts w:cs="Times New Roman"/>
          <w:lang w:val="en-US"/>
        </w:rPr>
        <w:t xml:space="preserve"> [</w:t>
      </w:r>
      <w:proofErr w:type="spellStart"/>
      <w:r w:rsidRPr="00D47F1E">
        <w:rPr>
          <w:rFonts w:cs="Times New Roman"/>
          <w:lang w:val="en-US"/>
        </w:rPr>
        <w:t>dml</w:t>
      </w:r>
      <w:proofErr w:type="spellEnd"/>
      <w:r w:rsidR="00330898" w:rsidRPr="00D47F1E">
        <w:rPr>
          <w:rFonts w:cs="Times New Roman"/>
          <w:lang w:val="en-US"/>
        </w:rPr>
        <w:t>] (Indo-Aryan)</w:t>
      </w:r>
      <w:bookmarkEnd w:id="2"/>
      <w:r w:rsidR="00330898" w:rsidRPr="00D47F1E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30898" w:rsidRPr="00696479" w14:paraId="2B6B3E3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67A7074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238D62D" w14:textId="7218C596" w:rsidR="00330898" w:rsidRPr="000E0B0A" w:rsidRDefault="00D47F1E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47F1E">
              <w:rPr>
                <w:lang w:val="is-IS" w:bidi="ur-PK"/>
              </w:rPr>
              <w:t>ʒaːmi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97D6A7F" w14:textId="2561F65F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sv-SE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330898" w:rsidRPr="00BE3056" w14:paraId="27D281D4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C3E80AC" w14:textId="77777777" w:rsidR="00330898" w:rsidRPr="000E0B0A" w:rsidRDefault="0033089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4DB2546" w14:textId="269F5A48" w:rsidR="00330898" w:rsidRPr="00D47F1E" w:rsidRDefault="00D47F1E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D47F1E">
              <w:rPr>
                <w:lang w:val="is-IS" w:bidi="ur-PK"/>
              </w:rPr>
              <w:t>ʒaːmi, iʃtri</w:t>
            </w:r>
            <w:r>
              <w:rPr>
                <w:lang w:val="id-ID" w:bidi="ur-PK"/>
              </w:rPr>
              <w:t>ː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631994A" w14:textId="63A57D36" w:rsidR="00330898" w:rsidRPr="00D641C6" w:rsidRDefault="00555F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7B7BFB">
              <w:rPr>
                <w:i w:val="0"/>
                <w:iCs/>
                <w:lang w:val="en-US" w:bidi="ur-PK"/>
              </w:rPr>
              <w:t>DML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 w:rsidR="007B7BFB">
              <w:rPr>
                <w:i w:val="0"/>
                <w:iCs/>
                <w:lang w:val="en-US" w:bidi="ur-PK"/>
              </w:rPr>
              <w:t>HM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D6E1D24" w14:textId="77777777" w:rsidR="00330898" w:rsidRPr="007B45E1" w:rsidRDefault="00330898" w:rsidP="00330898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460D795" w14:textId="48CAD1C9" w:rsidR="00330898" w:rsidRPr="00D641C6" w:rsidRDefault="001438B4" w:rsidP="0033089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3" w:name="_Ref50627217"/>
      <w:r>
        <w:rPr>
          <w:rFonts w:cs="Times New Roman"/>
        </w:rPr>
        <w:t>Pashto</w:t>
      </w:r>
      <w:r w:rsidR="00330898" w:rsidRPr="00D641C6">
        <w:rPr>
          <w:rFonts w:cs="Times New Roman"/>
        </w:rPr>
        <w:t>, Pakistan [</w:t>
      </w:r>
      <w:proofErr w:type="spellStart"/>
      <w:r>
        <w:rPr>
          <w:rFonts w:cs="Times New Roman"/>
        </w:rPr>
        <w:t>pbu</w:t>
      </w:r>
      <w:proofErr w:type="spellEnd"/>
      <w:r w:rsidR="00330898" w:rsidRPr="00D641C6">
        <w:rPr>
          <w:rFonts w:cs="Times New Roman"/>
        </w:rPr>
        <w:t>(p)] (</w:t>
      </w:r>
      <w:proofErr w:type="spellStart"/>
      <w:r w:rsidR="00330898" w:rsidRPr="00D641C6">
        <w:rPr>
          <w:rFonts w:cs="Times New Roman"/>
        </w:rPr>
        <w:t>I</w:t>
      </w:r>
      <w:r>
        <w:rPr>
          <w:rFonts w:cs="Times New Roman"/>
        </w:rPr>
        <w:t>ranian</w:t>
      </w:r>
      <w:proofErr w:type="spellEnd"/>
      <w:r w:rsidR="00330898" w:rsidRPr="00D641C6">
        <w:rPr>
          <w:rFonts w:cs="Times New Roman"/>
        </w:rPr>
        <w:t>)</w:t>
      </w:r>
      <w:bookmarkEnd w:id="3"/>
      <w:r w:rsidR="00330898" w:rsidRPr="00D641C6">
        <w:rPr>
          <w:rFonts w:cs="Times New Roman"/>
        </w:rPr>
        <w:t xml:space="preserve"> 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1438B4" w:rsidRPr="00696479" w14:paraId="07F6E6AE" w14:textId="77777777" w:rsidTr="001438B4">
        <w:trPr>
          <w:trHeight w:val="227"/>
        </w:trPr>
        <w:tc>
          <w:tcPr>
            <w:tcW w:w="0" w:type="auto"/>
            <w:vAlign w:val="center"/>
          </w:tcPr>
          <w:p w14:paraId="123B1904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03B768A" w14:textId="3BA28D2D" w:rsidR="001438B4" w:rsidRPr="001438B4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60969044" w14:textId="335BA56B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woman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ValQuest</w:t>
            </w:r>
            <w:r>
              <w:rPr>
                <w:i w:val="0"/>
                <w:iCs/>
                <w:lang w:val="en-US" w:bidi="ur-PK"/>
              </w:rPr>
              <w:t>KK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54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1438B4" w:rsidRPr="00BE3056" w14:paraId="6ADAD433" w14:textId="77777777" w:rsidTr="001438B4">
        <w:trPr>
          <w:trHeight w:val="227"/>
        </w:trPr>
        <w:tc>
          <w:tcPr>
            <w:tcW w:w="0" w:type="auto"/>
            <w:vAlign w:val="center"/>
          </w:tcPr>
          <w:p w14:paraId="25FC4B62" w14:textId="77777777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AE4BBAA" w14:textId="78B287D2" w:rsidR="001438B4" w:rsidRPr="000E0B0A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1438B4">
              <w:rPr>
                <w:lang w:val="is-IS" w:bidi="ur-PK"/>
              </w:rPr>
              <w:t>χəza</w:t>
            </w:r>
          </w:p>
        </w:tc>
        <w:tc>
          <w:tcPr>
            <w:tcW w:w="6521" w:type="dxa"/>
            <w:vAlign w:val="center"/>
          </w:tcPr>
          <w:p w14:paraId="4FBC5E84" w14:textId="34DF28F1" w:rsidR="001438B4" w:rsidRPr="00D641C6" w:rsidRDefault="001438B4" w:rsidP="001438B4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lang w:val="en-US"/>
              </w:rPr>
            </w:pPr>
            <w:r w:rsidRPr="00D641C6">
              <w:rPr>
                <w:i w:val="0"/>
                <w:lang w:val="en-US"/>
              </w:rPr>
              <w:t>‘</w:t>
            </w:r>
            <w:r>
              <w:rPr>
                <w:i w:val="0"/>
                <w:lang w:val="en-US"/>
              </w:rPr>
              <w:t>wife</w:t>
            </w:r>
            <w:r w:rsidRPr="00D641C6">
              <w:rPr>
                <w:i w:val="0"/>
                <w:lang w:val="en-US"/>
              </w:rPr>
              <w:t>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PBUp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KK:</w:t>
            </w:r>
            <w:r w:rsidRPr="00D641C6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38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1EC4AB" w14:textId="77777777" w:rsidR="00330898" w:rsidRDefault="00330898" w:rsidP="00F57FEA">
      <w:pPr>
        <w:rPr>
          <w:lang w:val="en-GB"/>
        </w:rPr>
      </w:pPr>
    </w:p>
    <w:p w14:paraId="21248413" w14:textId="347B22D9" w:rsidR="00F57FEA" w:rsidRPr="001438B4" w:rsidRDefault="00F57FEA" w:rsidP="001438B4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This </w:t>
      </w:r>
      <w:proofErr w:type="spellStart"/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colexification</w:t>
      </w:r>
      <w:proofErr w:type="spellEnd"/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pattern is present in </w:t>
      </w:r>
      <w:r w:rsidR="0019450B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(at least)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21of the sample languages, i.e. in a little more than a third of them, of which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al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most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r w:rsidR="00CF51D6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all 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are 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Indo-Iranian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, and spoken in the south</w:t>
      </w:r>
      <w:r w:rsidR="00330898"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ern</w:t>
      </w:r>
      <w:r w:rsidRPr="001438B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parts of the region.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57FEA" w:rsidRPr="008E3982" w14:paraId="61DF2AC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EB8E2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B9C31D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7F11EA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57FEA" w:rsidRPr="008E3982" w14:paraId="16A3EE37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79F0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72197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07E24" w14:textId="77777777" w:rsidR="00F57FEA" w:rsidRPr="008E3982" w:rsidRDefault="00F57FE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F57FEA" w:rsidRPr="008E3982" w14:paraId="5CB7F6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843B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B9383" w14:textId="5632789C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6FEC1" w14:textId="4F96A357" w:rsidR="00F57FEA" w:rsidRPr="00294D6F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F57FEA" w:rsidRPr="008E3982" w14:paraId="6AB7FED8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4C5C9" w14:textId="77777777" w:rsidR="00F57FEA" w:rsidRPr="008E3982" w:rsidRDefault="00F57FE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6E49" w14:textId="6FA7F3A7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7BE30" w14:textId="61051BDE" w:rsidR="00F57FEA" w:rsidRPr="008E3982" w:rsidRDefault="0019450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FB88248" w14:textId="77777777" w:rsidR="00F57FEA" w:rsidRPr="00117002" w:rsidRDefault="00F57FEA" w:rsidP="00F57FEA">
      <w:pPr>
        <w:rPr>
          <w:lang w:val="en-US"/>
        </w:rPr>
      </w:pPr>
    </w:p>
    <w:p w14:paraId="0562B8CA" w14:textId="77777777" w:rsidR="00EC3C33" w:rsidRPr="00763178" w:rsidRDefault="00EC3C33" w:rsidP="00763178"/>
    <w:sectPr w:rsidR="00EC3C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C0026" w14:textId="77777777" w:rsidR="00EB373B" w:rsidRDefault="00EB373B" w:rsidP="00183404">
      <w:r>
        <w:separator/>
      </w:r>
    </w:p>
  </w:endnote>
  <w:endnote w:type="continuationSeparator" w:id="0">
    <w:p w14:paraId="6DFB7363" w14:textId="77777777" w:rsidR="00EB373B" w:rsidRDefault="00EB373B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302E" w14:textId="77777777" w:rsidR="00EB373B" w:rsidRDefault="00EB373B" w:rsidP="00183404">
      <w:r>
        <w:separator/>
      </w:r>
    </w:p>
  </w:footnote>
  <w:footnote w:type="continuationSeparator" w:id="0">
    <w:p w14:paraId="7EFFADF3" w14:textId="77777777" w:rsidR="00EB373B" w:rsidRDefault="00EB373B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E"/>
    <w:rsid w:val="00030811"/>
    <w:rsid w:val="00143428"/>
    <w:rsid w:val="001438B4"/>
    <w:rsid w:val="00145FCE"/>
    <w:rsid w:val="00183404"/>
    <w:rsid w:val="0019450B"/>
    <w:rsid w:val="001A21D5"/>
    <w:rsid w:val="001A72EB"/>
    <w:rsid w:val="00205450"/>
    <w:rsid w:val="00317D35"/>
    <w:rsid w:val="0032599D"/>
    <w:rsid w:val="00330898"/>
    <w:rsid w:val="003334D7"/>
    <w:rsid w:val="0041258A"/>
    <w:rsid w:val="00451BA8"/>
    <w:rsid w:val="00460E12"/>
    <w:rsid w:val="004C26F1"/>
    <w:rsid w:val="00513AC7"/>
    <w:rsid w:val="00516BD0"/>
    <w:rsid w:val="00546568"/>
    <w:rsid w:val="00555F5C"/>
    <w:rsid w:val="005772FF"/>
    <w:rsid w:val="005A1B34"/>
    <w:rsid w:val="006876FA"/>
    <w:rsid w:val="00745125"/>
    <w:rsid w:val="00763178"/>
    <w:rsid w:val="007B7BFB"/>
    <w:rsid w:val="008477C8"/>
    <w:rsid w:val="008B2BBD"/>
    <w:rsid w:val="00902721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CF51D6"/>
    <w:rsid w:val="00D47F1E"/>
    <w:rsid w:val="00E31FB2"/>
    <w:rsid w:val="00E36E68"/>
    <w:rsid w:val="00EB373B"/>
    <w:rsid w:val="00EC3C33"/>
    <w:rsid w:val="00F0035E"/>
    <w:rsid w:val="00F024EF"/>
    <w:rsid w:val="00F0715D"/>
    <w:rsid w:val="00F309F7"/>
    <w:rsid w:val="00F57FEA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E7A5D"/>
  <w15:chartTrackingRefBased/>
  <w15:docId w15:val="{CE1A3086-075D-434C-AF0F-CD1E173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  <w:lang w:val="sv-SE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  <w:lang w:val="sv-SE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  <w:lang w:val="sv-SE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  <w:lang w:val="sv-SE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  <w:lang w:val="sv-SE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  <w:lang w:val="sv-SE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sv-S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sv-SE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sv-S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  <w:lang w:val="sv-SE" w:eastAsia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sv-SE" w:eastAsia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  <w:lang w:val="sv-SE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  <w:lang w:val="sv-SE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  <w:lang w:val="sv-SE" w:eastAsia="en-US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sv-SE" w:eastAsia="en-US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  <w:lang w:val="sv-SE" w:eastAsia="en-US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7FE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 w:eastAsia="en-US"/>
    </w:rPr>
  </w:style>
  <w:style w:type="character" w:customStyle="1" w:styleId="InterlinExamplePalulaChar">
    <w:name w:val="Interlin Example Palula Char"/>
    <w:link w:val="InterlinExamplePalula"/>
    <w:rsid w:val="00F57FEA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7FEA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7FEA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7FEA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sz w:val="22"/>
      <w:szCs w:val="22"/>
      <w:lang w:val="en-GB" w:eastAsia="en-US"/>
    </w:rPr>
  </w:style>
  <w:style w:type="character" w:customStyle="1" w:styleId="InterlinContinuationFreetransChar">
    <w:name w:val="Interlin Continuation Free trans Char"/>
    <w:link w:val="InterlinContinuationFreetrans"/>
    <w:rsid w:val="00F57FEA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57FE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ABEF-C89F-4DB6-A53E-0102EB4A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2020-09-09T14:19:00Z</dcterms:created>
  <dcterms:modified xsi:type="dcterms:W3CDTF">2020-09-10T07:48:00Z</dcterms:modified>
</cp:coreProperties>
</file>