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2C121C" w:rsidP="00763178">
      <w:pPr>
        <w:rPr>
          <w:lang w:val="en-US"/>
        </w:rPr>
      </w:pPr>
      <w:r>
        <w:rPr>
          <w:lang w:val="en-US"/>
        </w:rPr>
        <w:t>Adpositions</w:t>
      </w:r>
    </w:p>
    <w:p w:rsidR="002C121C" w:rsidRDefault="00C80058" w:rsidP="00C80058">
      <w:pPr>
        <w:rPr>
          <w:lang w:val="en-US"/>
        </w:rPr>
      </w:pPr>
      <w:r>
        <w:rPr>
          <w:lang w:val="en-US"/>
        </w:rPr>
        <w:t xml:space="preserve">This feature is defined as the occurrence of a distinct category of syntactic </w:t>
      </w:r>
      <w:r>
        <w:rPr>
          <w:lang w:val="en-US"/>
        </w:rPr>
        <w:t xml:space="preserve">(vis-à-vis morphological) </w:t>
      </w:r>
      <w:r>
        <w:rPr>
          <w:lang w:val="en-US"/>
        </w:rPr>
        <w:t xml:space="preserve">elements that combine with nouns or pronouns to express spatial or temporal relations. Admittedly, the distinction between such a category and that of morphological case marking is not always altogether straightforward. </w:t>
      </w:r>
      <w:r w:rsidR="006250DA">
        <w:rPr>
          <w:lang w:val="en-US"/>
        </w:rPr>
        <w:t xml:space="preserve">In some of the region’s languages, the adposition determines the grammatical case of its (nominal or pronominal) complement, as in Pashto of Pakistan. The use of the postposition </w:t>
      </w:r>
      <w:r w:rsidR="006250DA" w:rsidRPr="006250DA">
        <w:rPr>
          <w:i/>
          <w:iCs/>
          <w:lang w:val="en-US"/>
        </w:rPr>
        <w:t>ta</w:t>
      </w:r>
      <w:r w:rsidR="006250DA">
        <w:rPr>
          <w:lang w:val="en-US"/>
        </w:rPr>
        <w:t xml:space="preserve"> ‘to’</w:t>
      </w:r>
      <w:r>
        <w:rPr>
          <w:lang w:val="en-US"/>
        </w:rPr>
        <w:t xml:space="preserve"> </w:t>
      </w:r>
      <w:r w:rsidR="006250DA">
        <w:rPr>
          <w:lang w:val="en-US"/>
        </w:rPr>
        <w:t>requires the preceding complement to be coded in the oblique case</w:t>
      </w:r>
      <w:r w:rsidR="002F619B">
        <w:rPr>
          <w:lang w:val="en-US"/>
        </w:rPr>
        <w:t>, as shown in (1)</w:t>
      </w:r>
      <w:r w:rsidR="006250DA">
        <w:rPr>
          <w:lang w:val="en-US"/>
        </w:rPr>
        <w:t>.</w:t>
      </w:r>
    </w:p>
    <w:p w:rsidR="00642EEA" w:rsidRPr="006E5616" w:rsidRDefault="006E5616" w:rsidP="006E561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E5616">
        <w:rPr>
          <w:rFonts w:cs="Times New Roman"/>
        </w:rPr>
        <w:t>Pashto, Pakistan</w:t>
      </w:r>
      <w:r w:rsidR="00642EEA" w:rsidRPr="006E5616">
        <w:rPr>
          <w:rFonts w:cs="Times New Roman"/>
        </w:rPr>
        <w:t xml:space="preserve"> [</w:t>
      </w:r>
      <w:r w:rsidRPr="006E5616">
        <w:rPr>
          <w:rFonts w:cs="Times New Roman"/>
        </w:rPr>
        <w:t>pbu(</w:t>
      </w:r>
      <w:r>
        <w:rPr>
          <w:rFonts w:cs="Times New Roman"/>
        </w:rPr>
        <w:t>p</w:t>
      </w:r>
      <w:r w:rsidRPr="006E5616">
        <w:rPr>
          <w:rFonts w:cs="Times New Roman"/>
        </w:rPr>
        <w:t>)</w:t>
      </w:r>
      <w:r w:rsidR="00642EEA" w:rsidRPr="006E5616">
        <w:rPr>
          <w:rFonts w:cs="Times New Roman"/>
        </w:rPr>
        <w:t>] (I</w:t>
      </w:r>
      <w:r w:rsidRPr="006E5616">
        <w:rPr>
          <w:rFonts w:cs="Times New Roman"/>
        </w:rPr>
        <w:t>ranian</w:t>
      </w:r>
      <w:r w:rsidR="00642EEA" w:rsidRPr="006E5616">
        <w:rPr>
          <w:rFonts w:cs="Times New Roman"/>
        </w:rPr>
        <w:t>)</w:t>
      </w:r>
      <w:bookmarkEnd w:id="0"/>
      <w:r w:rsidR="00642EEA"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59"/>
        <w:gridCol w:w="567"/>
        <w:gridCol w:w="1276"/>
        <w:gridCol w:w="2268"/>
      </w:tblGrid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41565C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E5616">
              <w:rPr>
                <w:lang w:val="is-IS" w:bidi="ur-PK"/>
              </w:rPr>
              <w:t>muŋ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maːʃuːm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aːn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oː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42EEA" w:rsidRPr="006E5616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6E5616">
              <w:rPr>
                <w:b/>
                <w:bCs/>
                <w:lang w:val="is-IS" w:bidi="ur-PK"/>
              </w:rPr>
              <w:t xml:space="preserve">ta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kitaːb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uːna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42EEA" w:rsidRPr="00E60A50" w:rsidRDefault="006E561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wərkɽ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əl</w:t>
            </w:r>
            <w:r>
              <w:rPr>
                <w:lang w:val="is-IS" w:bidi="ur-PK"/>
              </w:rPr>
              <w:t>.</w:t>
            </w:r>
          </w:p>
        </w:tc>
      </w:tr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6E5616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E5616">
              <w:rPr>
                <w:smallCaps/>
                <w:lang w:val="is-IS" w:bidi="ur-PK"/>
              </w:rPr>
              <w:t>1pl</w:t>
            </w:r>
          </w:p>
        </w:tc>
        <w:tc>
          <w:tcPr>
            <w:tcW w:w="1559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6E5616">
              <w:rPr>
                <w:smallCaps/>
                <w:lang w:val="is-IS" w:bidi="ur-PK"/>
              </w:rPr>
              <w:t>pl-obl</w:t>
            </w:r>
          </w:p>
        </w:tc>
        <w:tc>
          <w:tcPr>
            <w:tcW w:w="567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1276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book-</w:t>
            </w:r>
            <w:r w:rsidRPr="006E5616">
              <w:rPr>
                <w:smallCaps/>
                <w:lang w:val="is-IS" w:bidi="ur-PK"/>
              </w:rPr>
              <w:t>pl</w:t>
            </w:r>
          </w:p>
        </w:tc>
        <w:tc>
          <w:tcPr>
            <w:tcW w:w="2268" w:type="dxa"/>
            <w:shd w:val="clear" w:color="auto" w:fill="auto"/>
          </w:tcPr>
          <w:p w:rsidR="00642EEA" w:rsidRPr="00E60A50" w:rsidRDefault="006E5616" w:rsidP="00B547B6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give</w:t>
            </w:r>
            <w:r w:rsidR="00B547B6">
              <w:rPr>
                <w:lang w:val="is-IS" w:bidi="ur-PK"/>
              </w:rPr>
              <w:t>.</w:t>
            </w:r>
            <w:r w:rsidR="00B547B6" w:rsidRPr="00B547B6">
              <w:rPr>
                <w:smallCaps/>
                <w:lang w:val="is-IS" w:bidi="ur-PK"/>
              </w:rPr>
              <w:t>pfv</w:t>
            </w:r>
            <w:r w:rsidR="00567D19">
              <w:rPr>
                <w:lang w:val="is-IS" w:bidi="ur-PK"/>
              </w:rPr>
              <w:t>-</w:t>
            </w:r>
            <w:r w:rsidR="00567D19" w:rsidRPr="00567D19">
              <w:rPr>
                <w:smallCaps/>
                <w:lang w:val="is-IS" w:bidi="ur-PK"/>
              </w:rPr>
              <w:t>pst</w:t>
            </w:r>
            <w:bookmarkStart w:id="1" w:name="_GoBack"/>
            <w:bookmarkEnd w:id="1"/>
          </w:p>
        </w:tc>
      </w:tr>
      <w:tr w:rsidR="00642EEA" w:rsidRPr="00F85E81" w:rsidTr="006E5616">
        <w:trPr>
          <w:trHeight w:val="227"/>
        </w:trPr>
        <w:tc>
          <w:tcPr>
            <w:tcW w:w="6379" w:type="dxa"/>
            <w:gridSpan w:val="5"/>
            <w:vAlign w:val="center"/>
          </w:tcPr>
          <w:p w:rsidR="00642EEA" w:rsidRPr="00696479" w:rsidRDefault="00642EEA" w:rsidP="006E561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E5616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E5616">
              <w:t>PBUp</w:t>
            </w:r>
            <w:r>
              <w:t>-ValQuest</w:t>
            </w:r>
            <w:r w:rsidR="006E5616">
              <w:t>K</w:t>
            </w:r>
            <w:r>
              <w:t>K:0</w:t>
            </w:r>
            <w:r w:rsidR="006E5616">
              <w:t>36</w:t>
            </w:r>
            <w:r>
              <w:t>)</w:t>
            </w:r>
          </w:p>
        </w:tc>
      </w:tr>
    </w:tbl>
    <w:p w:rsidR="00642EEA" w:rsidRDefault="00642EEA" w:rsidP="00642EEA">
      <w:pPr>
        <w:rPr>
          <w:lang w:val="en-US"/>
        </w:rPr>
      </w:pPr>
    </w:p>
    <w:p w:rsidR="00642EEA" w:rsidRDefault="00642EEA" w:rsidP="00642EEA">
      <w:pPr>
        <w:rPr>
          <w:lang w:val="en-US"/>
        </w:rPr>
      </w:pPr>
      <w:r>
        <w:rPr>
          <w:lang w:val="en-US"/>
        </w:rPr>
        <w:t xml:space="preserve">In the region, </w:t>
      </w:r>
      <w:r>
        <w:rPr>
          <w:lang w:val="en-US"/>
        </w:rPr>
        <w:t>there are no languages that clearly lack this property. However, the present data is insufficient for classifying two of the languages in the sample with certainty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42EEA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642EEA" w:rsidRDefault="00642EEA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 w:rsidRPr="00642EEA">
              <w:rPr>
                <w:sz w:val="22"/>
                <w:szCs w:val="22"/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294D6F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642EEA" w:rsidRDefault="00642EEA" w:rsidP="00642EEA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 w:rsidRPr="00642EE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642EEA" w:rsidP="00642EE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642EEA" w:rsidRPr="00DD173A" w:rsidRDefault="00642EEA" w:rsidP="00642EEA">
      <w:pPr>
        <w:rPr>
          <w:lang w:val="en-US"/>
        </w:rPr>
      </w:pPr>
    </w:p>
    <w:p w:rsidR="002F619B" w:rsidRPr="002C121C" w:rsidRDefault="002F619B" w:rsidP="00C80058">
      <w:pPr>
        <w:rPr>
          <w:lang w:val="en-US"/>
        </w:rPr>
      </w:pPr>
    </w:p>
    <w:sectPr w:rsidR="002F619B" w:rsidRPr="002C121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81" w:rsidRDefault="00BD3A81" w:rsidP="00183404">
      <w:pPr>
        <w:spacing w:after="0" w:line="240" w:lineRule="auto"/>
      </w:pPr>
      <w:r>
        <w:separator/>
      </w:r>
    </w:p>
  </w:endnote>
  <w:endnote w:type="continuationSeparator" w:id="0">
    <w:p w:rsidR="00BD3A81" w:rsidRDefault="00BD3A8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81" w:rsidRDefault="00BD3A81" w:rsidP="00183404">
      <w:pPr>
        <w:spacing w:after="0" w:line="240" w:lineRule="auto"/>
      </w:pPr>
      <w:r>
        <w:separator/>
      </w:r>
    </w:p>
  </w:footnote>
  <w:footnote w:type="continuationSeparator" w:id="0">
    <w:p w:rsidR="00BD3A81" w:rsidRDefault="00BD3A8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92"/>
    <w:rsid w:val="00030811"/>
    <w:rsid w:val="00050F92"/>
    <w:rsid w:val="00143428"/>
    <w:rsid w:val="00183404"/>
    <w:rsid w:val="001A21D5"/>
    <w:rsid w:val="001A72EB"/>
    <w:rsid w:val="002C121C"/>
    <w:rsid w:val="002F5E57"/>
    <w:rsid w:val="002F619B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516BD0"/>
    <w:rsid w:val="00546568"/>
    <w:rsid w:val="00567D19"/>
    <w:rsid w:val="005772FF"/>
    <w:rsid w:val="005A1B34"/>
    <w:rsid w:val="006250DA"/>
    <w:rsid w:val="00642EEA"/>
    <w:rsid w:val="006876FA"/>
    <w:rsid w:val="006E5616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547B6"/>
    <w:rsid w:val="00B9533F"/>
    <w:rsid w:val="00BB37FB"/>
    <w:rsid w:val="00BD3A81"/>
    <w:rsid w:val="00C10E40"/>
    <w:rsid w:val="00C80058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CFAB54-ED25-4278-93D2-C79FA65B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42EE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42EEA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42E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42E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42E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42E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42EE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896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2019-06-26T06:24:00Z</dcterms:created>
  <dcterms:modified xsi:type="dcterms:W3CDTF">2019-06-26T07:49:00Z</dcterms:modified>
</cp:coreProperties>
</file>