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1BB9" w14:textId="457A85F5" w:rsidR="00CD4B38" w:rsidRDefault="009C0F5F" w:rsidP="00763178">
      <w:pPr>
        <w:rPr>
          <w:lang w:val="en-US"/>
        </w:rPr>
      </w:pPr>
      <w:r>
        <w:rPr>
          <w:lang w:val="en-US"/>
        </w:rPr>
        <w:t>Initial Polar Question Particle</w:t>
      </w:r>
    </w:p>
    <w:p w14:paraId="53C1DD53" w14:textId="62337622" w:rsidR="002B7EF3" w:rsidRDefault="00C15E24" w:rsidP="00763178">
      <w:pPr>
        <w:rPr>
          <w:lang w:val="en-US"/>
        </w:rPr>
      </w:pPr>
      <w:r>
        <w:rPr>
          <w:lang w:val="en-US"/>
        </w:rPr>
        <w:t>Questions that elicit a response equivalent to ‘yes’ or ‘no’</w:t>
      </w:r>
      <w:r w:rsidR="000C7127">
        <w:rPr>
          <w:lang w:val="en-US"/>
        </w:rPr>
        <w:t xml:space="preserve"> are formed with an utterance-initial question particle in some languages. </w:t>
      </w:r>
      <w:r w:rsidR="00F80854">
        <w:rPr>
          <w:lang w:val="en-US"/>
        </w:rPr>
        <w:t xml:space="preserve">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as spoken in Afghanistan this is an option, </w:t>
      </w:r>
      <w:r w:rsidR="002B7EF3">
        <w:rPr>
          <w:lang w:val="en-US"/>
        </w:rPr>
        <w:t xml:space="preserve">as seen in </w:t>
      </w:r>
      <w:r w:rsidR="002B7EF3">
        <w:rPr>
          <w:lang w:val="en-US"/>
        </w:rPr>
        <w:fldChar w:fldCharType="begin"/>
      </w:r>
      <w:r w:rsidR="002B7EF3">
        <w:rPr>
          <w:lang w:val="en-US"/>
        </w:rPr>
        <w:instrText xml:space="preserve"> REF _Ref531867975 \r \h </w:instrText>
      </w:r>
      <w:r w:rsidR="002B7EF3">
        <w:rPr>
          <w:lang w:val="en-US"/>
        </w:rPr>
      </w:r>
      <w:r w:rsidR="002B7EF3">
        <w:rPr>
          <w:lang w:val="en-US"/>
        </w:rPr>
        <w:fldChar w:fldCharType="separate"/>
      </w:r>
      <w:r w:rsidR="002B7EF3">
        <w:rPr>
          <w:lang w:val="en-US"/>
        </w:rPr>
        <w:t>(1)</w:t>
      </w:r>
      <w:r w:rsidR="002B7EF3">
        <w:rPr>
          <w:lang w:val="en-US"/>
        </w:rPr>
        <w:fldChar w:fldCharType="end"/>
      </w:r>
      <w:r w:rsidR="002B7EF3">
        <w:rPr>
          <w:lang w:val="en-US"/>
        </w:rPr>
        <w:t>,</w:t>
      </w:r>
      <w:r w:rsidR="00F80854">
        <w:rPr>
          <w:lang w:val="en-US"/>
        </w:rPr>
        <w:t xml:space="preserve">while </w:t>
      </w:r>
      <w:r w:rsidR="002B7EF3">
        <w:rPr>
          <w:lang w:val="en-US"/>
        </w:rPr>
        <w:t>similar</w:t>
      </w:r>
      <w:r w:rsidR="00F80854">
        <w:rPr>
          <w:lang w:val="en-US"/>
        </w:rPr>
        <w:t xml:space="preserve"> polar questions 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as spoken in Pakistan</w:t>
      </w:r>
      <w:r w:rsidR="002B7EF3">
        <w:rPr>
          <w:lang w:val="en-US"/>
        </w:rPr>
        <w:t xml:space="preserve">, as in </w:t>
      </w:r>
      <w:r w:rsidR="002B7EF3">
        <w:rPr>
          <w:lang w:val="en-US"/>
        </w:rPr>
        <w:fldChar w:fldCharType="begin"/>
      </w:r>
      <w:r w:rsidR="002B7EF3">
        <w:rPr>
          <w:lang w:val="en-US"/>
        </w:rPr>
        <w:instrText xml:space="preserve"> REF _Ref50635735 \r \h </w:instrText>
      </w:r>
      <w:r w:rsidR="002B7EF3">
        <w:rPr>
          <w:lang w:val="en-US"/>
        </w:rPr>
      </w:r>
      <w:r w:rsidR="002B7EF3">
        <w:rPr>
          <w:lang w:val="en-US"/>
        </w:rPr>
        <w:fldChar w:fldCharType="separate"/>
      </w:r>
      <w:r w:rsidR="002B7EF3">
        <w:rPr>
          <w:lang w:val="en-US"/>
        </w:rPr>
        <w:t>(2)</w:t>
      </w:r>
      <w:r w:rsidR="002B7EF3">
        <w:rPr>
          <w:lang w:val="en-US"/>
        </w:rPr>
        <w:fldChar w:fldCharType="end"/>
      </w:r>
      <w:r w:rsidR="002B7EF3">
        <w:rPr>
          <w:lang w:val="en-US"/>
        </w:rPr>
        <w:t>,</w:t>
      </w:r>
      <w:r w:rsidR="00F80854">
        <w:rPr>
          <w:lang w:val="en-US"/>
        </w:rPr>
        <w:t xml:space="preserve"> use intonation </w:t>
      </w:r>
      <w:r w:rsidR="004A2576">
        <w:rPr>
          <w:lang w:val="en-US"/>
        </w:rPr>
        <w:t xml:space="preserve">to differentiate </w:t>
      </w:r>
      <w:r w:rsidR="00261027">
        <w:rPr>
          <w:lang w:val="en-US"/>
        </w:rPr>
        <w:t>them</w:t>
      </w:r>
      <w:r w:rsidR="004A2576">
        <w:rPr>
          <w:lang w:val="en-US"/>
        </w:rPr>
        <w:t xml:space="preserve"> from </w:t>
      </w:r>
      <w:r w:rsidR="00261027">
        <w:rPr>
          <w:lang w:val="en-US"/>
        </w:rPr>
        <w:t>corresponding</w:t>
      </w:r>
      <w:r w:rsidR="004A2576">
        <w:rPr>
          <w:lang w:val="en-US"/>
        </w:rPr>
        <w:t xml:space="preserve"> statement</w:t>
      </w:r>
      <w:r w:rsidR="00261027">
        <w:rPr>
          <w:lang w:val="en-US"/>
        </w:rPr>
        <w:t>s</w:t>
      </w:r>
      <w:r w:rsidR="00F80854">
        <w:rPr>
          <w:lang w:val="en-US"/>
        </w:rPr>
        <w:t xml:space="preserve">. The initial polar question particle 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of Afghanistan is mostly likely a loan from </w:t>
      </w:r>
      <w:r w:rsidR="002067FB">
        <w:rPr>
          <w:lang w:val="en-US"/>
        </w:rPr>
        <w:t xml:space="preserve">Iranian </w:t>
      </w:r>
      <w:r w:rsidR="00F80854">
        <w:rPr>
          <w:lang w:val="en-US"/>
        </w:rPr>
        <w:t>Dari</w:t>
      </w:r>
      <w:r w:rsidR="00410617">
        <w:rPr>
          <w:lang w:val="en-US"/>
        </w:rPr>
        <w:t xml:space="preserve"> that has been incorporated </w:t>
      </w:r>
      <w:r w:rsidR="00261027">
        <w:rPr>
          <w:lang w:val="en-US"/>
        </w:rPr>
        <w:t xml:space="preserve">relatively recently </w:t>
      </w:r>
      <w:r w:rsidR="00410617">
        <w:rPr>
          <w:lang w:val="en-US"/>
        </w:rPr>
        <w:t>into the language.</w:t>
      </w:r>
    </w:p>
    <w:p w14:paraId="6685040E" w14:textId="337917D1" w:rsidR="002B7EF3" w:rsidRPr="002B7EF3" w:rsidRDefault="002B7EF3" w:rsidP="002B7E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 w:rsidRPr="002B7EF3">
        <w:rPr>
          <w:rFonts w:cs="Times New Roman"/>
          <w:lang w:val="en-US"/>
        </w:rPr>
        <w:t>Gojri</w:t>
      </w:r>
      <w:proofErr w:type="spellEnd"/>
      <w:r w:rsidRPr="002B7EF3">
        <w:rPr>
          <w:rFonts w:cs="Times New Roman"/>
          <w:lang w:val="en-US"/>
        </w:rPr>
        <w:t>, Afghanistan [</w:t>
      </w:r>
      <w:proofErr w:type="spellStart"/>
      <w:r w:rsidRPr="002B7EF3">
        <w:rPr>
          <w:rFonts w:cs="Times New Roman"/>
          <w:lang w:val="en-US"/>
        </w:rPr>
        <w:t>gju</w:t>
      </w:r>
      <w:proofErr w:type="spellEnd"/>
      <w:r w:rsidRPr="002B7EF3">
        <w:rPr>
          <w:rFonts w:cs="Times New Roman"/>
          <w:lang w:val="en-US"/>
        </w:rPr>
        <w:t>(a)] (Indo-Aryan)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641"/>
        <w:gridCol w:w="1371"/>
        <w:gridCol w:w="1134"/>
        <w:gridCol w:w="2731"/>
      </w:tblGrid>
      <w:tr w:rsidR="002B7EF3" w:rsidRPr="00E60A50" w14:paraId="10CDC9E9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17F97769" w14:textId="082F8638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6A76B9">
              <w:rPr>
                <w:b/>
                <w:lang w:val="is-IS" w:bidi="ur-PK"/>
              </w:rPr>
              <w:t xml:space="preserve">aːjaː </w:t>
            </w:r>
          </w:p>
        </w:tc>
        <w:tc>
          <w:tcPr>
            <w:tcW w:w="641" w:type="dxa"/>
            <w:shd w:val="clear" w:color="auto" w:fill="auto"/>
            <w:vAlign w:val="center"/>
          </w:tcPr>
          <w:p w14:paraId="5866C751" w14:textId="5CB2D87F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jeː 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9F955E6" w14:textId="44214F6D" w:rsidR="002B7EF3" w:rsidRPr="00CD569D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tiːr</w:t>
            </w:r>
            <w:r w:rsidR="006A76B9">
              <w:rPr>
                <w:lang w:val="is-IS" w:bidi="ur-PK"/>
              </w:rPr>
              <w:t>-</w:t>
            </w:r>
            <w:r w:rsidRPr="006A76B9">
              <w:rPr>
                <w:lang w:val="is-IS" w:bidi="ur-PK"/>
              </w:rPr>
              <w:t xml:space="preserve">iː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152D6" w14:textId="03BB4F64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kitaːb 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9B3C65D" w14:textId="72CBB50D" w:rsidR="002B7EF3" w:rsidRPr="00E60A50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heː</w:t>
            </w:r>
            <w:r w:rsidR="006A76B9" w:rsidRPr="006A76B9">
              <w:rPr>
                <w:lang w:val="is-IS" w:bidi="ur-PK"/>
              </w:rPr>
              <w:t>.</w:t>
            </w:r>
          </w:p>
        </w:tc>
      </w:tr>
      <w:tr w:rsidR="002B7EF3" w:rsidRPr="00E60A50" w14:paraId="2B031C8F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41C7A73E" w14:textId="0A76DFB9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6A76B9">
              <w:rPr>
                <w:smallCaps/>
                <w:lang w:val="en-US" w:bidi="ur-PK"/>
              </w:rPr>
              <w:t>q</w:t>
            </w:r>
          </w:p>
        </w:tc>
        <w:tc>
          <w:tcPr>
            <w:tcW w:w="641" w:type="dxa"/>
            <w:shd w:val="clear" w:color="auto" w:fill="auto"/>
          </w:tcPr>
          <w:p w14:paraId="2367C6D3" w14:textId="63EE32D7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this</w:t>
            </w:r>
          </w:p>
        </w:tc>
        <w:tc>
          <w:tcPr>
            <w:tcW w:w="1371" w:type="dxa"/>
            <w:shd w:val="clear" w:color="auto" w:fill="auto"/>
          </w:tcPr>
          <w:p w14:paraId="5F434333" w14:textId="24F0E275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d-ID" w:bidi="ur-PK"/>
              </w:rPr>
            </w:pPr>
            <w:r w:rsidRPr="006A76B9">
              <w:rPr>
                <w:smallCaps/>
                <w:lang w:val="en-US" w:bidi="ur-PK"/>
              </w:rPr>
              <w:t>2sg.</w:t>
            </w:r>
            <w:r w:rsidR="0019228C">
              <w:rPr>
                <w:smallCaps/>
                <w:lang w:val="en-US" w:bidi="ur-PK"/>
              </w:rPr>
              <w:t>gen</w:t>
            </w:r>
            <w:r w:rsidRPr="006A76B9">
              <w:rPr>
                <w:smallCaps/>
                <w:lang w:val="en-US" w:bidi="ur-PK"/>
              </w:rPr>
              <w:t>-f</w:t>
            </w:r>
            <w:r>
              <w:rPr>
                <w:smallCaps/>
                <w:lang w:val="en-US" w:bidi="ur-PK"/>
              </w:rPr>
              <w:t>s</w:t>
            </w:r>
            <w:r w:rsidRPr="006A76B9">
              <w:rPr>
                <w:smallCaps/>
                <w:lang w:val="en-US" w:bidi="ur-PK"/>
              </w:rPr>
              <w:t>g</w:t>
            </w:r>
          </w:p>
        </w:tc>
        <w:tc>
          <w:tcPr>
            <w:tcW w:w="1134" w:type="dxa"/>
            <w:shd w:val="clear" w:color="auto" w:fill="auto"/>
          </w:tcPr>
          <w:p w14:paraId="3275DE5C" w14:textId="75445EBE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bidi="ur-PK"/>
              </w:rPr>
              <w:t>book(</w:t>
            </w:r>
            <w:r w:rsidRPr="006A76B9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731" w:type="dxa"/>
            <w:shd w:val="clear" w:color="auto" w:fill="auto"/>
          </w:tcPr>
          <w:p w14:paraId="6EE0394C" w14:textId="2590ADC7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be.</w:t>
            </w:r>
            <w:r w:rsidRPr="006A76B9">
              <w:rPr>
                <w:smallCaps/>
                <w:lang w:val="is-IS" w:bidi="ur-PK"/>
              </w:rPr>
              <w:t>prs.3sg</w:t>
            </w:r>
          </w:p>
        </w:tc>
      </w:tr>
      <w:tr w:rsidR="002B7EF3" w:rsidRPr="006A76B9" w14:paraId="01882698" w14:textId="77777777" w:rsidTr="003D2188">
        <w:trPr>
          <w:trHeight w:val="227"/>
        </w:trPr>
        <w:tc>
          <w:tcPr>
            <w:tcW w:w="6586" w:type="dxa"/>
            <w:gridSpan w:val="5"/>
            <w:vAlign w:val="center"/>
          </w:tcPr>
          <w:p w14:paraId="316B6ED8" w14:textId="4EC63AD8" w:rsidR="002B7EF3" w:rsidRPr="00696479" w:rsidRDefault="002B7EF3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76B9">
              <w:t>Is this your book?</w:t>
            </w:r>
            <w:r w:rsidRPr="00696479">
              <w:t>’</w:t>
            </w:r>
            <w:r>
              <w:t xml:space="preserve"> (</w:t>
            </w:r>
            <w:r w:rsidR="006A76B9">
              <w:t>GJU</w:t>
            </w:r>
            <w:r>
              <w:t>a-Dem</w:t>
            </w:r>
            <w:r w:rsidR="006A76B9">
              <w:t>AQ</w:t>
            </w:r>
            <w:r>
              <w:t>:00</w:t>
            </w:r>
            <w:r w:rsidR="006A76B9">
              <w:t>4a</w:t>
            </w:r>
            <w:r>
              <w:t>)</w:t>
            </w:r>
          </w:p>
        </w:tc>
      </w:tr>
    </w:tbl>
    <w:p w14:paraId="4D8DA12A" w14:textId="77777777" w:rsidR="002B7EF3" w:rsidRDefault="002B7EF3" w:rsidP="002B7EF3">
      <w:pPr>
        <w:rPr>
          <w:lang w:val="en-US"/>
        </w:rPr>
      </w:pPr>
    </w:p>
    <w:p w14:paraId="4D6CA1B9" w14:textId="226E151F" w:rsidR="002B7EF3" w:rsidRPr="002B7EF3" w:rsidRDefault="002B7EF3" w:rsidP="002B7E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50635735"/>
      <w:proofErr w:type="spellStart"/>
      <w:r w:rsidRPr="002B7EF3">
        <w:rPr>
          <w:rFonts w:cs="Times New Roman"/>
        </w:rPr>
        <w:t>Gojri</w:t>
      </w:r>
      <w:proofErr w:type="spellEnd"/>
      <w:r w:rsidRPr="002B7EF3">
        <w:rPr>
          <w:rFonts w:cs="Times New Roman"/>
        </w:rPr>
        <w:t>, Pakistan [</w:t>
      </w:r>
      <w:proofErr w:type="spellStart"/>
      <w:r>
        <w:rPr>
          <w:rFonts w:cs="Times New Roman"/>
        </w:rPr>
        <w:t>gju</w:t>
      </w:r>
      <w:proofErr w:type="spellEnd"/>
      <w:r>
        <w:rPr>
          <w:rFonts w:cs="Times New Roman"/>
        </w:rPr>
        <w:t>(p</w:t>
      </w:r>
      <w:r w:rsidRPr="002B7EF3">
        <w:rPr>
          <w:rFonts w:cs="Times New Roman"/>
        </w:rPr>
        <w:t>)] (</w:t>
      </w:r>
      <w:proofErr w:type="spellStart"/>
      <w:r w:rsidRPr="002B7EF3">
        <w:rPr>
          <w:rFonts w:cs="Times New Roman"/>
        </w:rPr>
        <w:t>Indo-Aryan</w:t>
      </w:r>
      <w:proofErr w:type="spellEnd"/>
      <w:r w:rsidRPr="002B7EF3">
        <w:rPr>
          <w:rFonts w:cs="Times New Roman"/>
        </w:rPr>
        <w:t>)</w:t>
      </w:r>
      <w:bookmarkEnd w:id="1"/>
      <w:r w:rsidRPr="002B7EF3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541"/>
        <w:gridCol w:w="990"/>
        <w:gridCol w:w="2250"/>
        <w:gridCol w:w="955"/>
      </w:tblGrid>
      <w:tr w:rsidR="002B7EF3" w:rsidRPr="00E60A50" w14:paraId="3ABE2BA8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5B850B66" w14:textId="1A94DC40" w:rsidR="002B7EF3" w:rsidRPr="00CD569D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ju 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A13360D" w14:textId="02BAF781" w:rsidR="002B7EF3" w:rsidRPr="006A76B9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te:r</w:t>
            </w:r>
            <w:r>
              <w:rPr>
                <w:lang w:val="is-IS" w:bidi="ur-PK"/>
              </w:rPr>
              <w:t>-</w:t>
            </w:r>
            <w:r w:rsidRPr="006A76B9">
              <w:rPr>
                <w:lang w:val="is-IS" w:bidi="ur-PK"/>
              </w:rPr>
              <w:t xml:space="preserve">u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0D5D12" w14:textId="3B797C7D" w:rsidR="002B7EF3" w:rsidRPr="00CD569D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ba:l 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B87F44" w14:textId="7D367ABF" w:rsidR="002B7EF3" w:rsidRPr="006A76B9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he.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DF713C4" w14:textId="77777777" w:rsidR="002B7EF3" w:rsidRPr="00E60A50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2B7EF3" w:rsidRPr="00E60A50" w14:paraId="6280F712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2C9DA3C6" w14:textId="43475DD0" w:rsidR="002B7EF3" w:rsidRPr="00CD569D" w:rsidRDefault="002B7EF3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th</w:t>
            </w:r>
            <w:r w:rsidR="006A76B9">
              <w:rPr>
                <w:lang w:val="en-US" w:bidi="ur-PK"/>
              </w:rPr>
              <w:t>at</w:t>
            </w:r>
          </w:p>
        </w:tc>
        <w:tc>
          <w:tcPr>
            <w:tcW w:w="1541" w:type="dxa"/>
            <w:shd w:val="clear" w:color="auto" w:fill="auto"/>
          </w:tcPr>
          <w:p w14:paraId="36A0B14E" w14:textId="7FD50823" w:rsidR="002B7EF3" w:rsidRPr="00CD569D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 w:rsidRPr="006A76B9">
              <w:rPr>
                <w:smallCaps/>
                <w:lang w:val="en-US" w:bidi="ur-PK"/>
              </w:rPr>
              <w:t>2sg.</w:t>
            </w:r>
            <w:r w:rsidR="0019228C">
              <w:rPr>
                <w:smallCaps/>
                <w:lang w:val="en-US" w:bidi="ur-PK"/>
              </w:rPr>
              <w:t>gen</w:t>
            </w:r>
            <w:r w:rsidRPr="006A76B9">
              <w:rPr>
                <w:smallCaps/>
                <w:lang w:val="en-US" w:bidi="ur-PK"/>
              </w:rPr>
              <w:t>-</w:t>
            </w:r>
            <w:r>
              <w:rPr>
                <w:smallCaps/>
                <w:lang w:val="en-US" w:bidi="ur-PK"/>
              </w:rPr>
              <w:t>ms</w:t>
            </w:r>
            <w:r w:rsidRPr="006A76B9">
              <w:rPr>
                <w:smallCaps/>
                <w:lang w:val="en-US" w:bidi="ur-PK"/>
              </w:rPr>
              <w:t>g</w:t>
            </w:r>
          </w:p>
        </w:tc>
        <w:tc>
          <w:tcPr>
            <w:tcW w:w="990" w:type="dxa"/>
            <w:shd w:val="clear" w:color="auto" w:fill="auto"/>
          </w:tcPr>
          <w:p w14:paraId="4DBED706" w14:textId="2C251152" w:rsidR="002B7EF3" w:rsidRPr="00CD569D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en-US" w:bidi="ur-PK"/>
              </w:rPr>
              <w:t>ball(</w:t>
            </w:r>
            <w:r w:rsidRPr="006A76B9">
              <w:rPr>
                <w:smallCaps/>
                <w:lang w:val="en-US" w:bidi="ur-PK"/>
              </w:rPr>
              <w:t>m</w:t>
            </w:r>
            <w:r>
              <w:rPr>
                <w:lang w:val="en-US" w:bidi="ur-PK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2D4BEB48" w14:textId="302611E1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be.</w:t>
            </w:r>
            <w:r w:rsidRPr="006A76B9">
              <w:rPr>
                <w:smallCaps/>
                <w:lang w:val="is-IS" w:bidi="ur-PK"/>
              </w:rPr>
              <w:t>prs.3sg</w:t>
            </w:r>
          </w:p>
        </w:tc>
        <w:tc>
          <w:tcPr>
            <w:tcW w:w="955" w:type="dxa"/>
            <w:shd w:val="clear" w:color="auto" w:fill="auto"/>
          </w:tcPr>
          <w:p w14:paraId="548DE46C" w14:textId="77777777" w:rsidR="002B7EF3" w:rsidRPr="00E60A50" w:rsidRDefault="002B7EF3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2B7EF3" w:rsidRPr="006A76B9" w14:paraId="19D7AFDB" w14:textId="77777777" w:rsidTr="003D2188">
        <w:trPr>
          <w:trHeight w:val="227"/>
        </w:trPr>
        <w:tc>
          <w:tcPr>
            <w:tcW w:w="6445" w:type="dxa"/>
            <w:gridSpan w:val="5"/>
            <w:vAlign w:val="center"/>
          </w:tcPr>
          <w:p w14:paraId="089366B4" w14:textId="3C687B97" w:rsidR="002B7EF3" w:rsidRPr="00696479" w:rsidRDefault="002B7EF3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76B9">
              <w:t>Is that your ball</w:t>
            </w:r>
            <w:r>
              <w:t>?</w:t>
            </w:r>
            <w:r w:rsidRPr="00696479">
              <w:t>’</w:t>
            </w:r>
            <w:r>
              <w:t xml:space="preserve"> (</w:t>
            </w:r>
            <w:r w:rsidR="006A76B9">
              <w:t>GJUp</w:t>
            </w:r>
            <w:r>
              <w:t>-Dem</w:t>
            </w:r>
            <w:r w:rsidR="006A76B9">
              <w:t>RN</w:t>
            </w:r>
            <w:r>
              <w:t>:00</w:t>
            </w:r>
            <w:r w:rsidR="006A76B9">
              <w:t>5a</w:t>
            </w:r>
            <w:r>
              <w:t>)</w:t>
            </w:r>
          </w:p>
        </w:tc>
      </w:tr>
    </w:tbl>
    <w:p w14:paraId="02821B56" w14:textId="77777777" w:rsidR="002B7EF3" w:rsidRDefault="002B7EF3" w:rsidP="002B7EF3">
      <w:pPr>
        <w:rPr>
          <w:lang w:val="en-US"/>
        </w:rPr>
      </w:pPr>
    </w:p>
    <w:p w14:paraId="24645334" w14:textId="19BE3F7E" w:rsidR="00A40CD3" w:rsidRDefault="00A40CD3" w:rsidP="00A40CD3">
      <w:pPr>
        <w:rPr>
          <w:lang w:val="en-GB"/>
        </w:rPr>
      </w:pPr>
      <w:r>
        <w:rPr>
          <w:lang w:val="en-US"/>
        </w:rPr>
        <w:t xml:space="preserve">Approximately a third of the languages in the sample use initial polar question markers. </w:t>
      </w:r>
      <w:r w:rsidR="00720EF5">
        <w:rPr>
          <w:lang w:val="en-US"/>
        </w:rPr>
        <w:t xml:space="preserve">These represent Indo-Aryan, Nuristani, Iranian, and Turkic. </w:t>
      </w:r>
      <w:r w:rsidR="00FB1C00">
        <w:rPr>
          <w:lang w:val="en-US"/>
        </w:rPr>
        <w:t xml:space="preserve">All of those </w:t>
      </w:r>
      <w:r w:rsidR="002C2056">
        <w:rPr>
          <w:lang w:val="en-US"/>
        </w:rPr>
        <w:t xml:space="preserve">are </w:t>
      </w:r>
      <w:r w:rsidR="00FB1C00">
        <w:rPr>
          <w:lang w:val="en-US"/>
        </w:rPr>
        <w:t>languages spoken in Afghanistan.</w:t>
      </w:r>
      <w:bookmarkStart w:id="2" w:name="_GoBack"/>
      <w:bookmarkEnd w:id="2"/>
      <w:r>
        <w:rPr>
          <w:lang w:val="en-US"/>
        </w:rPr>
        <w:t xml:space="preserve"> 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40CD3" w:rsidRPr="008E3982" w14:paraId="6067CE24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7D8A837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BA13E9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9A8186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40CD3" w:rsidRPr="008E3982" w14:paraId="2B116B32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C1A77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00379" w14:textId="15697407" w:rsidR="00A40CD3" w:rsidRPr="00CD569D" w:rsidRDefault="00720EF5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2144C" w14:textId="0E58892B" w:rsidR="00A40CD3" w:rsidRPr="008E3982" w:rsidRDefault="00025E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A40CD3" w:rsidRPr="008E3982" w14:paraId="53FA6611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A30DC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13DA3" w14:textId="2F0AF05A" w:rsidR="00A40CD3" w:rsidRPr="008E3982" w:rsidRDefault="00720EF5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68EA1" w14:textId="1FC41769" w:rsidR="00A40CD3" w:rsidRPr="00294D6F" w:rsidRDefault="00025E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A40CD3" w:rsidRPr="008E3982" w14:paraId="7A1B7329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A8121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8987F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EFAE1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0A1DDB8B" w14:textId="77777777" w:rsidR="00A40CD3" w:rsidRDefault="00A40CD3" w:rsidP="00A40CD3">
      <w:pPr>
        <w:rPr>
          <w:lang w:val="en-US"/>
        </w:rPr>
      </w:pPr>
    </w:p>
    <w:p w14:paraId="0871E9B7" w14:textId="00EE5F12" w:rsidR="009C0F5F" w:rsidRPr="009C0F5F" w:rsidRDefault="009C0F5F" w:rsidP="00763178">
      <w:pPr>
        <w:rPr>
          <w:lang w:val="en-US"/>
        </w:rPr>
      </w:pPr>
    </w:p>
    <w:sectPr w:rsidR="009C0F5F" w:rsidRPr="009C0F5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BBB71" w14:textId="77777777" w:rsidR="00CB1DAF" w:rsidRDefault="00CB1DAF" w:rsidP="00183404">
      <w:pPr>
        <w:spacing w:after="0" w:line="240" w:lineRule="auto"/>
      </w:pPr>
      <w:r>
        <w:separator/>
      </w:r>
    </w:p>
  </w:endnote>
  <w:endnote w:type="continuationSeparator" w:id="0">
    <w:p w14:paraId="4D61227E" w14:textId="77777777" w:rsidR="00CB1DAF" w:rsidRDefault="00CB1DA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45274" w14:textId="77777777" w:rsidR="00CB1DAF" w:rsidRDefault="00CB1DAF" w:rsidP="00183404">
      <w:pPr>
        <w:spacing w:after="0" w:line="240" w:lineRule="auto"/>
      </w:pPr>
      <w:r>
        <w:separator/>
      </w:r>
    </w:p>
  </w:footnote>
  <w:footnote w:type="continuationSeparator" w:id="0">
    <w:p w14:paraId="72017AFF" w14:textId="77777777" w:rsidR="00CB1DAF" w:rsidRDefault="00CB1DA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54"/>
    <w:rsid w:val="00025EC0"/>
    <w:rsid w:val="00030811"/>
    <w:rsid w:val="000C7127"/>
    <w:rsid w:val="00143428"/>
    <w:rsid w:val="00183404"/>
    <w:rsid w:val="0019228C"/>
    <w:rsid w:val="001A21D5"/>
    <w:rsid w:val="001A72EB"/>
    <w:rsid w:val="002067FB"/>
    <w:rsid w:val="00261027"/>
    <w:rsid w:val="002B7EF3"/>
    <w:rsid w:val="002C2056"/>
    <w:rsid w:val="00317D35"/>
    <w:rsid w:val="0032599D"/>
    <w:rsid w:val="003334D7"/>
    <w:rsid w:val="003D2188"/>
    <w:rsid w:val="00410617"/>
    <w:rsid w:val="0041258A"/>
    <w:rsid w:val="00451BA8"/>
    <w:rsid w:val="00460E12"/>
    <w:rsid w:val="004A2576"/>
    <w:rsid w:val="004C26F1"/>
    <w:rsid w:val="00516BD0"/>
    <w:rsid w:val="00546568"/>
    <w:rsid w:val="005772FF"/>
    <w:rsid w:val="005A1B34"/>
    <w:rsid w:val="006876FA"/>
    <w:rsid w:val="006A76B9"/>
    <w:rsid w:val="00702215"/>
    <w:rsid w:val="00720EF5"/>
    <w:rsid w:val="00745125"/>
    <w:rsid w:val="00763178"/>
    <w:rsid w:val="008477C8"/>
    <w:rsid w:val="008B2BBD"/>
    <w:rsid w:val="0093081C"/>
    <w:rsid w:val="009B5754"/>
    <w:rsid w:val="009C0F5F"/>
    <w:rsid w:val="009E408A"/>
    <w:rsid w:val="00A141ED"/>
    <w:rsid w:val="00A32A62"/>
    <w:rsid w:val="00A40CD3"/>
    <w:rsid w:val="00A735C0"/>
    <w:rsid w:val="00A756A3"/>
    <w:rsid w:val="00C10E40"/>
    <w:rsid w:val="00C15E24"/>
    <w:rsid w:val="00CB1DAF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  <w:rsid w:val="00F80854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BAFF6"/>
  <w15:chartTrackingRefBased/>
  <w15:docId w15:val="{9BAA2602-D6F6-43E5-ACE9-2E865BC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2B7EF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B7EF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2B7EF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2B7EF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2B7EF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2B7EF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40CD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E750-1C45-48BD-8CA3-E16D095C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2020-09-10T09:49:00Z</dcterms:created>
  <dcterms:modified xsi:type="dcterms:W3CDTF">2020-11-03T09:08:00Z</dcterms:modified>
</cp:coreProperties>
</file>