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17B41" w14:textId="26505D28" w:rsidR="00894DEC" w:rsidRDefault="003311D8" w:rsidP="00763178">
      <w:pPr>
        <w:rPr>
          <w:lang w:val="en-US"/>
        </w:rPr>
      </w:pPr>
      <w:r>
        <w:rPr>
          <w:lang w:val="en-US"/>
        </w:rPr>
        <w:t xml:space="preserve">A feature, as the term is used here, is a structural property of a language. A conscious choice was made to define features binary. That means that a </w:t>
      </w:r>
      <w:r w:rsidR="00894DEC">
        <w:rPr>
          <w:lang w:val="en-US"/>
        </w:rPr>
        <w:t xml:space="preserve">given </w:t>
      </w:r>
      <w:r>
        <w:rPr>
          <w:lang w:val="en-US"/>
        </w:rPr>
        <w:t>language is classified as either displaying a particular feature (</w:t>
      </w:r>
      <w:r w:rsidR="00894DEC">
        <w:rPr>
          <w:lang w:val="en-US"/>
        </w:rPr>
        <w:t>having</w:t>
      </w:r>
      <w:r>
        <w:rPr>
          <w:lang w:val="en-US"/>
        </w:rPr>
        <w:t xml:space="preserve"> the value=1) or that the feature is absent (</w:t>
      </w:r>
      <w:r w:rsidR="00894DEC">
        <w:rPr>
          <w:lang w:val="en-US"/>
        </w:rPr>
        <w:t>having the</w:t>
      </w:r>
      <w:r>
        <w:rPr>
          <w:lang w:val="en-US"/>
        </w:rPr>
        <w:t xml:space="preserve"> value=0) as far as the </w:t>
      </w:r>
      <w:r w:rsidR="00EE6ECD">
        <w:rPr>
          <w:lang w:val="en-US"/>
        </w:rPr>
        <w:t xml:space="preserve">present </w:t>
      </w:r>
      <w:r>
        <w:rPr>
          <w:lang w:val="en-US"/>
        </w:rPr>
        <w:t xml:space="preserve">data </w:t>
      </w:r>
      <w:r w:rsidR="00EE6ECD">
        <w:rPr>
          <w:lang w:val="en-US"/>
        </w:rPr>
        <w:t xml:space="preserve">set </w:t>
      </w:r>
      <w:r>
        <w:rPr>
          <w:lang w:val="en-US"/>
        </w:rPr>
        <w:t xml:space="preserve">is concerned. In some cases, </w:t>
      </w:r>
      <w:r w:rsidR="00F242D2">
        <w:rPr>
          <w:lang w:val="en-US"/>
        </w:rPr>
        <w:t xml:space="preserve">for instance </w:t>
      </w:r>
      <w:r>
        <w:rPr>
          <w:lang w:val="en-US"/>
        </w:rPr>
        <w:t>when conclusive data is missing, it is marked as in</w:t>
      </w:r>
      <w:r w:rsidR="00F242D2">
        <w:rPr>
          <w:lang w:val="en-US"/>
        </w:rPr>
        <w:t>determinate</w:t>
      </w:r>
      <w:r>
        <w:rPr>
          <w:lang w:val="en-US"/>
        </w:rPr>
        <w:t>.</w:t>
      </w:r>
    </w:p>
    <w:p w14:paraId="41A18670" w14:textId="17A1F713" w:rsidR="0007629D" w:rsidRDefault="008D1356" w:rsidP="00763178">
      <w:pPr>
        <w:rPr>
          <w:lang w:val="en-US"/>
        </w:rPr>
      </w:pPr>
      <w:r>
        <w:rPr>
          <w:lang w:val="en-US"/>
        </w:rPr>
        <w:t>Our</w:t>
      </w:r>
      <w:r w:rsidR="00894DEC">
        <w:rPr>
          <w:lang w:val="en-US"/>
        </w:rPr>
        <w:t xml:space="preserve"> features </w:t>
      </w:r>
      <w:r>
        <w:rPr>
          <w:lang w:val="en-US"/>
        </w:rPr>
        <w:t xml:space="preserve">are not meant to reflect all possible language properties. Instead they have been chosen, a) to represent </w:t>
      </w:r>
      <w:proofErr w:type="spellStart"/>
      <w:r>
        <w:rPr>
          <w:lang w:val="en-US"/>
        </w:rPr>
        <w:t>areally</w:t>
      </w:r>
      <w:proofErr w:type="spellEnd"/>
      <w:r>
        <w:rPr>
          <w:lang w:val="en-US"/>
        </w:rPr>
        <w:t xml:space="preserve"> relevant features, and b) to </w:t>
      </w:r>
      <w:r w:rsidR="00EE6ECD">
        <w:rPr>
          <w:lang w:val="en-US"/>
        </w:rPr>
        <w:t>cover</w:t>
      </w:r>
      <w:r>
        <w:rPr>
          <w:lang w:val="en-US"/>
        </w:rPr>
        <w:t xml:space="preserve"> different parts of the language system (hence distributed across five macro-categories: Clause structure, Grammatical categories, Lexicon, Phonology and Word order). The </w:t>
      </w:r>
      <w:r w:rsidR="008A2012">
        <w:rPr>
          <w:lang w:val="en-US"/>
        </w:rPr>
        <w:t xml:space="preserve">choice of </w:t>
      </w:r>
      <w:r>
        <w:rPr>
          <w:lang w:val="en-US"/>
        </w:rPr>
        <w:t xml:space="preserve">features </w:t>
      </w:r>
      <w:r w:rsidR="008A2012">
        <w:rPr>
          <w:lang w:val="en-US"/>
        </w:rPr>
        <w:t>to include is</w:t>
      </w:r>
      <w:r>
        <w:rPr>
          <w:lang w:val="en-US"/>
        </w:rPr>
        <w:t xml:space="preserve"> also constrained by our present, and </w:t>
      </w:r>
      <w:r w:rsidR="0007629D">
        <w:rPr>
          <w:lang w:val="en-US"/>
        </w:rPr>
        <w:t xml:space="preserve">relatively </w:t>
      </w:r>
      <w:r>
        <w:rPr>
          <w:lang w:val="en-US"/>
        </w:rPr>
        <w:t xml:space="preserve">limited, data set. </w:t>
      </w:r>
    </w:p>
    <w:p w14:paraId="208EF3D0" w14:textId="77777777" w:rsidR="00B35A50" w:rsidRDefault="008422C9" w:rsidP="00763178">
      <w:pPr>
        <w:rPr>
          <w:lang w:val="en-US"/>
        </w:rPr>
      </w:pPr>
      <w:r>
        <w:rPr>
          <w:lang w:val="en-US"/>
        </w:rPr>
        <w:t>E</w:t>
      </w:r>
      <w:r w:rsidR="00F678FF">
        <w:rPr>
          <w:lang w:val="en-US"/>
        </w:rPr>
        <w:t xml:space="preserve">ach feature </w:t>
      </w:r>
      <w:r w:rsidR="008A2012">
        <w:rPr>
          <w:lang w:val="en-US"/>
        </w:rPr>
        <w:t>presentation</w:t>
      </w:r>
      <w:r>
        <w:rPr>
          <w:lang w:val="en-US"/>
        </w:rPr>
        <w:t xml:space="preserve"> contains</w:t>
      </w:r>
      <w:r w:rsidR="00F678FF">
        <w:rPr>
          <w:lang w:val="en-US"/>
        </w:rPr>
        <w:t>:</w:t>
      </w:r>
      <w:r>
        <w:rPr>
          <w:lang w:val="en-US"/>
        </w:rPr>
        <w:t xml:space="preserve"> 1.</w:t>
      </w:r>
      <w:r w:rsidR="00EF3860">
        <w:rPr>
          <w:lang w:val="en-US"/>
        </w:rPr>
        <w:t xml:space="preserve"> </w:t>
      </w:r>
      <w:r w:rsidR="00911058">
        <w:rPr>
          <w:lang w:val="en-US"/>
        </w:rPr>
        <w:t xml:space="preserve">A table </w:t>
      </w:r>
      <w:r w:rsidR="008A2012">
        <w:rPr>
          <w:lang w:val="en-US"/>
        </w:rPr>
        <w:t>showing</w:t>
      </w:r>
      <w:r w:rsidR="00911058">
        <w:rPr>
          <w:lang w:val="en-US"/>
        </w:rPr>
        <w:t xml:space="preserve"> the number of sample languages </w:t>
      </w:r>
      <w:r w:rsidR="008A2012">
        <w:rPr>
          <w:lang w:val="en-US"/>
        </w:rPr>
        <w:t>displaying the</w:t>
      </w:r>
      <w:r w:rsidR="00911058">
        <w:rPr>
          <w:lang w:val="en-US"/>
        </w:rPr>
        <w:t xml:space="preserve"> feature, the number of languages in which it is absent, and the number of languages for which </w:t>
      </w:r>
      <w:r w:rsidR="008A2012">
        <w:rPr>
          <w:lang w:val="en-US"/>
        </w:rPr>
        <w:t>the feature value</w:t>
      </w:r>
      <w:r w:rsidR="00911058">
        <w:rPr>
          <w:lang w:val="en-US"/>
        </w:rPr>
        <w:t xml:space="preserve"> is indeterminate. 2.</w:t>
      </w:r>
      <w:r w:rsidR="008A2012">
        <w:rPr>
          <w:lang w:val="en-US"/>
        </w:rPr>
        <w:t xml:space="preserve"> A map showing the geographical distribution of feature values across the region. 3. A short prose description of the feature as it occurs in the region, accompanied by one or more </w:t>
      </w:r>
      <w:r w:rsidR="007D0CB1">
        <w:rPr>
          <w:lang w:val="en-US"/>
        </w:rPr>
        <w:t xml:space="preserve">illustrative </w:t>
      </w:r>
      <w:r w:rsidR="008A2012">
        <w:rPr>
          <w:lang w:val="en-US"/>
        </w:rPr>
        <w:t>examples drawn from the data set.</w:t>
      </w:r>
    </w:p>
    <w:p w14:paraId="20F50FED" w14:textId="77777777" w:rsidR="00C84D89" w:rsidRDefault="00B35A50" w:rsidP="00763178">
      <w:r>
        <w:rPr>
          <w:lang w:val="en-US"/>
        </w:rPr>
        <w:t xml:space="preserve">Data references are given in the following way: Sample language-Data component-Language </w:t>
      </w:r>
      <w:proofErr w:type="spellStart"/>
      <w:proofErr w:type="gramStart"/>
      <w:r>
        <w:rPr>
          <w:lang w:val="en-US"/>
        </w:rPr>
        <w:t>consultant:Item</w:t>
      </w:r>
      <w:proofErr w:type="spellEnd"/>
      <w:proofErr w:type="gramEnd"/>
      <w:r>
        <w:rPr>
          <w:lang w:val="en-US"/>
        </w:rPr>
        <w:t xml:space="preserve"> number. The reference </w:t>
      </w:r>
      <w:r w:rsidRPr="00DD280A">
        <w:t>HNO-Val</w:t>
      </w:r>
      <w:r>
        <w:t>-</w:t>
      </w:r>
      <w:r w:rsidRPr="00DD280A">
        <w:t>RH:061</w:t>
      </w:r>
      <w:r>
        <w:t xml:space="preserve"> </w:t>
      </w:r>
      <w:proofErr w:type="spellStart"/>
      <w:r>
        <w:t>should</w:t>
      </w:r>
      <w:proofErr w:type="spellEnd"/>
      <w:r>
        <w:t xml:space="preserve"> </w:t>
      </w:r>
      <w:r w:rsidR="00D607C8">
        <w:t xml:space="preserve">for </w:t>
      </w:r>
      <w:proofErr w:type="spellStart"/>
      <w:r w:rsidR="00D607C8">
        <w:t>instance</w:t>
      </w:r>
      <w:proofErr w:type="spellEnd"/>
      <w:r w:rsidR="00D607C8">
        <w:t xml:space="preserve"> </w:t>
      </w:r>
      <w:r>
        <w:t xml:space="preserve">be read as </w:t>
      </w:r>
      <w:proofErr w:type="spellStart"/>
      <w:r>
        <w:t>Hindko</w:t>
      </w:r>
      <w:proofErr w:type="spellEnd"/>
      <w:r>
        <w:t xml:space="preserve"> </w:t>
      </w:r>
      <w:proofErr w:type="spellStart"/>
      <w:r w:rsidR="00A95566">
        <w:t>language</w:t>
      </w:r>
      <w:proofErr w:type="spellEnd"/>
      <w:r w:rsidR="00A95566">
        <w:t xml:space="preserve"> </w:t>
      </w:r>
      <w:r>
        <w:t>data</w:t>
      </w:r>
      <w:r w:rsidR="00D607C8">
        <w:t>,</w:t>
      </w:r>
      <w:r>
        <w:t xml:space="preserve"> </w:t>
      </w:r>
      <w:proofErr w:type="spellStart"/>
      <w:r w:rsidR="00D607C8">
        <w:t>provided</w:t>
      </w:r>
      <w:proofErr w:type="spellEnd"/>
      <w:r w:rsidR="00D607C8">
        <w:t xml:space="preserve"> by </w:t>
      </w:r>
      <w:r w:rsidR="003B6168">
        <w:t>a</w:t>
      </w:r>
      <w:r w:rsidR="00D607C8">
        <w:t xml:space="preserve"> </w:t>
      </w:r>
      <w:proofErr w:type="spellStart"/>
      <w:r w:rsidR="00D607C8">
        <w:t>consultant</w:t>
      </w:r>
      <w:proofErr w:type="spellEnd"/>
      <w:r w:rsidR="00D607C8">
        <w:t xml:space="preserve"> given the </w:t>
      </w:r>
      <w:proofErr w:type="spellStart"/>
      <w:r w:rsidR="00D607C8">
        <w:t>identifier</w:t>
      </w:r>
      <w:proofErr w:type="spellEnd"/>
      <w:r w:rsidR="00D607C8">
        <w:t xml:space="preserve"> RH, </w:t>
      </w:r>
      <w:proofErr w:type="spellStart"/>
      <w:r w:rsidR="003B6168">
        <w:t>related</w:t>
      </w:r>
      <w:proofErr w:type="spellEnd"/>
      <w:r w:rsidR="003B6168">
        <w:t xml:space="preserve"> to item </w:t>
      </w:r>
      <w:proofErr w:type="spellStart"/>
      <w:r w:rsidR="003B6168">
        <w:t>number</w:t>
      </w:r>
      <w:proofErr w:type="spellEnd"/>
      <w:r w:rsidR="003B6168">
        <w:t xml:space="preserve"> 061 in the</w:t>
      </w:r>
      <w:r>
        <w:t xml:space="preserve"> </w:t>
      </w:r>
      <w:proofErr w:type="spellStart"/>
      <w:r>
        <w:t>Valency</w:t>
      </w:r>
      <w:proofErr w:type="spellEnd"/>
      <w:r>
        <w:t xml:space="preserve"> </w:t>
      </w:r>
      <w:proofErr w:type="spellStart"/>
      <w:r>
        <w:t>Questionnaire</w:t>
      </w:r>
      <w:proofErr w:type="spellEnd"/>
      <w:r w:rsidR="003B6168">
        <w:t xml:space="preserve">. Most </w:t>
      </w:r>
      <w:proofErr w:type="spellStart"/>
      <w:r w:rsidR="003B6168">
        <w:t>of</w:t>
      </w:r>
      <w:proofErr w:type="spellEnd"/>
      <w:r w:rsidR="003B6168">
        <w:t xml:space="preserve"> the data </w:t>
      </w:r>
      <w:proofErr w:type="spellStart"/>
      <w:r w:rsidR="003B6168">
        <w:t>used</w:t>
      </w:r>
      <w:proofErr w:type="spellEnd"/>
      <w:r w:rsidR="003B6168">
        <w:t xml:space="preserve"> in the feature </w:t>
      </w:r>
      <w:proofErr w:type="spellStart"/>
      <w:r w:rsidR="003B6168">
        <w:t>descriptions</w:t>
      </w:r>
      <w:proofErr w:type="spellEnd"/>
      <w:r w:rsidR="003B6168">
        <w:t xml:space="preserve"> </w:t>
      </w:r>
      <w:proofErr w:type="spellStart"/>
      <w:r w:rsidR="003B6168">
        <w:t>belong</w:t>
      </w:r>
      <w:proofErr w:type="spellEnd"/>
      <w:r w:rsidR="003B6168">
        <w:t xml:space="preserve"> to </w:t>
      </w:r>
      <w:proofErr w:type="spellStart"/>
      <w:r w:rsidR="003B6168">
        <w:t>one</w:t>
      </w:r>
      <w:proofErr w:type="spellEnd"/>
      <w:r w:rsidR="003B6168">
        <w:t xml:space="preserve"> </w:t>
      </w:r>
      <w:proofErr w:type="spellStart"/>
      <w:r w:rsidR="003B6168">
        <w:t>of</w:t>
      </w:r>
      <w:proofErr w:type="spellEnd"/>
      <w:r w:rsidR="003B6168">
        <w:t xml:space="preserve"> the </w:t>
      </w:r>
      <w:proofErr w:type="spellStart"/>
      <w:r w:rsidR="003B6168">
        <w:t>seven</w:t>
      </w:r>
      <w:proofErr w:type="spellEnd"/>
      <w:r w:rsidR="003B6168">
        <w:t xml:space="preserve"> </w:t>
      </w:r>
      <w:proofErr w:type="spellStart"/>
      <w:r w:rsidR="003B6168">
        <w:t>components</w:t>
      </w:r>
      <w:proofErr w:type="spellEnd"/>
      <w:r w:rsidR="003B6168">
        <w:t xml:space="preserve"> </w:t>
      </w:r>
      <w:proofErr w:type="spellStart"/>
      <w:r w:rsidR="003B6168">
        <w:t>listed</w:t>
      </w:r>
      <w:proofErr w:type="spellEnd"/>
      <w:r w:rsidR="003B6168">
        <w:t xml:space="preserve"> (</w:t>
      </w:r>
      <w:proofErr w:type="spellStart"/>
      <w:r w:rsidR="00A95566">
        <w:t>along</w:t>
      </w:r>
      <w:proofErr w:type="spellEnd"/>
      <w:r w:rsidR="00A95566">
        <w:t xml:space="preserve"> </w:t>
      </w:r>
      <w:proofErr w:type="spellStart"/>
      <w:r w:rsidR="003B6168">
        <w:t>with</w:t>
      </w:r>
      <w:proofErr w:type="spellEnd"/>
      <w:r w:rsidR="003B6168">
        <w:t xml:space="preserve"> </w:t>
      </w:r>
      <w:proofErr w:type="spellStart"/>
      <w:r w:rsidR="003B6168">
        <w:t>their</w:t>
      </w:r>
      <w:proofErr w:type="spellEnd"/>
      <w:r w:rsidR="003B6168">
        <w:t xml:space="preserve"> abbreviations) in Project </w:t>
      </w:r>
      <w:proofErr w:type="gramStart"/>
      <w:r w:rsidR="003B6168">
        <w:t>design and</w:t>
      </w:r>
      <w:proofErr w:type="gramEnd"/>
      <w:r w:rsidR="003B6168">
        <w:t xml:space="preserve"> data </w:t>
      </w:r>
      <w:proofErr w:type="spellStart"/>
      <w:r w:rsidR="003B6168">
        <w:t>collection</w:t>
      </w:r>
      <w:proofErr w:type="spellEnd"/>
      <w:r w:rsidR="003B6168">
        <w:t>.</w:t>
      </w:r>
    </w:p>
    <w:p w14:paraId="372CEF00" w14:textId="3BA17FE7" w:rsidR="00C84D89" w:rsidRDefault="00C84D89" w:rsidP="00763178">
      <w:r>
        <w:t xml:space="preserve">The abbreviations in the </w:t>
      </w:r>
      <w:proofErr w:type="spellStart"/>
      <w:r>
        <w:t>interlinear</w:t>
      </w:r>
      <w:proofErr w:type="spellEnd"/>
      <w:r>
        <w:t xml:space="preserve"> </w:t>
      </w:r>
      <w:proofErr w:type="spellStart"/>
      <w:r>
        <w:t>glossing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to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extent</w:t>
      </w:r>
      <w:proofErr w:type="spellEnd"/>
      <w:r>
        <w:t xml:space="preserve"> </w:t>
      </w:r>
      <w:proofErr w:type="gramStart"/>
      <w:r>
        <w:t>standard abbreviation</w:t>
      </w:r>
      <w:r w:rsidR="00037FE8">
        <w:t>s</w:t>
      </w:r>
      <w:proofErr w:type="gramEnd"/>
      <w:r>
        <w:t xml:space="preserve"> </w:t>
      </w:r>
      <w:proofErr w:type="spellStart"/>
      <w:r>
        <w:t>a</w:t>
      </w:r>
      <w:bookmarkStart w:id="0" w:name="_GoBack"/>
      <w:bookmarkEnd w:id="0"/>
      <w:r>
        <w:t>ccording</w:t>
      </w:r>
      <w:proofErr w:type="spellEnd"/>
      <w:r>
        <w:t xml:space="preserve"> to the Leipzig </w:t>
      </w:r>
      <w:proofErr w:type="spellStart"/>
      <w:r>
        <w:t>Glossing</w:t>
      </w:r>
      <w:proofErr w:type="spellEnd"/>
      <w:r>
        <w:t xml:space="preserve"> </w:t>
      </w:r>
      <w:proofErr w:type="spellStart"/>
      <w:r>
        <w:t>Rules</w:t>
      </w:r>
      <w:proofErr w:type="spellEnd"/>
      <w:r>
        <w:t>.</w:t>
      </w:r>
      <w:r w:rsidR="003B6168">
        <w:t xml:space="preserve"> </w:t>
      </w:r>
      <w:proofErr w:type="spellStart"/>
      <w:r>
        <w:t>Additional</w:t>
      </w:r>
      <w:proofErr w:type="spellEnd"/>
      <w:r>
        <w:t xml:space="preserve"> abbreviations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1"/>
        <w:gridCol w:w="4162"/>
      </w:tblGrid>
      <w:tr w:rsidR="00AF73DA" w:rsidRPr="00AF73DA" w14:paraId="1FB9A015" w14:textId="77777777" w:rsidTr="007E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61" w:type="dxa"/>
            <w:vAlign w:val="bottom"/>
          </w:tcPr>
          <w:p w14:paraId="4496E6DB" w14:textId="055F1CC9" w:rsidR="00AF73DA" w:rsidRPr="00AF73DA" w:rsidRDefault="00AF73DA" w:rsidP="00AF73DA">
            <w:pPr>
              <w:rPr>
                <w:rFonts w:asciiTheme="minorHAnsi" w:hAnsiTheme="minorHAnsi" w:cstheme="minorHAnsi"/>
                <w:b w:val="0"/>
                <w:bCs/>
              </w:rPr>
            </w:pPr>
            <w:r w:rsidRPr="00AF73DA">
              <w:rPr>
                <w:rFonts w:asciiTheme="minorHAnsi" w:hAnsiTheme="minorHAnsi" w:cstheme="minorHAnsi"/>
                <w:b w:val="0"/>
                <w:bCs/>
                <w:color w:val="000000"/>
                <w:sz w:val="22"/>
              </w:rPr>
              <w:t>AN</w:t>
            </w:r>
          </w:p>
        </w:tc>
        <w:tc>
          <w:tcPr>
            <w:tcW w:w="4162" w:type="dxa"/>
            <w:vAlign w:val="bottom"/>
          </w:tcPr>
          <w:p w14:paraId="6C234276" w14:textId="2CE00743" w:rsidR="00AF73DA" w:rsidRPr="00AF73DA" w:rsidRDefault="00AF73DA" w:rsidP="00AF73DA">
            <w:pPr>
              <w:rPr>
                <w:rFonts w:asciiTheme="minorHAnsi" w:hAnsiTheme="minorHAnsi" w:cstheme="minorHAnsi"/>
                <w:b w:val="0"/>
                <w:bCs/>
              </w:rPr>
            </w:pPr>
            <w:proofErr w:type="spellStart"/>
            <w:r w:rsidRPr="00AF73DA">
              <w:rPr>
                <w:rFonts w:asciiTheme="minorHAnsi" w:hAnsiTheme="minorHAnsi" w:cstheme="minorHAnsi"/>
                <w:b w:val="0"/>
                <w:bCs/>
                <w:color w:val="000000"/>
                <w:sz w:val="22"/>
              </w:rPr>
              <w:t>animate</w:t>
            </w:r>
            <w:proofErr w:type="spellEnd"/>
          </w:p>
        </w:tc>
      </w:tr>
      <w:tr w:rsidR="00AF73DA" w:rsidRPr="00AF73DA" w14:paraId="153A6A83" w14:textId="77777777" w:rsidTr="007E485B">
        <w:tc>
          <w:tcPr>
            <w:tcW w:w="4161" w:type="dxa"/>
            <w:vAlign w:val="bottom"/>
          </w:tcPr>
          <w:p w14:paraId="2F3EF8CE" w14:textId="298370AE" w:rsidR="00AF73DA" w:rsidRPr="00AF73DA" w:rsidRDefault="00AF73DA" w:rsidP="00AF73DA">
            <w:pPr>
              <w:rPr>
                <w:rFonts w:asciiTheme="minorHAnsi" w:hAnsiTheme="minorHAnsi" w:cstheme="minorHAnsi"/>
              </w:rPr>
            </w:pPr>
            <w:r w:rsidRPr="00AF73DA">
              <w:rPr>
                <w:rFonts w:asciiTheme="minorHAnsi" w:hAnsiTheme="minorHAnsi" w:cstheme="minorHAnsi"/>
                <w:color w:val="000000"/>
                <w:sz w:val="22"/>
              </w:rPr>
              <w:t>CONJ</w:t>
            </w:r>
          </w:p>
        </w:tc>
        <w:tc>
          <w:tcPr>
            <w:tcW w:w="4162" w:type="dxa"/>
            <w:vAlign w:val="bottom"/>
          </w:tcPr>
          <w:p w14:paraId="1DDBD300" w14:textId="328686CC" w:rsidR="00AF73DA" w:rsidRPr="00AF73DA" w:rsidRDefault="00AF73DA" w:rsidP="00AF73DA">
            <w:pPr>
              <w:rPr>
                <w:rFonts w:asciiTheme="minorHAnsi" w:hAnsiTheme="minorHAnsi" w:cstheme="minorHAnsi"/>
              </w:rPr>
            </w:pPr>
            <w:proofErr w:type="spellStart"/>
            <w:r w:rsidRPr="00AF73DA">
              <w:rPr>
                <w:rFonts w:asciiTheme="minorHAnsi" w:hAnsiTheme="minorHAnsi" w:cstheme="minorHAnsi"/>
                <w:color w:val="000000"/>
                <w:sz w:val="22"/>
              </w:rPr>
              <w:t>conjunction</w:t>
            </w:r>
            <w:proofErr w:type="spellEnd"/>
          </w:p>
        </w:tc>
      </w:tr>
      <w:tr w:rsidR="00AF73DA" w:rsidRPr="00AF73DA" w14:paraId="63595B73" w14:textId="77777777" w:rsidTr="007E485B">
        <w:tc>
          <w:tcPr>
            <w:tcW w:w="4161" w:type="dxa"/>
            <w:vAlign w:val="bottom"/>
          </w:tcPr>
          <w:p w14:paraId="7D14F050" w14:textId="6DEE13CD" w:rsidR="00AF73DA" w:rsidRPr="00AF73DA" w:rsidRDefault="00AF73DA" w:rsidP="00AF73DA">
            <w:pPr>
              <w:rPr>
                <w:rFonts w:asciiTheme="minorHAnsi" w:hAnsiTheme="minorHAnsi" w:cstheme="minorHAnsi"/>
              </w:rPr>
            </w:pPr>
            <w:r w:rsidRPr="00AF73DA">
              <w:rPr>
                <w:rFonts w:asciiTheme="minorHAnsi" w:hAnsiTheme="minorHAnsi" w:cstheme="minorHAnsi"/>
                <w:color w:val="000000"/>
                <w:sz w:val="22"/>
              </w:rPr>
              <w:t>EMPH</w:t>
            </w:r>
          </w:p>
        </w:tc>
        <w:tc>
          <w:tcPr>
            <w:tcW w:w="4162" w:type="dxa"/>
            <w:vAlign w:val="bottom"/>
          </w:tcPr>
          <w:p w14:paraId="27542D44" w14:textId="617A9B8D" w:rsidR="00AF73DA" w:rsidRPr="00AF73DA" w:rsidRDefault="00AF73DA" w:rsidP="00AF73DA">
            <w:pPr>
              <w:rPr>
                <w:rFonts w:asciiTheme="minorHAnsi" w:hAnsiTheme="minorHAnsi" w:cstheme="minorHAnsi"/>
              </w:rPr>
            </w:pPr>
            <w:proofErr w:type="spellStart"/>
            <w:r w:rsidRPr="00AF73DA">
              <w:rPr>
                <w:rFonts w:asciiTheme="minorHAnsi" w:hAnsiTheme="minorHAnsi" w:cstheme="minorHAnsi"/>
                <w:color w:val="000000"/>
                <w:sz w:val="22"/>
              </w:rPr>
              <w:t>emphatic</w:t>
            </w:r>
            <w:proofErr w:type="spellEnd"/>
          </w:p>
        </w:tc>
      </w:tr>
      <w:tr w:rsidR="00AF73DA" w:rsidRPr="00AF73DA" w14:paraId="480FEF7E" w14:textId="77777777" w:rsidTr="007E485B">
        <w:tc>
          <w:tcPr>
            <w:tcW w:w="4161" w:type="dxa"/>
            <w:vAlign w:val="bottom"/>
          </w:tcPr>
          <w:p w14:paraId="76162B22" w14:textId="37AE68A2" w:rsidR="00AF73DA" w:rsidRPr="00AF73DA" w:rsidRDefault="00AF73DA" w:rsidP="00AF73DA">
            <w:pPr>
              <w:rPr>
                <w:rFonts w:asciiTheme="minorHAnsi" w:hAnsiTheme="minorHAnsi" w:cstheme="minorHAnsi"/>
              </w:rPr>
            </w:pPr>
            <w:r w:rsidRPr="00AF73DA">
              <w:rPr>
                <w:rFonts w:asciiTheme="minorHAnsi" w:hAnsiTheme="minorHAnsi" w:cstheme="minorHAnsi"/>
                <w:color w:val="000000"/>
                <w:sz w:val="22"/>
              </w:rPr>
              <w:t>EQ</w:t>
            </w:r>
          </w:p>
        </w:tc>
        <w:tc>
          <w:tcPr>
            <w:tcW w:w="4162" w:type="dxa"/>
            <w:vAlign w:val="bottom"/>
          </w:tcPr>
          <w:p w14:paraId="4B81A7D2" w14:textId="38F0E4B8" w:rsidR="00AF73DA" w:rsidRPr="00AF73DA" w:rsidRDefault="00AF73DA" w:rsidP="00AF73DA">
            <w:pPr>
              <w:rPr>
                <w:rFonts w:asciiTheme="minorHAnsi" w:hAnsiTheme="minorHAnsi" w:cstheme="minorHAnsi"/>
              </w:rPr>
            </w:pPr>
            <w:proofErr w:type="spellStart"/>
            <w:r w:rsidRPr="00AF73DA">
              <w:rPr>
                <w:rFonts w:asciiTheme="minorHAnsi" w:hAnsiTheme="minorHAnsi" w:cstheme="minorHAnsi"/>
                <w:color w:val="000000"/>
                <w:sz w:val="22"/>
              </w:rPr>
              <w:t>equative</w:t>
            </w:r>
            <w:proofErr w:type="spellEnd"/>
            <w:r w:rsidRPr="00AF73DA">
              <w:rPr>
                <w:rFonts w:asciiTheme="minorHAnsi" w:hAnsiTheme="minorHAnsi" w:cstheme="minorHAnsi"/>
                <w:color w:val="000000"/>
                <w:sz w:val="22"/>
              </w:rPr>
              <w:t xml:space="preserve"> </w:t>
            </w:r>
            <w:proofErr w:type="spellStart"/>
            <w:r w:rsidRPr="00AF73DA">
              <w:rPr>
                <w:rFonts w:asciiTheme="minorHAnsi" w:hAnsiTheme="minorHAnsi" w:cstheme="minorHAnsi"/>
                <w:color w:val="000000"/>
                <w:sz w:val="22"/>
              </w:rPr>
              <w:t>copula</w:t>
            </w:r>
            <w:proofErr w:type="spellEnd"/>
          </w:p>
        </w:tc>
      </w:tr>
      <w:tr w:rsidR="00AF73DA" w:rsidRPr="00AF73DA" w14:paraId="1230F058" w14:textId="77777777" w:rsidTr="007E485B">
        <w:tc>
          <w:tcPr>
            <w:tcW w:w="4161" w:type="dxa"/>
            <w:vAlign w:val="bottom"/>
          </w:tcPr>
          <w:p w14:paraId="26638433" w14:textId="0C8346D5" w:rsidR="00AF73DA" w:rsidRPr="00AF73DA" w:rsidRDefault="00AF73DA" w:rsidP="00AF73DA">
            <w:pPr>
              <w:rPr>
                <w:rFonts w:asciiTheme="minorHAnsi" w:hAnsiTheme="minorHAnsi" w:cstheme="minorHAnsi"/>
              </w:rPr>
            </w:pPr>
            <w:r w:rsidRPr="00AF73DA">
              <w:rPr>
                <w:rFonts w:asciiTheme="minorHAnsi" w:hAnsiTheme="minorHAnsi" w:cstheme="minorHAnsi"/>
                <w:color w:val="000000"/>
                <w:sz w:val="22"/>
              </w:rPr>
              <w:t>ESS</w:t>
            </w:r>
          </w:p>
        </w:tc>
        <w:tc>
          <w:tcPr>
            <w:tcW w:w="4162" w:type="dxa"/>
            <w:vAlign w:val="bottom"/>
          </w:tcPr>
          <w:p w14:paraId="52D360AF" w14:textId="234100A5" w:rsidR="00AF73DA" w:rsidRPr="00AF73DA" w:rsidRDefault="00AF73DA" w:rsidP="00AF73DA">
            <w:pPr>
              <w:rPr>
                <w:rFonts w:asciiTheme="minorHAnsi" w:hAnsiTheme="minorHAnsi" w:cstheme="minorHAnsi"/>
              </w:rPr>
            </w:pPr>
            <w:proofErr w:type="spellStart"/>
            <w:r w:rsidRPr="00AF73DA">
              <w:rPr>
                <w:rFonts w:asciiTheme="minorHAnsi" w:hAnsiTheme="minorHAnsi" w:cstheme="minorHAnsi"/>
                <w:color w:val="000000"/>
                <w:sz w:val="22"/>
              </w:rPr>
              <w:t>essive</w:t>
            </w:r>
            <w:proofErr w:type="spellEnd"/>
          </w:p>
        </w:tc>
      </w:tr>
      <w:tr w:rsidR="00AF73DA" w:rsidRPr="00AF73DA" w14:paraId="0071F45C" w14:textId="77777777" w:rsidTr="007E485B">
        <w:tc>
          <w:tcPr>
            <w:tcW w:w="4161" w:type="dxa"/>
            <w:vAlign w:val="bottom"/>
          </w:tcPr>
          <w:p w14:paraId="7A81207B" w14:textId="0FC27450" w:rsidR="00AF73DA" w:rsidRPr="00AF73DA" w:rsidRDefault="00AF73DA" w:rsidP="00AF73DA">
            <w:pPr>
              <w:rPr>
                <w:rFonts w:asciiTheme="minorHAnsi" w:hAnsiTheme="minorHAnsi" w:cstheme="minorHAnsi"/>
              </w:rPr>
            </w:pPr>
            <w:r w:rsidRPr="00AF73DA">
              <w:rPr>
                <w:rFonts w:asciiTheme="minorHAnsi" w:hAnsiTheme="minorHAnsi" w:cstheme="minorHAnsi"/>
                <w:color w:val="000000"/>
                <w:sz w:val="22"/>
              </w:rPr>
              <w:t>EX</w:t>
            </w:r>
          </w:p>
        </w:tc>
        <w:tc>
          <w:tcPr>
            <w:tcW w:w="4162" w:type="dxa"/>
            <w:vAlign w:val="bottom"/>
          </w:tcPr>
          <w:p w14:paraId="46C7F795" w14:textId="31F4E7A5" w:rsidR="00AF73DA" w:rsidRPr="00AF73DA" w:rsidRDefault="00AF73DA" w:rsidP="00AF73DA">
            <w:pPr>
              <w:rPr>
                <w:rFonts w:asciiTheme="minorHAnsi" w:hAnsiTheme="minorHAnsi" w:cstheme="minorHAnsi"/>
              </w:rPr>
            </w:pPr>
            <w:proofErr w:type="spellStart"/>
            <w:r w:rsidRPr="00AF73DA">
              <w:rPr>
                <w:rFonts w:asciiTheme="minorHAnsi" w:hAnsiTheme="minorHAnsi" w:cstheme="minorHAnsi"/>
                <w:color w:val="000000"/>
                <w:sz w:val="22"/>
              </w:rPr>
              <w:t>existential</w:t>
            </w:r>
            <w:proofErr w:type="spellEnd"/>
            <w:r w:rsidRPr="00AF73DA">
              <w:rPr>
                <w:rFonts w:asciiTheme="minorHAnsi" w:hAnsiTheme="minorHAnsi" w:cstheme="minorHAnsi"/>
                <w:color w:val="000000"/>
                <w:sz w:val="22"/>
              </w:rPr>
              <w:t xml:space="preserve"> </w:t>
            </w:r>
            <w:proofErr w:type="spellStart"/>
            <w:r w:rsidRPr="00AF73DA">
              <w:rPr>
                <w:rFonts w:asciiTheme="minorHAnsi" w:hAnsiTheme="minorHAnsi" w:cstheme="minorHAnsi"/>
                <w:color w:val="000000"/>
                <w:sz w:val="22"/>
              </w:rPr>
              <w:t>copula</w:t>
            </w:r>
            <w:proofErr w:type="spellEnd"/>
          </w:p>
        </w:tc>
      </w:tr>
      <w:tr w:rsidR="00AF73DA" w:rsidRPr="00AF73DA" w14:paraId="702032C3" w14:textId="77777777" w:rsidTr="007E485B">
        <w:tc>
          <w:tcPr>
            <w:tcW w:w="4161" w:type="dxa"/>
            <w:vAlign w:val="bottom"/>
          </w:tcPr>
          <w:p w14:paraId="2EB8301C" w14:textId="1B6782D4" w:rsidR="00AF73DA" w:rsidRPr="00AF73DA" w:rsidRDefault="00AF73DA" w:rsidP="00AF73DA">
            <w:pPr>
              <w:rPr>
                <w:rFonts w:asciiTheme="minorHAnsi" w:hAnsiTheme="minorHAnsi" w:cstheme="minorHAnsi"/>
              </w:rPr>
            </w:pPr>
            <w:r w:rsidRPr="00AF73DA">
              <w:rPr>
                <w:rFonts w:asciiTheme="minorHAnsi" w:hAnsiTheme="minorHAnsi" w:cstheme="minorHAnsi"/>
                <w:color w:val="000000"/>
                <w:sz w:val="22"/>
              </w:rPr>
              <w:t>HF</w:t>
            </w:r>
          </w:p>
        </w:tc>
        <w:tc>
          <w:tcPr>
            <w:tcW w:w="4162" w:type="dxa"/>
            <w:vAlign w:val="bottom"/>
          </w:tcPr>
          <w:p w14:paraId="6B1A6EF9" w14:textId="6D12C958" w:rsidR="00AF73DA" w:rsidRPr="00AF73DA" w:rsidRDefault="00AF73DA" w:rsidP="00AF73DA">
            <w:pPr>
              <w:rPr>
                <w:rFonts w:asciiTheme="minorHAnsi" w:hAnsiTheme="minorHAnsi" w:cstheme="minorHAnsi"/>
              </w:rPr>
            </w:pPr>
            <w:r w:rsidRPr="00AF73DA">
              <w:rPr>
                <w:rFonts w:asciiTheme="minorHAnsi" w:hAnsiTheme="minorHAnsi" w:cstheme="minorHAnsi"/>
                <w:color w:val="000000"/>
                <w:sz w:val="22"/>
              </w:rPr>
              <w:t>human feminine (gender)</w:t>
            </w:r>
          </w:p>
        </w:tc>
      </w:tr>
      <w:tr w:rsidR="00AF73DA" w:rsidRPr="00AF73DA" w14:paraId="72CE8BE1" w14:textId="77777777" w:rsidTr="007E485B">
        <w:tc>
          <w:tcPr>
            <w:tcW w:w="4161" w:type="dxa"/>
            <w:vAlign w:val="bottom"/>
          </w:tcPr>
          <w:p w14:paraId="1E486571" w14:textId="04C31601" w:rsidR="00AF73DA" w:rsidRPr="00AF73DA" w:rsidRDefault="00AF73DA" w:rsidP="00AF73DA">
            <w:pPr>
              <w:rPr>
                <w:rFonts w:asciiTheme="minorHAnsi" w:hAnsiTheme="minorHAnsi" w:cstheme="minorHAnsi"/>
              </w:rPr>
            </w:pPr>
            <w:r w:rsidRPr="00AF73DA">
              <w:rPr>
                <w:rFonts w:asciiTheme="minorHAnsi" w:hAnsiTheme="minorHAnsi" w:cstheme="minorHAnsi"/>
                <w:color w:val="000000"/>
                <w:sz w:val="22"/>
              </w:rPr>
              <w:t>HM</w:t>
            </w:r>
          </w:p>
        </w:tc>
        <w:tc>
          <w:tcPr>
            <w:tcW w:w="4162" w:type="dxa"/>
            <w:vAlign w:val="bottom"/>
          </w:tcPr>
          <w:p w14:paraId="5A686A9A" w14:textId="4B2FE088" w:rsidR="00AF73DA" w:rsidRPr="00AF73DA" w:rsidRDefault="00AF73DA" w:rsidP="00AF73DA">
            <w:pPr>
              <w:rPr>
                <w:rFonts w:asciiTheme="minorHAnsi" w:hAnsiTheme="minorHAnsi" w:cstheme="minorHAnsi"/>
              </w:rPr>
            </w:pPr>
            <w:r w:rsidRPr="00AF73DA">
              <w:rPr>
                <w:rFonts w:asciiTheme="minorHAnsi" w:hAnsiTheme="minorHAnsi" w:cstheme="minorHAnsi"/>
                <w:color w:val="000000"/>
                <w:sz w:val="22"/>
              </w:rPr>
              <w:t xml:space="preserve">human </w:t>
            </w:r>
            <w:proofErr w:type="spellStart"/>
            <w:r w:rsidRPr="00AF73DA">
              <w:rPr>
                <w:rFonts w:asciiTheme="minorHAnsi" w:hAnsiTheme="minorHAnsi" w:cstheme="minorHAnsi"/>
                <w:color w:val="000000"/>
                <w:sz w:val="22"/>
              </w:rPr>
              <w:t>masculine</w:t>
            </w:r>
            <w:proofErr w:type="spellEnd"/>
            <w:r w:rsidRPr="00AF73DA">
              <w:rPr>
                <w:rFonts w:asciiTheme="minorHAnsi" w:hAnsiTheme="minorHAnsi" w:cstheme="minorHAnsi"/>
                <w:color w:val="000000"/>
                <w:sz w:val="22"/>
              </w:rPr>
              <w:t xml:space="preserve"> (gender)</w:t>
            </w:r>
          </w:p>
        </w:tc>
      </w:tr>
      <w:tr w:rsidR="00AF73DA" w:rsidRPr="00AF73DA" w14:paraId="3170362F" w14:textId="77777777" w:rsidTr="007E485B">
        <w:tc>
          <w:tcPr>
            <w:tcW w:w="4161" w:type="dxa"/>
            <w:vAlign w:val="bottom"/>
          </w:tcPr>
          <w:p w14:paraId="37E65F9C" w14:textId="06C595C8" w:rsidR="00AF73DA" w:rsidRPr="00AF73DA" w:rsidRDefault="00AF73DA" w:rsidP="00AF73DA">
            <w:pPr>
              <w:rPr>
                <w:rFonts w:asciiTheme="minorHAnsi" w:hAnsiTheme="minorHAnsi" w:cstheme="minorHAnsi"/>
              </w:rPr>
            </w:pPr>
            <w:r w:rsidRPr="00AF73DA">
              <w:rPr>
                <w:rFonts w:asciiTheme="minorHAnsi" w:hAnsiTheme="minorHAnsi" w:cstheme="minorHAnsi"/>
                <w:color w:val="000000"/>
                <w:sz w:val="22"/>
              </w:rPr>
              <w:t>INAN</w:t>
            </w:r>
          </w:p>
        </w:tc>
        <w:tc>
          <w:tcPr>
            <w:tcW w:w="4162" w:type="dxa"/>
            <w:vAlign w:val="bottom"/>
          </w:tcPr>
          <w:p w14:paraId="1BEEC109" w14:textId="650FBAFF" w:rsidR="00AF73DA" w:rsidRPr="00AF73DA" w:rsidRDefault="00AF73DA" w:rsidP="00AF73DA">
            <w:pPr>
              <w:rPr>
                <w:rFonts w:asciiTheme="minorHAnsi" w:hAnsiTheme="minorHAnsi" w:cstheme="minorHAnsi"/>
              </w:rPr>
            </w:pPr>
            <w:proofErr w:type="spellStart"/>
            <w:r w:rsidRPr="00AF73DA">
              <w:rPr>
                <w:rFonts w:asciiTheme="minorHAnsi" w:hAnsiTheme="minorHAnsi" w:cstheme="minorHAnsi"/>
                <w:color w:val="000000"/>
                <w:sz w:val="22"/>
              </w:rPr>
              <w:t>inanimate</w:t>
            </w:r>
            <w:proofErr w:type="spellEnd"/>
          </w:p>
        </w:tc>
      </w:tr>
      <w:tr w:rsidR="00AF73DA" w:rsidRPr="00AF73DA" w14:paraId="51FC415F" w14:textId="77777777" w:rsidTr="007E485B">
        <w:tc>
          <w:tcPr>
            <w:tcW w:w="4161" w:type="dxa"/>
            <w:vAlign w:val="bottom"/>
          </w:tcPr>
          <w:p w14:paraId="6DE445FD" w14:textId="2785C252" w:rsidR="00AF73DA" w:rsidRPr="00AF73DA" w:rsidRDefault="00AF73DA" w:rsidP="00AF73DA">
            <w:pPr>
              <w:rPr>
                <w:rFonts w:asciiTheme="minorHAnsi" w:hAnsiTheme="minorHAnsi" w:cstheme="minorHAnsi"/>
              </w:rPr>
            </w:pPr>
            <w:r w:rsidRPr="00AF73DA">
              <w:rPr>
                <w:rFonts w:asciiTheme="minorHAnsi" w:hAnsiTheme="minorHAnsi" w:cstheme="minorHAnsi"/>
                <w:color w:val="000000"/>
                <w:sz w:val="22"/>
              </w:rPr>
              <w:t>MED</w:t>
            </w:r>
          </w:p>
        </w:tc>
        <w:tc>
          <w:tcPr>
            <w:tcW w:w="4162" w:type="dxa"/>
            <w:vAlign w:val="bottom"/>
          </w:tcPr>
          <w:p w14:paraId="695DE3E2" w14:textId="517C9D07" w:rsidR="00AF73DA" w:rsidRPr="00AF73DA" w:rsidRDefault="00AF73DA" w:rsidP="00AF73DA">
            <w:pPr>
              <w:rPr>
                <w:rFonts w:asciiTheme="minorHAnsi" w:hAnsiTheme="minorHAnsi" w:cstheme="minorHAnsi"/>
              </w:rPr>
            </w:pPr>
            <w:r w:rsidRPr="00AF73DA">
              <w:rPr>
                <w:rFonts w:asciiTheme="minorHAnsi" w:hAnsiTheme="minorHAnsi" w:cstheme="minorHAnsi"/>
                <w:color w:val="000000"/>
                <w:sz w:val="22"/>
              </w:rPr>
              <w:t>medial (</w:t>
            </w:r>
            <w:proofErr w:type="spellStart"/>
            <w:r w:rsidRPr="00AF73DA">
              <w:rPr>
                <w:rFonts w:asciiTheme="minorHAnsi" w:hAnsiTheme="minorHAnsi" w:cstheme="minorHAnsi"/>
                <w:color w:val="000000"/>
                <w:sz w:val="22"/>
              </w:rPr>
              <w:t>distance</w:t>
            </w:r>
            <w:proofErr w:type="spellEnd"/>
            <w:r w:rsidRPr="00AF73DA">
              <w:rPr>
                <w:rFonts w:asciiTheme="minorHAnsi" w:hAnsiTheme="minorHAnsi" w:cstheme="minorHAnsi"/>
                <w:color w:val="000000"/>
                <w:sz w:val="22"/>
              </w:rPr>
              <w:t>)</w:t>
            </w:r>
          </w:p>
        </w:tc>
      </w:tr>
      <w:tr w:rsidR="00AF73DA" w:rsidRPr="00AF73DA" w14:paraId="215EB11B" w14:textId="77777777" w:rsidTr="007E485B">
        <w:tc>
          <w:tcPr>
            <w:tcW w:w="4161" w:type="dxa"/>
            <w:vAlign w:val="bottom"/>
          </w:tcPr>
          <w:p w14:paraId="1CBE8031" w14:textId="34A0FC32" w:rsidR="00AF73DA" w:rsidRPr="00AF73DA" w:rsidRDefault="00AF73DA" w:rsidP="00AF73DA">
            <w:pPr>
              <w:rPr>
                <w:rFonts w:asciiTheme="minorHAnsi" w:hAnsiTheme="minorHAnsi" w:cstheme="minorHAnsi"/>
              </w:rPr>
            </w:pPr>
            <w:r w:rsidRPr="00AF73DA">
              <w:rPr>
                <w:rFonts w:asciiTheme="minorHAnsi" w:hAnsiTheme="minorHAnsi" w:cstheme="minorHAnsi"/>
                <w:color w:val="000000"/>
                <w:sz w:val="22"/>
              </w:rPr>
              <w:t>R</w:t>
            </w:r>
          </w:p>
        </w:tc>
        <w:tc>
          <w:tcPr>
            <w:tcW w:w="4162" w:type="dxa"/>
            <w:vAlign w:val="bottom"/>
          </w:tcPr>
          <w:p w14:paraId="53488D39" w14:textId="1EF7DE29" w:rsidR="00AF73DA" w:rsidRPr="00AF73DA" w:rsidRDefault="00AF73DA" w:rsidP="00AF73DA">
            <w:pPr>
              <w:rPr>
                <w:rFonts w:asciiTheme="minorHAnsi" w:hAnsiTheme="minorHAnsi" w:cstheme="minorHAnsi"/>
              </w:rPr>
            </w:pPr>
            <w:r w:rsidRPr="00AF73DA">
              <w:rPr>
                <w:rFonts w:asciiTheme="minorHAnsi" w:hAnsiTheme="minorHAnsi" w:cstheme="minorHAnsi"/>
                <w:color w:val="000000"/>
                <w:sz w:val="22"/>
              </w:rPr>
              <w:t>recipient (argument)</w:t>
            </w:r>
          </w:p>
        </w:tc>
      </w:tr>
      <w:tr w:rsidR="00AF73DA" w:rsidRPr="00AF73DA" w14:paraId="2F10D632" w14:textId="77777777" w:rsidTr="007E485B">
        <w:tc>
          <w:tcPr>
            <w:tcW w:w="4161" w:type="dxa"/>
            <w:vAlign w:val="bottom"/>
          </w:tcPr>
          <w:p w14:paraId="2F4D7442" w14:textId="26129620" w:rsidR="00AF73DA" w:rsidRPr="00AF73DA" w:rsidRDefault="00AF73DA" w:rsidP="00AF73DA">
            <w:pPr>
              <w:rPr>
                <w:rFonts w:asciiTheme="minorHAnsi" w:hAnsiTheme="minorHAnsi" w:cstheme="minorHAnsi"/>
              </w:rPr>
            </w:pPr>
            <w:r w:rsidRPr="00AF73DA">
              <w:rPr>
                <w:rFonts w:asciiTheme="minorHAnsi" w:hAnsiTheme="minorHAnsi" w:cstheme="minorHAnsi"/>
                <w:color w:val="000000"/>
                <w:sz w:val="22"/>
              </w:rPr>
              <w:t>T</w:t>
            </w:r>
          </w:p>
        </w:tc>
        <w:tc>
          <w:tcPr>
            <w:tcW w:w="4162" w:type="dxa"/>
            <w:vAlign w:val="bottom"/>
          </w:tcPr>
          <w:p w14:paraId="4971D54D" w14:textId="32160B30" w:rsidR="00AF73DA" w:rsidRPr="00AF73DA" w:rsidRDefault="00AF73DA" w:rsidP="00AF73DA">
            <w:pPr>
              <w:rPr>
                <w:rFonts w:asciiTheme="minorHAnsi" w:hAnsiTheme="minorHAnsi" w:cstheme="minorHAnsi"/>
              </w:rPr>
            </w:pPr>
            <w:proofErr w:type="spellStart"/>
            <w:r w:rsidRPr="00AF73DA">
              <w:rPr>
                <w:rFonts w:asciiTheme="minorHAnsi" w:hAnsiTheme="minorHAnsi" w:cstheme="minorHAnsi"/>
                <w:color w:val="000000"/>
                <w:sz w:val="22"/>
              </w:rPr>
              <w:t>theme</w:t>
            </w:r>
            <w:proofErr w:type="spellEnd"/>
            <w:r w:rsidRPr="00AF73DA">
              <w:rPr>
                <w:rFonts w:asciiTheme="minorHAnsi" w:hAnsiTheme="minorHAnsi" w:cstheme="minorHAnsi"/>
                <w:color w:val="000000"/>
                <w:sz w:val="22"/>
              </w:rPr>
              <w:t xml:space="preserve"> (argument)</w:t>
            </w:r>
          </w:p>
        </w:tc>
      </w:tr>
      <w:tr w:rsidR="00AF73DA" w:rsidRPr="00AF73DA" w14:paraId="7277A2DD" w14:textId="77777777" w:rsidTr="007E485B">
        <w:tc>
          <w:tcPr>
            <w:tcW w:w="4161" w:type="dxa"/>
            <w:vAlign w:val="bottom"/>
          </w:tcPr>
          <w:p w14:paraId="4FDC42B4" w14:textId="12B807CF" w:rsidR="00AF73DA" w:rsidRPr="00AF73DA" w:rsidRDefault="00AF73DA" w:rsidP="00AF73DA">
            <w:pPr>
              <w:rPr>
                <w:rFonts w:asciiTheme="minorHAnsi" w:hAnsiTheme="minorHAnsi" w:cstheme="minorHAnsi"/>
              </w:rPr>
            </w:pPr>
            <w:r w:rsidRPr="00AF73DA">
              <w:rPr>
                <w:rFonts w:asciiTheme="minorHAnsi" w:hAnsiTheme="minorHAnsi" w:cstheme="minorHAnsi"/>
                <w:color w:val="000000"/>
                <w:sz w:val="22"/>
              </w:rPr>
              <w:t>V</w:t>
            </w:r>
          </w:p>
        </w:tc>
        <w:tc>
          <w:tcPr>
            <w:tcW w:w="4162" w:type="dxa"/>
            <w:vAlign w:val="bottom"/>
          </w:tcPr>
          <w:p w14:paraId="4FF7DA1E" w14:textId="39103BBC" w:rsidR="00AF73DA" w:rsidRPr="00AF73DA" w:rsidRDefault="00AF73DA" w:rsidP="00AF73DA">
            <w:pPr>
              <w:rPr>
                <w:rFonts w:asciiTheme="minorHAnsi" w:hAnsiTheme="minorHAnsi" w:cstheme="minorHAnsi"/>
              </w:rPr>
            </w:pPr>
            <w:r w:rsidRPr="00AF73DA">
              <w:rPr>
                <w:rFonts w:asciiTheme="minorHAnsi" w:hAnsiTheme="minorHAnsi" w:cstheme="minorHAnsi"/>
                <w:color w:val="000000"/>
                <w:sz w:val="22"/>
              </w:rPr>
              <w:t>verb</w:t>
            </w:r>
          </w:p>
        </w:tc>
      </w:tr>
      <w:tr w:rsidR="00AF73DA" w:rsidRPr="00AF73DA" w14:paraId="6846C3BD" w14:textId="77777777" w:rsidTr="007E485B">
        <w:tc>
          <w:tcPr>
            <w:tcW w:w="4161" w:type="dxa"/>
            <w:vAlign w:val="bottom"/>
          </w:tcPr>
          <w:p w14:paraId="52AA7AA8" w14:textId="3ED0633A" w:rsidR="00AF73DA" w:rsidRPr="00AF73DA" w:rsidRDefault="00AF73DA" w:rsidP="00AF73DA">
            <w:pPr>
              <w:rPr>
                <w:rFonts w:asciiTheme="minorHAnsi" w:hAnsiTheme="minorHAnsi" w:cstheme="minorHAnsi"/>
              </w:rPr>
            </w:pPr>
            <w:r w:rsidRPr="00AF73DA">
              <w:rPr>
                <w:rFonts w:asciiTheme="minorHAnsi" w:hAnsiTheme="minorHAnsi" w:cstheme="minorHAnsi"/>
                <w:color w:val="000000"/>
                <w:sz w:val="22"/>
              </w:rPr>
              <w:t>X</w:t>
            </w:r>
          </w:p>
        </w:tc>
        <w:tc>
          <w:tcPr>
            <w:tcW w:w="4162" w:type="dxa"/>
            <w:vAlign w:val="bottom"/>
          </w:tcPr>
          <w:p w14:paraId="713062AF" w14:textId="5B7B904B" w:rsidR="00AF73DA" w:rsidRPr="00AF73DA" w:rsidRDefault="00AF73DA" w:rsidP="00AF73DA">
            <w:pPr>
              <w:rPr>
                <w:rFonts w:asciiTheme="minorHAnsi" w:hAnsiTheme="minorHAnsi" w:cstheme="minorHAnsi"/>
              </w:rPr>
            </w:pPr>
            <w:r w:rsidRPr="00AF73DA">
              <w:rPr>
                <w:rFonts w:asciiTheme="minorHAnsi" w:hAnsiTheme="minorHAnsi" w:cstheme="minorHAnsi"/>
                <w:color w:val="000000"/>
                <w:sz w:val="22"/>
              </w:rPr>
              <w:t>x (non-human gender)</w:t>
            </w:r>
          </w:p>
        </w:tc>
      </w:tr>
      <w:tr w:rsidR="00AF73DA" w:rsidRPr="00AF73DA" w14:paraId="63DB11A0" w14:textId="77777777" w:rsidTr="007E485B">
        <w:tc>
          <w:tcPr>
            <w:tcW w:w="4161" w:type="dxa"/>
            <w:vAlign w:val="bottom"/>
          </w:tcPr>
          <w:p w14:paraId="428334FC" w14:textId="2E5B807D" w:rsidR="00AF73DA" w:rsidRPr="00AF73DA" w:rsidRDefault="00AF73DA" w:rsidP="00AF73DA">
            <w:pPr>
              <w:rPr>
                <w:rFonts w:asciiTheme="minorHAnsi" w:hAnsiTheme="minorHAnsi" w:cstheme="minorHAnsi"/>
              </w:rPr>
            </w:pPr>
            <w:r w:rsidRPr="00AF73DA">
              <w:rPr>
                <w:rFonts w:asciiTheme="minorHAnsi" w:hAnsiTheme="minorHAnsi" w:cstheme="minorHAnsi"/>
                <w:color w:val="000000"/>
                <w:sz w:val="22"/>
              </w:rPr>
              <w:lastRenderedPageBreak/>
              <w:t>Y</w:t>
            </w:r>
          </w:p>
        </w:tc>
        <w:tc>
          <w:tcPr>
            <w:tcW w:w="4162" w:type="dxa"/>
            <w:vAlign w:val="bottom"/>
          </w:tcPr>
          <w:p w14:paraId="3E948C67" w14:textId="075CFCD4" w:rsidR="00AF73DA" w:rsidRPr="00AF73DA" w:rsidRDefault="00AF73DA" w:rsidP="00AF73DA">
            <w:pPr>
              <w:rPr>
                <w:rFonts w:asciiTheme="minorHAnsi" w:hAnsiTheme="minorHAnsi" w:cstheme="minorHAnsi"/>
              </w:rPr>
            </w:pPr>
            <w:r w:rsidRPr="00AF73DA">
              <w:rPr>
                <w:rFonts w:asciiTheme="minorHAnsi" w:hAnsiTheme="minorHAnsi" w:cstheme="minorHAnsi"/>
                <w:color w:val="000000"/>
                <w:sz w:val="22"/>
              </w:rPr>
              <w:t>y (non-human gender)</w:t>
            </w:r>
          </w:p>
        </w:tc>
      </w:tr>
    </w:tbl>
    <w:p w14:paraId="1B59F16E" w14:textId="4881D09D" w:rsidR="00EE6ECD" w:rsidRDefault="003B6168" w:rsidP="00763178">
      <w:pPr>
        <w:rPr>
          <w:lang w:val="en-US"/>
        </w:rPr>
      </w:pPr>
      <w:r w:rsidRPr="00AF73DA">
        <w:rPr>
          <w:rFonts w:cstheme="minorHAnsi"/>
        </w:rPr>
        <w:t xml:space="preserve"> </w:t>
      </w:r>
      <w:r w:rsidR="00B35A50" w:rsidRPr="00AF73DA">
        <w:rPr>
          <w:rFonts w:cstheme="minorHAnsi"/>
        </w:rPr>
        <w:t xml:space="preserve"> </w:t>
      </w:r>
      <w:r w:rsidR="008A2012" w:rsidRPr="00AF73DA">
        <w:rPr>
          <w:rFonts w:cstheme="minorHAnsi"/>
          <w:lang w:val="en-US"/>
        </w:rPr>
        <w:t xml:space="preserve"> </w:t>
      </w:r>
      <w:r w:rsidR="00911058" w:rsidRPr="00AF73DA">
        <w:rPr>
          <w:rFonts w:cstheme="minorHAnsi"/>
          <w:lang w:val="en-US"/>
        </w:rPr>
        <w:t xml:space="preserve"> </w:t>
      </w:r>
      <w:r w:rsidR="00911058">
        <w:rPr>
          <w:lang w:val="en-US"/>
        </w:rPr>
        <w:t xml:space="preserve"> </w:t>
      </w:r>
      <w:r w:rsidR="00EF3860">
        <w:rPr>
          <w:lang w:val="en-US"/>
        </w:rPr>
        <w:t xml:space="preserve"> </w:t>
      </w:r>
      <w:r w:rsidR="00F678FF">
        <w:rPr>
          <w:lang w:val="en-US"/>
        </w:rPr>
        <w:t xml:space="preserve"> </w:t>
      </w:r>
    </w:p>
    <w:p w14:paraId="45100F9A" w14:textId="04EE3630" w:rsidR="00CD4B38" w:rsidRPr="003311D8" w:rsidRDefault="008D1356" w:rsidP="00763178">
      <w:pPr>
        <w:rPr>
          <w:lang w:val="en-US"/>
        </w:rPr>
      </w:pPr>
      <w:r>
        <w:rPr>
          <w:lang w:val="en-US"/>
        </w:rPr>
        <w:t xml:space="preserve">  </w:t>
      </w:r>
    </w:p>
    <w:sectPr w:rsidR="00CD4B38" w:rsidRPr="003311D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EF856" w14:textId="77777777" w:rsidR="002A3676" w:rsidRDefault="002A3676" w:rsidP="00183404">
      <w:pPr>
        <w:spacing w:after="0" w:line="240" w:lineRule="auto"/>
      </w:pPr>
      <w:r>
        <w:separator/>
      </w:r>
    </w:p>
  </w:endnote>
  <w:endnote w:type="continuationSeparator" w:id="0">
    <w:p w14:paraId="2D7FF2A1" w14:textId="77777777" w:rsidR="002A3676" w:rsidRDefault="002A3676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95203" w14:textId="77777777" w:rsidR="002A3676" w:rsidRDefault="002A3676" w:rsidP="00183404">
      <w:pPr>
        <w:spacing w:after="0" w:line="240" w:lineRule="auto"/>
      </w:pPr>
      <w:r>
        <w:separator/>
      </w:r>
    </w:p>
  </w:footnote>
  <w:footnote w:type="continuationSeparator" w:id="0">
    <w:p w14:paraId="19CE0211" w14:textId="77777777" w:rsidR="002A3676" w:rsidRDefault="002A3676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4A"/>
    <w:rsid w:val="00030811"/>
    <w:rsid w:val="00037FE8"/>
    <w:rsid w:val="0007629D"/>
    <w:rsid w:val="00101E0D"/>
    <w:rsid w:val="00143428"/>
    <w:rsid w:val="00183404"/>
    <w:rsid w:val="001A21D5"/>
    <w:rsid w:val="001A72EB"/>
    <w:rsid w:val="002A3676"/>
    <w:rsid w:val="00317D35"/>
    <w:rsid w:val="0032599D"/>
    <w:rsid w:val="003311D8"/>
    <w:rsid w:val="003334D7"/>
    <w:rsid w:val="003B6168"/>
    <w:rsid w:val="0041258A"/>
    <w:rsid w:val="00451BA8"/>
    <w:rsid w:val="00460E12"/>
    <w:rsid w:val="004C26F1"/>
    <w:rsid w:val="00516BD0"/>
    <w:rsid w:val="00546568"/>
    <w:rsid w:val="005772FF"/>
    <w:rsid w:val="005A1B34"/>
    <w:rsid w:val="006876FA"/>
    <w:rsid w:val="00745125"/>
    <w:rsid w:val="00763178"/>
    <w:rsid w:val="007D0CB1"/>
    <w:rsid w:val="008422C9"/>
    <w:rsid w:val="008477C8"/>
    <w:rsid w:val="0086744A"/>
    <w:rsid w:val="00894DEC"/>
    <w:rsid w:val="008A2012"/>
    <w:rsid w:val="008B2BBD"/>
    <w:rsid w:val="008C2701"/>
    <w:rsid w:val="008C6FDA"/>
    <w:rsid w:val="008D1356"/>
    <w:rsid w:val="00905E89"/>
    <w:rsid w:val="00911058"/>
    <w:rsid w:val="0093081C"/>
    <w:rsid w:val="009E408A"/>
    <w:rsid w:val="009F0098"/>
    <w:rsid w:val="00A141ED"/>
    <w:rsid w:val="00A735C0"/>
    <w:rsid w:val="00A756A3"/>
    <w:rsid w:val="00A95566"/>
    <w:rsid w:val="00AF73DA"/>
    <w:rsid w:val="00B35A50"/>
    <w:rsid w:val="00C10E40"/>
    <w:rsid w:val="00C84D89"/>
    <w:rsid w:val="00CB6AB4"/>
    <w:rsid w:val="00CD4B38"/>
    <w:rsid w:val="00CF3875"/>
    <w:rsid w:val="00D22C4C"/>
    <w:rsid w:val="00D607C8"/>
    <w:rsid w:val="00E31FB2"/>
    <w:rsid w:val="00E36E68"/>
    <w:rsid w:val="00EE6ECD"/>
    <w:rsid w:val="00EF3860"/>
    <w:rsid w:val="00F0035E"/>
    <w:rsid w:val="00F024EF"/>
    <w:rsid w:val="00F0715D"/>
    <w:rsid w:val="00F242D2"/>
    <w:rsid w:val="00F309F7"/>
    <w:rsid w:val="00F65005"/>
    <w:rsid w:val="00F6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03FFD"/>
  <w15:chartTrackingRefBased/>
  <w15:docId w15:val="{CCAA54D7-EDC5-4DAE-A5F7-35EE3559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3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semiHidden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0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18</cp:revision>
  <dcterms:created xsi:type="dcterms:W3CDTF">2020-12-02T13:22:00Z</dcterms:created>
  <dcterms:modified xsi:type="dcterms:W3CDTF">2021-02-10T10:21:00Z</dcterms:modified>
</cp:coreProperties>
</file>