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B8C96" w14:textId="49D53957" w:rsidR="00D874A1" w:rsidRPr="004D2782" w:rsidRDefault="00D874A1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</w:p>
    <w:p w14:paraId="03ED3761" w14:textId="77777777" w:rsidR="00D874A1" w:rsidRPr="004D2782" w:rsidRDefault="00D874A1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</w:p>
    <w:p w14:paraId="3E723265" w14:textId="77777777" w:rsidR="00D874A1" w:rsidRPr="004D2782" w:rsidRDefault="00D874A1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</w:p>
    <w:p w14:paraId="3E042256" w14:textId="77777777" w:rsidR="00D874A1" w:rsidRPr="004D2782" w:rsidRDefault="00D874A1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</w:p>
    <w:p w14:paraId="3FA60852" w14:textId="77777777" w:rsidR="00D874A1" w:rsidRPr="004D2782" w:rsidRDefault="00D874A1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</w:p>
    <w:p w14:paraId="5F9A0BC7" w14:textId="77777777" w:rsidR="00D874A1" w:rsidRPr="004D2782" w:rsidRDefault="00D874A1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</w:p>
    <w:p w14:paraId="33C2B0E7" w14:textId="77777777" w:rsidR="00D874A1" w:rsidRPr="004D2782" w:rsidRDefault="00D874A1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</w:p>
    <w:p w14:paraId="4F095F11" w14:textId="77777777" w:rsidR="00D874A1" w:rsidRPr="004D2782" w:rsidRDefault="00522592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  <w:r w:rsidRPr="004D2782">
        <w:rPr>
          <w:rFonts w:ascii="Cmr" w:hAnsi="Cmr" w:cstheme="majorHAnsi"/>
          <w:b/>
          <w:sz w:val="40"/>
          <w:szCs w:val="40"/>
          <w:lang w:val="en-US"/>
        </w:rPr>
        <w:t>EL2520 – Control Theory and Practice</w:t>
      </w:r>
    </w:p>
    <w:p w14:paraId="3590DE27" w14:textId="77777777" w:rsidR="00D874A1" w:rsidRPr="004D2782" w:rsidRDefault="00D874A1">
      <w:pPr>
        <w:jc w:val="center"/>
        <w:rPr>
          <w:rFonts w:ascii="Cmr" w:hAnsi="Cmr" w:cstheme="majorHAnsi"/>
          <w:b/>
          <w:sz w:val="16"/>
          <w:szCs w:val="40"/>
          <w:lang w:val="en-US"/>
        </w:rPr>
      </w:pPr>
    </w:p>
    <w:p w14:paraId="11A742E1" w14:textId="77777777" w:rsidR="00D874A1" w:rsidRPr="004D2782" w:rsidRDefault="00522592">
      <w:pPr>
        <w:spacing w:after="240"/>
        <w:jc w:val="center"/>
        <w:rPr>
          <w:rFonts w:ascii="Cmr" w:hAnsi="Cmr" w:cstheme="majorHAnsi"/>
          <w:b/>
          <w:sz w:val="40"/>
          <w:szCs w:val="40"/>
          <w:lang w:val="en-US"/>
        </w:rPr>
      </w:pPr>
      <w:r w:rsidRPr="004D2782">
        <w:rPr>
          <w:rFonts w:ascii="Cmr" w:hAnsi="Cmr" w:cstheme="majorHAnsi"/>
          <w:b/>
          <w:sz w:val="40"/>
          <w:szCs w:val="40"/>
          <w:lang w:val="en-US"/>
        </w:rPr>
        <w:t>Classical Loop-Shaping</w:t>
      </w:r>
    </w:p>
    <w:p w14:paraId="58BD7ADE" w14:textId="77777777" w:rsidR="00D874A1" w:rsidRPr="004D2782" w:rsidRDefault="00522592">
      <w:pPr>
        <w:jc w:val="center"/>
        <w:rPr>
          <w:lang w:val="en-US"/>
        </w:rPr>
      </w:pPr>
      <w:r w:rsidRPr="004D2782">
        <w:rPr>
          <w:rFonts w:ascii="Cmr" w:hAnsi="Cmr" w:cstheme="majorHAnsi"/>
          <w:sz w:val="24"/>
          <w:szCs w:val="40"/>
          <w:lang w:val="en-US"/>
        </w:rPr>
        <w:t>April 5, 2018</w:t>
      </w:r>
    </w:p>
    <w:p w14:paraId="781F7B46" w14:textId="77777777" w:rsidR="00D874A1" w:rsidRPr="004D2782" w:rsidRDefault="00D874A1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14:paraId="6AC92A75" w14:textId="77777777" w:rsidR="00D874A1" w:rsidRPr="004D2782" w:rsidRDefault="00D874A1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14:paraId="426EB86D" w14:textId="77777777" w:rsidR="00D874A1" w:rsidRPr="004D2782" w:rsidRDefault="00D874A1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14:paraId="2CA5F30F" w14:textId="77777777" w:rsidR="00D874A1" w:rsidRPr="004D2782" w:rsidRDefault="00D874A1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14:paraId="756A4888" w14:textId="77777777" w:rsidR="00D874A1" w:rsidRPr="004D2782" w:rsidRDefault="00D874A1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14:paraId="096D918E" w14:textId="77777777" w:rsidR="00D874A1" w:rsidRPr="004D2782" w:rsidRDefault="00D874A1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14:paraId="4B75A9B6" w14:textId="77777777" w:rsidR="00D874A1" w:rsidRPr="004D2782" w:rsidRDefault="00D874A1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14:paraId="7BFC7CA3" w14:textId="77777777" w:rsidR="00D874A1" w:rsidRPr="004D2782" w:rsidRDefault="00D874A1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14:paraId="20466B08" w14:textId="77777777" w:rsidR="00D874A1" w:rsidRPr="004D2782" w:rsidRDefault="00D874A1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tbl>
      <w:tblPr>
        <w:tblStyle w:val="TableGri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D874A1" w:rsidRPr="004D2782" w14:paraId="4A424569" w14:textId="77777777">
        <w:trPr>
          <w:jc w:val="center"/>
        </w:trPr>
        <w:tc>
          <w:tcPr>
            <w:tcW w:w="6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84E873" w14:textId="77777777" w:rsidR="00D874A1" w:rsidRPr="004D2782" w:rsidRDefault="00522592">
            <w:pPr>
              <w:jc w:val="center"/>
              <w:rPr>
                <w:sz w:val="24"/>
                <w:lang w:val="en-US"/>
              </w:rPr>
            </w:pPr>
            <w:r w:rsidRPr="004D2782">
              <w:rPr>
                <w:sz w:val="24"/>
                <w:lang w:val="en-US"/>
              </w:rPr>
              <w:t xml:space="preserve">Yue Jiao        </w:t>
            </w:r>
          </w:p>
          <w:p w14:paraId="2DD655C0" w14:textId="77777777" w:rsidR="00D874A1" w:rsidRPr="004D2782" w:rsidRDefault="00D614A2">
            <w:pPr>
              <w:jc w:val="center"/>
              <w:rPr>
                <w:lang w:val="en-US"/>
              </w:rPr>
            </w:pPr>
            <w:hyperlink r:id="rId8">
              <w:r w:rsidR="00522592" w:rsidRPr="004D2782">
                <w:rPr>
                  <w:rStyle w:val="InternetLink"/>
                  <w:sz w:val="24"/>
                  <w:lang w:val="en-US"/>
                </w:rPr>
                <w:t>yj@kth.se</w:t>
              </w:r>
            </w:hyperlink>
            <w:r w:rsidR="00522592" w:rsidRPr="004D2782">
              <w:rPr>
                <w:sz w:val="24"/>
                <w:lang w:val="en-US"/>
              </w:rPr>
              <w:t xml:space="preserve">           </w:t>
            </w:r>
          </w:p>
          <w:p w14:paraId="12A475A7" w14:textId="77777777" w:rsidR="00D874A1" w:rsidRPr="004D2782" w:rsidRDefault="00522592">
            <w:pPr>
              <w:jc w:val="center"/>
              <w:rPr>
                <w:rFonts w:ascii="Cmr" w:hAnsi="Cmr" w:cstheme="majorHAnsi"/>
                <w:sz w:val="24"/>
                <w:szCs w:val="40"/>
                <w:lang w:val="en-US"/>
              </w:rPr>
            </w:pPr>
            <w:r w:rsidRPr="004D2782">
              <w:rPr>
                <w:sz w:val="24"/>
                <w:lang w:val="en-US"/>
              </w:rPr>
              <w:t xml:space="preserve">911024-7799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B6D9A65" w14:textId="77777777" w:rsidR="00D874A1" w:rsidRPr="004D2782" w:rsidRDefault="00D874A1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14:paraId="66C8F8F2" w14:textId="77777777" w:rsidR="00D874A1" w:rsidRPr="004D2782" w:rsidRDefault="00D874A1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14:paraId="47033740" w14:textId="77777777" w:rsidR="00D874A1" w:rsidRPr="004D2782" w:rsidRDefault="00D874A1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14:paraId="616B7C32" w14:textId="77777777" w:rsidR="00D874A1" w:rsidRPr="004D2782" w:rsidRDefault="00D874A1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14:paraId="73888438" w14:textId="77777777" w:rsidR="00D874A1" w:rsidRPr="004D2782" w:rsidRDefault="00D874A1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14:paraId="5745546D" w14:textId="77777777" w:rsidR="00D874A1" w:rsidRPr="004D2782" w:rsidRDefault="00D874A1">
      <w:pPr>
        <w:jc w:val="center"/>
        <w:rPr>
          <w:lang w:val="en-US"/>
        </w:rPr>
      </w:pPr>
    </w:p>
    <w:p w14:paraId="19C4ABA6" w14:textId="77777777" w:rsidR="00D874A1" w:rsidRPr="004D2782" w:rsidRDefault="00D874A1">
      <w:pPr>
        <w:jc w:val="center"/>
        <w:rPr>
          <w:lang w:val="en-US"/>
        </w:rPr>
      </w:pPr>
    </w:p>
    <w:p w14:paraId="28F9AED0" w14:textId="77777777" w:rsidR="00D874A1" w:rsidRPr="004D2782" w:rsidRDefault="00D874A1">
      <w:pPr>
        <w:jc w:val="center"/>
        <w:rPr>
          <w:lang w:val="en-US"/>
        </w:rPr>
      </w:pPr>
    </w:p>
    <w:p w14:paraId="0DB41B30" w14:textId="77777777" w:rsidR="00D874A1" w:rsidRPr="004D2782" w:rsidRDefault="00D874A1">
      <w:pPr>
        <w:jc w:val="center"/>
        <w:rPr>
          <w:lang w:val="en-US"/>
        </w:rPr>
      </w:pPr>
    </w:p>
    <w:p w14:paraId="5183A7B3" w14:textId="77777777" w:rsidR="00D874A1" w:rsidRPr="004D2782" w:rsidRDefault="00D874A1">
      <w:pPr>
        <w:jc w:val="center"/>
        <w:rPr>
          <w:lang w:val="en-US"/>
        </w:rPr>
      </w:pPr>
    </w:p>
    <w:p w14:paraId="42C55EC3" w14:textId="77777777" w:rsidR="00D874A1" w:rsidRPr="004D2782" w:rsidRDefault="00D874A1">
      <w:pPr>
        <w:jc w:val="center"/>
        <w:rPr>
          <w:lang w:val="en-US"/>
        </w:rPr>
      </w:pPr>
    </w:p>
    <w:p w14:paraId="28D1256D" w14:textId="77777777" w:rsidR="00D874A1" w:rsidRPr="004D2782" w:rsidRDefault="00D874A1">
      <w:pPr>
        <w:jc w:val="center"/>
        <w:rPr>
          <w:lang w:val="en-US"/>
        </w:rPr>
      </w:pPr>
    </w:p>
    <w:p w14:paraId="7A957E1E" w14:textId="77777777" w:rsidR="00D874A1" w:rsidRPr="004D2782" w:rsidRDefault="00D874A1">
      <w:pPr>
        <w:jc w:val="center"/>
        <w:rPr>
          <w:lang w:val="en-US"/>
        </w:rPr>
      </w:pPr>
    </w:p>
    <w:p w14:paraId="54143597" w14:textId="77777777" w:rsidR="00D874A1" w:rsidRPr="004D2782" w:rsidRDefault="00D874A1">
      <w:pPr>
        <w:jc w:val="center"/>
        <w:rPr>
          <w:lang w:val="en-US"/>
        </w:rPr>
      </w:pPr>
    </w:p>
    <w:p w14:paraId="2658C2E4" w14:textId="77777777" w:rsidR="00D874A1" w:rsidRPr="004D2782" w:rsidRDefault="00D874A1">
      <w:pPr>
        <w:jc w:val="center"/>
        <w:rPr>
          <w:lang w:val="en-US"/>
        </w:rPr>
      </w:pPr>
    </w:p>
    <w:p w14:paraId="363960EC" w14:textId="77777777" w:rsidR="00D874A1" w:rsidRPr="004D2782" w:rsidRDefault="00D874A1">
      <w:pPr>
        <w:jc w:val="center"/>
        <w:rPr>
          <w:lang w:val="en-US"/>
        </w:rPr>
      </w:pPr>
    </w:p>
    <w:p w14:paraId="52480B22" w14:textId="77777777" w:rsidR="00D874A1" w:rsidRPr="004D2782" w:rsidRDefault="00D874A1">
      <w:pPr>
        <w:jc w:val="center"/>
        <w:rPr>
          <w:lang w:val="en-US"/>
        </w:rPr>
      </w:pPr>
    </w:p>
    <w:p w14:paraId="30E0098B" w14:textId="77777777" w:rsidR="00D874A1" w:rsidRPr="004D2782" w:rsidRDefault="00522592">
      <w:pPr>
        <w:jc w:val="center"/>
        <w:rPr>
          <w:rFonts w:ascii="Cmr" w:hAnsi="Cmr" w:cstheme="majorHAnsi"/>
          <w:b/>
          <w:sz w:val="26"/>
          <w:szCs w:val="24"/>
          <w:lang w:val="en-US"/>
        </w:rPr>
      </w:pPr>
      <w:r w:rsidRPr="004D2782">
        <w:rPr>
          <w:rFonts w:ascii="Cmr" w:hAnsi="Cmr" w:cstheme="majorHAnsi"/>
          <w:b/>
          <w:sz w:val="26"/>
          <w:szCs w:val="24"/>
          <w:lang w:val="en-US"/>
        </w:rPr>
        <w:t>Abstract</w:t>
      </w:r>
    </w:p>
    <w:p w14:paraId="1DDAEC72" w14:textId="77777777" w:rsidR="00D874A1" w:rsidRPr="004D2782" w:rsidRDefault="00522592">
      <w:pPr>
        <w:jc w:val="center"/>
        <w:rPr>
          <w:rFonts w:ascii="Cmr" w:hAnsi="Cmr" w:cstheme="majorHAnsi"/>
          <w:sz w:val="24"/>
          <w:szCs w:val="24"/>
          <w:lang w:val="en-US"/>
        </w:rPr>
      </w:pPr>
      <w:r w:rsidRPr="004D2782">
        <w:rPr>
          <w:rFonts w:ascii="Cmr" w:hAnsi="Cmr" w:cstheme="majorHAnsi"/>
          <w:sz w:val="24"/>
          <w:szCs w:val="24"/>
          <w:lang w:val="en-US"/>
        </w:rPr>
        <w:t xml:space="preserve">In this report, we consider the basic classical loop-shaping procedure for control design of a single input single output system. </w:t>
      </w:r>
    </w:p>
    <w:p w14:paraId="72AD87CF" w14:textId="77777777" w:rsidR="00D874A1" w:rsidRPr="004D2782" w:rsidRDefault="00D874A1">
      <w:pPr>
        <w:jc w:val="center"/>
        <w:rPr>
          <w:lang w:val="en-US"/>
        </w:rPr>
      </w:pPr>
    </w:p>
    <w:p w14:paraId="06400B76" w14:textId="77777777" w:rsidR="00D874A1" w:rsidRPr="004D2782" w:rsidRDefault="00D874A1">
      <w:pPr>
        <w:jc w:val="center"/>
        <w:rPr>
          <w:lang w:val="en-US"/>
        </w:rPr>
      </w:pPr>
    </w:p>
    <w:p w14:paraId="620459B3" w14:textId="77777777" w:rsidR="00D874A1" w:rsidRPr="004D2782" w:rsidRDefault="00D874A1">
      <w:pPr>
        <w:jc w:val="center"/>
        <w:rPr>
          <w:lang w:val="en-US"/>
        </w:rPr>
      </w:pPr>
    </w:p>
    <w:p w14:paraId="5BF20BD5" w14:textId="77777777" w:rsidR="00D874A1" w:rsidRPr="004D2782" w:rsidRDefault="00D874A1">
      <w:pPr>
        <w:jc w:val="center"/>
        <w:rPr>
          <w:lang w:val="en-US"/>
        </w:rPr>
      </w:pPr>
    </w:p>
    <w:p w14:paraId="6FBCC21E" w14:textId="77777777" w:rsidR="00D874A1" w:rsidRPr="004D2782" w:rsidRDefault="00522592">
      <w:pPr>
        <w:jc w:val="center"/>
        <w:rPr>
          <w:lang w:val="en-US"/>
        </w:rPr>
      </w:pPr>
      <w:r w:rsidRPr="004D2782">
        <w:rPr>
          <w:lang w:val="en-US"/>
        </w:rPr>
        <w:br w:type="page"/>
      </w:r>
    </w:p>
    <w:p w14:paraId="376FEDA3" w14:textId="77777777" w:rsidR="00D874A1" w:rsidRPr="004D2782" w:rsidRDefault="00522592">
      <w:pPr>
        <w:spacing w:after="240"/>
        <w:rPr>
          <w:rFonts w:ascii="Cmr" w:hAnsi="Cmr"/>
          <w:b/>
          <w:sz w:val="28"/>
          <w:szCs w:val="28"/>
          <w:lang w:val="en-US"/>
        </w:rPr>
      </w:pPr>
      <w:r w:rsidRPr="004D2782">
        <w:rPr>
          <w:rFonts w:ascii="Cmr" w:hAnsi="Cmr"/>
          <w:b/>
          <w:sz w:val="28"/>
          <w:szCs w:val="28"/>
          <w:lang w:val="en-US"/>
        </w:rPr>
        <w:lastRenderedPageBreak/>
        <w:t>Basics</w:t>
      </w:r>
    </w:p>
    <w:p w14:paraId="5BFC600D" w14:textId="77777777" w:rsidR="00D874A1" w:rsidRPr="004D2782" w:rsidRDefault="00522592">
      <w:pPr>
        <w:rPr>
          <w:rFonts w:ascii="Cmr" w:hAnsi="Cmr" w:cstheme="majorHAnsi"/>
          <w:sz w:val="22"/>
          <w:szCs w:val="40"/>
          <w:lang w:val="en-US"/>
        </w:rPr>
      </w:pPr>
      <w:r w:rsidRPr="004D2782">
        <w:rPr>
          <w:rFonts w:ascii="Cmr" w:hAnsi="Cmr" w:cstheme="majorHAnsi"/>
          <w:sz w:val="22"/>
          <w:szCs w:val="40"/>
          <w:lang w:val="en-US"/>
        </w:rPr>
        <w:t>A system is modeled by the transfer function (given in [1])</w:t>
      </w:r>
    </w:p>
    <w:p w14:paraId="7BFDCAC1" w14:textId="77777777" w:rsidR="00D874A1" w:rsidRPr="004D2782" w:rsidRDefault="00D874A1">
      <w:pPr>
        <w:rPr>
          <w:rFonts w:ascii="Cmr" w:hAnsi="Cmr" w:cstheme="majorHAnsi"/>
          <w:sz w:val="22"/>
          <w:szCs w:val="40"/>
          <w:lang w:val="en-US"/>
        </w:rPr>
      </w:pP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874A1" w:rsidRPr="004D2782" w14:paraId="225593DC" w14:textId="77777777"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584DDD" w14:textId="77777777" w:rsidR="00D874A1" w:rsidRPr="004D2782" w:rsidRDefault="00D874A1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0BF3" w14:textId="77777777" w:rsidR="00D874A1" w:rsidRPr="004D2782" w:rsidRDefault="00522592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-s+1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10s+1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C73C00" w14:textId="60670E85" w:rsidR="00D874A1" w:rsidRPr="004D2782" w:rsidRDefault="00522592">
            <w:pPr>
              <w:jc w:val="center"/>
              <w:rPr>
                <w:lang w:val="en-US"/>
              </w:rPr>
            </w:pPr>
            <w:r w:rsidRPr="004D2782">
              <w:rPr>
                <w:rFonts w:ascii="Cmr" w:hAnsi="Cmr" w:cstheme="majorHAnsi"/>
                <w:sz w:val="22"/>
                <w:szCs w:val="40"/>
                <w:lang w:val="en-US"/>
              </w:rPr>
              <w:t>(</w:t>
            </w:r>
            <w:r w:rsidRPr="004D2782">
              <w:rPr>
                <w:rFonts w:ascii="Cmr" w:hAnsi="Cmr" w:cstheme="majorHAnsi"/>
                <w:sz w:val="22"/>
                <w:szCs w:val="40"/>
                <w:lang w:val="en-US"/>
              </w:rPr>
              <w:fldChar w:fldCharType="begin"/>
            </w:r>
            <w:r w:rsidRPr="004D2782">
              <w:rPr>
                <w:lang w:val="en-US"/>
              </w:rPr>
              <w:instrText>SEQ Eq \* ARABIC</w:instrText>
            </w:r>
            <w:r w:rsidRPr="004D2782">
              <w:rPr>
                <w:lang w:val="en-US"/>
              </w:rPr>
              <w:fldChar w:fldCharType="separate"/>
            </w:r>
            <w:r w:rsidR="000F196A">
              <w:rPr>
                <w:noProof/>
                <w:lang w:val="en-US"/>
              </w:rPr>
              <w:t>1</w:t>
            </w:r>
            <w:r w:rsidRPr="004D2782">
              <w:rPr>
                <w:lang w:val="en-US"/>
              </w:rPr>
              <w:fldChar w:fldCharType="end"/>
            </w:r>
            <w:r w:rsidRPr="004D2782">
              <w:rPr>
                <w:rFonts w:ascii="Cmr" w:hAnsi="Cmr" w:cstheme="majorHAnsi"/>
                <w:sz w:val="22"/>
                <w:szCs w:val="40"/>
                <w:lang w:val="en-US"/>
              </w:rPr>
              <w:t>)</w:t>
            </w:r>
          </w:p>
        </w:tc>
      </w:tr>
    </w:tbl>
    <w:p w14:paraId="12E937ED" w14:textId="77777777" w:rsidR="00D874A1" w:rsidRPr="004D2782" w:rsidRDefault="00D874A1">
      <w:pPr>
        <w:rPr>
          <w:rFonts w:ascii="Cmr" w:hAnsi="Cmr" w:cstheme="majorHAnsi"/>
          <w:sz w:val="22"/>
          <w:szCs w:val="40"/>
          <w:lang w:val="en-US"/>
        </w:rPr>
      </w:pPr>
    </w:p>
    <w:p w14:paraId="18134023" w14:textId="3E98499B" w:rsidR="00D874A1" w:rsidRPr="004D2782" w:rsidRDefault="00522592">
      <w:pPr>
        <w:rPr>
          <w:lang w:val="en-US"/>
        </w:rPr>
      </w:pPr>
      <w:r w:rsidRPr="004D2782">
        <w:rPr>
          <w:rFonts w:ascii="Cmr" w:hAnsi="Cmr" w:cstheme="majorHAnsi"/>
          <w:sz w:val="22"/>
          <w:szCs w:val="40"/>
          <w:lang w:val="en-US"/>
        </w:rPr>
        <w:t xml:space="preserve">We will design a lead-lag compensator F such that the closed loop system in </w:t>
      </w:r>
      <w:r w:rsidRPr="004D2782">
        <w:rPr>
          <w:rFonts w:ascii="Cmr" w:hAnsi="Cmr" w:cstheme="majorHAnsi"/>
          <w:sz w:val="22"/>
          <w:szCs w:val="40"/>
          <w:lang w:val="en-US"/>
        </w:rPr>
        <w:fldChar w:fldCharType="begin"/>
      </w:r>
      <w:r w:rsidRPr="004D2782">
        <w:rPr>
          <w:lang w:val="en-US"/>
        </w:rPr>
        <w:instrText>REF _Ref447692136 \h</w:instrText>
      </w:r>
      <w:r w:rsidRPr="004D2782">
        <w:rPr>
          <w:rFonts w:ascii="Cmr" w:hAnsi="Cmr" w:cstheme="majorHAnsi"/>
          <w:sz w:val="22"/>
          <w:szCs w:val="40"/>
          <w:lang w:val="en-US"/>
        </w:rPr>
      </w:r>
      <w:r w:rsidRPr="004D2782">
        <w:rPr>
          <w:lang w:val="en-US"/>
        </w:rPr>
        <w:fldChar w:fldCharType="separate"/>
      </w:r>
      <w:r w:rsidR="000F196A" w:rsidRPr="004D2782">
        <w:rPr>
          <w:rFonts w:ascii="Cmr" w:hAnsi="Cmr"/>
          <w:color w:val="00000A"/>
          <w:sz w:val="22"/>
          <w:lang w:val="en-US"/>
        </w:rPr>
        <w:t xml:space="preserve">Figure </w:t>
      </w:r>
      <w:r w:rsidR="000F196A">
        <w:rPr>
          <w:noProof/>
          <w:lang w:val="en-US"/>
        </w:rPr>
        <w:t>1</w:t>
      </w:r>
      <w:r w:rsidRPr="004D2782">
        <w:rPr>
          <w:lang w:val="en-US"/>
        </w:rPr>
        <w:fldChar w:fldCharType="end"/>
      </w:r>
      <w:r w:rsidRPr="004D2782">
        <w:rPr>
          <w:lang w:val="en-US"/>
        </w:rPr>
        <w:t xml:space="preserve"> fulfills the following specification: </w:t>
      </w:r>
    </w:p>
    <w:p w14:paraId="35904BAB" w14:textId="77777777" w:rsidR="00D874A1" w:rsidRPr="004D2782" w:rsidRDefault="00522592">
      <w:pPr>
        <w:pStyle w:val="ListParagraph"/>
        <w:numPr>
          <w:ilvl w:val="0"/>
          <w:numId w:val="2"/>
        </w:numPr>
        <w:rPr>
          <w:lang w:val="en-US"/>
        </w:rPr>
      </w:pPr>
      <w:r w:rsidRPr="004D2782">
        <w:rPr>
          <w:lang w:val="en-US"/>
        </w:rPr>
        <w:t xml:space="preserve">Crossover frequency 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=0.4</m:t>
        </m:r>
        <m:f>
          <m:fPr>
            <m:type m:val="lin"/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rad</m:t>
            </m:r>
          </m:num>
          <m:den>
            <m:r>
              <w:rPr>
                <w:rFonts w:ascii="Cambria Math" w:hAnsi="Cambria Math"/>
                <w:lang w:val="en-US"/>
              </w:rPr>
              <m:t>s</m:t>
            </m:r>
          </m:den>
        </m:f>
      </m:oMath>
      <w:r w:rsidRPr="004D2782">
        <w:rPr>
          <w:rFonts w:eastAsiaTheme="minorEastAsia"/>
          <w:lang w:val="en-US"/>
        </w:rPr>
        <w:t>.</w:t>
      </w:r>
    </w:p>
    <w:p w14:paraId="7BB3A780" w14:textId="77777777" w:rsidR="00D874A1" w:rsidRPr="004D2782" w:rsidRDefault="00522592">
      <w:pPr>
        <w:pStyle w:val="ListParagraph"/>
        <w:numPr>
          <w:ilvl w:val="0"/>
          <w:numId w:val="2"/>
        </w:numPr>
        <w:rPr>
          <w:lang w:val="en-US"/>
        </w:rPr>
      </w:pPr>
      <w:r w:rsidRPr="004D2782">
        <w:rPr>
          <w:lang w:val="en-US"/>
        </w:rPr>
        <w:t xml:space="preserve">Phase margin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30</m:t>
            </m:r>
          </m:e>
          <m:sup>
            <m:r>
              <w:rPr>
                <w:rFonts w:ascii="Cambria Math" w:hAnsi="Cambria Math"/>
                <w:lang w:val="en-US"/>
              </w:rPr>
              <m:t>°</m:t>
            </m:r>
          </m:sup>
        </m:sSup>
      </m:oMath>
      <w:r w:rsidRPr="004D2782">
        <w:rPr>
          <w:lang w:val="en-US"/>
        </w:rPr>
        <w:t>.</w:t>
      </w:r>
    </w:p>
    <w:p w14:paraId="362DC52C" w14:textId="77777777" w:rsidR="00D874A1" w:rsidRPr="004D2782" w:rsidRDefault="00522592">
      <w:pPr>
        <w:pStyle w:val="ListParagraph"/>
        <w:numPr>
          <w:ilvl w:val="0"/>
          <w:numId w:val="2"/>
        </w:numPr>
        <w:rPr>
          <w:lang w:val="en-US"/>
        </w:rPr>
      </w:pPr>
      <w:r w:rsidRPr="004D2782">
        <w:rPr>
          <w:lang w:val="en-US"/>
        </w:rPr>
        <w:t>No stationary error for a step response.</w:t>
      </w:r>
    </w:p>
    <w:p w14:paraId="14F20393" w14:textId="77777777" w:rsidR="00D874A1" w:rsidRPr="004D2782" w:rsidRDefault="00D874A1">
      <w:pPr>
        <w:rPr>
          <w:lang w:val="en-US"/>
        </w:rPr>
      </w:pPr>
    </w:p>
    <w:p w14:paraId="237FE908" w14:textId="77777777" w:rsidR="00D874A1" w:rsidRPr="004D2782" w:rsidRDefault="00D874A1">
      <w:pPr>
        <w:rPr>
          <w:rFonts w:ascii="Cmr" w:hAnsi="Cmr" w:cstheme="majorHAnsi"/>
          <w:sz w:val="22"/>
          <w:szCs w:val="40"/>
          <w:lang w:val="en-US"/>
        </w:rPr>
      </w:pPr>
    </w:p>
    <w:p w14:paraId="7D1BAE72" w14:textId="77777777" w:rsidR="00D874A1" w:rsidRPr="004D2782" w:rsidRDefault="00522592">
      <w:pPr>
        <w:keepNext/>
        <w:jc w:val="center"/>
        <w:rPr>
          <w:rFonts w:ascii="Cmr" w:hAnsi="Cmr" w:cstheme="majorHAnsi"/>
          <w:sz w:val="22"/>
          <w:szCs w:val="40"/>
          <w:lang w:val="en-US"/>
        </w:rPr>
      </w:pPr>
      <w:r w:rsidRPr="004D2782">
        <w:rPr>
          <w:lang w:val="en-US"/>
        </w:rPr>
        <w:object w:dxaOrig="2703" w:dyaOrig="975" w14:anchorId="2394A467">
          <v:shape id="ole_rId3" o:spid="_x0000_i1025" style="width:238.45pt;height:86.05pt" coordsize="" o:spt="100" adj="0,,0" path="" stroked="f">
            <v:stroke joinstyle="miter"/>
            <v:imagedata r:id="rId9" o:title=""/>
            <v:formulas/>
            <v:path o:connecttype="segments"/>
          </v:shape>
          <o:OLEObject Type="Embed" ProgID="Acrobat.Document.DC" ShapeID="ole_rId3" DrawAspect="Content" ObjectID="_1586180747" r:id="rId10"/>
        </w:object>
      </w:r>
    </w:p>
    <w:p w14:paraId="2A0043C0" w14:textId="77777777" w:rsidR="00D874A1" w:rsidRPr="004D2782" w:rsidRDefault="00D874A1">
      <w:pPr>
        <w:keepNext/>
        <w:jc w:val="center"/>
        <w:rPr>
          <w:lang w:val="en-US"/>
        </w:rPr>
      </w:pPr>
    </w:p>
    <w:p w14:paraId="6733EBCC" w14:textId="7F9264D9" w:rsidR="00D874A1" w:rsidRPr="004D2782" w:rsidRDefault="00522592">
      <w:pPr>
        <w:pStyle w:val="Caption"/>
        <w:jc w:val="center"/>
        <w:rPr>
          <w:lang w:val="en-US"/>
        </w:rPr>
      </w:pPr>
      <w:bookmarkStart w:id="0" w:name="_Ref447692136"/>
      <w:bookmarkStart w:id="1" w:name="_Ref447692127"/>
      <w:r w:rsidRPr="004D2782">
        <w:rPr>
          <w:rFonts w:ascii="Cmr" w:hAnsi="Cmr"/>
          <w:color w:val="00000A"/>
          <w:sz w:val="22"/>
          <w:lang w:val="en-US"/>
        </w:rPr>
        <w:t xml:space="preserve">Figure </w:t>
      </w:r>
      <w:r w:rsidRPr="004D2782">
        <w:rPr>
          <w:rFonts w:ascii="Cmr" w:hAnsi="Cmr"/>
          <w:color w:val="00000A"/>
          <w:sz w:val="22"/>
          <w:lang w:val="en-US"/>
        </w:rPr>
        <w:fldChar w:fldCharType="begin"/>
      </w:r>
      <w:r w:rsidRPr="004D2782">
        <w:rPr>
          <w:lang w:val="en-US"/>
        </w:rPr>
        <w:instrText>SEQ Figure \* ARABIC</w:instrText>
      </w:r>
      <w:r w:rsidRPr="004D2782">
        <w:rPr>
          <w:lang w:val="en-US"/>
        </w:rPr>
        <w:fldChar w:fldCharType="separate"/>
      </w:r>
      <w:r w:rsidR="000F196A">
        <w:rPr>
          <w:noProof/>
          <w:lang w:val="en-US"/>
        </w:rPr>
        <w:t>1</w:t>
      </w:r>
      <w:r w:rsidRPr="004D2782">
        <w:rPr>
          <w:lang w:val="en-US"/>
        </w:rPr>
        <w:fldChar w:fldCharType="end"/>
      </w:r>
      <w:bookmarkEnd w:id="0"/>
      <w:bookmarkEnd w:id="1"/>
      <w:r w:rsidRPr="004D2782">
        <w:rPr>
          <w:rFonts w:ascii="Cmr" w:hAnsi="Cmr"/>
          <w:color w:val="00000A"/>
          <w:sz w:val="22"/>
          <w:lang w:val="en-US"/>
        </w:rPr>
        <w:t>: Closed loop block diagram, where F–controller, G–system, r–reference signal, u–control signal,</w:t>
      </w:r>
    </w:p>
    <w:p w14:paraId="4DE9E326" w14:textId="77777777" w:rsidR="00D874A1" w:rsidRPr="004D2782" w:rsidRDefault="00D874A1">
      <w:pPr>
        <w:jc w:val="center"/>
        <w:rPr>
          <w:lang w:val="en-US"/>
        </w:rPr>
      </w:pPr>
    </w:p>
    <w:p w14:paraId="20BC142E" w14:textId="77777777" w:rsidR="00D874A1" w:rsidRPr="00B94285" w:rsidRDefault="00522592">
      <w:pPr>
        <w:rPr>
          <w:lang w:eastAsia="zh-CN"/>
        </w:rPr>
      </w:pPr>
      <w:r w:rsidRPr="004D2782">
        <w:rPr>
          <w:lang w:val="en-US"/>
        </w:rPr>
        <w:t xml:space="preserve">We follow the procedure from [2] to determine the parameters K, β,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4D2782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Pr="004D2782">
        <w:rPr>
          <w:lang w:val="en-US"/>
        </w:rPr>
        <w:t>, and γ in the lead-lag compensator</w:t>
      </w:r>
    </w:p>
    <w:p w14:paraId="6A5EE759" w14:textId="77777777" w:rsidR="00D874A1" w:rsidRPr="004D2782" w:rsidRDefault="00D874A1">
      <w:pPr>
        <w:rPr>
          <w:rFonts w:ascii="Cmr" w:hAnsi="Cmr" w:cstheme="majorHAnsi"/>
          <w:sz w:val="22"/>
          <w:szCs w:val="40"/>
          <w:lang w:val="en-US"/>
        </w:rPr>
      </w:pP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874A1" w:rsidRPr="004D2782" w14:paraId="1BFABBDE" w14:textId="77777777"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E3BD7" w14:textId="77777777" w:rsidR="00D874A1" w:rsidRPr="004D2782" w:rsidRDefault="00D874A1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A8045" w14:textId="77777777" w:rsidR="00D874A1" w:rsidRPr="004D2782" w:rsidRDefault="00522592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s+1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s+γ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07B6C0" w14:textId="628FE315" w:rsidR="00D874A1" w:rsidRPr="004D2782" w:rsidRDefault="00522592">
            <w:pPr>
              <w:jc w:val="center"/>
              <w:rPr>
                <w:lang w:val="en-US"/>
              </w:rPr>
            </w:pPr>
            <w:r w:rsidRPr="004D2782">
              <w:rPr>
                <w:rFonts w:ascii="Cmr" w:hAnsi="Cmr" w:cstheme="majorHAnsi"/>
                <w:sz w:val="22"/>
                <w:szCs w:val="40"/>
                <w:lang w:val="en-US"/>
              </w:rPr>
              <w:t>(</w:t>
            </w:r>
            <w:bookmarkStart w:id="2" w:name="Controller"/>
            <w:r w:rsidRPr="004D2782">
              <w:rPr>
                <w:rFonts w:ascii="Cmr" w:hAnsi="Cmr" w:cstheme="majorHAnsi"/>
                <w:sz w:val="22"/>
                <w:szCs w:val="40"/>
                <w:lang w:val="en-US"/>
              </w:rPr>
              <w:fldChar w:fldCharType="begin"/>
            </w:r>
            <w:r w:rsidRPr="004D2782">
              <w:rPr>
                <w:lang w:val="en-US"/>
              </w:rPr>
              <w:instrText>SEQ Eq \* ARABIC</w:instrText>
            </w:r>
            <w:r w:rsidRPr="004D2782">
              <w:rPr>
                <w:lang w:val="en-US"/>
              </w:rPr>
              <w:fldChar w:fldCharType="separate"/>
            </w:r>
            <w:r w:rsidR="000F196A">
              <w:rPr>
                <w:noProof/>
                <w:lang w:val="en-US"/>
              </w:rPr>
              <w:t>2</w:t>
            </w:r>
            <w:r w:rsidRPr="004D2782">
              <w:rPr>
                <w:lang w:val="en-US"/>
              </w:rPr>
              <w:fldChar w:fldCharType="end"/>
            </w:r>
            <w:bookmarkEnd w:id="2"/>
            <w:r w:rsidRPr="004D2782">
              <w:rPr>
                <w:rFonts w:ascii="Cmr" w:hAnsi="Cmr" w:cstheme="majorHAnsi"/>
                <w:sz w:val="22"/>
                <w:szCs w:val="40"/>
                <w:lang w:val="en-US"/>
              </w:rPr>
              <w:t>)</w:t>
            </w:r>
          </w:p>
        </w:tc>
      </w:tr>
    </w:tbl>
    <w:p w14:paraId="7D05FE80" w14:textId="77777777" w:rsidR="00D874A1" w:rsidRPr="004D2782" w:rsidRDefault="00D874A1">
      <w:pPr>
        <w:rPr>
          <w:rFonts w:ascii="Cmr" w:hAnsi="Cmr" w:cstheme="majorHAnsi"/>
          <w:sz w:val="22"/>
          <w:szCs w:val="40"/>
          <w:lang w:val="en-US"/>
        </w:rPr>
      </w:pPr>
    </w:p>
    <w:p w14:paraId="51CAB309" w14:textId="6A295EF2" w:rsidR="00D874A1" w:rsidRPr="004D2782" w:rsidRDefault="00522592">
      <w:pPr>
        <w:rPr>
          <w:lang w:val="en-US"/>
        </w:rPr>
      </w:pPr>
      <w:r w:rsidRPr="004D2782">
        <w:rPr>
          <w:lang w:val="en-US"/>
        </w:rPr>
        <w:t xml:space="preserve">The system’s phase at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=0.4</m:t>
        </m:r>
      </m:oMath>
      <w:r w:rsidRPr="004D2782">
        <w:rPr>
          <w:rFonts w:eastAsiaTheme="minorEastAsia"/>
          <w:lang w:val="en-US"/>
        </w:rPr>
        <w:t xml:space="preserve"> </w:t>
      </w:r>
      <w:r w:rsidRPr="004D2782">
        <w:rPr>
          <w:lang w:val="en-US"/>
        </w:rPr>
        <w:t xml:space="preserve">is, </w:t>
      </w:r>
      <m:oMath>
        <m:r>
          <w:rPr>
            <w:rFonts w:ascii="Cambria Math" w:hAnsi="Cambria Math"/>
            <w:lang w:val="en-US"/>
          </w:rPr>
          <m:t>arg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iωc</m:t>
                </m:r>
              </m:e>
            </m:d>
          </m:e>
        </m:d>
        <m:r>
          <w:rPr>
            <w:rFonts w:ascii="Cambria Math" w:hAnsi="Cambria Math"/>
            <w:lang w:val="en-US"/>
          </w:rPr>
          <m:t>=18.8°</m:t>
        </m:r>
      </m:oMath>
      <w:r w:rsidRPr="004D2782">
        <w:rPr>
          <w:lang w:val="en-US"/>
        </w:rPr>
        <w:t xml:space="preserve">, is determined with Matlab. The Bode diagram of the system is showed in </w:t>
      </w:r>
      <w:r w:rsidRPr="004D2782">
        <w:rPr>
          <w:lang w:val="en-US"/>
        </w:rPr>
        <w:fldChar w:fldCharType="begin"/>
      </w:r>
      <w:r w:rsidRPr="004D2782">
        <w:rPr>
          <w:lang w:val="en-US"/>
        </w:rPr>
        <w:instrText>REF _Ref447692654 \h</w:instrText>
      </w:r>
      <w:r w:rsidRPr="004D2782">
        <w:rPr>
          <w:lang w:val="en-US"/>
        </w:rPr>
      </w:r>
      <w:r w:rsidRPr="004D2782">
        <w:rPr>
          <w:lang w:val="en-US"/>
        </w:rPr>
        <w:fldChar w:fldCharType="separate"/>
      </w:r>
      <w:r w:rsidR="000F196A" w:rsidRPr="004D2782">
        <w:rPr>
          <w:rFonts w:ascii="Cmr" w:hAnsi="Cmr"/>
          <w:color w:val="00000A"/>
          <w:sz w:val="22"/>
          <w:lang w:val="en-US"/>
        </w:rPr>
        <w:t xml:space="preserve">Figure </w:t>
      </w:r>
      <w:r w:rsidR="000F196A">
        <w:rPr>
          <w:noProof/>
          <w:lang w:val="en-US"/>
        </w:rPr>
        <w:t>2</w:t>
      </w:r>
      <w:r w:rsidRPr="004D2782">
        <w:rPr>
          <w:lang w:val="en-US"/>
        </w:rPr>
        <w:fldChar w:fldCharType="end"/>
      </w:r>
      <w:r w:rsidRPr="004D2782">
        <w:rPr>
          <w:lang w:val="en-US"/>
        </w:rPr>
        <w:t>.</w:t>
      </w:r>
    </w:p>
    <w:p w14:paraId="68433E3A" w14:textId="77777777" w:rsidR="00D874A1" w:rsidRPr="004D2782" w:rsidRDefault="00D874A1">
      <w:pPr>
        <w:rPr>
          <w:lang w:val="en-US"/>
        </w:rPr>
      </w:pPr>
    </w:p>
    <w:p w14:paraId="76B72EBA" w14:textId="77777777" w:rsidR="00D874A1" w:rsidRPr="004D2782" w:rsidRDefault="00D874A1">
      <w:pPr>
        <w:rPr>
          <w:rFonts w:ascii="Cmr" w:hAnsi="Cmr" w:cstheme="majorHAnsi"/>
          <w:sz w:val="22"/>
          <w:szCs w:val="40"/>
          <w:lang w:val="en-US"/>
        </w:rPr>
      </w:pPr>
    </w:p>
    <w:p w14:paraId="6C8898D8" w14:textId="77777777" w:rsidR="00D874A1" w:rsidRPr="004D2782" w:rsidRDefault="00522592">
      <w:pPr>
        <w:keepNext/>
        <w:jc w:val="center"/>
        <w:rPr>
          <w:lang w:val="en-US"/>
        </w:rPr>
      </w:pPr>
      <w:r w:rsidRPr="004D2782">
        <w:rPr>
          <w:noProof/>
          <w:lang w:val="en-US"/>
        </w:rPr>
        <w:drawing>
          <wp:inline distT="0" distB="0" distL="0" distR="0" wp14:anchorId="1873BEC4" wp14:editId="2B6A1349">
            <wp:extent cx="3718560" cy="278892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794C" w14:textId="6EDDB7B7" w:rsidR="00D874A1" w:rsidRPr="004D2782" w:rsidRDefault="00522592">
      <w:pPr>
        <w:pStyle w:val="Caption"/>
        <w:jc w:val="center"/>
        <w:rPr>
          <w:lang w:val="en-US"/>
        </w:rPr>
      </w:pPr>
      <w:bookmarkStart w:id="3" w:name="_Ref447692654"/>
      <w:r w:rsidRPr="004D2782">
        <w:rPr>
          <w:rFonts w:ascii="Cmr" w:hAnsi="Cmr"/>
          <w:color w:val="00000A"/>
          <w:sz w:val="22"/>
          <w:lang w:val="en-US"/>
        </w:rPr>
        <w:t xml:space="preserve">Figure </w:t>
      </w:r>
      <w:r w:rsidRPr="004D2782">
        <w:rPr>
          <w:rFonts w:ascii="Cmr" w:hAnsi="Cmr"/>
          <w:color w:val="00000A"/>
          <w:sz w:val="22"/>
          <w:lang w:val="en-US"/>
        </w:rPr>
        <w:fldChar w:fldCharType="begin"/>
      </w:r>
      <w:r w:rsidRPr="004D2782">
        <w:rPr>
          <w:lang w:val="en-US"/>
        </w:rPr>
        <w:instrText>SEQ Figure \* ARABIC</w:instrText>
      </w:r>
      <w:r w:rsidRPr="004D2782">
        <w:rPr>
          <w:lang w:val="en-US"/>
        </w:rPr>
        <w:fldChar w:fldCharType="separate"/>
      </w:r>
      <w:r w:rsidR="000F196A">
        <w:rPr>
          <w:noProof/>
          <w:lang w:val="en-US"/>
        </w:rPr>
        <w:t>2</w:t>
      </w:r>
      <w:r w:rsidRPr="004D2782">
        <w:rPr>
          <w:lang w:val="en-US"/>
        </w:rPr>
        <w:fldChar w:fldCharType="end"/>
      </w:r>
      <w:bookmarkEnd w:id="3"/>
      <w:r w:rsidRPr="004D2782">
        <w:rPr>
          <w:rFonts w:ascii="Cmr" w:hAnsi="Cmr"/>
          <w:color w:val="00000A"/>
          <w:sz w:val="22"/>
          <w:lang w:val="en-US"/>
        </w:rPr>
        <w:t>: Bode diagram for system G(s) in (1).</w:t>
      </w:r>
    </w:p>
    <w:p w14:paraId="29A648EE" w14:textId="77777777" w:rsidR="00D874A1" w:rsidRPr="004D2782" w:rsidRDefault="00D874A1">
      <w:pPr>
        <w:rPr>
          <w:rFonts w:ascii="Cmr" w:hAnsi="Cmr" w:cstheme="majorHAnsi"/>
          <w:sz w:val="22"/>
          <w:szCs w:val="40"/>
          <w:lang w:val="en-US"/>
        </w:rPr>
      </w:pPr>
    </w:p>
    <w:p w14:paraId="6B4890A6" w14:textId="77777777" w:rsidR="00D874A1" w:rsidRPr="004D2782" w:rsidRDefault="00D874A1">
      <w:pPr>
        <w:rPr>
          <w:rFonts w:ascii="Cmr" w:hAnsi="Cmr" w:cstheme="majorHAnsi"/>
          <w:sz w:val="22"/>
          <w:szCs w:val="40"/>
          <w:lang w:val="en-US"/>
        </w:rPr>
      </w:pPr>
    </w:p>
    <w:p w14:paraId="59E2275D" w14:textId="77777777" w:rsidR="00D874A1" w:rsidRPr="004D2782" w:rsidRDefault="00D874A1">
      <w:pPr>
        <w:rPr>
          <w:rFonts w:ascii="Cmr" w:hAnsi="Cmr" w:cstheme="majorHAnsi"/>
          <w:sz w:val="22"/>
          <w:szCs w:val="40"/>
          <w:lang w:val="en-US"/>
        </w:rPr>
      </w:pPr>
    </w:p>
    <w:p w14:paraId="540D0CC0" w14:textId="77777777" w:rsidR="00D874A1" w:rsidRPr="004D2782" w:rsidRDefault="00522592">
      <w:pPr>
        <w:rPr>
          <w:lang w:val="en-US"/>
        </w:rPr>
      </w:pPr>
      <w:r w:rsidRPr="004D2782">
        <w:rPr>
          <w:lang w:val="en-US"/>
        </w:rPr>
        <w:t xml:space="preserve">Thus, the necessary phase shift is </w:t>
      </w:r>
    </w:p>
    <w:p w14:paraId="13AF0628" w14:textId="77777777" w:rsidR="00D874A1" w:rsidRPr="004D2782" w:rsidRDefault="00D874A1">
      <w:pPr>
        <w:rPr>
          <w:lang w:val="en-US"/>
        </w:rPr>
      </w:pPr>
    </w:p>
    <w:p w14:paraId="3C8BEF4B" w14:textId="77777777" w:rsidR="00D874A1" w:rsidRPr="004D2782" w:rsidRDefault="00522592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30°-18.8+6°=17.2°</m:t>
          </m:r>
        </m:oMath>
      </m:oMathPara>
    </w:p>
    <w:p w14:paraId="5F67E404" w14:textId="77777777" w:rsidR="00D874A1" w:rsidRPr="004D2782" w:rsidRDefault="00D874A1">
      <w:pPr>
        <w:jc w:val="center"/>
        <w:rPr>
          <w:lang w:val="en-US"/>
        </w:rPr>
      </w:pPr>
    </w:p>
    <w:p w14:paraId="2FA34A24" w14:textId="77777777" w:rsidR="00D874A1" w:rsidRPr="004D2782" w:rsidRDefault="00522592">
      <w:pPr>
        <w:rPr>
          <w:lang w:val="en-US"/>
        </w:rPr>
      </w:pPr>
      <w:r w:rsidRPr="004D2782">
        <w:rPr>
          <w:lang w:val="en-US"/>
        </w:rPr>
        <w:t xml:space="preserve">where an extra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6</m:t>
            </m:r>
          </m:e>
          <m:sup>
            <m:r>
              <w:rPr>
                <w:rFonts w:ascii="Cambria Math" w:hAnsi="Cambria Math"/>
                <w:lang w:val="en-US"/>
              </w:rPr>
              <m:t>°</m:t>
            </m:r>
          </m:sup>
        </m:sSup>
      </m:oMath>
      <w:r w:rsidRPr="004D2782">
        <w:rPr>
          <w:lang w:val="en-US"/>
        </w:rPr>
        <w:t xml:space="preserve"> has been added to account for the lag-part. The first parameter can now be selected from the course book. If we approximate the phase advancement to be around</w:t>
      </w:r>
      <m:oMath>
        <m:r>
          <w:rPr>
            <w:rFonts w:ascii="Cambria Math" w:hAnsi="Cambria Math"/>
            <w:lang w:val="en-US"/>
          </w:rPr>
          <m:t>20°</m:t>
        </m:r>
      </m:oMath>
      <w:r w:rsidRPr="004D2782">
        <w:rPr>
          <w:lang w:val="en-US"/>
        </w:rPr>
        <w:t xml:space="preserve">as </w:t>
      </w:r>
      <m:oMath>
        <m:r>
          <w:rPr>
            <w:rFonts w:ascii="Cambria Math" w:hAnsi="Cambria Math"/>
            <w:lang w:val="en-US"/>
          </w:rPr>
          <m:t>β=</m:t>
        </m:r>
        <m:f>
          <m:fPr>
            <m:type m:val="lin"/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=0.5</m:t>
        </m:r>
      </m:oMath>
      <w:r w:rsidRPr="004D2782">
        <w:rPr>
          <w:lang w:val="en-US"/>
        </w:rPr>
        <w:t xml:space="preserve">. With this data, we can calculate the corresponding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4D2782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Pr="004D2782">
        <w:rPr>
          <w:rFonts w:eastAsiaTheme="minorEastAsia"/>
          <w:lang w:val="en-US"/>
        </w:rPr>
        <w:t xml:space="preserve">. </w:t>
      </w:r>
    </w:p>
    <w:p w14:paraId="26601501" w14:textId="77777777" w:rsidR="00D874A1" w:rsidRPr="004D2782" w:rsidRDefault="00D874A1">
      <w:pPr>
        <w:jc w:val="center"/>
        <w:rPr>
          <w:rFonts w:ascii="Cmr" w:eastAsiaTheme="minorEastAsia" w:hAnsi="Cmr" w:cstheme="majorHAnsi"/>
          <w:lang w:val="en-US"/>
        </w:rPr>
      </w:pPr>
    </w:p>
    <w:p w14:paraId="4F129D9B" w14:textId="77777777" w:rsidR="00D874A1" w:rsidRPr="004D2782" w:rsidRDefault="00D614A2">
      <w:pPr>
        <w:jc w:val="center"/>
        <w:rPr>
          <w:rFonts w:ascii="Cmr" w:eastAsiaTheme="minorEastAsia" w:hAnsi="Cmr" w:cstheme="majorHAnsi"/>
          <w:sz w:val="22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=3.54</m:t>
          </m:r>
        </m:oMath>
      </m:oMathPara>
    </w:p>
    <w:p w14:paraId="18351FC6" w14:textId="77777777" w:rsidR="00D874A1" w:rsidRPr="004D2782" w:rsidRDefault="00D874A1">
      <w:pPr>
        <w:rPr>
          <w:rFonts w:ascii="Cmr" w:eastAsiaTheme="minorEastAsia" w:hAnsi="Cmr" w:cstheme="majorHAnsi"/>
          <w:sz w:val="22"/>
          <w:szCs w:val="40"/>
          <w:lang w:val="en-US"/>
        </w:rPr>
      </w:pPr>
    </w:p>
    <w:p w14:paraId="4910A7F3" w14:textId="77777777" w:rsidR="00D874A1" w:rsidRPr="004D2782" w:rsidRDefault="00522592">
      <w:pPr>
        <w:rPr>
          <w:rFonts w:ascii="Cmr" w:eastAsiaTheme="minorEastAsia" w:hAnsi="Cmr" w:cstheme="majorHAnsi"/>
          <w:sz w:val="22"/>
          <w:szCs w:val="40"/>
          <w:lang w:val="en-US"/>
        </w:rPr>
      </w:pPr>
      <w:r w:rsidRPr="004D2782">
        <w:rPr>
          <w:rFonts w:ascii="Cmr" w:eastAsiaTheme="minorEastAsia" w:hAnsi="Cmr" w:cstheme="majorHAnsi"/>
          <w:sz w:val="22"/>
          <w:szCs w:val="40"/>
          <w:lang w:val="en-US"/>
        </w:rPr>
        <w:t>Then we shall get the lead controller:</w:t>
      </w:r>
    </w:p>
    <w:p w14:paraId="1F07F7E3" w14:textId="77777777" w:rsidR="00D874A1" w:rsidRPr="004D2782" w:rsidRDefault="00D874A1">
      <w:pPr>
        <w:rPr>
          <w:rFonts w:ascii="Cmr" w:eastAsiaTheme="minorEastAsia" w:hAnsi="Cmr" w:cstheme="majorHAnsi"/>
          <w:sz w:val="22"/>
          <w:szCs w:val="40"/>
          <w:lang w:val="en-US"/>
        </w:rPr>
      </w:pPr>
    </w:p>
    <w:p w14:paraId="0FBD7471" w14:textId="77777777" w:rsidR="00D874A1" w:rsidRPr="004D2782" w:rsidRDefault="00D614A2">
      <w:pPr>
        <w:jc w:val="center"/>
        <w:rPr>
          <w:rFonts w:ascii="Cmr" w:eastAsiaTheme="minorEastAsia" w:hAnsi="Cmr" w:cstheme="majorHAnsi"/>
          <w:sz w:val="22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lead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3.54s+1</m:t>
              </m:r>
            </m:num>
            <m:den>
              <m:r>
                <w:rPr>
                  <w:rFonts w:ascii="Cambria Math" w:hAnsi="Cambria Math"/>
                  <w:lang w:val="en-US"/>
                </w:rPr>
                <m:t>1.77s+1</m:t>
              </m:r>
            </m:den>
          </m:f>
        </m:oMath>
      </m:oMathPara>
    </w:p>
    <w:p w14:paraId="7228D6A2" w14:textId="77777777" w:rsidR="00D874A1" w:rsidRPr="004D2782" w:rsidRDefault="00D874A1">
      <w:pPr>
        <w:rPr>
          <w:rFonts w:ascii="Cmr" w:eastAsiaTheme="minorEastAsia" w:hAnsi="Cmr" w:cstheme="majorHAnsi"/>
          <w:sz w:val="22"/>
          <w:szCs w:val="40"/>
          <w:lang w:val="en-US"/>
        </w:rPr>
      </w:pPr>
    </w:p>
    <w:p w14:paraId="23BEFEE9" w14:textId="77777777" w:rsidR="00D874A1" w:rsidRPr="004D2782" w:rsidRDefault="00522592">
      <w:pPr>
        <w:rPr>
          <w:rFonts w:ascii="Cmr" w:eastAsiaTheme="minorEastAsia" w:hAnsi="Cmr" w:cstheme="majorHAnsi"/>
          <w:sz w:val="22"/>
          <w:szCs w:val="40"/>
          <w:lang w:val="en-US"/>
        </w:rPr>
      </w:pPr>
      <w:r w:rsidRPr="004D2782">
        <w:rPr>
          <w:rFonts w:ascii="Cmr" w:eastAsiaTheme="minorEastAsia" w:hAnsi="Cmr" w:cstheme="majorHAnsi"/>
          <w:sz w:val="22"/>
          <w:szCs w:val="40"/>
          <w:lang w:val="en-US"/>
        </w:rPr>
        <w:t xml:space="preserve">Thus, at the desired crossover frequency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Pr="004D2782">
        <w:rPr>
          <w:rFonts w:ascii="Cmr" w:eastAsiaTheme="minorEastAsia" w:hAnsi="Cmr" w:cstheme="majorHAnsi"/>
          <w:sz w:val="22"/>
          <w:szCs w:val="40"/>
          <w:lang w:val="en-US"/>
        </w:rPr>
        <w:t xml:space="preserve">, we can calculate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lead</m:t>
                </m:r>
              </m:sub>
            </m:sSub>
          </m:e>
        </m:d>
      </m:oMath>
      <w:r w:rsidRPr="004D2782">
        <w:rPr>
          <w:rFonts w:ascii="Cmr" w:eastAsiaTheme="minorEastAsia" w:hAnsi="Cmr" w:cstheme="majorHAnsi"/>
          <w:sz w:val="22"/>
          <w:szCs w:val="40"/>
          <w:lang w:val="en-US"/>
        </w:rPr>
        <w:t xml:space="preserve">. </w:t>
      </w:r>
    </w:p>
    <w:p w14:paraId="7146066F" w14:textId="77777777" w:rsidR="00D874A1" w:rsidRPr="004D2782" w:rsidRDefault="00D874A1">
      <w:pPr>
        <w:rPr>
          <w:rFonts w:ascii="Cmr" w:eastAsiaTheme="minorEastAsia" w:hAnsi="Cmr" w:cstheme="majorHAnsi"/>
          <w:sz w:val="22"/>
          <w:szCs w:val="40"/>
          <w:lang w:val="en-US"/>
        </w:rPr>
      </w:pPr>
    </w:p>
    <w:p w14:paraId="2671CFB4" w14:textId="77777777" w:rsidR="00D874A1" w:rsidRPr="004D2782" w:rsidRDefault="00D614A2">
      <w:pPr>
        <w:jc w:val="center"/>
        <w:rPr>
          <w:rFonts w:ascii="Cmr" w:eastAsiaTheme="minorEastAsia" w:hAnsi="Cmr" w:cstheme="majorHAnsi"/>
          <w:sz w:val="22"/>
          <w:szCs w:val="4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lead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3.54×0.4i+1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1.77×0.4i+1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=1.41</m:t>
          </m:r>
        </m:oMath>
      </m:oMathPara>
    </w:p>
    <w:p w14:paraId="7739FE22" w14:textId="77777777" w:rsidR="00D874A1" w:rsidRPr="004D2782" w:rsidRDefault="00D874A1">
      <w:pPr>
        <w:rPr>
          <w:rFonts w:ascii="Cmr" w:eastAsiaTheme="minorEastAsia" w:hAnsi="Cmr" w:cstheme="majorHAnsi"/>
          <w:sz w:val="22"/>
          <w:szCs w:val="40"/>
          <w:lang w:val="en-US"/>
        </w:rPr>
      </w:pPr>
    </w:p>
    <w:p w14:paraId="06D76514" w14:textId="77777777" w:rsidR="00D874A1" w:rsidRPr="004D2782" w:rsidRDefault="00522592">
      <w:pPr>
        <w:rPr>
          <w:lang w:val="en-US"/>
        </w:rPr>
      </w:pPr>
      <w:r w:rsidRPr="004D2782">
        <w:rPr>
          <w:rFonts w:ascii="Cmr" w:eastAsiaTheme="minorEastAsia" w:hAnsi="Cmr" w:cstheme="majorHAnsi"/>
          <w:sz w:val="22"/>
          <w:szCs w:val="40"/>
          <w:lang w:val="en-US"/>
        </w:rPr>
        <w:t xml:space="preserve">To get the corresponding value of </w:t>
      </w:r>
      <m:oMath>
        <m:r>
          <w:rPr>
            <w:rFonts w:ascii="Cambria Math" w:hAnsi="Cambria Math"/>
            <w:lang w:val="en-US"/>
          </w:rPr>
          <m:t>K</m:t>
        </m:r>
      </m:oMath>
      <w:r w:rsidRPr="004D2782">
        <w:rPr>
          <w:rFonts w:ascii="Cmr" w:eastAsiaTheme="minorEastAsia" w:hAnsi="Cmr" w:cstheme="majorHAnsi"/>
          <w:sz w:val="22"/>
          <w:szCs w:val="40"/>
          <w:lang w:val="en-US"/>
        </w:rPr>
        <w:t xml:space="preserve"> we use the following equation since </w:t>
      </w:r>
      <m:oMath>
        <m:r>
          <w:rPr>
            <w:rFonts w:ascii="Cambria Math" w:hAnsi="Cambria Math"/>
            <w:lang w:val="en-US"/>
          </w:rPr>
          <m:t>K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d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lead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=1</m:t>
        </m:r>
      </m:oMath>
      <w:r w:rsidRPr="004D2782">
        <w:rPr>
          <w:rFonts w:ascii="Cmr" w:eastAsiaTheme="minorEastAsia" w:hAnsi="Cmr" w:cstheme="majorHAnsi"/>
          <w:sz w:val="22"/>
          <w:szCs w:val="40"/>
          <w:lang w:val="en-US"/>
        </w:rPr>
        <w:t>.</w:t>
      </w:r>
    </w:p>
    <w:p w14:paraId="104D5429" w14:textId="77777777" w:rsidR="00D874A1" w:rsidRPr="004D2782" w:rsidRDefault="00D874A1">
      <w:pPr>
        <w:rPr>
          <w:rFonts w:ascii="Cmr" w:eastAsiaTheme="minorEastAsia" w:hAnsi="Cmr" w:cstheme="majorHAnsi"/>
          <w:sz w:val="22"/>
          <w:szCs w:val="40"/>
          <w:lang w:val="en-US"/>
        </w:rPr>
      </w:pPr>
    </w:p>
    <w:p w14:paraId="01A25C99" w14:textId="77777777" w:rsidR="00D874A1" w:rsidRPr="004D2782" w:rsidRDefault="00522592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lead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hAnsi="Cambria Math"/>
              <w:lang w:val="en-US"/>
            </w:rPr>
            <m:t>⇒K=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0.35×1.41</m:t>
              </m:r>
            </m:den>
          </m:f>
          <m:r>
            <w:rPr>
              <w:rFonts w:ascii="Cambria Math" w:hAnsi="Cambria Math"/>
              <w:lang w:val="en-US"/>
            </w:rPr>
            <m:t>=2.03</m:t>
          </m:r>
        </m:oMath>
      </m:oMathPara>
    </w:p>
    <w:p w14:paraId="4CC719CC" w14:textId="77777777" w:rsidR="00D874A1" w:rsidRPr="004D2782" w:rsidRDefault="00D874A1">
      <w:pPr>
        <w:rPr>
          <w:rFonts w:ascii="Cmr" w:eastAsiaTheme="minorEastAsia" w:hAnsi="Cmr" w:cstheme="majorHAnsi"/>
          <w:sz w:val="22"/>
          <w:szCs w:val="40"/>
          <w:lang w:val="en-US"/>
        </w:rPr>
      </w:pPr>
    </w:p>
    <w:p w14:paraId="0D357424" w14:textId="77777777" w:rsidR="00D874A1" w:rsidRPr="004D2782" w:rsidRDefault="00522592">
      <w:pPr>
        <w:rPr>
          <w:rFonts w:ascii="Cmr" w:eastAsiaTheme="minorEastAsia" w:hAnsi="Cmr" w:cstheme="majorHAnsi"/>
          <w:sz w:val="22"/>
          <w:szCs w:val="40"/>
          <w:lang w:val="en-US"/>
        </w:rPr>
      </w:pPr>
      <w:r w:rsidRPr="004D2782">
        <w:rPr>
          <w:rFonts w:ascii="Cmr" w:eastAsiaTheme="minorEastAsia" w:hAnsi="Cmr" w:cstheme="majorHAnsi"/>
          <w:sz w:val="22"/>
          <w:szCs w:val="40"/>
          <w:lang w:val="en-US"/>
        </w:rPr>
        <w:t xml:space="preserve">With these data, we can continue to the designing of the lag controller. </w:t>
      </w:r>
    </w:p>
    <w:p w14:paraId="56B53D87" w14:textId="77777777" w:rsidR="00D874A1" w:rsidRPr="004D2782" w:rsidRDefault="00D874A1">
      <w:pPr>
        <w:rPr>
          <w:rFonts w:ascii="Cmr" w:eastAsiaTheme="minorEastAsia" w:hAnsi="Cmr" w:cstheme="majorHAnsi"/>
          <w:sz w:val="22"/>
          <w:szCs w:val="40"/>
          <w:lang w:val="en-US"/>
        </w:rPr>
      </w:pPr>
    </w:p>
    <w:p w14:paraId="02064395" w14:textId="77777777" w:rsidR="00D874A1" w:rsidRPr="004D2782" w:rsidRDefault="00D614A2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lag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s+γ</m:t>
              </m:r>
            </m:den>
          </m:f>
        </m:oMath>
      </m:oMathPara>
    </w:p>
    <w:p w14:paraId="455B4EF2" w14:textId="77777777" w:rsidR="00D874A1" w:rsidRPr="004D2782" w:rsidRDefault="00D874A1">
      <w:pPr>
        <w:rPr>
          <w:rFonts w:ascii="Cmr" w:eastAsiaTheme="minorEastAsia" w:hAnsi="Cmr" w:cstheme="majorHAnsi"/>
          <w:sz w:val="22"/>
          <w:szCs w:val="40"/>
          <w:lang w:val="en-US"/>
        </w:rPr>
      </w:pPr>
    </w:p>
    <w:p w14:paraId="5AF06D03" w14:textId="0F73C588" w:rsidR="00D874A1" w:rsidRPr="004D2782" w:rsidRDefault="00522592">
      <w:pPr>
        <w:rPr>
          <w:lang w:val="en-US"/>
        </w:rPr>
      </w:pPr>
      <w:r w:rsidRPr="004D2782">
        <w:rPr>
          <w:rFonts w:ascii="Cmr" w:eastAsiaTheme="minorEastAsia" w:hAnsi="Cmr" w:cstheme="majorHAnsi"/>
          <w:sz w:val="22"/>
          <w:szCs w:val="40"/>
          <w:lang w:val="en-US"/>
        </w:rPr>
        <w:t xml:space="preserve">Here we want to make the static error vanish, so we shall let </w:t>
      </w:r>
      <m:oMath>
        <m:r>
          <w:rPr>
            <w:rFonts w:ascii="Cambria Math" w:hAnsi="Cambria Math"/>
            <w:lang w:val="en-US"/>
          </w:rPr>
          <m:t>γ=0</m:t>
        </m:r>
      </m:oMath>
      <w:r w:rsidR="00796A86" w:rsidRPr="004D2782">
        <w:rPr>
          <w:rFonts w:ascii="Cmr" w:eastAsiaTheme="minorEastAsia" w:hAnsi="Cmr" w:cstheme="majorHAnsi"/>
          <w:lang w:val="en-US"/>
        </w:rPr>
        <w:t xml:space="preserve">. </w:t>
      </w:r>
      <w:r w:rsidR="00B02576" w:rsidRPr="004D2782">
        <w:rPr>
          <w:rFonts w:ascii="Cmr" w:eastAsiaTheme="minorEastAsia" w:hAnsi="Cmr" w:cstheme="majorHAnsi"/>
          <w:lang w:val="en-US"/>
        </w:rPr>
        <w:t xml:space="preserve">To use the compensate phase angle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lang w:val="en-US"/>
              </w:rPr>
              <m:t>6</m:t>
            </m:r>
          </m:e>
          <m:sup>
            <m:r>
              <w:rPr>
                <w:rFonts w:ascii="Cambria Math" w:eastAsiaTheme="minorEastAsia" w:hAnsi="Cambria Math" w:cstheme="majorHAnsi"/>
                <w:lang w:val="en-US"/>
              </w:rPr>
              <m:t>°</m:t>
            </m:r>
          </m:sup>
        </m:sSup>
      </m:oMath>
      <w:r w:rsidR="00B02576" w:rsidRPr="004D2782">
        <w:rPr>
          <w:rFonts w:ascii="Cmr" w:eastAsiaTheme="minorEastAsia" w:hAnsi="Cmr" w:cstheme="majorHAnsi"/>
          <w:lang w:val="en-US"/>
        </w:rPr>
        <w:t xml:space="preserve">, we can choose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HAnsi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theme="majorHAnsi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lang w:val="en-US"/>
          </w:rPr>
          <m:t>=0.1</m:t>
        </m:r>
        <m:sSub>
          <m:sSubPr>
            <m:ctrlPr>
              <w:rPr>
                <w:rFonts w:ascii="Cambria Math" w:eastAsiaTheme="minorEastAsia" w:hAnsi="Cambria Math" w:cstheme="maj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theme="majorHAnsi"/>
                <w:lang w:val="en-US"/>
              </w:rPr>
              <m:t>c</m:t>
            </m:r>
          </m:sub>
        </m:sSub>
      </m:oMath>
      <w:r w:rsidRPr="004D2782">
        <w:rPr>
          <w:rFonts w:ascii="Cmr" w:eastAsiaTheme="minorEastAsia" w:hAnsi="Cmr" w:cstheme="majorHAnsi"/>
          <w:sz w:val="22"/>
          <w:szCs w:val="40"/>
          <w:lang w:val="en-US"/>
        </w:rPr>
        <w:t xml:space="preserve"> and th</w:t>
      </w:r>
      <w:r w:rsidR="00B02576" w:rsidRPr="004D2782">
        <w:rPr>
          <w:rFonts w:ascii="Cmr" w:eastAsiaTheme="minorEastAsia" w:hAnsi="Cmr" w:cstheme="majorHAnsi"/>
          <w:sz w:val="22"/>
          <w:szCs w:val="40"/>
          <w:lang w:val="en-US"/>
        </w:rPr>
        <w:t>us</w:t>
      </w:r>
      <w:r w:rsidRPr="004D2782">
        <w:rPr>
          <w:rFonts w:ascii="Cmr" w:eastAsiaTheme="minorEastAsia" w:hAnsi="Cmr" w:cstheme="majorHAnsi"/>
          <w:sz w:val="22"/>
          <w:szCs w:val="4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4D2782">
        <w:rPr>
          <w:rFonts w:ascii="Cmr" w:eastAsiaTheme="minorEastAsia" w:hAnsi="Cmr" w:cstheme="majorHAnsi"/>
          <w:sz w:val="22"/>
          <w:szCs w:val="40"/>
          <w:lang w:val="en-US"/>
        </w:rPr>
        <w:t xml:space="preserve"> shall be the following.</w:t>
      </w:r>
    </w:p>
    <w:p w14:paraId="5492E76D" w14:textId="77777777" w:rsidR="00D874A1" w:rsidRPr="004D2782" w:rsidRDefault="00D614A2">
      <w:pPr>
        <w:jc w:val="center"/>
        <w:rPr>
          <w:rFonts w:ascii="Cmr" w:eastAsiaTheme="minorEastAsia" w:hAnsi="Cmr" w:cstheme="majorHAnsi"/>
          <w:sz w:val="22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0.1×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=25</m:t>
          </m:r>
        </m:oMath>
      </m:oMathPara>
    </w:p>
    <w:p w14:paraId="22C52A8C" w14:textId="77777777" w:rsidR="00D874A1" w:rsidRPr="004D2782" w:rsidRDefault="00D874A1">
      <w:pPr>
        <w:rPr>
          <w:rFonts w:ascii="Cmr" w:eastAsiaTheme="minorEastAsia" w:hAnsi="Cmr" w:cstheme="majorHAnsi"/>
          <w:sz w:val="22"/>
          <w:szCs w:val="40"/>
          <w:lang w:val="en-US"/>
        </w:rPr>
      </w:pPr>
    </w:p>
    <w:p w14:paraId="00FE108F" w14:textId="77777777" w:rsidR="00D874A1" w:rsidRPr="004D2782" w:rsidRDefault="00522592">
      <w:pPr>
        <w:rPr>
          <w:rFonts w:ascii="Cmr" w:eastAsiaTheme="minorEastAsia" w:hAnsi="Cmr" w:cstheme="majorHAnsi"/>
          <w:sz w:val="22"/>
          <w:szCs w:val="40"/>
          <w:lang w:val="en-US"/>
        </w:rPr>
      </w:pPr>
      <w:r w:rsidRPr="004D2782">
        <w:rPr>
          <w:rFonts w:ascii="Cmr" w:eastAsiaTheme="minorEastAsia" w:hAnsi="Cmr" w:cstheme="majorHAnsi"/>
          <w:sz w:val="22"/>
          <w:szCs w:val="40"/>
          <w:lang w:val="en-US"/>
        </w:rPr>
        <w:t xml:space="preserve">So, we will get the following parameters. </w:t>
      </w:r>
    </w:p>
    <w:p w14:paraId="2DCDED4E" w14:textId="77777777" w:rsidR="00D874A1" w:rsidRPr="004D2782" w:rsidRDefault="00D874A1">
      <w:pPr>
        <w:rPr>
          <w:rFonts w:ascii="Cmr" w:eastAsiaTheme="minorEastAsia" w:hAnsi="Cmr" w:cstheme="majorHAnsi"/>
          <w:sz w:val="22"/>
          <w:szCs w:val="40"/>
          <w:lang w:val="en-US"/>
        </w:rPr>
      </w:pPr>
    </w:p>
    <w:p w14:paraId="50159B62" w14:textId="7E8F9E07" w:rsidR="00D874A1" w:rsidRPr="004D2782" w:rsidRDefault="00522592">
      <w:pPr>
        <w:pStyle w:val="Caption"/>
        <w:jc w:val="center"/>
        <w:rPr>
          <w:lang w:val="en-US"/>
        </w:rPr>
      </w:pPr>
      <w:bookmarkStart w:id="4" w:name="_Ref447696536"/>
      <w:r w:rsidRPr="004D2782">
        <w:rPr>
          <w:rFonts w:ascii="Cmr" w:hAnsi="Cmr"/>
          <w:color w:val="00000A"/>
          <w:sz w:val="22"/>
          <w:lang w:val="en-US"/>
        </w:rPr>
        <w:t xml:space="preserve">Table </w:t>
      </w:r>
      <w:r w:rsidRPr="004D2782">
        <w:rPr>
          <w:rFonts w:ascii="Cmr" w:hAnsi="Cmr"/>
          <w:color w:val="00000A"/>
          <w:sz w:val="22"/>
          <w:lang w:val="en-US"/>
        </w:rPr>
        <w:fldChar w:fldCharType="begin"/>
      </w:r>
      <w:r w:rsidRPr="004D2782">
        <w:rPr>
          <w:lang w:val="en-US"/>
        </w:rPr>
        <w:instrText>SEQ Table \* ARABIC</w:instrText>
      </w:r>
      <w:r w:rsidRPr="004D2782">
        <w:rPr>
          <w:lang w:val="en-US"/>
        </w:rPr>
        <w:fldChar w:fldCharType="separate"/>
      </w:r>
      <w:r w:rsidR="000F196A">
        <w:rPr>
          <w:noProof/>
          <w:lang w:val="en-US"/>
        </w:rPr>
        <w:t>1</w:t>
      </w:r>
      <w:r w:rsidRPr="004D2782">
        <w:rPr>
          <w:lang w:val="en-US"/>
        </w:rPr>
        <w:fldChar w:fldCharType="end"/>
      </w:r>
      <w:bookmarkEnd w:id="4"/>
      <w:r w:rsidRPr="004D2782">
        <w:rPr>
          <w:rFonts w:ascii="Cmr" w:hAnsi="Cmr"/>
          <w:color w:val="00000A"/>
          <w:sz w:val="22"/>
          <w:lang w:val="en-US"/>
        </w:rPr>
        <w:t>: Parameters for the lead-lag compensator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1"/>
        <w:gridCol w:w="491"/>
        <w:gridCol w:w="436"/>
        <w:gridCol w:w="601"/>
        <w:gridCol w:w="333"/>
      </w:tblGrid>
      <w:tr w:rsidR="00D874A1" w:rsidRPr="004D2782" w14:paraId="1A782A09" w14:textId="77777777" w:rsidTr="00522592">
        <w:trPr>
          <w:trHeight w:val="386"/>
          <w:jc w:val="center"/>
        </w:trPr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14:paraId="67F6DFF8" w14:textId="77777777" w:rsidR="00D874A1" w:rsidRPr="004D2782" w:rsidRDefault="00522592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 w:rsidRPr="004D2782">
              <w:rPr>
                <w:lang w:val="en-US"/>
              </w:rPr>
              <w:t>K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14:paraId="04FB1BB1" w14:textId="77777777" w:rsidR="00D874A1" w:rsidRPr="004D2782" w:rsidRDefault="00522592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 w:rsidRPr="004D2782">
              <w:rPr>
                <w:lang w:val="en-US"/>
              </w:rPr>
              <w:t>β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14:paraId="30620CAD" w14:textId="77777777" w:rsidR="00D874A1" w:rsidRPr="004D2782" w:rsidRDefault="00D614A2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14:paraId="3C8D053E" w14:textId="77777777" w:rsidR="00D874A1" w:rsidRPr="004D2782" w:rsidRDefault="00D614A2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14:paraId="090EDE70" w14:textId="77777777" w:rsidR="00D874A1" w:rsidRPr="004D2782" w:rsidRDefault="00522592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 w:rsidRPr="004D2782">
              <w:rPr>
                <w:lang w:val="en-US"/>
              </w:rPr>
              <w:t>Γ</w:t>
            </w:r>
          </w:p>
        </w:tc>
      </w:tr>
      <w:tr w:rsidR="00D874A1" w:rsidRPr="004D2782" w14:paraId="10A54E91" w14:textId="77777777" w:rsidTr="00522592">
        <w:trPr>
          <w:trHeight w:val="406"/>
          <w:jc w:val="center"/>
        </w:trPr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14:paraId="0EF1495B" w14:textId="77777777" w:rsidR="00D874A1" w:rsidRPr="004D2782" w:rsidRDefault="00522592">
            <w:pPr>
              <w:jc w:val="center"/>
              <w:rPr>
                <w:lang w:val="en-US"/>
              </w:rPr>
            </w:pPr>
            <w:r w:rsidRPr="004D2782">
              <w:rPr>
                <w:rFonts w:ascii="Cmr" w:hAnsi="Cmr" w:cstheme="majorHAnsi"/>
                <w:sz w:val="22"/>
                <w:szCs w:val="40"/>
                <w:lang w:val="en-US"/>
              </w:rPr>
              <w:t>2.03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14:paraId="5997D05E" w14:textId="77777777" w:rsidR="00D874A1" w:rsidRPr="004D2782" w:rsidRDefault="00522592">
            <w:pPr>
              <w:jc w:val="center"/>
              <w:rPr>
                <w:lang w:val="en-US"/>
              </w:rPr>
            </w:pPr>
            <w:r w:rsidRPr="004D2782">
              <w:rPr>
                <w:rFonts w:ascii="Cmr" w:hAnsi="Cmr" w:cstheme="majorHAnsi"/>
                <w:sz w:val="22"/>
                <w:szCs w:val="40"/>
                <w:lang w:val="en-US"/>
              </w:rPr>
              <w:t>0.5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14:paraId="30219BB6" w14:textId="77777777" w:rsidR="00D874A1" w:rsidRPr="004D2782" w:rsidRDefault="00522592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 w:rsidRPr="004D2782">
              <w:rPr>
                <w:rFonts w:ascii="Cmr" w:hAnsi="Cmr" w:cstheme="majorHAnsi"/>
                <w:sz w:val="22"/>
                <w:szCs w:val="40"/>
                <w:lang w:val="en-US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14:paraId="145F6EBC" w14:textId="77777777" w:rsidR="00D874A1" w:rsidRPr="004D2782" w:rsidRDefault="00522592">
            <w:pPr>
              <w:jc w:val="center"/>
              <w:rPr>
                <w:lang w:val="en-US"/>
              </w:rPr>
            </w:pPr>
            <w:r w:rsidRPr="004D2782">
              <w:rPr>
                <w:rFonts w:ascii="Cmr" w:hAnsi="Cmr" w:cstheme="majorHAnsi"/>
                <w:sz w:val="22"/>
                <w:szCs w:val="40"/>
                <w:lang w:val="en-US"/>
              </w:rPr>
              <w:t>3.54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14:paraId="2C27DF11" w14:textId="77777777" w:rsidR="00D874A1" w:rsidRPr="004D2782" w:rsidRDefault="00522592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 w:rsidRPr="004D2782">
              <w:rPr>
                <w:rFonts w:ascii="Cmr" w:hAnsi="Cmr" w:cstheme="majorHAnsi"/>
                <w:sz w:val="22"/>
                <w:szCs w:val="40"/>
                <w:lang w:val="en-US"/>
              </w:rPr>
              <w:t>0</w:t>
            </w:r>
          </w:p>
        </w:tc>
      </w:tr>
    </w:tbl>
    <w:p w14:paraId="30C3DDC7" w14:textId="77777777" w:rsidR="00D874A1" w:rsidRPr="004D2782" w:rsidRDefault="00D874A1">
      <w:pPr>
        <w:rPr>
          <w:lang w:val="en-US"/>
        </w:rPr>
      </w:pPr>
    </w:p>
    <w:p w14:paraId="651FF19C" w14:textId="77777777" w:rsidR="00D874A1" w:rsidRPr="004D2782" w:rsidRDefault="00D874A1">
      <w:pPr>
        <w:rPr>
          <w:lang w:val="en-US"/>
        </w:rPr>
      </w:pPr>
    </w:p>
    <w:p w14:paraId="1584D11B" w14:textId="1F902368" w:rsidR="00D874A1" w:rsidRPr="004D2782" w:rsidRDefault="00522592">
      <w:pPr>
        <w:rPr>
          <w:lang w:val="en-US"/>
        </w:rPr>
      </w:pPr>
      <w:r w:rsidRPr="004D2782">
        <w:rPr>
          <w:rFonts w:ascii="Cmr" w:hAnsi="Cmr" w:cstheme="majorHAnsi"/>
          <w:sz w:val="24"/>
          <w:szCs w:val="24"/>
          <w:lang w:val="en-US"/>
        </w:rPr>
        <w:t>The final controller is given by eq. (</w:t>
      </w:r>
      <w:r w:rsidRPr="004D2782">
        <w:rPr>
          <w:rFonts w:ascii="Cmr" w:hAnsi="Cmr" w:cstheme="majorHAnsi"/>
          <w:sz w:val="24"/>
          <w:szCs w:val="24"/>
          <w:lang w:val="en-US"/>
        </w:rPr>
        <w:fldChar w:fldCharType="begin"/>
      </w:r>
      <w:r w:rsidRPr="004D2782">
        <w:rPr>
          <w:lang w:val="en-US"/>
        </w:rPr>
        <w:instrText>REF Controller \h</w:instrText>
      </w:r>
      <w:r w:rsidRPr="004D2782">
        <w:rPr>
          <w:rFonts w:ascii="Cmr" w:hAnsi="Cmr" w:cstheme="majorHAnsi"/>
          <w:sz w:val="24"/>
          <w:szCs w:val="24"/>
          <w:lang w:val="en-US"/>
        </w:rPr>
      </w:r>
      <w:r w:rsidRPr="004D2782">
        <w:rPr>
          <w:lang w:val="en-US"/>
        </w:rPr>
        <w:fldChar w:fldCharType="separate"/>
      </w:r>
      <w:r w:rsidR="000F196A">
        <w:rPr>
          <w:noProof/>
          <w:lang w:val="en-US"/>
        </w:rPr>
        <w:t>2</w:t>
      </w:r>
      <w:r w:rsidRPr="004D2782">
        <w:rPr>
          <w:lang w:val="en-US"/>
        </w:rPr>
        <w:fldChar w:fldCharType="end"/>
      </w:r>
      <w:r w:rsidRPr="004D2782">
        <w:rPr>
          <w:rFonts w:ascii="Cmr" w:hAnsi="Cmr" w:cstheme="majorHAnsi"/>
          <w:sz w:val="24"/>
          <w:szCs w:val="24"/>
          <w:lang w:val="en-US"/>
        </w:rPr>
        <w:t xml:space="preserve">) with the parameters in </w:t>
      </w:r>
      <w:r w:rsidRPr="004D2782">
        <w:rPr>
          <w:rFonts w:ascii="Cmr" w:hAnsi="Cmr" w:cstheme="majorHAnsi"/>
          <w:sz w:val="24"/>
          <w:szCs w:val="24"/>
          <w:lang w:val="en-US"/>
        </w:rPr>
        <w:fldChar w:fldCharType="begin"/>
      </w:r>
      <w:r w:rsidRPr="004D2782">
        <w:rPr>
          <w:lang w:val="en-US"/>
        </w:rPr>
        <w:instrText>REF _Ref447696536 \h</w:instrText>
      </w:r>
      <w:r w:rsidRPr="004D2782">
        <w:rPr>
          <w:rFonts w:ascii="Cmr" w:hAnsi="Cmr" w:cstheme="majorHAnsi"/>
          <w:sz w:val="24"/>
          <w:szCs w:val="24"/>
          <w:lang w:val="en-US"/>
        </w:rPr>
      </w:r>
      <w:r w:rsidRPr="004D2782">
        <w:rPr>
          <w:lang w:val="en-US"/>
        </w:rPr>
        <w:fldChar w:fldCharType="separate"/>
      </w:r>
      <w:r w:rsidR="000F196A" w:rsidRPr="004D2782">
        <w:rPr>
          <w:rFonts w:ascii="Cmr" w:hAnsi="Cmr"/>
          <w:color w:val="00000A"/>
          <w:sz w:val="22"/>
          <w:lang w:val="en-US"/>
        </w:rPr>
        <w:t xml:space="preserve">Table </w:t>
      </w:r>
      <w:r w:rsidR="000F196A">
        <w:rPr>
          <w:noProof/>
          <w:lang w:val="en-US"/>
        </w:rPr>
        <w:t>1</w:t>
      </w:r>
      <w:r w:rsidRPr="004D2782">
        <w:rPr>
          <w:lang w:val="en-US"/>
        </w:rPr>
        <w:fldChar w:fldCharType="end"/>
      </w:r>
      <w:r w:rsidRPr="004D2782">
        <w:rPr>
          <w:rFonts w:ascii="Cmr" w:hAnsi="Cmr" w:cstheme="majorHAnsi"/>
          <w:sz w:val="24"/>
          <w:szCs w:val="24"/>
          <w:lang w:val="en-US"/>
        </w:rPr>
        <w:t>.</w:t>
      </w:r>
    </w:p>
    <w:p w14:paraId="2356ADB6" w14:textId="77777777" w:rsidR="00D874A1" w:rsidRPr="004D2782" w:rsidRDefault="00D874A1">
      <w:pPr>
        <w:rPr>
          <w:rFonts w:ascii="Cmr" w:hAnsi="Cmr" w:cstheme="majorHAnsi"/>
          <w:sz w:val="24"/>
          <w:szCs w:val="24"/>
          <w:lang w:val="en-US"/>
        </w:rPr>
      </w:pPr>
    </w:p>
    <w:p w14:paraId="4F52DBBC" w14:textId="393DF87E" w:rsidR="00D874A1" w:rsidRPr="004D2782" w:rsidRDefault="00522592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=2.03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3.54s+1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25s+1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1.77s+1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25s</m:t>
              </m:r>
            </m:den>
          </m:f>
        </m:oMath>
      </m:oMathPara>
    </w:p>
    <w:p w14:paraId="38C4931D" w14:textId="77777777" w:rsidR="00D874A1" w:rsidRPr="004D2782" w:rsidRDefault="00D874A1">
      <w:pPr>
        <w:rPr>
          <w:rFonts w:ascii="Cmr" w:hAnsi="Cmr" w:cstheme="majorHAnsi"/>
          <w:sz w:val="24"/>
          <w:szCs w:val="24"/>
          <w:lang w:val="en-US"/>
        </w:rPr>
      </w:pPr>
    </w:p>
    <w:p w14:paraId="684C94E0" w14:textId="6A052A97" w:rsidR="00D874A1" w:rsidRPr="004D2782" w:rsidRDefault="00522592">
      <w:pPr>
        <w:rPr>
          <w:lang w:val="en-US"/>
        </w:rPr>
      </w:pPr>
      <w:r w:rsidRPr="004D2782">
        <w:rPr>
          <w:rFonts w:ascii="Cmr" w:hAnsi="Cmr" w:cstheme="majorHAnsi"/>
          <w:sz w:val="24"/>
          <w:szCs w:val="24"/>
          <w:lang w:val="en-US"/>
        </w:rPr>
        <w:t xml:space="preserve">The rise time and overshoot </w:t>
      </w:r>
      <w:r w:rsidR="00363BD9" w:rsidRPr="004D2782">
        <w:rPr>
          <w:rFonts w:ascii="Cmr" w:hAnsi="Cmr" w:cstheme="majorHAnsi"/>
          <w:sz w:val="24"/>
          <w:szCs w:val="24"/>
          <w:lang w:val="en-US"/>
        </w:rPr>
        <w:t>are</w:t>
      </w:r>
      <w:r w:rsidRPr="004D2782">
        <w:rPr>
          <w:rFonts w:ascii="Cmr" w:hAnsi="Cmr" w:cstheme="majorHAnsi"/>
          <w:sz w:val="24"/>
          <w:szCs w:val="24"/>
          <w:lang w:val="en-US"/>
        </w:rPr>
        <w:t xml:space="preserve"> determined form the step response in </w:t>
      </w:r>
      <w:r w:rsidRPr="004D2782">
        <w:rPr>
          <w:rFonts w:ascii="Cmr" w:hAnsi="Cmr" w:cstheme="majorHAnsi"/>
          <w:sz w:val="24"/>
          <w:szCs w:val="24"/>
          <w:lang w:val="en-US"/>
        </w:rPr>
        <w:fldChar w:fldCharType="begin"/>
      </w:r>
      <w:r w:rsidRPr="004D2782">
        <w:rPr>
          <w:lang w:val="en-US"/>
        </w:rPr>
        <w:instrText>REF _Ref447696668 \h</w:instrText>
      </w:r>
      <w:r w:rsidRPr="004D2782">
        <w:rPr>
          <w:rFonts w:ascii="Cmr" w:hAnsi="Cmr" w:cstheme="majorHAnsi"/>
          <w:sz w:val="24"/>
          <w:szCs w:val="24"/>
          <w:lang w:val="en-US"/>
        </w:rPr>
      </w:r>
      <w:r w:rsidRPr="004D2782">
        <w:rPr>
          <w:lang w:val="en-US"/>
        </w:rPr>
        <w:fldChar w:fldCharType="separate"/>
      </w:r>
      <w:r w:rsidR="000F196A" w:rsidRPr="004D2782">
        <w:rPr>
          <w:rFonts w:ascii="Cmr" w:hAnsi="Cmr"/>
          <w:color w:val="00000A"/>
          <w:sz w:val="22"/>
          <w:lang w:val="en-US"/>
        </w:rPr>
        <w:t xml:space="preserve">Figure </w:t>
      </w:r>
      <w:r w:rsidR="000F196A">
        <w:rPr>
          <w:noProof/>
          <w:lang w:val="en-US"/>
        </w:rPr>
        <w:t>3</w:t>
      </w:r>
      <w:r w:rsidRPr="004D2782">
        <w:rPr>
          <w:lang w:val="en-US"/>
        </w:rPr>
        <w:fldChar w:fldCharType="end"/>
      </w:r>
      <w:r w:rsidRPr="004D2782">
        <w:rPr>
          <w:rFonts w:ascii="Cmr" w:hAnsi="Cmr" w:cstheme="majorHAnsi"/>
          <w:sz w:val="24"/>
          <w:szCs w:val="24"/>
          <w:lang w:val="en-US"/>
        </w:rPr>
        <w:t xml:space="preserve">, and given in table 2. We can also get the values with the </w:t>
      </w:r>
      <w:proofErr w:type="spellStart"/>
      <w:r w:rsidRPr="004D2782">
        <w:rPr>
          <w:rFonts w:ascii="Cmr" w:hAnsi="Cmr" w:cstheme="majorHAnsi"/>
          <w:sz w:val="24"/>
          <w:szCs w:val="24"/>
          <w:lang w:val="en-US"/>
        </w:rPr>
        <w:t>Matlab</w:t>
      </w:r>
      <w:proofErr w:type="spellEnd"/>
      <w:r w:rsidRPr="004D2782">
        <w:rPr>
          <w:rFonts w:ascii="Cmr" w:hAnsi="Cmr" w:cstheme="majorHAnsi"/>
          <w:sz w:val="24"/>
          <w:szCs w:val="24"/>
          <w:lang w:val="en-US"/>
        </w:rPr>
        <w:t xml:space="preserve"> function </w:t>
      </w:r>
      <m:oMath>
        <m:r>
          <w:rPr>
            <w:rFonts w:ascii="Cambria Math" w:hAnsi="Cambria Math"/>
            <w:lang w:val="en-US"/>
          </w:rPr>
          <m:t>stepinfo</m:t>
        </m:r>
      </m:oMath>
      <w:r w:rsidRPr="004D2782">
        <w:rPr>
          <w:rFonts w:ascii="Cmr" w:eastAsiaTheme="minorEastAsia" w:hAnsi="Cmr" w:cstheme="majorHAnsi"/>
          <w:sz w:val="24"/>
          <w:szCs w:val="24"/>
          <w:lang w:val="en-US"/>
        </w:rPr>
        <w:t xml:space="preserve">. </w:t>
      </w:r>
    </w:p>
    <w:p w14:paraId="5BBC6E4F" w14:textId="460FD523" w:rsidR="00D874A1" w:rsidRPr="004D2782" w:rsidRDefault="00522592">
      <w:pPr>
        <w:rPr>
          <w:rFonts w:ascii="Cmr" w:hAnsi="Cmr" w:cstheme="majorHAnsi"/>
          <w:sz w:val="24"/>
          <w:szCs w:val="24"/>
          <w:lang w:val="en-US"/>
        </w:rPr>
      </w:pPr>
      <w:r w:rsidRPr="004D2782">
        <w:rPr>
          <w:rFonts w:ascii="Cmr" w:hAnsi="Cmr" w:cstheme="majorHAnsi"/>
          <w:sz w:val="24"/>
          <w:szCs w:val="24"/>
          <w:lang w:val="en-US"/>
        </w:rPr>
        <w:lastRenderedPageBreak/>
        <w:t xml:space="preserve">To make a comparison, we shall also compute the corresponding values for the system without the controller. These are given in the Table 3. </w:t>
      </w:r>
    </w:p>
    <w:p w14:paraId="66E0ABEE" w14:textId="77777777" w:rsidR="00D874A1" w:rsidRPr="004D2782" w:rsidRDefault="00522592">
      <w:pPr>
        <w:keepNext/>
        <w:jc w:val="center"/>
        <w:rPr>
          <w:lang w:val="en-US"/>
        </w:rPr>
      </w:pPr>
      <w:r w:rsidRPr="004D2782">
        <w:rPr>
          <w:noProof/>
          <w:lang w:val="en-US"/>
        </w:rPr>
        <w:drawing>
          <wp:inline distT="0" distB="0" distL="0" distR="5715" wp14:anchorId="1F72A632" wp14:editId="544D6D7C">
            <wp:extent cx="3064430" cy="2505789"/>
            <wp:effectExtent l="0" t="0" r="3175" b="889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430" cy="250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F95A" w14:textId="5033BF8B" w:rsidR="00D874A1" w:rsidRPr="004D2782" w:rsidRDefault="00522592" w:rsidP="0070222B">
      <w:pPr>
        <w:pStyle w:val="Caption"/>
        <w:jc w:val="center"/>
        <w:rPr>
          <w:lang w:val="en-US"/>
        </w:rPr>
      </w:pPr>
      <w:bookmarkStart w:id="5" w:name="_Ref447696668"/>
      <w:r w:rsidRPr="004D2782">
        <w:rPr>
          <w:rFonts w:ascii="Cmr" w:hAnsi="Cmr"/>
          <w:color w:val="00000A"/>
          <w:sz w:val="22"/>
          <w:lang w:val="en-US"/>
        </w:rPr>
        <w:t xml:space="preserve">Figure </w:t>
      </w:r>
      <w:r w:rsidRPr="004D2782">
        <w:rPr>
          <w:rFonts w:ascii="Cmr" w:hAnsi="Cmr"/>
          <w:color w:val="00000A"/>
          <w:sz w:val="22"/>
          <w:lang w:val="en-US"/>
        </w:rPr>
        <w:fldChar w:fldCharType="begin"/>
      </w:r>
      <w:r w:rsidRPr="004D2782">
        <w:rPr>
          <w:lang w:val="en-US"/>
        </w:rPr>
        <w:instrText>SEQ Figure \* ARABIC</w:instrText>
      </w:r>
      <w:r w:rsidRPr="004D2782">
        <w:rPr>
          <w:lang w:val="en-US"/>
        </w:rPr>
        <w:fldChar w:fldCharType="separate"/>
      </w:r>
      <w:r w:rsidR="000F196A">
        <w:rPr>
          <w:noProof/>
          <w:lang w:val="en-US"/>
        </w:rPr>
        <w:t>3</w:t>
      </w:r>
      <w:r w:rsidRPr="004D2782">
        <w:rPr>
          <w:lang w:val="en-US"/>
        </w:rPr>
        <w:fldChar w:fldCharType="end"/>
      </w:r>
      <w:bookmarkEnd w:id="5"/>
      <w:r w:rsidRPr="004D2782">
        <w:rPr>
          <w:rFonts w:ascii="Cmr" w:hAnsi="Cmr"/>
          <w:color w:val="00000A"/>
          <w:sz w:val="22"/>
          <w:lang w:val="en-US"/>
        </w:rPr>
        <w:t>: Step response for the closed loop system in fig. 1, with the lead-lag compensator.</w:t>
      </w:r>
    </w:p>
    <w:p w14:paraId="03E0DAE6" w14:textId="4163EFF3" w:rsidR="00D874A1" w:rsidRPr="004D2782" w:rsidRDefault="00522592">
      <w:pPr>
        <w:pStyle w:val="Caption"/>
        <w:jc w:val="center"/>
        <w:rPr>
          <w:lang w:val="en-US"/>
        </w:rPr>
      </w:pPr>
      <w:r w:rsidRPr="004D2782">
        <w:rPr>
          <w:rFonts w:ascii="Cmr" w:hAnsi="Cmr"/>
          <w:color w:val="00000A"/>
          <w:sz w:val="22"/>
          <w:lang w:val="en-US"/>
        </w:rPr>
        <w:t xml:space="preserve">Table </w:t>
      </w:r>
      <w:r w:rsidRPr="004D2782">
        <w:rPr>
          <w:rFonts w:ascii="Cmr" w:hAnsi="Cmr"/>
          <w:color w:val="00000A"/>
          <w:sz w:val="22"/>
          <w:lang w:val="en-US"/>
        </w:rPr>
        <w:fldChar w:fldCharType="begin"/>
      </w:r>
      <w:r w:rsidRPr="004D2782">
        <w:rPr>
          <w:lang w:val="en-US"/>
        </w:rPr>
        <w:instrText>SEQ Table \* ARABIC</w:instrText>
      </w:r>
      <w:r w:rsidRPr="004D2782">
        <w:rPr>
          <w:lang w:val="en-US"/>
        </w:rPr>
        <w:fldChar w:fldCharType="separate"/>
      </w:r>
      <w:r w:rsidR="000F196A">
        <w:rPr>
          <w:noProof/>
          <w:lang w:val="en-US"/>
        </w:rPr>
        <w:t>2</w:t>
      </w:r>
      <w:r w:rsidRPr="004D2782">
        <w:rPr>
          <w:lang w:val="en-US"/>
        </w:rPr>
        <w:fldChar w:fldCharType="end"/>
      </w:r>
      <w:r w:rsidRPr="004D2782">
        <w:rPr>
          <w:rFonts w:ascii="Cmr" w:hAnsi="Cmr"/>
          <w:color w:val="00000A"/>
          <w:sz w:val="22"/>
          <w:lang w:val="en-US"/>
        </w:rPr>
        <w:t xml:space="preserve">:  </w:t>
      </w:r>
      <w:r w:rsidR="003B2265" w:rsidRPr="004D2782">
        <w:rPr>
          <w:rFonts w:ascii="Cmr" w:hAnsi="Cmr"/>
          <w:color w:val="00000A"/>
          <w:sz w:val="22"/>
          <w:lang w:val="en-US"/>
        </w:rPr>
        <w:t>Characteristics of the c</w:t>
      </w:r>
      <w:r w:rsidRPr="004D2782">
        <w:rPr>
          <w:rFonts w:ascii="Cmr" w:hAnsi="Cmr"/>
          <w:color w:val="00000A"/>
          <w:sz w:val="22"/>
          <w:lang w:val="en-US"/>
        </w:rPr>
        <w:t>losed loop system.</w:t>
      </w:r>
    </w:p>
    <w:tbl>
      <w:tblPr>
        <w:tblStyle w:val="TableGrid"/>
        <w:tblW w:w="3848" w:type="dxa"/>
        <w:jc w:val="center"/>
        <w:tblLook w:val="04A0" w:firstRow="1" w:lastRow="0" w:firstColumn="1" w:lastColumn="0" w:noHBand="0" w:noVBand="1"/>
      </w:tblPr>
      <w:tblGrid>
        <w:gridCol w:w="1291"/>
        <w:gridCol w:w="998"/>
        <w:gridCol w:w="748"/>
        <w:gridCol w:w="811"/>
      </w:tblGrid>
      <w:tr w:rsidR="0070222B" w:rsidRPr="004D2782" w14:paraId="23F292A9" w14:textId="77777777">
        <w:trPr>
          <w:trHeight w:val="344"/>
          <w:jc w:val="center"/>
        </w:trPr>
        <w:tc>
          <w:tcPr>
            <w:tcW w:w="1296" w:type="dxa"/>
            <w:shd w:val="clear" w:color="auto" w:fill="auto"/>
            <w:tcMar>
              <w:left w:w="108" w:type="dxa"/>
            </w:tcMar>
            <w:vAlign w:val="center"/>
          </w:tcPr>
          <w:p w14:paraId="643A5DED" w14:textId="3BE63539" w:rsidR="00D874A1" w:rsidRPr="004D2782" w:rsidRDefault="0070222B">
            <w:pPr>
              <w:jc w:val="center"/>
              <w:rPr>
                <w:lang w:val="en-US"/>
              </w:rPr>
            </w:pPr>
            <w:r w:rsidRPr="004D2782">
              <w:rPr>
                <w:lang w:val="en-US"/>
              </w:rPr>
              <w:t>Bandwidth</w:t>
            </w:r>
          </w:p>
        </w:tc>
        <w:tc>
          <w:tcPr>
            <w:tcW w:w="1012" w:type="dxa"/>
            <w:shd w:val="clear" w:color="auto" w:fill="auto"/>
            <w:tcMar>
              <w:left w:w="108" w:type="dxa"/>
            </w:tcMar>
            <w:vAlign w:val="center"/>
          </w:tcPr>
          <w:p w14:paraId="2E324C07" w14:textId="7ED63AFB" w:rsidR="00D874A1" w:rsidRPr="004D2782" w:rsidRDefault="00D614A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50" w:type="dxa"/>
            <w:shd w:val="clear" w:color="auto" w:fill="auto"/>
            <w:tcMar>
              <w:left w:w="108" w:type="dxa"/>
            </w:tcMar>
            <w:vAlign w:val="center"/>
          </w:tcPr>
          <w:p w14:paraId="5A9B76D7" w14:textId="77777777" w:rsidR="00D874A1" w:rsidRPr="004D2782" w:rsidRDefault="00D614A2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522592" w:rsidRPr="004D2782">
              <w:rPr>
                <w:rFonts w:eastAsiaTheme="minorEastAsia"/>
                <w:lang w:val="en-US"/>
              </w:rPr>
              <w:t xml:space="preserve"> [s]</w:t>
            </w:r>
          </w:p>
        </w:tc>
        <w:tc>
          <w:tcPr>
            <w:tcW w:w="789" w:type="dxa"/>
            <w:shd w:val="clear" w:color="auto" w:fill="auto"/>
            <w:tcMar>
              <w:left w:w="108" w:type="dxa"/>
            </w:tcMar>
            <w:vAlign w:val="center"/>
          </w:tcPr>
          <w:p w14:paraId="192B0F31" w14:textId="77777777" w:rsidR="00D874A1" w:rsidRPr="004D2782" w:rsidRDefault="00522592">
            <w:pPr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M</m:t>
              </m:r>
            </m:oMath>
            <w:r w:rsidRPr="004D2782">
              <w:rPr>
                <w:rFonts w:eastAsiaTheme="minorEastAsia"/>
                <w:lang w:val="en-US"/>
              </w:rPr>
              <w:t xml:space="preserve"> [%]</w:t>
            </w:r>
          </w:p>
        </w:tc>
      </w:tr>
      <w:tr w:rsidR="0070222B" w:rsidRPr="004D2782" w14:paraId="0180174B" w14:textId="77777777">
        <w:trPr>
          <w:trHeight w:val="278"/>
          <w:jc w:val="center"/>
        </w:trPr>
        <w:tc>
          <w:tcPr>
            <w:tcW w:w="1296" w:type="dxa"/>
            <w:shd w:val="clear" w:color="auto" w:fill="auto"/>
            <w:tcMar>
              <w:left w:w="108" w:type="dxa"/>
            </w:tcMar>
            <w:vAlign w:val="center"/>
          </w:tcPr>
          <w:p w14:paraId="2BF1184A" w14:textId="60B3619C" w:rsidR="00D874A1" w:rsidRPr="004D2782" w:rsidRDefault="0070222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0.7844</m:t>
                </m:r>
              </m:oMath>
            </m:oMathPara>
          </w:p>
        </w:tc>
        <w:tc>
          <w:tcPr>
            <w:tcW w:w="1012" w:type="dxa"/>
            <w:shd w:val="clear" w:color="auto" w:fill="auto"/>
            <w:tcMar>
              <w:left w:w="108" w:type="dxa"/>
            </w:tcMar>
            <w:vAlign w:val="center"/>
          </w:tcPr>
          <w:p w14:paraId="5B3D9FE1" w14:textId="0B466C8C" w:rsidR="00D874A1" w:rsidRPr="004D2782" w:rsidRDefault="0070222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1.936</m:t>
                </m:r>
              </m:oMath>
            </m:oMathPara>
          </w:p>
        </w:tc>
        <w:tc>
          <w:tcPr>
            <w:tcW w:w="750" w:type="dxa"/>
            <w:shd w:val="clear" w:color="auto" w:fill="auto"/>
            <w:tcMar>
              <w:left w:w="108" w:type="dxa"/>
            </w:tcMar>
            <w:vAlign w:val="center"/>
          </w:tcPr>
          <w:p w14:paraId="662B6223" w14:textId="3547849A" w:rsidR="00D874A1" w:rsidRPr="004D2782" w:rsidRDefault="009C588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2.389</m:t>
                </m:r>
              </m:oMath>
            </m:oMathPara>
          </w:p>
        </w:tc>
        <w:tc>
          <w:tcPr>
            <w:tcW w:w="789" w:type="dxa"/>
            <w:shd w:val="clear" w:color="auto" w:fill="auto"/>
            <w:tcMar>
              <w:left w:w="108" w:type="dxa"/>
            </w:tcMar>
            <w:vAlign w:val="center"/>
          </w:tcPr>
          <w:p w14:paraId="2960CC08" w14:textId="52D5ADEC" w:rsidR="00D874A1" w:rsidRPr="004D2782" w:rsidRDefault="0070222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36.385</m:t>
                </m:r>
              </m:oMath>
            </m:oMathPara>
          </w:p>
        </w:tc>
      </w:tr>
    </w:tbl>
    <w:p w14:paraId="45BA7E42" w14:textId="0566D892" w:rsidR="00D874A1" w:rsidRPr="004D2782" w:rsidRDefault="00522592">
      <w:pPr>
        <w:spacing w:after="240"/>
        <w:rPr>
          <w:rFonts w:ascii="Cmr" w:eastAsiaTheme="minorEastAsia" w:hAnsi="Cmr"/>
          <w:sz w:val="24"/>
          <w:szCs w:val="28"/>
          <w:lang w:val="en-US"/>
        </w:rPr>
      </w:pPr>
      <w:r w:rsidRPr="004D2782">
        <w:rPr>
          <w:rFonts w:ascii="Cmr" w:eastAsiaTheme="minorEastAsia" w:hAnsi="Cmr"/>
          <w:sz w:val="24"/>
          <w:szCs w:val="28"/>
          <w:lang w:val="en-US"/>
        </w:rPr>
        <w:t xml:space="preserve">If we let the phase margin increases to </w:t>
      </w:r>
      <m:oMath>
        <m:r>
          <w:rPr>
            <w:rFonts w:ascii="Cambria Math" w:hAnsi="Cambria Math"/>
            <w:lang w:val="en-US"/>
          </w:rPr>
          <m:t>50°</m:t>
        </m:r>
      </m:oMath>
      <w:r w:rsidRPr="004D2782">
        <w:rPr>
          <w:rFonts w:ascii="Cmr" w:eastAsiaTheme="minorEastAsia" w:hAnsi="Cmr"/>
          <w:sz w:val="24"/>
          <w:szCs w:val="28"/>
          <w:lang w:val="en-US"/>
        </w:rPr>
        <w:t xml:space="preserve"> without change the crossover frequency we can perform the same procedure with the same method. We shall get the following results:</w:t>
      </w:r>
    </w:p>
    <w:p w14:paraId="553E6B19" w14:textId="69D3F54D" w:rsidR="00577E2A" w:rsidRPr="004D2782" w:rsidRDefault="00577E2A">
      <w:pPr>
        <w:spacing w:after="240"/>
        <w:rPr>
          <w:rFonts w:ascii="Cmr" w:eastAsiaTheme="minorEastAsia" w:hAnsi="Cmr"/>
          <w:sz w:val="24"/>
          <w:szCs w:val="28"/>
          <w:lang w:val="en-US"/>
        </w:rPr>
      </w:pPr>
      <w:r w:rsidRPr="004D2782">
        <w:rPr>
          <w:rFonts w:ascii="Cmr" w:eastAsiaTheme="minorEastAsia" w:hAnsi="Cmr"/>
          <w:sz w:val="24"/>
          <w:szCs w:val="28"/>
          <w:lang w:val="en-US"/>
        </w:rPr>
        <w:t xml:space="preserve">The phase needs to be advanced is around </w:t>
      </w:r>
      <m:oMath>
        <m:r>
          <w:rPr>
            <w:rFonts w:ascii="Cambria Math" w:eastAsiaTheme="minorEastAsia" w:hAnsi="Cambria Math"/>
            <w:sz w:val="24"/>
            <w:szCs w:val="28"/>
            <w:lang w:val="en-US"/>
          </w:rPr>
          <m:t>50°-18.8°+6°=37.2°</m:t>
        </m:r>
      </m:oMath>
      <w:r w:rsidRPr="004D2782">
        <w:rPr>
          <w:rFonts w:ascii="Cmr" w:eastAsiaTheme="minorEastAsia" w:hAnsi="Cmr"/>
          <w:sz w:val="24"/>
          <w:szCs w:val="28"/>
          <w:lang w:val="en-US"/>
        </w:rPr>
        <w:t xml:space="preserve">. So </w:t>
      </w:r>
      <m:oMath>
        <m:r>
          <w:rPr>
            <w:rFonts w:ascii="Cambria Math" w:eastAsiaTheme="minorEastAsia" w:hAnsi="Cambria Math"/>
            <w:sz w:val="24"/>
            <w:szCs w:val="28"/>
            <w:lang w:val="en-US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5.8</m:t>
            </m:r>
          </m:den>
        </m:f>
        <m:r>
          <w:rPr>
            <w:rFonts w:ascii="Cambria Math" w:eastAsiaTheme="minorEastAsia" w:hAnsi="Cambria Math"/>
            <w:sz w:val="24"/>
            <w:szCs w:val="28"/>
            <w:lang w:val="en-US"/>
          </w:rPr>
          <m:t>=0.17</m:t>
        </m:r>
      </m:oMath>
      <w:r w:rsidRPr="004D2782">
        <w:rPr>
          <w:rFonts w:ascii="Cmr" w:eastAsiaTheme="minorEastAsia" w:hAnsi="Cmr"/>
          <w:sz w:val="24"/>
          <w:szCs w:val="28"/>
          <w:lang w:val="en-US"/>
        </w:rPr>
        <w:t xml:space="preserve">.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</m:rad>
          </m:den>
        </m:f>
        <m:r>
          <w:rPr>
            <w:rFonts w:ascii="Cambria Math" w:hAnsi="Cambria Math"/>
            <w:lang w:val="en-US"/>
          </w:rPr>
          <m:t>=6.06</m:t>
        </m:r>
      </m:oMath>
      <w:r w:rsidRPr="004D2782">
        <w:rPr>
          <w:rFonts w:ascii="Cmr" w:eastAsiaTheme="minorEastAsia" w:hAnsi="Cmr"/>
          <w:lang w:val="en-US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lead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US"/>
          </w:rPr>
          <m:t>=2.42⇒K=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lead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G(i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=1.18</m:t>
        </m:r>
      </m:oMath>
      <w:r w:rsidR="006E3FFF" w:rsidRPr="004D2782">
        <w:rPr>
          <w:rFonts w:ascii="Cmr" w:eastAsiaTheme="minorEastAsia" w:hAnsi="Cmr"/>
          <w:lang w:val="en-US"/>
        </w:rPr>
        <w:t xml:space="preserve">. The lag part is the same as the previous one. </w:t>
      </w:r>
    </w:p>
    <w:p w14:paraId="1E8A71E9" w14:textId="6E5E6B94" w:rsidR="00D874A1" w:rsidRPr="004D2782" w:rsidRDefault="00522592">
      <w:pPr>
        <w:pStyle w:val="Caption"/>
        <w:jc w:val="center"/>
        <w:rPr>
          <w:rFonts w:ascii="Cmr" w:hAnsi="Cmr"/>
          <w:color w:val="00000A"/>
          <w:sz w:val="22"/>
          <w:lang w:val="en-US"/>
        </w:rPr>
      </w:pPr>
      <w:r w:rsidRPr="004D2782">
        <w:rPr>
          <w:rFonts w:ascii="Cmr" w:hAnsi="Cmr"/>
          <w:color w:val="00000A"/>
          <w:sz w:val="22"/>
          <w:lang w:val="en-US"/>
        </w:rPr>
        <w:t xml:space="preserve">Table </w:t>
      </w:r>
      <w:r w:rsidR="000D6786" w:rsidRPr="004D2782">
        <w:rPr>
          <w:rFonts w:ascii="Cmr" w:hAnsi="Cmr"/>
          <w:color w:val="00000A"/>
          <w:sz w:val="22"/>
          <w:lang w:val="en-US"/>
        </w:rPr>
        <w:t>3</w:t>
      </w:r>
      <w:r w:rsidRPr="004D2782">
        <w:rPr>
          <w:rFonts w:ascii="Cmr" w:hAnsi="Cmr"/>
          <w:color w:val="00000A"/>
          <w:sz w:val="22"/>
          <w:lang w:val="en-US"/>
        </w:rPr>
        <w:t>: Parameters for the lead-lag compensator</w:t>
      </w:r>
    </w:p>
    <w:tbl>
      <w:tblPr>
        <w:tblStyle w:val="TableGrid"/>
        <w:tblW w:w="2835" w:type="dxa"/>
        <w:jc w:val="center"/>
        <w:tblLook w:val="04A0" w:firstRow="1" w:lastRow="0" w:firstColumn="1" w:lastColumn="0" w:noHBand="0" w:noVBand="1"/>
      </w:tblPr>
      <w:tblGrid>
        <w:gridCol w:w="749"/>
        <w:gridCol w:w="711"/>
        <w:gridCol w:w="438"/>
        <w:gridCol w:w="601"/>
        <w:gridCol w:w="336"/>
      </w:tblGrid>
      <w:tr w:rsidR="00D874A1" w:rsidRPr="004D2782" w14:paraId="51A969BE" w14:textId="77777777">
        <w:trPr>
          <w:trHeight w:val="386"/>
          <w:jc w:val="center"/>
        </w:trPr>
        <w:tc>
          <w:tcPr>
            <w:tcW w:w="601" w:type="dxa"/>
            <w:shd w:val="clear" w:color="auto" w:fill="auto"/>
            <w:tcMar>
              <w:left w:w="108" w:type="dxa"/>
            </w:tcMar>
            <w:vAlign w:val="center"/>
          </w:tcPr>
          <w:p w14:paraId="4040B982" w14:textId="77777777" w:rsidR="00D874A1" w:rsidRPr="004D2782" w:rsidRDefault="00522592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 w:rsidRPr="004D2782">
              <w:rPr>
                <w:lang w:val="en-US"/>
              </w:rPr>
              <w:t>K</w:t>
            </w:r>
          </w:p>
        </w:tc>
        <w:tc>
          <w:tcPr>
            <w:tcW w:w="711" w:type="dxa"/>
            <w:shd w:val="clear" w:color="auto" w:fill="auto"/>
            <w:tcMar>
              <w:left w:w="108" w:type="dxa"/>
            </w:tcMar>
            <w:vAlign w:val="center"/>
          </w:tcPr>
          <w:p w14:paraId="0E197D1B" w14:textId="77777777" w:rsidR="00D874A1" w:rsidRPr="004D2782" w:rsidRDefault="00522592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 w:rsidRPr="004D2782">
              <w:rPr>
                <w:lang w:val="en-US"/>
              </w:rPr>
              <w:t>β</w:t>
            </w:r>
          </w:p>
        </w:tc>
        <w:tc>
          <w:tcPr>
            <w:tcW w:w="497" w:type="dxa"/>
            <w:shd w:val="clear" w:color="auto" w:fill="auto"/>
            <w:tcMar>
              <w:left w:w="108" w:type="dxa"/>
            </w:tcMar>
            <w:vAlign w:val="center"/>
          </w:tcPr>
          <w:p w14:paraId="02E1363A" w14:textId="77777777" w:rsidR="00D874A1" w:rsidRPr="004D2782" w:rsidRDefault="00D614A2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14" w:type="dxa"/>
            <w:shd w:val="clear" w:color="auto" w:fill="auto"/>
            <w:tcMar>
              <w:left w:w="108" w:type="dxa"/>
            </w:tcMar>
            <w:vAlign w:val="center"/>
          </w:tcPr>
          <w:p w14:paraId="14E9F224" w14:textId="77777777" w:rsidR="00D874A1" w:rsidRPr="004D2782" w:rsidRDefault="00D614A2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12" w:type="dxa"/>
            <w:shd w:val="clear" w:color="auto" w:fill="auto"/>
            <w:tcMar>
              <w:left w:w="108" w:type="dxa"/>
            </w:tcMar>
            <w:vAlign w:val="center"/>
          </w:tcPr>
          <w:p w14:paraId="6DFB02DA" w14:textId="77777777" w:rsidR="00D874A1" w:rsidRPr="004D2782" w:rsidRDefault="00522592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 w:rsidRPr="004D2782">
              <w:rPr>
                <w:lang w:val="en-US"/>
              </w:rPr>
              <w:t>Γ</w:t>
            </w:r>
          </w:p>
        </w:tc>
      </w:tr>
      <w:tr w:rsidR="00D874A1" w:rsidRPr="004D2782" w14:paraId="68D89B12" w14:textId="77777777">
        <w:trPr>
          <w:trHeight w:val="406"/>
          <w:jc w:val="center"/>
        </w:trPr>
        <w:tc>
          <w:tcPr>
            <w:tcW w:w="601" w:type="dxa"/>
            <w:shd w:val="clear" w:color="auto" w:fill="auto"/>
            <w:tcMar>
              <w:left w:w="108" w:type="dxa"/>
            </w:tcMar>
            <w:vAlign w:val="center"/>
          </w:tcPr>
          <w:p w14:paraId="6B4A844C" w14:textId="618239D9" w:rsidR="00D874A1" w:rsidRPr="004D2782" w:rsidRDefault="00456E36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2"/>
                    <w:szCs w:val="40"/>
                    <w:lang w:val="en-US"/>
                  </w:rPr>
                  <m:t>1.176</m:t>
                </m:r>
              </m:oMath>
            </m:oMathPara>
          </w:p>
        </w:tc>
        <w:tc>
          <w:tcPr>
            <w:tcW w:w="711" w:type="dxa"/>
            <w:shd w:val="clear" w:color="auto" w:fill="auto"/>
            <w:tcMar>
              <w:left w:w="108" w:type="dxa"/>
            </w:tcMar>
            <w:vAlign w:val="center"/>
          </w:tcPr>
          <w:p w14:paraId="24C2557E" w14:textId="01AB0215" w:rsidR="00D874A1" w:rsidRPr="004D2782" w:rsidRDefault="00522592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 w:rsidRPr="004D2782">
              <w:rPr>
                <w:rFonts w:ascii="Cmr" w:hAnsi="Cmr" w:cstheme="majorHAnsi"/>
                <w:sz w:val="22"/>
                <w:szCs w:val="40"/>
                <w:lang w:val="en-US"/>
              </w:rPr>
              <w:t>0</w:t>
            </w:r>
            <w:r w:rsidR="00456E36" w:rsidRPr="004D2782">
              <w:rPr>
                <w:rFonts w:ascii="Cmr" w:hAnsi="Cmr" w:cstheme="majorHAnsi"/>
                <w:sz w:val="22"/>
                <w:szCs w:val="40"/>
                <w:lang w:val="en-US"/>
              </w:rPr>
              <w:t>.017</w:t>
            </w:r>
          </w:p>
        </w:tc>
        <w:tc>
          <w:tcPr>
            <w:tcW w:w="497" w:type="dxa"/>
            <w:shd w:val="clear" w:color="auto" w:fill="auto"/>
            <w:tcMar>
              <w:left w:w="108" w:type="dxa"/>
            </w:tcMar>
            <w:vAlign w:val="center"/>
          </w:tcPr>
          <w:p w14:paraId="4E567C3E" w14:textId="77777777" w:rsidR="00D874A1" w:rsidRPr="004D2782" w:rsidRDefault="00522592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 w:rsidRPr="004D2782">
              <w:rPr>
                <w:rFonts w:ascii="Cmr" w:hAnsi="Cmr" w:cstheme="majorHAnsi"/>
                <w:sz w:val="22"/>
                <w:szCs w:val="40"/>
                <w:lang w:val="en-US"/>
              </w:rPr>
              <w:t>25</w:t>
            </w:r>
          </w:p>
        </w:tc>
        <w:tc>
          <w:tcPr>
            <w:tcW w:w="614" w:type="dxa"/>
            <w:shd w:val="clear" w:color="auto" w:fill="auto"/>
            <w:tcMar>
              <w:left w:w="108" w:type="dxa"/>
            </w:tcMar>
            <w:vAlign w:val="center"/>
          </w:tcPr>
          <w:p w14:paraId="66E93C93" w14:textId="746C387D" w:rsidR="00D874A1" w:rsidRPr="004D2782" w:rsidRDefault="006E3FFF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 w:rsidRPr="004D2782">
              <w:rPr>
                <w:rFonts w:ascii="Cmr" w:hAnsi="Cmr" w:cstheme="majorHAnsi"/>
                <w:sz w:val="22"/>
                <w:szCs w:val="40"/>
                <w:lang w:val="en-US"/>
              </w:rPr>
              <w:t>6.06</w:t>
            </w:r>
          </w:p>
        </w:tc>
        <w:tc>
          <w:tcPr>
            <w:tcW w:w="412" w:type="dxa"/>
            <w:shd w:val="clear" w:color="auto" w:fill="auto"/>
            <w:tcMar>
              <w:left w:w="108" w:type="dxa"/>
            </w:tcMar>
            <w:vAlign w:val="center"/>
          </w:tcPr>
          <w:p w14:paraId="1CC5BC61" w14:textId="77777777" w:rsidR="00D874A1" w:rsidRPr="004D2782" w:rsidRDefault="00522592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 w:rsidRPr="004D2782">
              <w:rPr>
                <w:rFonts w:ascii="Cmr" w:hAnsi="Cmr" w:cstheme="majorHAnsi"/>
                <w:sz w:val="22"/>
                <w:szCs w:val="40"/>
                <w:lang w:val="en-US"/>
              </w:rPr>
              <w:t>0</w:t>
            </w:r>
          </w:p>
        </w:tc>
      </w:tr>
    </w:tbl>
    <w:p w14:paraId="58C1E677" w14:textId="77777777" w:rsidR="00D874A1" w:rsidRPr="004D2782" w:rsidRDefault="00D874A1">
      <w:pPr>
        <w:rPr>
          <w:lang w:val="en-US"/>
        </w:rPr>
      </w:pPr>
    </w:p>
    <w:p w14:paraId="21B356C6" w14:textId="77777777" w:rsidR="00D874A1" w:rsidRPr="004D2782" w:rsidRDefault="00D874A1">
      <w:pPr>
        <w:rPr>
          <w:lang w:val="en-US"/>
        </w:rPr>
      </w:pPr>
    </w:p>
    <w:p w14:paraId="7814A0D9" w14:textId="77777777" w:rsidR="00D874A1" w:rsidRPr="004D2782" w:rsidRDefault="00522592">
      <w:pPr>
        <w:rPr>
          <w:lang w:val="en-US"/>
        </w:rPr>
      </w:pPr>
      <w:r w:rsidRPr="004D2782">
        <w:rPr>
          <w:lang w:val="en-US"/>
        </w:rPr>
        <w:t>So, the lead-lag controller shall be the following:</w:t>
      </w:r>
    </w:p>
    <w:p w14:paraId="4A6BAA81" w14:textId="77777777" w:rsidR="00D874A1" w:rsidRPr="004D2782" w:rsidRDefault="00D874A1">
      <w:pPr>
        <w:rPr>
          <w:lang w:val="en-US"/>
        </w:rPr>
      </w:pPr>
    </w:p>
    <w:p w14:paraId="1F78F281" w14:textId="18AD1697" w:rsidR="00D874A1" w:rsidRPr="004D2782" w:rsidRDefault="0052259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=1.176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6.06s+1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25s+1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1.03s+1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25s</m:t>
              </m:r>
            </m:den>
          </m:f>
        </m:oMath>
      </m:oMathPara>
    </w:p>
    <w:p w14:paraId="6E680415" w14:textId="4E777042" w:rsidR="000D6786" w:rsidRPr="004D2782" w:rsidRDefault="000D6786">
      <w:pPr>
        <w:rPr>
          <w:lang w:val="en-US"/>
        </w:rPr>
      </w:pPr>
      <w:r w:rsidRPr="004D2782">
        <w:rPr>
          <w:lang w:val="en-US"/>
        </w:rPr>
        <w:t xml:space="preserve">The characteristics of this closed loop system is given in the following. </w:t>
      </w:r>
    </w:p>
    <w:p w14:paraId="571A619A" w14:textId="77777777" w:rsidR="000D6786" w:rsidRPr="004D2782" w:rsidRDefault="000D6786">
      <w:pPr>
        <w:rPr>
          <w:lang w:val="en-US"/>
        </w:rPr>
      </w:pPr>
    </w:p>
    <w:p w14:paraId="01904BE6" w14:textId="61B158E0" w:rsidR="000D6786" w:rsidRPr="004D2782" w:rsidRDefault="000D6786" w:rsidP="000D6786">
      <w:pPr>
        <w:pStyle w:val="Caption"/>
        <w:jc w:val="center"/>
        <w:rPr>
          <w:lang w:val="en-US"/>
        </w:rPr>
      </w:pPr>
      <w:r w:rsidRPr="004D2782">
        <w:rPr>
          <w:rFonts w:ascii="Cmr" w:hAnsi="Cmr"/>
          <w:color w:val="00000A"/>
          <w:sz w:val="22"/>
          <w:lang w:val="en-US"/>
        </w:rPr>
        <w:t>Table 4:  Characteristics of the closed loop system.</w:t>
      </w:r>
    </w:p>
    <w:tbl>
      <w:tblPr>
        <w:tblStyle w:val="TableGrid"/>
        <w:tblW w:w="3848" w:type="dxa"/>
        <w:jc w:val="center"/>
        <w:tblLook w:val="04A0" w:firstRow="1" w:lastRow="0" w:firstColumn="1" w:lastColumn="0" w:noHBand="0" w:noVBand="1"/>
      </w:tblPr>
      <w:tblGrid>
        <w:gridCol w:w="1297"/>
        <w:gridCol w:w="1012"/>
        <w:gridCol w:w="750"/>
        <w:gridCol w:w="789"/>
      </w:tblGrid>
      <w:tr w:rsidR="000D6786" w:rsidRPr="004D2782" w14:paraId="6F77C207" w14:textId="77777777" w:rsidTr="002425B9">
        <w:trPr>
          <w:trHeight w:val="344"/>
          <w:jc w:val="center"/>
        </w:trPr>
        <w:tc>
          <w:tcPr>
            <w:tcW w:w="1296" w:type="dxa"/>
            <w:shd w:val="clear" w:color="auto" w:fill="auto"/>
            <w:tcMar>
              <w:left w:w="108" w:type="dxa"/>
            </w:tcMar>
            <w:vAlign w:val="center"/>
          </w:tcPr>
          <w:p w14:paraId="17BC6889" w14:textId="77777777" w:rsidR="000D6786" w:rsidRPr="004D2782" w:rsidRDefault="000D6786" w:rsidP="002425B9">
            <w:pPr>
              <w:jc w:val="center"/>
              <w:rPr>
                <w:lang w:val="en-US"/>
              </w:rPr>
            </w:pPr>
            <w:r w:rsidRPr="004D2782">
              <w:rPr>
                <w:lang w:val="en-US"/>
              </w:rPr>
              <w:t>Bandwidth</w:t>
            </w:r>
          </w:p>
        </w:tc>
        <w:tc>
          <w:tcPr>
            <w:tcW w:w="1012" w:type="dxa"/>
            <w:shd w:val="clear" w:color="auto" w:fill="auto"/>
            <w:tcMar>
              <w:left w:w="108" w:type="dxa"/>
            </w:tcMar>
            <w:vAlign w:val="center"/>
          </w:tcPr>
          <w:p w14:paraId="3203092B" w14:textId="77777777" w:rsidR="000D6786" w:rsidRPr="004D2782" w:rsidRDefault="00D614A2" w:rsidP="002425B9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50" w:type="dxa"/>
            <w:shd w:val="clear" w:color="auto" w:fill="auto"/>
            <w:tcMar>
              <w:left w:w="108" w:type="dxa"/>
            </w:tcMar>
            <w:vAlign w:val="center"/>
          </w:tcPr>
          <w:p w14:paraId="39837AD8" w14:textId="77777777" w:rsidR="000D6786" w:rsidRPr="004D2782" w:rsidRDefault="00D614A2" w:rsidP="002425B9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0D6786" w:rsidRPr="004D2782">
              <w:rPr>
                <w:rFonts w:eastAsiaTheme="minorEastAsia"/>
                <w:lang w:val="en-US"/>
              </w:rPr>
              <w:t xml:space="preserve"> [s]</w:t>
            </w:r>
          </w:p>
        </w:tc>
        <w:tc>
          <w:tcPr>
            <w:tcW w:w="789" w:type="dxa"/>
            <w:shd w:val="clear" w:color="auto" w:fill="auto"/>
            <w:tcMar>
              <w:left w:w="108" w:type="dxa"/>
            </w:tcMar>
            <w:vAlign w:val="center"/>
          </w:tcPr>
          <w:p w14:paraId="040C85DB" w14:textId="77777777" w:rsidR="000D6786" w:rsidRPr="004D2782" w:rsidRDefault="000D6786" w:rsidP="002425B9">
            <w:pPr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M</m:t>
              </m:r>
            </m:oMath>
            <w:r w:rsidRPr="004D2782">
              <w:rPr>
                <w:rFonts w:eastAsiaTheme="minorEastAsia"/>
                <w:lang w:val="en-US"/>
              </w:rPr>
              <w:t xml:space="preserve"> [%]</w:t>
            </w:r>
          </w:p>
        </w:tc>
      </w:tr>
      <w:tr w:rsidR="000D6786" w:rsidRPr="004D2782" w14:paraId="543E3F85" w14:textId="77777777" w:rsidTr="002425B9">
        <w:trPr>
          <w:trHeight w:val="278"/>
          <w:jc w:val="center"/>
        </w:trPr>
        <w:tc>
          <w:tcPr>
            <w:tcW w:w="1296" w:type="dxa"/>
            <w:shd w:val="clear" w:color="auto" w:fill="auto"/>
            <w:tcMar>
              <w:left w:w="108" w:type="dxa"/>
            </w:tcMar>
            <w:vAlign w:val="center"/>
          </w:tcPr>
          <w:p w14:paraId="605B6B78" w14:textId="41B0085E" w:rsidR="000D6786" w:rsidRPr="004D2782" w:rsidRDefault="00456E36" w:rsidP="002425B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1.0044</m:t>
                </m:r>
              </m:oMath>
            </m:oMathPara>
          </w:p>
        </w:tc>
        <w:tc>
          <w:tcPr>
            <w:tcW w:w="1012" w:type="dxa"/>
            <w:shd w:val="clear" w:color="auto" w:fill="auto"/>
            <w:tcMar>
              <w:left w:w="108" w:type="dxa"/>
            </w:tcMar>
            <w:vAlign w:val="center"/>
          </w:tcPr>
          <w:p w14:paraId="2E36CE36" w14:textId="6E672382" w:rsidR="000D6786" w:rsidRPr="004D2782" w:rsidRDefault="00456E36" w:rsidP="002425B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1.145</m:t>
                </m:r>
              </m:oMath>
            </m:oMathPara>
          </w:p>
        </w:tc>
        <w:tc>
          <w:tcPr>
            <w:tcW w:w="750" w:type="dxa"/>
            <w:shd w:val="clear" w:color="auto" w:fill="auto"/>
            <w:tcMar>
              <w:left w:w="108" w:type="dxa"/>
            </w:tcMar>
            <w:vAlign w:val="center"/>
          </w:tcPr>
          <w:p w14:paraId="0791AB83" w14:textId="0762DEA5" w:rsidR="000D6786" w:rsidRPr="004D2782" w:rsidRDefault="00456E36" w:rsidP="002425B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2.455</m:t>
                </m:r>
              </m:oMath>
            </m:oMathPara>
          </w:p>
        </w:tc>
        <w:tc>
          <w:tcPr>
            <w:tcW w:w="789" w:type="dxa"/>
            <w:shd w:val="clear" w:color="auto" w:fill="auto"/>
            <w:tcMar>
              <w:left w:w="108" w:type="dxa"/>
            </w:tcMar>
            <w:vAlign w:val="center"/>
          </w:tcPr>
          <w:p w14:paraId="7A6D7569" w14:textId="39BF25C8" w:rsidR="000D6786" w:rsidRPr="004D2782" w:rsidRDefault="00456E36" w:rsidP="002425B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2.805</m:t>
                </m:r>
              </m:oMath>
            </m:oMathPara>
          </w:p>
        </w:tc>
      </w:tr>
    </w:tbl>
    <w:p w14:paraId="7DFBF7F5" w14:textId="6BD4CE9E" w:rsidR="001F0F9E" w:rsidRPr="004D2782" w:rsidRDefault="001F0F9E">
      <w:pPr>
        <w:spacing w:after="240"/>
        <w:rPr>
          <w:rFonts w:ascii="Cmr" w:hAnsi="Cmr"/>
          <w:sz w:val="24"/>
          <w:szCs w:val="28"/>
          <w:lang w:val="en-US"/>
        </w:rPr>
      </w:pPr>
    </w:p>
    <w:p w14:paraId="5E0780AD" w14:textId="77777777" w:rsidR="001F0F9E" w:rsidRPr="004D2782" w:rsidRDefault="001F0F9E">
      <w:pPr>
        <w:rPr>
          <w:rFonts w:ascii="Cmr" w:hAnsi="Cmr"/>
          <w:sz w:val="24"/>
          <w:szCs w:val="28"/>
          <w:lang w:val="en-US"/>
        </w:rPr>
      </w:pPr>
      <w:r w:rsidRPr="004D2782">
        <w:rPr>
          <w:rFonts w:ascii="Cmr" w:hAnsi="Cmr"/>
          <w:sz w:val="24"/>
          <w:szCs w:val="28"/>
          <w:lang w:val="en-US"/>
        </w:rPr>
        <w:br w:type="page"/>
      </w:r>
    </w:p>
    <w:p w14:paraId="06EDCCC1" w14:textId="77777777" w:rsidR="00D874A1" w:rsidRPr="004D2782" w:rsidRDefault="00D874A1">
      <w:pPr>
        <w:spacing w:after="240"/>
        <w:rPr>
          <w:rFonts w:ascii="Cmr" w:hAnsi="Cmr"/>
          <w:sz w:val="24"/>
          <w:szCs w:val="28"/>
          <w:lang w:val="en-US"/>
        </w:rPr>
      </w:pPr>
    </w:p>
    <w:p w14:paraId="46645B94" w14:textId="77777777" w:rsidR="00D874A1" w:rsidRPr="004D2782" w:rsidRDefault="00522592">
      <w:pPr>
        <w:spacing w:after="240"/>
        <w:rPr>
          <w:rFonts w:ascii="Cmr" w:hAnsi="Cmr"/>
          <w:b/>
          <w:sz w:val="28"/>
          <w:szCs w:val="28"/>
          <w:lang w:val="en-US"/>
        </w:rPr>
      </w:pPr>
      <w:r w:rsidRPr="004D2782">
        <w:rPr>
          <w:rFonts w:ascii="Cmr" w:hAnsi="Cmr"/>
          <w:b/>
          <w:sz w:val="28"/>
          <w:szCs w:val="28"/>
          <w:lang w:val="en-US"/>
        </w:rPr>
        <w:t>Disturbance attenuation</w:t>
      </w:r>
    </w:p>
    <w:p w14:paraId="131A140F" w14:textId="77777777" w:rsidR="00D874A1" w:rsidRPr="004D2782" w:rsidRDefault="00522592">
      <w:pPr>
        <w:rPr>
          <w:lang w:val="en-US"/>
        </w:rPr>
      </w:pPr>
      <w:r w:rsidRPr="004D2782">
        <w:rPr>
          <w:lang w:val="en-US"/>
        </w:rPr>
        <w:t xml:space="preserve">In this part of the report we want to construct a controller which both tracks the reference signal and attenuates disturbances. We consider the following system that has been showed in the block diagram. </w:t>
      </w:r>
    </w:p>
    <w:p w14:paraId="6A804E60" w14:textId="77777777" w:rsidR="00D874A1" w:rsidRPr="004D2782" w:rsidRDefault="00D874A1">
      <w:pPr>
        <w:rPr>
          <w:lang w:val="en-US"/>
        </w:rPr>
      </w:pPr>
    </w:p>
    <w:p w14:paraId="574BAB4A" w14:textId="77777777" w:rsidR="00D874A1" w:rsidRPr="004D2782" w:rsidRDefault="00522592">
      <w:pPr>
        <w:jc w:val="center"/>
        <w:rPr>
          <w:lang w:val="en-US"/>
        </w:rPr>
      </w:pPr>
      <w:r w:rsidRPr="004D2782">
        <w:rPr>
          <w:noProof/>
          <w:lang w:val="en-US"/>
        </w:rPr>
        <w:drawing>
          <wp:inline distT="0" distB="0" distL="0" distR="0" wp14:anchorId="247B1867" wp14:editId="2163E430">
            <wp:extent cx="4846320" cy="181292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1DBD" w14:textId="77777777" w:rsidR="00D874A1" w:rsidRPr="004D2782" w:rsidRDefault="00522592">
      <w:pPr>
        <w:pStyle w:val="Caption"/>
        <w:jc w:val="center"/>
        <w:rPr>
          <w:rFonts w:ascii="Cmr" w:hAnsi="Cmr"/>
          <w:color w:val="00000A"/>
          <w:sz w:val="22"/>
          <w:lang w:val="en-US"/>
        </w:rPr>
      </w:pPr>
      <w:r w:rsidRPr="004D2782">
        <w:rPr>
          <w:rFonts w:ascii="Cmr" w:hAnsi="Cmr"/>
          <w:color w:val="00000A"/>
          <w:sz w:val="22"/>
          <w:lang w:val="en-US"/>
        </w:rPr>
        <w:t xml:space="preserve">Figure 4: Closed loop block diagram with disturbances,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4D2782">
        <w:rPr>
          <w:rFonts w:ascii="Cmr" w:eastAsiaTheme="minorEastAsia" w:hAnsi="Cmr"/>
          <w:color w:val="00000A"/>
          <w:sz w:val="22"/>
          <w:lang w:val="en-US"/>
        </w:rPr>
        <w:t xml:space="preserve">-prefilter,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Pr="004D2782">
        <w:rPr>
          <w:rFonts w:ascii="Cmr" w:eastAsiaTheme="minorEastAsia" w:hAnsi="Cmr"/>
          <w:color w:val="00000A"/>
          <w:sz w:val="22"/>
          <w:lang w:val="en-US"/>
        </w:rPr>
        <w:t xml:space="preserve">-feedback controller, </w:t>
      </w:r>
      <m:oMath>
        <m:r>
          <m:rPr>
            <m:sty m:val="bi"/>
          </m:rPr>
          <w:rPr>
            <w:rFonts w:ascii="Cambria Math" w:hAnsi="Cambria Math"/>
            <w:lang w:val="en-US"/>
          </w:rPr>
          <m:t>G</m:t>
        </m:r>
      </m:oMath>
      <w:r w:rsidRPr="004D2782">
        <w:rPr>
          <w:rFonts w:ascii="Cmr" w:eastAsiaTheme="minorEastAsia" w:hAnsi="Cmr"/>
          <w:color w:val="00000A"/>
          <w:sz w:val="22"/>
          <w:lang w:val="en-US"/>
        </w:rPr>
        <w:t xml:space="preserve">-system,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Pr="004D2782">
        <w:rPr>
          <w:rFonts w:ascii="Cmr" w:eastAsiaTheme="minorEastAsia" w:hAnsi="Cmr"/>
          <w:color w:val="00000A"/>
          <w:sz w:val="22"/>
          <w:lang w:val="en-US"/>
        </w:rPr>
        <w:t xml:space="preserve">-disturbance dynamics, </w:t>
      </w:r>
      <m:oMath>
        <m:r>
          <m:rPr>
            <m:sty m:val="bi"/>
          </m:rPr>
          <w:rPr>
            <w:rFonts w:ascii="Cambria Math" w:hAnsi="Cambria Math"/>
            <w:lang w:val="en-US"/>
          </w:rPr>
          <m:t>r</m:t>
        </m:r>
      </m:oMath>
      <w:r w:rsidRPr="004D2782">
        <w:rPr>
          <w:rFonts w:ascii="Cmr" w:eastAsiaTheme="minorEastAsia" w:hAnsi="Cmr"/>
          <w:color w:val="00000A"/>
          <w:sz w:val="22"/>
          <w:lang w:val="en-US"/>
        </w:rPr>
        <w:t xml:space="preserve">-reference signal, </w:t>
      </w:r>
      <m:oMath>
        <m:r>
          <m:rPr>
            <m:sty m:val="bi"/>
          </m:rPr>
          <w:rPr>
            <w:rFonts w:ascii="Cambria Math" w:hAnsi="Cambria Math"/>
            <w:lang w:val="en-US"/>
          </w:rPr>
          <m:t>u</m:t>
        </m:r>
      </m:oMath>
      <w:r w:rsidRPr="004D2782">
        <w:rPr>
          <w:rFonts w:ascii="Cmr" w:eastAsiaTheme="minorEastAsia" w:hAnsi="Cmr"/>
          <w:color w:val="00000A"/>
          <w:sz w:val="22"/>
          <w:lang w:val="en-US"/>
        </w:rPr>
        <w:t xml:space="preserve">-control signal, </w:t>
      </w:r>
      <m:oMath>
        <m:r>
          <m:rPr>
            <m:sty m:val="bi"/>
          </m:rPr>
          <w:rPr>
            <w:rFonts w:ascii="Cambria Math" w:hAnsi="Cambria Math"/>
            <w:lang w:val="en-US"/>
          </w:rPr>
          <m:t>d</m:t>
        </m:r>
      </m:oMath>
      <w:r w:rsidRPr="004D2782">
        <w:rPr>
          <w:rFonts w:ascii="Cmr" w:eastAsiaTheme="minorEastAsia" w:hAnsi="Cmr"/>
          <w:color w:val="00000A"/>
          <w:sz w:val="22"/>
          <w:lang w:val="en-US"/>
        </w:rPr>
        <w:t xml:space="preserve">-disturbance signal, </w:t>
      </w:r>
      <m:oMath>
        <m:r>
          <m:rPr>
            <m:sty m:val="bi"/>
          </m:rPr>
          <w:rPr>
            <w:rFonts w:ascii="Cambria Math" w:hAnsi="Cambria Math"/>
            <w:lang w:val="en-US"/>
          </w:rPr>
          <m:t>y</m:t>
        </m:r>
      </m:oMath>
      <w:r w:rsidRPr="004D2782">
        <w:rPr>
          <w:rFonts w:ascii="Cmr" w:eastAsiaTheme="minorEastAsia" w:hAnsi="Cmr"/>
          <w:color w:val="00000A"/>
          <w:sz w:val="22"/>
          <w:lang w:val="en-US"/>
        </w:rPr>
        <w:t>-measurement signal</w:t>
      </w:r>
    </w:p>
    <w:p w14:paraId="7F3C85B1" w14:textId="77777777" w:rsidR="00D874A1" w:rsidRPr="004D2782" w:rsidRDefault="00522592">
      <w:pPr>
        <w:rPr>
          <w:rFonts w:eastAsiaTheme="minorEastAsia"/>
          <w:lang w:val="en-US"/>
        </w:rPr>
      </w:pPr>
      <w:r w:rsidRPr="004D2782">
        <w:rPr>
          <w:lang w:val="en-US"/>
        </w:rPr>
        <w:t xml:space="preserve">We want to design the two controllers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4D2782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Pr="004D2782">
        <w:rPr>
          <w:rFonts w:eastAsiaTheme="minorEastAsia"/>
          <w:lang w:val="en-US"/>
        </w:rPr>
        <w:t xml:space="preserve"> so we can archive the following specifications: </w:t>
      </w:r>
    </w:p>
    <w:p w14:paraId="4FE1D3AE" w14:textId="7526F255" w:rsidR="00D874A1" w:rsidRPr="004D2782" w:rsidRDefault="00522592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 w:rsidRPr="004D2782">
        <w:rPr>
          <w:rFonts w:eastAsiaTheme="minorEastAsia"/>
          <w:lang w:val="en-US"/>
        </w:rPr>
        <w:t>Rise time</w:t>
      </w:r>
      <w:r w:rsidR="002F2CB8" w:rsidRPr="004D2782">
        <w:rPr>
          <w:rFonts w:eastAsiaTheme="minorEastAsia"/>
          <w:lang w:val="en-US"/>
        </w:rPr>
        <w:t xml:space="preserve"> of a step of the reference</w:t>
      </w:r>
      <w:r w:rsidRPr="004D2782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4D2782">
        <w:rPr>
          <w:rFonts w:eastAsiaTheme="minorEastAsia"/>
          <w:lang w:val="en-US"/>
        </w:rPr>
        <w:t xml:space="preserve"> less than </w:t>
      </w:r>
      <m:oMath>
        <m:r>
          <w:rPr>
            <w:rFonts w:ascii="Cambria Math" w:hAnsi="Cambria Math"/>
            <w:lang w:val="en-US"/>
          </w:rPr>
          <m:t>0.2s</m:t>
        </m:r>
      </m:oMath>
      <w:r w:rsidRPr="004D2782">
        <w:rPr>
          <w:rFonts w:eastAsiaTheme="minorEastAsia"/>
          <w:lang w:val="en-US"/>
        </w:rPr>
        <w:t>.</w:t>
      </w:r>
    </w:p>
    <w:p w14:paraId="2582A822" w14:textId="70940A37" w:rsidR="00D874A1" w:rsidRPr="004D2782" w:rsidRDefault="001C76EE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 w:rsidRPr="004D2782">
        <w:rPr>
          <w:rFonts w:eastAsiaTheme="minorEastAsia"/>
          <w:lang w:val="en-US"/>
        </w:rPr>
        <w:t>Step responds of a step of the reference has ove</w:t>
      </w:r>
      <w:r w:rsidR="00522592" w:rsidRPr="004D2782">
        <w:rPr>
          <w:rFonts w:eastAsiaTheme="minorEastAsia"/>
          <w:lang w:val="en-US"/>
        </w:rPr>
        <w:t xml:space="preserve">rshoot less than </w:t>
      </w:r>
      <m:oMath>
        <m:r>
          <w:rPr>
            <w:rFonts w:ascii="Cambria Math" w:hAnsi="Cambria Math"/>
            <w:lang w:val="en-US"/>
          </w:rPr>
          <m:t>10</m:t>
        </m:r>
        <m:r>
          <m:rPr>
            <m:lit/>
            <m:nor/>
          </m:rPr>
          <w:rPr>
            <w:rFonts w:ascii="Cambria Math" w:hAnsi="Cambria Math"/>
            <w:lang w:val="en-US"/>
          </w:rPr>
          <m:t>%</m:t>
        </m:r>
      </m:oMath>
      <w:r w:rsidR="00522592" w:rsidRPr="004D2782">
        <w:rPr>
          <w:rFonts w:eastAsiaTheme="minorEastAsia"/>
          <w:lang w:val="en-US"/>
        </w:rPr>
        <w:t xml:space="preserve">. </w:t>
      </w:r>
    </w:p>
    <w:p w14:paraId="2078E5BD" w14:textId="04E6F59C" w:rsidR="00D874A1" w:rsidRPr="004D2782" w:rsidRDefault="00C53287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 w:rsidRPr="004D2782">
        <w:rPr>
          <w:rFonts w:eastAsiaTheme="minorEastAsia"/>
          <w:lang w:val="en-US"/>
        </w:rPr>
        <w:t xml:space="preserve">The step responds of a step of disturbance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en-US"/>
          </w:rPr>
          <m:t>≤1</m:t>
        </m:r>
        <m:r>
          <w:rPr>
            <w:rFonts w:ascii="Cambria Math" w:hAnsi="Cambria Math"/>
            <w:lang w:val="en-US"/>
          </w:rPr>
          <m:t xml:space="preserve">  </m:t>
        </m:r>
        <m:r>
          <w:rPr>
            <w:rFonts w:ascii="Cambria Math" w:hAnsi="Cambria Math"/>
            <w:lang w:val="en-US"/>
          </w:rPr>
          <m:t>∀t</m:t>
        </m:r>
        <m:r>
          <w:rPr>
            <w:rFonts w:ascii="Cambria Math" w:hAnsi="Cambria Math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lang w:val="en-US"/>
          </w:rPr>
          <m:t>and</m:t>
        </m:r>
        <m:r>
          <w:rPr>
            <w:rFonts w:ascii="Cambria Math" w:hAnsi="Cambria Math"/>
            <w:lang w:val="en-US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en-US"/>
          </w:rPr>
          <m:t>≤0.1</m:t>
        </m:r>
        <m:r>
          <w:rPr>
            <w:rFonts w:ascii="Cambria Math" w:hAnsi="Cambria Math"/>
            <w:lang w:val="en-US"/>
          </w:rPr>
          <m:t xml:space="preserve">  </m:t>
        </m:r>
        <m:r>
          <w:rPr>
            <w:rFonts w:ascii="Cambria Math" w:hAnsi="Cambria Math"/>
            <w:lang w:val="en-US"/>
          </w:rPr>
          <m:t>∀t&gt;0.5s</m:t>
        </m:r>
      </m:oMath>
      <w:r w:rsidR="00522592" w:rsidRPr="004D2782">
        <w:rPr>
          <w:rFonts w:eastAsiaTheme="minorEastAsia"/>
          <w:lang w:val="en-US"/>
        </w:rPr>
        <w:t>.</w:t>
      </w:r>
    </w:p>
    <w:p w14:paraId="59123EC7" w14:textId="7FE46239" w:rsidR="00D874A1" w:rsidRPr="004D2782" w:rsidRDefault="00C53287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 w:rsidRPr="004D2782">
        <w:rPr>
          <w:rFonts w:eastAsiaTheme="minorEastAsia"/>
          <w:lang w:val="en-US"/>
        </w:rPr>
        <w:t xml:space="preserve">The step responds of a step of disturbance has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en-US"/>
          </w:rPr>
          <m:t>≤1</m:t>
        </m:r>
        <m:r>
          <w:rPr>
            <w:rFonts w:ascii="Cambria Math" w:hAnsi="Cambria Math"/>
            <w:lang w:val="en-US"/>
          </w:rPr>
          <m:t xml:space="preserve">  </m:t>
        </m:r>
        <m:r>
          <w:rPr>
            <w:rFonts w:ascii="Cambria Math" w:hAnsi="Cambria Math"/>
            <w:lang w:val="en-US"/>
          </w:rPr>
          <m:t>∀t</m:t>
        </m:r>
      </m:oMath>
      <w:r w:rsidR="00522592" w:rsidRPr="004D2782">
        <w:rPr>
          <w:rFonts w:eastAsiaTheme="minorEastAsia"/>
          <w:lang w:val="en-US"/>
        </w:rPr>
        <w:t>.</w:t>
      </w:r>
    </w:p>
    <w:p w14:paraId="2BFF3E32" w14:textId="77777777" w:rsidR="00D874A1" w:rsidRPr="004D2782" w:rsidRDefault="00D874A1">
      <w:pPr>
        <w:rPr>
          <w:rFonts w:eastAsiaTheme="minorEastAsia"/>
          <w:lang w:val="en-US"/>
        </w:rPr>
      </w:pPr>
    </w:p>
    <w:p w14:paraId="7A01DF33" w14:textId="77777777" w:rsidR="00D874A1" w:rsidRPr="004D2782" w:rsidRDefault="00522592">
      <w:pPr>
        <w:rPr>
          <w:rFonts w:eastAsiaTheme="minorEastAsia"/>
          <w:lang w:val="en-US"/>
        </w:rPr>
      </w:pPr>
      <w:r w:rsidRPr="004D2782">
        <w:rPr>
          <w:rFonts w:eastAsiaTheme="minorEastAsia"/>
          <w:lang w:val="en-US"/>
        </w:rPr>
        <w:t>The transfer function is given to:</w:t>
      </w:r>
    </w:p>
    <w:p w14:paraId="34DC9BF8" w14:textId="77777777" w:rsidR="00D874A1" w:rsidRPr="004D2782" w:rsidRDefault="00D874A1">
      <w:pPr>
        <w:rPr>
          <w:rFonts w:eastAsiaTheme="minorEastAsia"/>
          <w:lang w:val="en-US"/>
        </w:rPr>
      </w:pPr>
    </w:p>
    <w:p w14:paraId="0E583710" w14:textId="41645E23" w:rsidR="00D874A1" w:rsidRPr="004D2782" w:rsidRDefault="0052259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</m:t>
              </m:r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s+1</m:t>
              </m:r>
            </m:den>
          </m:f>
        </m:oMath>
      </m:oMathPara>
    </w:p>
    <w:p w14:paraId="69451C9A" w14:textId="77777777" w:rsidR="00D874A1" w:rsidRPr="004D2782" w:rsidRDefault="00D874A1">
      <w:pPr>
        <w:rPr>
          <w:lang w:val="en-US"/>
        </w:rPr>
      </w:pPr>
    </w:p>
    <w:p w14:paraId="62CA06D6" w14:textId="3F6B07DA" w:rsidR="00D874A1" w:rsidRPr="004D2782" w:rsidRDefault="00522592">
      <w:pPr>
        <w:rPr>
          <w:rFonts w:eastAsiaTheme="minorEastAsia"/>
          <w:lang w:val="en-US"/>
        </w:rPr>
      </w:pPr>
      <w:r w:rsidRPr="004D2782">
        <w:rPr>
          <w:lang w:val="en-US"/>
        </w:rPr>
        <w:t>According to the block-diagram we can find the following transfer function from</w:t>
      </w:r>
      <w:r w:rsidR="003350F0" w:rsidRPr="004D2782">
        <w:rPr>
          <w:lang w:val="en-US"/>
        </w:rPr>
        <w:t xml:space="preserve"> disturbance</w:t>
      </w:r>
      <w:r w:rsidRPr="004D2782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d</m:t>
        </m:r>
      </m:oMath>
      <w:r w:rsidRPr="004D2782">
        <w:rPr>
          <w:rFonts w:eastAsiaTheme="minorEastAsia"/>
          <w:lang w:val="en-US"/>
        </w:rPr>
        <w:t xml:space="preserve"> to</w:t>
      </w:r>
      <w:r w:rsidR="003350F0" w:rsidRPr="004D2782">
        <w:rPr>
          <w:rFonts w:eastAsiaTheme="minorEastAsia"/>
          <w:lang w:val="en-US"/>
        </w:rPr>
        <w:t xml:space="preserve"> output</w:t>
      </w:r>
      <w:r w:rsidRPr="004D2782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y</m:t>
        </m:r>
      </m:oMath>
      <w:r w:rsidRPr="004D2782">
        <w:rPr>
          <w:rFonts w:eastAsiaTheme="minorEastAsia"/>
          <w:lang w:val="en-US"/>
        </w:rPr>
        <w:t xml:space="preserve">. </w:t>
      </w:r>
    </w:p>
    <w:p w14:paraId="5AE10712" w14:textId="36307320" w:rsidR="00D874A1" w:rsidRPr="004D2782" w:rsidRDefault="003350F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d=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d=y</m:t>
          </m:r>
        </m:oMath>
      </m:oMathPara>
    </w:p>
    <w:p w14:paraId="68A20E76" w14:textId="400EB3D7" w:rsidR="00D614A2" w:rsidRPr="004D2782" w:rsidRDefault="003350F0">
      <w:pPr>
        <w:rPr>
          <w:rFonts w:eastAsiaTheme="minorEastAsia"/>
          <w:lang w:val="en-US"/>
        </w:rPr>
      </w:pPr>
      <w:r w:rsidRPr="004D2782">
        <w:rPr>
          <w:rFonts w:eastAsiaTheme="minorEastAsia"/>
          <w:lang w:val="en-US"/>
        </w:rPr>
        <w:t xml:space="preserve">The disturbance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Pr="004D2782">
        <w:rPr>
          <w:rFonts w:eastAsiaTheme="minorEastAsia"/>
          <w:lang w:val="en-US"/>
        </w:rPr>
        <w:t xml:space="preserve"> needs to be attenuated at least when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jω</m:t>
                </m:r>
              </m:e>
            </m:d>
          </m:e>
        </m:d>
        <m:r>
          <w:rPr>
            <w:rFonts w:ascii="Cambria Math" w:hAnsi="Cambria Math"/>
            <w:lang w:val="en-US"/>
          </w:rPr>
          <m:t>&gt;1</m:t>
        </m:r>
      </m:oMath>
      <w:r w:rsidRPr="004D2782">
        <w:rPr>
          <w:rFonts w:eastAsiaTheme="minorEastAsia"/>
          <w:lang w:val="en-US"/>
        </w:rPr>
        <w:t xml:space="preserve"> which corresponds to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100</m:t>
            </m:r>
          </m:num>
          <m:den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den>
        </m:f>
        <m:r>
          <w:rPr>
            <w:rFonts w:ascii="Cambria Math" w:hAnsi="Cambria Math"/>
            <w:lang w:val="en-US"/>
          </w:rPr>
          <m:t>&gt;1⇒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&lt;99⇒ω&lt;9.95=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Pr="004D2782">
        <w:rPr>
          <w:rFonts w:eastAsiaTheme="minorEastAsia"/>
          <w:lang w:val="en-US"/>
        </w:rPr>
        <w:t xml:space="preserve">. Thus, we start with letting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/s</m:t>
        </m:r>
      </m:oMath>
      <w:r w:rsidRPr="004D2782">
        <w:rPr>
          <w:rFonts w:eastAsiaTheme="minorEastAsia"/>
          <w:lang w:val="en-US"/>
        </w:rPr>
        <w:t>. However</w:t>
      </w:r>
      <w:r w:rsidR="00CC3CC7" w:rsidRPr="004D2782">
        <w:rPr>
          <w:rFonts w:eastAsiaTheme="minorEastAsia"/>
          <w:lang w:val="en-US"/>
        </w:rPr>
        <w:t>,</w:t>
      </w:r>
      <w:r w:rsidRPr="004D2782">
        <w:rPr>
          <w:rFonts w:eastAsiaTheme="minorEastAsia"/>
          <w:lang w:val="en-US"/>
        </w:rPr>
        <w:t xml:space="preserve"> this controller is not proper because </w:t>
      </w:r>
      <w:r w:rsidR="00CC3CC7" w:rsidRPr="004D2782">
        <w:rPr>
          <w:rFonts w:eastAsiaTheme="minorEastAsia"/>
          <w:lang w:val="en-US"/>
        </w:rPr>
        <w:t>the order of its numerator is 2 higher than its denominator</w:t>
      </w:r>
      <w:r w:rsidRPr="004D2782">
        <w:rPr>
          <w:rFonts w:eastAsiaTheme="minorEastAsia"/>
          <w:lang w:val="en-US"/>
        </w:rPr>
        <w:t xml:space="preserve">. </w:t>
      </w:r>
      <w:r w:rsidR="00CC3CC7" w:rsidRPr="004D2782">
        <w:rPr>
          <w:rFonts w:eastAsiaTheme="minorEastAsia"/>
          <w:lang w:val="en-US"/>
        </w:rPr>
        <w:t xml:space="preserve">So, two additional poles are needed. Because we want the controller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CC3CC7" w:rsidRPr="004D2782">
        <w:rPr>
          <w:rFonts w:eastAsiaTheme="minorEastAsia"/>
          <w:lang w:val="en-US"/>
        </w:rPr>
        <w:t xml:space="preserve"> to approximate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/s</m:t>
        </m:r>
      </m:oMath>
      <w:r w:rsidR="00CC3CC7" w:rsidRPr="004D2782"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ω∈[0,9.95]</m:t>
        </m:r>
      </m:oMath>
      <w:r w:rsidR="00CC3CC7" w:rsidRPr="004D2782">
        <w:rPr>
          <w:rFonts w:eastAsiaTheme="minorEastAsia"/>
          <w:lang w:val="en-US"/>
        </w:rPr>
        <w:t xml:space="preserve"> so the added poles should be far away from these values and a proportional constant shall be added to compensate the poles. So</w:t>
      </w:r>
      <w:r w:rsidR="004C7A0B" w:rsidRPr="004D2782">
        <w:rPr>
          <w:rFonts w:eastAsiaTheme="minorEastAsia"/>
          <w:lang w:val="en-US"/>
        </w:rPr>
        <w:t>,</w:t>
      </w:r>
      <w:r w:rsidR="00CC3CC7" w:rsidRPr="004D2782">
        <w:rPr>
          <w:rFonts w:eastAsiaTheme="minorEastAsia"/>
          <w:lang w:val="en-US"/>
        </w:rPr>
        <w:t xml:space="preserve"> we add a double pole at </w:t>
      </w:r>
      <m:oMath>
        <m:r>
          <w:rPr>
            <w:rFonts w:ascii="Cambria Math" w:eastAsiaTheme="minorEastAsia" w:hAnsi="Cambria Math"/>
            <w:lang w:val="en-US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="00CC3CC7" w:rsidRPr="004D2782">
        <w:rPr>
          <w:rFonts w:eastAsiaTheme="minorEastAsia"/>
          <w:lang w:val="en-US"/>
        </w:rPr>
        <w:t xml:space="preserve">. </w:t>
      </w:r>
      <w:r w:rsidR="002B319E" w:rsidRPr="004D2782">
        <w:rPr>
          <w:rFonts w:eastAsiaTheme="minorEastAsia"/>
          <w:lang w:val="en-US"/>
        </w:rPr>
        <w:t xml:space="preserve">To compensate this, the proportional constant shall be </w:t>
      </w:r>
      <m:oMath>
        <m:r>
          <w:rPr>
            <w:rFonts w:ascii="Cambria Math" w:eastAsiaTheme="minorEastAsia" w:hAnsi="Cambria Math"/>
            <w:lang w:val="en-US"/>
          </w:rPr>
          <m:t>10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×10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=100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 w:rsidR="002B319E" w:rsidRPr="004D2782">
        <w:rPr>
          <w:rFonts w:eastAsiaTheme="minorEastAsia"/>
          <w:lang w:val="en-US"/>
        </w:rPr>
        <w:t>. The resulting controller has the following form:</w:t>
      </w:r>
    </w:p>
    <w:p w14:paraId="29FC40EA" w14:textId="6E7608D6" w:rsidR="002B319E" w:rsidRPr="004D2782" w:rsidRDefault="002B319E">
      <w:pPr>
        <w:rPr>
          <w:rStyle w:val="ListLabel13"/>
          <w:rFonts w:eastAsiaTheme="minorEastAsia"/>
          <w:lang w:val="en-US"/>
        </w:rPr>
      </w:pPr>
      <m:oMathPara>
        <m:oMath>
          <m:sSub>
            <m:sSubPr>
              <m:ctrlPr>
                <w:rPr>
                  <w:rStyle w:val="ListLabel13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ListLabel13"/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Style w:val="ListLabel13"/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Style w:val="ListLabel13"/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Style w:val="ListLabel13"/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Style w:val="ListLabel13"/>
                  <w:rFonts w:ascii="Cambria Math" w:hAnsi="Cambria Math"/>
                  <w:lang w:val="en-US"/>
                </w:rPr>
                <m:t>G</m:t>
              </m:r>
            </m:e>
            <m:sup>
              <m:r>
                <w:rPr>
                  <w:rStyle w:val="ListLabel13"/>
                  <w:rFonts w:ascii="Cambria Math" w:hAnsi="Cambria Math"/>
                  <w:lang w:val="en-US"/>
                </w:rPr>
                <m:t>-1</m:t>
              </m:r>
            </m:sup>
          </m:sSup>
          <m:f>
            <m:fPr>
              <m:ctrlPr>
                <w:rPr>
                  <w:rStyle w:val="ListLabel13"/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Style w:val="ListLabel13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ListLabel13"/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Style w:val="ListLabel13"/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Style w:val="ListLabel13"/>
                  <w:rFonts w:ascii="Cambria Math" w:hAnsi="Cambria Math"/>
                  <w:lang w:val="en-US"/>
                </w:rPr>
                <m:t>s</m:t>
              </m:r>
            </m:den>
          </m:f>
          <m:f>
            <m:fPr>
              <m:ctrlPr>
                <w:rPr>
                  <w:rStyle w:val="ListLabel13"/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Style w:val="ListLabel13"/>
                  <w:rFonts w:ascii="Cambria Math" w:hAnsi="Cambria Math"/>
                  <w:lang w:val="en-US"/>
                </w:rPr>
                <m:t>100</m:t>
              </m:r>
              <m:sSubSup>
                <m:sSubSupPr>
                  <m:ctrlPr>
                    <w:rPr>
                      <w:rStyle w:val="ListLabel13"/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Style w:val="ListLabel13"/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Style w:val="ListLabel13"/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Style w:val="ListLabel13"/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Style w:val="ListLabel13"/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Style w:val="ListLabel13"/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Style w:val="ListLabel13"/>
                          <w:rFonts w:ascii="Cambria Math" w:hAnsi="Cambria Math"/>
                          <w:lang w:val="en-US"/>
                        </w:rPr>
                        <m:t>s+10</m:t>
                      </m:r>
                      <m:sSub>
                        <m:sSubPr>
                          <m:ctrlPr>
                            <w:rPr>
                              <w:rStyle w:val="ListLabel13"/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ListLabel13"/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Style w:val="ListLabel13"/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ListLabel13"/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13DE890" w14:textId="0D81628E" w:rsidR="00BF0B16" w:rsidRPr="004D2782" w:rsidRDefault="00BF0B16">
      <w:pPr>
        <w:rPr>
          <w:rStyle w:val="ListLabel13"/>
          <w:lang w:val="en-US"/>
        </w:rPr>
      </w:pPr>
      <w:r w:rsidRPr="004D2782">
        <w:rPr>
          <w:rStyle w:val="ListLabel13"/>
          <w:lang w:val="en-US"/>
        </w:rPr>
        <w:t xml:space="preserve">With this controller, the following results are achieved. </w:t>
      </w:r>
    </w:p>
    <w:p w14:paraId="37AE87E0" w14:textId="3D9F6F3F" w:rsidR="00BF0B16" w:rsidRPr="004D2782" w:rsidRDefault="00BF0B16">
      <w:pPr>
        <w:rPr>
          <w:rStyle w:val="ListLabel13"/>
          <w:lang w:val="en-US"/>
        </w:rPr>
      </w:pPr>
    </w:p>
    <w:p w14:paraId="76311C0E" w14:textId="77777777" w:rsidR="00BF0B16" w:rsidRPr="004D2782" w:rsidRDefault="00BF0B16" w:rsidP="00BF0B16">
      <w:pPr>
        <w:jc w:val="center"/>
        <w:rPr>
          <w:lang w:val="en-US"/>
        </w:rPr>
      </w:pPr>
      <w:r w:rsidRPr="004D2782">
        <w:rPr>
          <w:noProof/>
          <w:lang w:val="en-US"/>
        </w:rPr>
        <w:lastRenderedPageBreak/>
        <w:drawing>
          <wp:inline distT="0" distB="6985" distL="0" distR="0" wp14:anchorId="1BD34441" wp14:editId="7A962507">
            <wp:extent cx="3203186" cy="2255518"/>
            <wp:effectExtent l="0" t="0" r="0" b="0"/>
            <wp:docPr id="6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186" cy="225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2CA3" w14:textId="422468A6" w:rsidR="00BF0B16" w:rsidRPr="004D2782" w:rsidRDefault="00BF0B16" w:rsidP="00BF0B16">
      <w:pPr>
        <w:jc w:val="center"/>
        <w:rPr>
          <w:rFonts w:ascii="Cmr" w:hAnsi="Cmr"/>
          <w:b/>
          <w:sz w:val="22"/>
          <w:lang w:val="en-US"/>
        </w:rPr>
      </w:pPr>
      <w:r w:rsidRPr="004D2782">
        <w:rPr>
          <w:rFonts w:ascii="Cmr" w:hAnsi="Cmr"/>
          <w:b/>
          <w:sz w:val="22"/>
          <w:lang w:val="en-US"/>
        </w:rPr>
        <w:t xml:space="preserve">Figure 5: Step response </w:t>
      </w:r>
      <w:r w:rsidR="007A34A6">
        <w:rPr>
          <w:rFonts w:ascii="Cmr" w:hAnsi="Cmr"/>
          <w:b/>
          <w:sz w:val="22"/>
          <w:lang w:val="en-US"/>
        </w:rPr>
        <w:t xml:space="preserve">of disturbance </w:t>
      </w:r>
    </w:p>
    <w:p w14:paraId="287B99AE" w14:textId="28C3813A" w:rsidR="00BF0B16" w:rsidRPr="004D2782" w:rsidRDefault="00BF0B16">
      <w:pPr>
        <w:rPr>
          <w:rStyle w:val="ListLabel13"/>
          <w:lang w:val="en-US"/>
        </w:rPr>
      </w:pPr>
    </w:p>
    <w:p w14:paraId="06353B02" w14:textId="167356FD" w:rsidR="00D874A1" w:rsidRPr="004D2782" w:rsidRDefault="00BF0B16">
      <w:pPr>
        <w:rPr>
          <w:rFonts w:eastAsiaTheme="minorEastAsia"/>
          <w:lang w:val="en-US"/>
        </w:rPr>
      </w:pPr>
      <w:r w:rsidRPr="004D2782">
        <w:rPr>
          <w:lang w:val="en-US"/>
        </w:rPr>
        <w:t xml:space="preserve">However, this controller is not fast enough since the loop gain has slope of </w:t>
      </w:r>
      <m:oMath>
        <m:r>
          <w:rPr>
            <w:rFonts w:ascii="Cambria Math" w:hAnsi="Cambria Math"/>
            <w:lang w:val="en-US"/>
          </w:rPr>
          <m:t>-1</m:t>
        </m:r>
      </m:oMath>
      <w:r w:rsidRPr="004D2782">
        <w:rPr>
          <w:rFonts w:eastAsiaTheme="minorEastAsia"/>
          <w:lang w:val="en-US"/>
        </w:rPr>
        <w:t xml:space="preserve"> at all frequencies. We would love to have an integral action on the controller. A start point of this kind of controller has the form: </w:t>
      </w:r>
    </w:p>
    <w:p w14:paraId="61DCDF95" w14:textId="4DAB783C" w:rsidR="00BF0B16" w:rsidRPr="004D2782" w:rsidRDefault="00BF0B16">
      <w:pPr>
        <w:rPr>
          <w:rFonts w:eastAsiaTheme="minorEastAsia"/>
          <w:lang w:val="en-US"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zh-CN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zh-C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zh-CN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 w:eastAsia="zh-CN"/>
                </w:rPr>
                <m:t>s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 w:eastAsia="zh-CN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d</m:t>
              </m:r>
            </m:sub>
          </m:sSub>
        </m:oMath>
      </m:oMathPara>
    </w:p>
    <w:p w14:paraId="43256430" w14:textId="5AFD72A6" w:rsidR="00D874A1" w:rsidRPr="004D2782" w:rsidRDefault="00F40A43">
      <w:pPr>
        <w:rPr>
          <w:rFonts w:eastAsiaTheme="minorEastAsia"/>
          <w:lang w:val="en-US"/>
        </w:rPr>
      </w:pPr>
      <w:r w:rsidRPr="004D2782">
        <w:rPr>
          <w:rFonts w:eastAsiaTheme="minorEastAsia"/>
          <w:lang w:val="en-US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4D2782">
        <w:rPr>
          <w:rFonts w:eastAsiaTheme="minorEastAsia"/>
          <w:lang w:val="en-US"/>
        </w:rPr>
        <w:t xml:space="preserve"> denote the frequency region of effective integration. </w:t>
      </w:r>
      <w:r w:rsidR="000C1058" w:rsidRPr="004D2782">
        <w:rPr>
          <w:rFonts w:eastAsiaTheme="minorEastAsia"/>
          <w:lang w:val="en-US"/>
        </w:rPr>
        <w:t>This controller is not proper neither and the same poles</w:t>
      </w:r>
      <w:r w:rsidR="00C14EAF" w:rsidRPr="004D2782">
        <w:rPr>
          <w:rFonts w:eastAsiaTheme="minorEastAsia"/>
          <w:lang w:val="en-US"/>
        </w:rPr>
        <w:t xml:space="preserve"> from previous question</w:t>
      </w:r>
      <w:r w:rsidR="000C1058" w:rsidRPr="004D2782">
        <w:rPr>
          <w:rFonts w:eastAsiaTheme="minorEastAsia"/>
          <w:lang w:val="en-US"/>
        </w:rPr>
        <w:t xml:space="preserve"> can be used here.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9F6580" w:rsidRPr="004D2782">
        <w:rPr>
          <w:rFonts w:eastAsiaTheme="minorEastAsia"/>
          <w:lang w:val="en-US"/>
        </w:rPr>
        <w:t xml:space="preserve"> can be chosen to be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/2</m:t>
        </m:r>
      </m:oMath>
      <w:r w:rsidR="009F6580" w:rsidRPr="004D2782">
        <w:rPr>
          <w:rFonts w:eastAsiaTheme="minorEastAsia"/>
          <w:lang w:val="en-US"/>
        </w:rPr>
        <w:t xml:space="preserve"> to make the system faster meanwhile reduce oscil</w:t>
      </w:r>
      <w:proofErr w:type="spellStart"/>
      <w:r w:rsidR="009F6580" w:rsidRPr="004D2782">
        <w:rPr>
          <w:rFonts w:eastAsiaTheme="minorEastAsia"/>
          <w:lang w:val="en-US"/>
        </w:rPr>
        <w:t>lation</w:t>
      </w:r>
      <w:proofErr w:type="spellEnd"/>
      <w:r w:rsidR="009F6580" w:rsidRPr="004D2782">
        <w:rPr>
          <w:rFonts w:eastAsiaTheme="minorEastAsia"/>
          <w:lang w:val="en-US"/>
        </w:rPr>
        <w:t>. So, the controller shall be:</w:t>
      </w:r>
    </w:p>
    <w:p w14:paraId="7F78DE84" w14:textId="4770D49C" w:rsidR="009F6580" w:rsidRPr="004D2782" w:rsidRDefault="009F6580">
      <w:pPr>
        <w:rPr>
          <w:rStyle w:val="ListLabel13"/>
          <w:rFonts w:eastAsiaTheme="minorEastAsia" w:cstheme="min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Style w:val="ListLabel13"/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Style w:val="ListLabel13"/>
                  <w:rFonts w:ascii="Cambria Math" w:hAnsi="Cambria Math"/>
                  <w:lang w:val="en-US"/>
                </w:rPr>
                <m:t>100</m:t>
              </m:r>
              <m:sSubSup>
                <m:sSubSupPr>
                  <m:ctrlPr>
                    <w:rPr>
                      <w:rStyle w:val="ListLabel13"/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Style w:val="ListLabel13"/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Style w:val="ListLabel13"/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Style w:val="ListLabel13"/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Style w:val="ListLabel13"/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Style w:val="ListLabel13"/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Style w:val="ListLabel13"/>
                          <w:rFonts w:ascii="Cambria Math" w:hAnsi="Cambria Math"/>
                          <w:lang w:val="en-US"/>
                        </w:rPr>
                        <m:t>s+10</m:t>
                      </m:r>
                      <m:sSub>
                        <m:sSubPr>
                          <m:ctrlPr>
                            <w:rPr>
                              <w:rStyle w:val="ListLabel13"/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ListLabel13"/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Style w:val="ListLabel13"/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ListLabel13"/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E99421B" w14:textId="0A8998AD" w:rsidR="009F6580" w:rsidRPr="004D2782" w:rsidRDefault="009F6580">
      <w:pPr>
        <w:rPr>
          <w:rFonts w:eastAsiaTheme="minorEastAsia"/>
          <w:lang w:val="en-US"/>
        </w:rPr>
      </w:pPr>
      <w:r w:rsidRPr="004D2782">
        <w:rPr>
          <w:rFonts w:eastAsiaTheme="minorEastAsia"/>
          <w:lang w:val="en-US"/>
        </w:rPr>
        <w:t xml:space="preserve">The resulting step response is plotted below. </w:t>
      </w:r>
    </w:p>
    <w:p w14:paraId="46BD6619" w14:textId="77777777" w:rsidR="00F23C33" w:rsidRPr="004D2782" w:rsidRDefault="00F23C33" w:rsidP="00F23C33">
      <w:pPr>
        <w:jc w:val="center"/>
        <w:rPr>
          <w:lang w:val="en-US"/>
        </w:rPr>
      </w:pPr>
      <w:r w:rsidRPr="004D2782">
        <w:rPr>
          <w:noProof/>
          <w:lang w:val="en-US"/>
        </w:rPr>
        <w:drawing>
          <wp:inline distT="0" distB="6985" distL="0" distR="0" wp14:anchorId="604617D8" wp14:editId="6E475AAB">
            <wp:extent cx="3117657" cy="2488565"/>
            <wp:effectExtent l="0" t="0" r="6985" b="6985"/>
            <wp:docPr id="10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57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AA24" w14:textId="29A38A47" w:rsidR="00F23C33" w:rsidRPr="004D2782" w:rsidRDefault="00F23C33" w:rsidP="00F23C33">
      <w:pPr>
        <w:jc w:val="center"/>
        <w:rPr>
          <w:rFonts w:ascii="Cmr" w:hAnsi="Cmr"/>
          <w:b/>
          <w:sz w:val="22"/>
          <w:lang w:val="en-US"/>
        </w:rPr>
      </w:pPr>
      <w:r w:rsidRPr="004D2782">
        <w:rPr>
          <w:rFonts w:ascii="Cmr" w:hAnsi="Cmr"/>
          <w:b/>
          <w:sz w:val="22"/>
          <w:lang w:val="en-US"/>
        </w:rPr>
        <w:t xml:space="preserve">Figure </w:t>
      </w:r>
      <w:r w:rsidR="007A34A6">
        <w:rPr>
          <w:rFonts w:ascii="Cmr" w:hAnsi="Cmr"/>
          <w:b/>
          <w:sz w:val="22"/>
          <w:lang w:val="en-US"/>
        </w:rPr>
        <w:t>6</w:t>
      </w:r>
      <w:r w:rsidRPr="004D2782">
        <w:rPr>
          <w:rFonts w:ascii="Cmr" w:hAnsi="Cmr"/>
          <w:b/>
          <w:sz w:val="22"/>
          <w:lang w:val="en-US"/>
        </w:rPr>
        <w:t xml:space="preserve">: Step response </w:t>
      </w:r>
      <w:r w:rsidR="007A34A6">
        <w:rPr>
          <w:rFonts w:ascii="Cmr" w:hAnsi="Cmr"/>
          <w:b/>
          <w:sz w:val="22"/>
          <w:lang w:val="en-US"/>
        </w:rPr>
        <w:t>of disturbance</w:t>
      </w:r>
    </w:p>
    <w:p w14:paraId="312603E1" w14:textId="77777777" w:rsidR="00F23C33" w:rsidRPr="004D2782" w:rsidRDefault="00F23C33" w:rsidP="00F23C33">
      <w:pPr>
        <w:jc w:val="center"/>
        <w:rPr>
          <w:rFonts w:ascii="Cmr" w:hAnsi="Cmr"/>
          <w:b/>
          <w:sz w:val="22"/>
          <w:lang w:val="en-US"/>
        </w:rPr>
      </w:pPr>
    </w:p>
    <w:p w14:paraId="18B30171" w14:textId="2B69191F" w:rsidR="00F23C33" w:rsidRDefault="00F23C33" w:rsidP="00F23C33">
      <w:pPr>
        <w:rPr>
          <w:lang w:val="en-US"/>
        </w:rPr>
      </w:pPr>
      <w:r w:rsidRPr="004D2782">
        <w:rPr>
          <w:lang w:val="en-US"/>
        </w:rPr>
        <w:t>By looking at the graph, we see that the disturbance is attenuated. By zoom in,</w:t>
      </w:r>
      <w:r w:rsidR="004D2782" w:rsidRPr="004D2782">
        <w:rPr>
          <w:lang w:val="en-US"/>
        </w:rPr>
        <w:t xml:space="preserve"> we can see that we have: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en-US"/>
          </w:rPr>
          <m:t>≤1</m:t>
        </m:r>
        <m:r>
          <w:rPr>
            <w:rFonts w:ascii="Cambria Math" w:hAnsi="Cambria Math"/>
            <w:lang w:val="en-US"/>
          </w:rPr>
          <m:t xml:space="preserve">  </m:t>
        </m:r>
        <m:r>
          <w:rPr>
            <w:rFonts w:ascii="Cambria Math" w:hAnsi="Cambria Math"/>
            <w:lang w:val="en-US"/>
          </w:rPr>
          <m:t>∀t</m:t>
        </m:r>
        <m:r>
          <w:rPr>
            <w:rFonts w:ascii="Cambria Math" w:hAnsi="Cambria Math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lang w:val="en-US"/>
          </w:rPr>
          <m:t>and</m:t>
        </m:r>
        <m:r>
          <w:rPr>
            <w:rFonts w:ascii="Cambria Math" w:hAnsi="Cambria Math"/>
            <w:lang w:val="en-US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en-US"/>
          </w:rPr>
          <m:t>≤0.1</m:t>
        </m:r>
        <m:r>
          <w:rPr>
            <w:rFonts w:ascii="Cambria Math" w:hAnsi="Cambria Math"/>
            <w:lang w:val="en-US"/>
          </w:rPr>
          <m:t xml:space="preserve">  </m:t>
        </m:r>
        <m:r>
          <w:rPr>
            <w:rFonts w:ascii="Cambria Math" w:hAnsi="Cambria Math"/>
            <w:lang w:val="en-US"/>
          </w:rPr>
          <m:t>∀t&gt;0.5s</m:t>
        </m:r>
      </m:oMath>
      <w:r w:rsidR="004D2782">
        <w:rPr>
          <w:lang w:val="en-US"/>
        </w:rPr>
        <w:t xml:space="preserve">. </w:t>
      </w:r>
    </w:p>
    <w:p w14:paraId="79F57D9E" w14:textId="59E121EA" w:rsidR="004D2782" w:rsidRDefault="004D2782" w:rsidP="00F23C33">
      <w:pPr>
        <w:rPr>
          <w:rFonts w:eastAsiaTheme="minorEastAsia"/>
          <w:lang w:val="en-US" w:eastAsia="zh-CN"/>
        </w:rPr>
      </w:pPr>
    </w:p>
    <w:p w14:paraId="58DB1631" w14:textId="1A9E7ADA" w:rsidR="00E32C52" w:rsidRDefault="004D2782" w:rsidP="00125379">
      <w:pPr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Now we shall try to fulfill the specification on the reference signal</w:t>
      </w:r>
      <w:r w:rsidR="004A6986">
        <w:rPr>
          <w:rFonts w:eastAsiaTheme="minorEastAsia"/>
          <w:lang w:val="en-US" w:eastAsia="zh-CN"/>
        </w:rPr>
        <w:t xml:space="preserve">. </w:t>
      </w:r>
      <w:r w:rsidR="001A607A">
        <w:rPr>
          <w:rFonts w:eastAsiaTheme="minorEastAsia"/>
          <w:lang w:val="en-US" w:eastAsia="zh-CN"/>
        </w:rPr>
        <w:t xml:space="preserve">Without any change, we receive the following step response. </w:t>
      </w:r>
      <w:r w:rsidR="007A34A6">
        <w:rPr>
          <w:rFonts w:eastAsiaTheme="minorEastAsia"/>
          <w:lang w:val="en-US" w:eastAsia="zh-CN"/>
        </w:rPr>
        <w:t xml:space="preserve">Its rise time is </w:t>
      </w:r>
      <m:oMath>
        <m:r>
          <w:rPr>
            <w:rFonts w:ascii="Cambria Math" w:eastAsiaTheme="minorEastAsia" w:hAnsi="Cambria Math"/>
            <w:lang w:val="en-US" w:eastAsia="zh-CN"/>
          </w:rPr>
          <m:t>0.1062</m:t>
        </m:r>
        <m:r>
          <w:rPr>
            <w:rFonts w:ascii="Cambria Math" w:eastAsiaTheme="minorEastAsia" w:hAnsi="Cambria Math"/>
            <w:lang w:val="en-US" w:eastAsia="zh-CN"/>
          </w:rPr>
          <m:t>s</m:t>
        </m:r>
      </m:oMath>
      <w:r w:rsidR="007A34A6">
        <w:rPr>
          <w:rFonts w:eastAsiaTheme="minorEastAsia"/>
          <w:lang w:val="en-US" w:eastAsia="zh-CN"/>
        </w:rPr>
        <w:t xml:space="preserve"> and its overshoot is </w:t>
      </w:r>
      <m:oMath>
        <m:r>
          <w:rPr>
            <w:rFonts w:ascii="Cambria Math" w:eastAsiaTheme="minorEastAsia" w:hAnsi="Cambria Math"/>
            <w:lang w:val="en-US" w:eastAsia="zh-CN"/>
          </w:rPr>
          <m:t>19.08</m:t>
        </m:r>
        <m:r>
          <w:rPr>
            <w:rFonts w:ascii="Cambria Math" w:eastAsiaTheme="minorEastAsia" w:hAnsi="Cambria Math"/>
            <w:lang w:val="en-US" w:eastAsia="zh-CN"/>
          </w:rPr>
          <m:t>%</m:t>
        </m:r>
      </m:oMath>
      <w:r w:rsidR="007A34A6">
        <w:rPr>
          <w:rFonts w:eastAsiaTheme="minorEastAsia"/>
          <w:lang w:val="en-US" w:eastAsia="zh-CN"/>
        </w:rPr>
        <w:t xml:space="preserve">. We see that the rise time </w:t>
      </w:r>
      <w:r w:rsidR="006740E3">
        <w:rPr>
          <w:rFonts w:eastAsiaTheme="minorEastAsia"/>
          <w:lang w:val="en-US" w:eastAsia="zh-CN"/>
        </w:rPr>
        <w:t xml:space="preserve">specification is fulfilled </w:t>
      </w:r>
      <w:r w:rsidR="007A34A6">
        <w:rPr>
          <w:rFonts w:eastAsiaTheme="minorEastAsia"/>
          <w:lang w:val="en-US" w:eastAsia="zh-CN"/>
        </w:rPr>
        <w:t>however the overshoot is too large.</w:t>
      </w:r>
      <w:r w:rsidR="00E32C52">
        <w:rPr>
          <w:rFonts w:eastAsiaTheme="minorEastAsia"/>
          <w:lang w:val="en-US" w:eastAsia="zh-CN"/>
        </w:rPr>
        <w:t xml:space="preserve"> </w:t>
      </w:r>
    </w:p>
    <w:p w14:paraId="4CDBB0F8" w14:textId="77777777" w:rsidR="000052A0" w:rsidRDefault="000052A0" w:rsidP="00125379">
      <w:pPr>
        <w:rPr>
          <w:rFonts w:eastAsiaTheme="minorEastAsia"/>
          <w:lang w:val="en-US" w:eastAsia="zh-CN"/>
        </w:rPr>
      </w:pPr>
    </w:p>
    <w:p w14:paraId="3B5B793D" w14:textId="232107A4" w:rsidR="000C1B4F" w:rsidRDefault="007A34A6" w:rsidP="000C1B4F">
      <w:pPr>
        <w:rPr>
          <w:lang w:val="en-US"/>
        </w:rPr>
      </w:pPr>
      <w:r>
        <w:rPr>
          <w:rFonts w:eastAsiaTheme="minorEastAsia"/>
          <w:lang w:val="en-US" w:eastAsia="zh-CN"/>
        </w:rPr>
        <w:t xml:space="preserve">This can be compensated by </w:t>
      </w:r>
      <w:r w:rsidR="00125379">
        <w:rPr>
          <w:rFonts w:eastAsiaTheme="minorEastAsia"/>
          <w:lang w:val="en-US" w:eastAsia="zh-CN"/>
        </w:rPr>
        <w:t xml:space="preserve">a lead controller. </w:t>
      </w:r>
      <w:r w:rsidR="000C1B4F">
        <w:rPr>
          <w:rFonts w:eastAsiaTheme="minorEastAsia"/>
          <w:lang w:val="en-US" w:eastAsia="zh-CN"/>
        </w:rPr>
        <w:t xml:space="preserve">Beside the overshoot, the control signal needs to have a norm smaller than 1. </w:t>
      </w:r>
      <w:r w:rsidR="000C1B4F">
        <w:rPr>
          <w:lang w:val="en-US"/>
        </w:rPr>
        <w:t xml:space="preserve">From the block diagram, the transfer function of </w:t>
      </w:r>
      <m:oMath>
        <m:r>
          <w:rPr>
            <w:rFonts w:ascii="Cambria Math" w:hAnsi="Cambria Math"/>
            <w:lang w:val="en-US"/>
          </w:rPr>
          <m:t>u</m:t>
        </m:r>
      </m:oMath>
      <w:r w:rsidR="000C1B4F">
        <w:rPr>
          <w:lang w:val="en-US"/>
        </w:rPr>
        <w:t xml:space="preserve"> can be d</w:t>
      </w:r>
      <w:proofErr w:type="spellStart"/>
      <w:r w:rsidR="000C1B4F">
        <w:rPr>
          <w:lang w:val="en-US"/>
        </w:rPr>
        <w:t>erived</w:t>
      </w:r>
      <w:proofErr w:type="spellEnd"/>
      <w:r w:rsidR="000C1B4F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u=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Sr-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  <w:lang w:val="en-US"/>
          </w:rPr>
          <m:t>Sd</m:t>
        </m:r>
      </m:oMath>
      <w:r w:rsidR="000C1B4F">
        <w:rPr>
          <w:lang w:val="en-US"/>
        </w:rPr>
        <w:t xml:space="preserve">. </w:t>
      </w:r>
    </w:p>
    <w:p w14:paraId="452EE77C" w14:textId="77777777" w:rsidR="000052A0" w:rsidRPr="00B94285" w:rsidRDefault="000052A0" w:rsidP="000C1B4F">
      <w:pPr>
        <w:rPr>
          <w:lang w:eastAsia="zh-CN"/>
        </w:rPr>
      </w:pPr>
    </w:p>
    <w:p w14:paraId="463F83A6" w14:textId="7A07C133" w:rsidR="004A6986" w:rsidRDefault="00125379" w:rsidP="00125379">
      <w:pPr>
        <w:rPr>
          <w:rFonts w:eastAsiaTheme="minorEastAsia"/>
          <w:lang w:val="en-US" w:eastAsia="zh-CN"/>
        </w:rPr>
      </w:pPr>
      <w:r w:rsidRPr="00125379">
        <w:rPr>
          <w:rFonts w:eastAsiaTheme="minorEastAsia"/>
          <w:lang w:val="en-US" w:eastAsia="zh-CN"/>
        </w:rPr>
        <w:lastRenderedPageBreak/>
        <w:t>Since there is no specification for the phase margin, we can set it to a</w:t>
      </w:r>
      <w:r w:rsidR="00E32C52">
        <w:rPr>
          <w:rFonts w:eastAsiaTheme="minorEastAsia"/>
          <w:lang w:val="en-US" w:eastAsia="zh-CN"/>
        </w:rPr>
        <w:t>round</w:t>
      </w:r>
      <w:r w:rsidRPr="00125379">
        <w:rPr>
          <w:rFonts w:eastAsiaTheme="minorEastAsia"/>
          <w:lang w:val="en-US" w:eastAsia="zh-CN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zh-CN"/>
              </w:rPr>
              <m:t>1</m:t>
            </m:r>
            <m:r>
              <w:rPr>
                <w:rFonts w:ascii="Cambria Math" w:eastAsiaTheme="minorEastAsia" w:hAnsi="Cambria Math"/>
                <w:lang w:val="en-US" w:eastAsia="zh-CN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en-US" w:eastAsia="zh-CN"/>
              </w:rPr>
              <m:t>∘</m:t>
            </m:r>
          </m:sup>
        </m:sSup>
      </m:oMath>
      <w:r w:rsidRPr="00125379">
        <w:rPr>
          <w:rFonts w:eastAsiaTheme="minorEastAsia"/>
          <w:lang w:val="en-US" w:eastAsia="zh-CN"/>
        </w:rPr>
        <w:t xml:space="preserve"> at a crossover frequency larger than the actual one</w:t>
      </w:r>
      <w:proofErr w:type="gramStart"/>
      <w:r w:rsidR="00B94285">
        <w:rPr>
          <w:rFonts w:eastAsiaTheme="minorEastAsia"/>
          <w:lang w:val="en-US" w:eastAsia="zh-CN"/>
        </w:rPr>
        <w:t xml:space="preserve">. </w:t>
      </w:r>
      <w:proofErr w:type="gramEnd"/>
      <w:r w:rsidR="00B94285">
        <w:rPr>
          <w:rFonts w:eastAsiaTheme="minorEastAsia"/>
          <w:lang w:val="en-US" w:eastAsia="zh-CN"/>
        </w:rPr>
        <w:t xml:space="preserve">After some </w:t>
      </w:r>
      <w:r w:rsidR="005059F8">
        <w:rPr>
          <w:rFonts w:eastAsiaTheme="minorEastAsia"/>
          <w:lang w:val="en-US" w:eastAsia="zh-CN"/>
        </w:rPr>
        <w:t>experimental test, w</w:t>
      </w:r>
      <w:r w:rsidR="00B94285">
        <w:rPr>
          <w:rFonts w:eastAsiaTheme="minorEastAsia"/>
          <w:lang w:val="en-US" w:eastAsia="zh-CN"/>
        </w:rPr>
        <w:t>e</w:t>
      </w:r>
      <w:r w:rsidR="005059F8">
        <w:rPr>
          <w:rFonts w:eastAsiaTheme="minorEastAsia"/>
          <w:lang w:val="en-US" w:eastAsia="zh-CN"/>
        </w:rPr>
        <w:t xml:space="preserve"> choose to</w:t>
      </w:r>
      <w:r w:rsidR="00B94285">
        <w:rPr>
          <w:rFonts w:eastAsiaTheme="minorEastAsia"/>
          <w:lang w:val="en-US" w:eastAsia="zh-CN"/>
        </w:rPr>
        <w:t xml:space="preserve"> increase the crossover </w:t>
      </w:r>
      <w:r w:rsidR="005059F8">
        <w:rPr>
          <w:rFonts w:eastAsiaTheme="minorEastAsia"/>
          <w:lang w:val="en-US" w:eastAsia="zh-CN"/>
        </w:rPr>
        <w:t xml:space="preserve">frequency by </w:t>
      </w:r>
      <m:oMath>
        <m:r>
          <w:rPr>
            <w:rFonts w:ascii="Cambria Math" w:eastAsiaTheme="minorEastAsia" w:hAnsi="Cambria Math"/>
            <w:lang w:val="en-US" w:eastAsia="zh-CN"/>
          </w:rPr>
          <m:t>4 rad/s</m:t>
        </m:r>
      </m:oMath>
      <w:r w:rsidRPr="00125379">
        <w:rPr>
          <w:rFonts w:eastAsiaTheme="minorEastAsia"/>
          <w:lang w:val="en-US" w:eastAsia="zh-CN"/>
        </w:rPr>
        <w:t>, so</w:t>
      </w:r>
      <w:r>
        <w:rPr>
          <w:rFonts w:eastAsiaTheme="minorEastAsia"/>
          <w:lang w:val="en-US" w:eastAsia="zh-CN"/>
        </w:rPr>
        <w:t xml:space="preserve"> </w:t>
      </w:r>
      <m:oMath>
        <m:r>
          <w:rPr>
            <w:rFonts w:ascii="Cambria Math" w:eastAsiaTheme="minorEastAsia" w:hAnsi="Cambria Math"/>
            <w:lang w:val="en-US" w:eastAsia="zh-CN"/>
          </w:rPr>
          <m:t>N=</m:t>
        </m:r>
        <m:r>
          <w:rPr>
            <w:rFonts w:ascii="Cambria Math" w:eastAsiaTheme="minorEastAsia" w:hAnsi="Cambria Math"/>
            <w:lang w:val="en-US" w:eastAsia="zh-CN"/>
          </w:rPr>
          <m:t>1.5</m:t>
        </m:r>
      </m:oMath>
      <w:r w:rsidR="008C39F4">
        <w:rPr>
          <w:rFonts w:eastAsiaTheme="minorEastAsia"/>
          <w:lang w:val="en-US" w:eastAsia="zh-CN"/>
        </w:rPr>
        <w:t xml:space="preserve">, </w:t>
      </w:r>
      <m:oMath>
        <m:r>
          <w:rPr>
            <w:rFonts w:ascii="Cambria Math" w:eastAsiaTheme="minorEastAsia" w:hAnsi="Cambria Math"/>
            <w:lang w:val="en-US" w:eastAsia="zh-CN"/>
          </w:rPr>
          <m:t>b=</m:t>
        </m:r>
        <m:r>
          <w:rPr>
            <w:rFonts w:ascii="Cambria Math" w:eastAsiaTheme="minorEastAsia" w:hAnsi="Cambria Math"/>
            <w:lang w:val="en-US" w:eastAsia="zh-CN"/>
          </w:rPr>
          <m:t>11.39</m:t>
        </m:r>
      </m:oMath>
      <w:r w:rsidRPr="00125379">
        <w:rPr>
          <w:rFonts w:eastAsiaTheme="minorEastAsia"/>
          <w:lang w:val="en-US" w:eastAsia="zh-CN"/>
        </w:rPr>
        <w:t>.</w:t>
      </w:r>
      <w:r w:rsidR="008C39F4">
        <w:rPr>
          <w:rFonts w:eastAsiaTheme="minorEastAsia"/>
          <w:lang w:val="en-US" w:eastAsia="zh-CN"/>
        </w:rPr>
        <w:t xml:space="preserve"> </w:t>
      </w:r>
      <w:r w:rsidR="000052A0">
        <w:rPr>
          <w:rFonts w:eastAsiaTheme="minorEastAsia"/>
          <w:lang w:val="en-US" w:eastAsia="zh-CN"/>
        </w:rPr>
        <w:t xml:space="preserve">Thus, </w:t>
      </w:r>
    </w:p>
    <w:p w14:paraId="539A32C4" w14:textId="2A397477" w:rsidR="008C39F4" w:rsidRPr="007A34A6" w:rsidRDefault="008C39F4" w:rsidP="00125379">
      <w:pPr>
        <w:rPr>
          <w:rFonts w:eastAsiaTheme="minorEastAsia"/>
          <w:lang w:val="en-US"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lead</m:t>
              </m:r>
            </m:sub>
          </m:sSub>
          <m:r>
            <w:rPr>
              <w:rFonts w:ascii="Cambria Math" w:eastAsiaTheme="minorEastAsia" w:hAnsi="Cambria Math"/>
              <w:lang w:val="en-US" w:eastAsia="zh-CN"/>
            </w:rPr>
            <m:t>=N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zh-CN"/>
                </w:rPr>
                <m:t>s+b</m:t>
              </m:r>
            </m:num>
            <m:den>
              <m:r>
                <w:rPr>
                  <w:rFonts w:ascii="Cambria Math" w:eastAsiaTheme="minorEastAsia" w:hAnsi="Cambria Math"/>
                  <w:lang w:val="en-US" w:eastAsia="zh-CN"/>
                </w:rPr>
                <m:t>s+bN</m:t>
              </m:r>
            </m:den>
          </m:f>
          <m:r>
            <w:rPr>
              <w:rFonts w:ascii="Cambria Math" w:eastAsiaTheme="minorEastAsia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zh-CN"/>
                </w:rPr>
                <m:t>1.5</m:t>
              </m:r>
              <m:r>
                <w:rPr>
                  <w:rFonts w:ascii="Cambria Math" w:eastAsiaTheme="minorEastAsia" w:hAnsi="Cambria Math"/>
                  <w:lang w:val="en-US" w:eastAsia="zh-CN"/>
                </w:rPr>
                <m:t>s+</m:t>
              </m:r>
              <m:r>
                <w:rPr>
                  <w:rFonts w:ascii="Cambria Math" w:eastAsiaTheme="minorEastAsia" w:hAnsi="Cambria Math"/>
                  <w:lang w:val="en-US" w:eastAsia="zh-CN"/>
                </w:rPr>
                <m:t>1</m:t>
              </m:r>
              <m:r>
                <w:rPr>
                  <w:rFonts w:ascii="Cambria Math" w:eastAsiaTheme="minorEastAsia" w:hAnsi="Cambria Math"/>
                  <w:lang w:val="en-US" w:eastAsia="zh-CN"/>
                </w:rPr>
                <m:t>1</m:t>
              </m:r>
              <m:r>
                <w:rPr>
                  <w:rFonts w:ascii="Cambria Math" w:eastAsiaTheme="minorEastAsia" w:hAnsi="Cambria Math"/>
                  <w:lang w:val="en-US" w:eastAsia="zh-CN"/>
                </w:rPr>
                <m:t>.</m:t>
              </m:r>
              <m:r>
                <w:rPr>
                  <w:rFonts w:ascii="Cambria Math" w:eastAsiaTheme="minorEastAsia" w:hAnsi="Cambria Math"/>
                  <w:lang w:val="en-US" w:eastAsia="zh-CN"/>
                </w:rPr>
                <m:t>39</m:t>
              </m:r>
            </m:num>
            <m:den>
              <m:r>
                <w:rPr>
                  <w:rFonts w:ascii="Cambria Math" w:eastAsiaTheme="minorEastAsia" w:hAnsi="Cambria Math"/>
                  <w:lang w:val="en-US" w:eastAsia="zh-CN"/>
                </w:rPr>
                <m:t>s+1</m:t>
              </m:r>
              <m:r>
                <w:rPr>
                  <w:rFonts w:ascii="Cambria Math" w:eastAsiaTheme="minorEastAsia" w:hAnsi="Cambria Math"/>
                  <w:lang w:val="en-US" w:eastAsia="zh-CN"/>
                </w:rPr>
                <m:t>7.09</m:t>
              </m:r>
            </m:den>
          </m:f>
        </m:oMath>
      </m:oMathPara>
    </w:p>
    <w:p w14:paraId="041C6C97" w14:textId="77777777" w:rsidR="004A6986" w:rsidRDefault="004A6986" w:rsidP="00F23C33">
      <w:pPr>
        <w:rPr>
          <w:rFonts w:eastAsiaTheme="minorEastAsia"/>
          <w:lang w:val="en-US" w:eastAsia="zh-CN"/>
        </w:rPr>
      </w:pPr>
    </w:p>
    <w:p w14:paraId="5AAF72C6" w14:textId="426E334E" w:rsidR="00D874A1" w:rsidRPr="004D2782" w:rsidRDefault="00522592">
      <w:pPr>
        <w:jc w:val="center"/>
        <w:rPr>
          <w:lang w:val="en-US"/>
        </w:rPr>
      </w:pPr>
      <w:r w:rsidRPr="004D2782">
        <w:rPr>
          <w:noProof/>
          <w:lang w:val="en-US"/>
        </w:rPr>
        <w:drawing>
          <wp:inline distT="0" distB="6985" distL="0" distR="0" wp14:anchorId="1035C4D5" wp14:editId="60ADF522">
            <wp:extent cx="3141122" cy="2488565"/>
            <wp:effectExtent l="0" t="0" r="2540" b="698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122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F9D0" w14:textId="4F602B3E" w:rsidR="00D874A1" w:rsidRPr="004D2782" w:rsidRDefault="00522592">
      <w:pPr>
        <w:jc w:val="center"/>
        <w:rPr>
          <w:rFonts w:ascii="Cmr" w:hAnsi="Cmr"/>
          <w:b/>
          <w:sz w:val="22"/>
          <w:lang w:val="en-US"/>
        </w:rPr>
      </w:pPr>
      <w:r w:rsidRPr="004D2782">
        <w:rPr>
          <w:rFonts w:ascii="Cmr" w:hAnsi="Cmr"/>
          <w:b/>
          <w:sz w:val="22"/>
          <w:lang w:val="en-US"/>
        </w:rPr>
        <w:t xml:space="preserve">Figure </w:t>
      </w:r>
      <w:r w:rsidR="007A34A6">
        <w:rPr>
          <w:rFonts w:ascii="Cmr" w:hAnsi="Cmr"/>
          <w:b/>
          <w:sz w:val="22"/>
          <w:lang w:val="en-US"/>
        </w:rPr>
        <w:t>7</w:t>
      </w:r>
      <w:r w:rsidRPr="004D2782">
        <w:rPr>
          <w:rFonts w:ascii="Cmr" w:hAnsi="Cmr"/>
          <w:b/>
          <w:sz w:val="22"/>
          <w:lang w:val="en-US"/>
        </w:rPr>
        <w:t xml:space="preserve">: Step response </w:t>
      </w:r>
      <w:r w:rsidR="007A34A6">
        <w:rPr>
          <w:rFonts w:ascii="Cmr" w:hAnsi="Cmr"/>
          <w:b/>
          <w:sz w:val="22"/>
          <w:lang w:val="en-US"/>
        </w:rPr>
        <w:t>of the reference</w:t>
      </w:r>
    </w:p>
    <w:p w14:paraId="13C658E9" w14:textId="0CA1F524" w:rsidR="00D874A1" w:rsidRDefault="00D874A1">
      <w:pPr>
        <w:rPr>
          <w:lang w:val="en-US"/>
        </w:rPr>
      </w:pPr>
    </w:p>
    <w:p w14:paraId="2262F747" w14:textId="77777777" w:rsidR="008C39F4" w:rsidRPr="004D2782" w:rsidRDefault="008C39F4" w:rsidP="008C39F4">
      <w:pPr>
        <w:jc w:val="center"/>
        <w:rPr>
          <w:lang w:val="en-US"/>
        </w:rPr>
      </w:pPr>
      <w:r w:rsidRPr="004D2782">
        <w:rPr>
          <w:noProof/>
          <w:lang w:val="en-US"/>
        </w:rPr>
        <w:drawing>
          <wp:inline distT="0" distB="6985" distL="0" distR="0" wp14:anchorId="42963239" wp14:editId="3DA2D6F0">
            <wp:extent cx="3141122" cy="2402738"/>
            <wp:effectExtent l="0" t="0" r="2540" b="0"/>
            <wp:docPr id="11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122" cy="240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1291" w14:textId="46CBC28D" w:rsidR="008C39F4" w:rsidRPr="004D2782" w:rsidRDefault="008C39F4" w:rsidP="008C39F4">
      <w:pPr>
        <w:jc w:val="center"/>
        <w:rPr>
          <w:rFonts w:ascii="Cmr" w:hAnsi="Cmr"/>
          <w:b/>
          <w:sz w:val="22"/>
          <w:lang w:val="en-US"/>
        </w:rPr>
      </w:pPr>
      <w:r w:rsidRPr="004D2782">
        <w:rPr>
          <w:rFonts w:ascii="Cmr" w:hAnsi="Cmr"/>
          <w:b/>
          <w:sz w:val="22"/>
          <w:lang w:val="en-US"/>
        </w:rPr>
        <w:t xml:space="preserve">Figure </w:t>
      </w:r>
      <w:r>
        <w:rPr>
          <w:rFonts w:ascii="Cmr" w:hAnsi="Cmr"/>
          <w:b/>
          <w:sz w:val="22"/>
          <w:lang w:val="en-US"/>
        </w:rPr>
        <w:t>8</w:t>
      </w:r>
      <w:r w:rsidRPr="004D2782">
        <w:rPr>
          <w:rFonts w:ascii="Cmr" w:hAnsi="Cmr"/>
          <w:b/>
          <w:sz w:val="22"/>
          <w:lang w:val="en-US"/>
        </w:rPr>
        <w:t xml:space="preserve">: Step response </w:t>
      </w:r>
      <w:r>
        <w:rPr>
          <w:rFonts w:ascii="Cmr" w:hAnsi="Cmr"/>
          <w:b/>
          <w:sz w:val="22"/>
          <w:lang w:val="en-US"/>
        </w:rPr>
        <w:t>of the reference with lead controller</w:t>
      </w:r>
    </w:p>
    <w:p w14:paraId="3C462D1C" w14:textId="6B3D6C80" w:rsidR="008C39F4" w:rsidRDefault="008C39F4">
      <w:pPr>
        <w:rPr>
          <w:lang w:val="en-US"/>
        </w:rPr>
      </w:pPr>
    </w:p>
    <w:p w14:paraId="2B6327C5" w14:textId="550A1D36" w:rsidR="003F74D8" w:rsidRDefault="005059F8">
      <w:pPr>
        <w:rPr>
          <w:lang w:val="en-US"/>
        </w:rPr>
      </w:pPr>
      <w:r>
        <w:rPr>
          <w:lang w:val="en-US"/>
        </w:rPr>
        <w:t>This controller is good for the reference</w:t>
      </w:r>
      <w:r w:rsidR="004B3B70">
        <w:rPr>
          <w:lang w:val="en-US"/>
        </w:rPr>
        <w:t xml:space="preserve"> signal</w:t>
      </w:r>
      <w:r>
        <w:rPr>
          <w:lang w:val="en-US"/>
        </w:rPr>
        <w:t xml:space="preserve"> tracking but </w:t>
      </w:r>
      <w:r w:rsidR="004B3B70">
        <w:rPr>
          <w:lang w:val="en-US"/>
        </w:rPr>
        <w:t xml:space="preserve">the control signal does not fulfill the specification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u(t)</m:t>
            </m:r>
          </m:e>
        </m:d>
        <m:r>
          <w:rPr>
            <w:rFonts w:ascii="Cambria Math" w:hAnsi="Cambria Math"/>
            <w:lang w:val="en-US"/>
          </w:rPr>
          <m:t>&lt;1  ∀t</m:t>
        </m:r>
      </m:oMath>
      <w:r w:rsidR="004B3B70">
        <w:rPr>
          <w:lang w:val="en-US"/>
        </w:rPr>
        <w:t xml:space="preserve">. So, </w:t>
      </w:r>
      <w:r w:rsidR="008C39F4">
        <w:rPr>
          <w:lang w:val="en-US"/>
        </w:rPr>
        <w:t>a prefilter is added to the reference</w:t>
      </w:r>
      <w:r w:rsidR="004B3B70">
        <w:rPr>
          <w:lang w:val="en-US"/>
        </w:rPr>
        <w:t xml:space="preserve"> and the lead controller is changed to reduce the margin of </w:t>
      </w:r>
      <m:oMath>
        <m:r>
          <w:rPr>
            <w:rFonts w:ascii="Cambria Math" w:hAnsi="Cambria Math"/>
            <w:lang w:val="en-US"/>
          </w:rPr>
          <m:t>u</m:t>
        </m:r>
      </m:oMath>
      <w:r w:rsidR="004B3B70">
        <w:rPr>
          <w:lang w:val="en-US"/>
        </w:rPr>
        <w:t xml:space="preserve">. After several tests, we choose to have the following lead controller and prefilter. </w:t>
      </w:r>
    </w:p>
    <w:p w14:paraId="000F7597" w14:textId="11E575CE" w:rsidR="004B3B70" w:rsidRPr="000A7B0A" w:rsidRDefault="004B3B7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lead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1.817s+14.63</m:t>
              </m:r>
            </m:num>
            <m:den>
              <m:r>
                <w:rPr>
                  <w:rFonts w:ascii="Cambria Math" w:hAnsi="Cambria Math"/>
                  <w:lang w:val="en-US"/>
                </w:rPr>
                <m:t>s+13.95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1+0.1s</m:t>
              </m:r>
            </m:den>
          </m:f>
        </m:oMath>
      </m:oMathPara>
    </w:p>
    <w:p w14:paraId="2AE513C3" w14:textId="77777777" w:rsidR="000A7B0A" w:rsidRPr="004B3B70" w:rsidRDefault="000A7B0A">
      <w:pPr>
        <w:rPr>
          <w:lang w:val="en-US"/>
        </w:rPr>
      </w:pPr>
    </w:p>
    <w:p w14:paraId="13CF2D12" w14:textId="3133F4F6" w:rsidR="004B3B70" w:rsidRDefault="004B3B70">
      <w:pPr>
        <w:rPr>
          <w:lang w:val="en-US"/>
        </w:rPr>
      </w:pPr>
      <w:r>
        <w:rPr>
          <w:lang w:val="en-US"/>
        </w:rPr>
        <w:t xml:space="preserve">The </w:t>
      </w:r>
      <w:r w:rsidR="00BF41A3">
        <w:rPr>
          <w:lang w:val="en-US"/>
        </w:rPr>
        <w:t xml:space="preserve">step responds of the system are showed below. </w:t>
      </w:r>
    </w:p>
    <w:p w14:paraId="31494208" w14:textId="77777777" w:rsidR="000A7B0A" w:rsidRDefault="000A7B0A">
      <w:pPr>
        <w:rPr>
          <w:lang w:val="en-US"/>
        </w:rPr>
      </w:pPr>
    </w:p>
    <w:p w14:paraId="65869DDE" w14:textId="5CFDDBC8" w:rsidR="00BF41A3" w:rsidRDefault="00BF41A3">
      <w:pPr>
        <w:rPr>
          <w:lang w:val="en-US"/>
        </w:rPr>
      </w:pPr>
      <w:r>
        <w:rPr>
          <w:lang w:val="en-US"/>
        </w:rPr>
        <w:t xml:space="preserve">The achieved rise time is </w:t>
      </w:r>
      <m:oMath>
        <m:r>
          <w:rPr>
            <w:rFonts w:ascii="Cambria Math" w:hAnsi="Cambria Math"/>
            <w:lang w:val="en-US"/>
          </w:rPr>
          <m:t>0.1938</m:t>
        </m:r>
        <m:r>
          <w:rPr>
            <w:rFonts w:ascii="Cambria Math" w:hAnsi="Cambria Math"/>
            <w:lang w:val="en-US"/>
          </w:rPr>
          <m:t>s&lt;0.2s</m:t>
        </m:r>
      </m:oMath>
      <w:r>
        <w:rPr>
          <w:lang w:val="en-US"/>
        </w:rPr>
        <w:t xml:space="preserve">. The overshoot is </w:t>
      </w:r>
      <m:oMath>
        <m:r>
          <w:rPr>
            <w:rFonts w:ascii="Cambria Math" w:hAnsi="Cambria Math"/>
            <w:lang w:val="en-US"/>
          </w:rPr>
          <m:t>6.6538</m:t>
        </m:r>
        <m:r>
          <w:rPr>
            <w:rFonts w:ascii="Cambria Math" w:hAnsi="Cambria Math"/>
            <w:lang w:val="en-US"/>
          </w:rPr>
          <m:t>%&lt;10%</m:t>
        </m:r>
      </m:oMath>
      <w:r>
        <w:rPr>
          <w:lang w:val="en-US"/>
        </w:rPr>
        <w:t xml:space="preserve">. With ZOOM function, it is </w:t>
      </w:r>
      <w:r w:rsidR="000A7B0A">
        <w:rPr>
          <w:lang w:val="en-US"/>
        </w:rPr>
        <w:t xml:space="preserve">possible to see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y(t)</m:t>
            </m:r>
          </m:e>
        </m:d>
        <m:r>
          <w:rPr>
            <w:rFonts w:ascii="Cambria Math" w:hAnsi="Cambria Math"/>
            <w:lang w:val="en-US"/>
          </w:rPr>
          <m:t xml:space="preserve">&lt;0.1 </m:t>
        </m:r>
        <m:r>
          <m:rPr>
            <m:sty m:val="p"/>
          </m:rPr>
          <w:rPr>
            <w:rFonts w:ascii="Cambria Math" w:hAnsi="Cambria Math"/>
            <w:lang w:val="en-US"/>
          </w:rPr>
          <m:t>for</m:t>
        </m:r>
        <m:r>
          <w:rPr>
            <w:rFonts w:ascii="Cambria Math" w:hAnsi="Cambria Math"/>
            <w:lang w:val="en-US"/>
          </w:rPr>
          <m:t xml:space="preserve"> t&gt;0.5s</m:t>
        </m:r>
      </m:oMath>
      <w:r w:rsidR="000A7B0A">
        <w:rPr>
          <w:lang w:val="en-US"/>
        </w:rPr>
        <w:t xml:space="preserve">. The graphs below show clearly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u(t)</m:t>
            </m:r>
          </m:e>
        </m:d>
        <m:r>
          <w:rPr>
            <w:rFonts w:ascii="Cambria Math" w:hAnsi="Cambria Math"/>
            <w:lang w:val="en-US"/>
          </w:rPr>
          <m:t>&lt;1  ∀t</m:t>
        </m:r>
      </m:oMath>
      <w:r w:rsidR="000A7B0A">
        <w:rPr>
          <w:lang w:val="en-US"/>
        </w:rPr>
        <w:t xml:space="preserve">. </w:t>
      </w:r>
    </w:p>
    <w:p w14:paraId="21811303" w14:textId="77777777" w:rsidR="00BF41A3" w:rsidRPr="004D2782" w:rsidRDefault="00BF41A3" w:rsidP="00BF41A3">
      <w:pPr>
        <w:jc w:val="center"/>
        <w:rPr>
          <w:lang w:val="en-US"/>
        </w:rPr>
      </w:pPr>
      <w:r w:rsidRPr="004D2782">
        <w:rPr>
          <w:noProof/>
          <w:lang w:val="en-US"/>
        </w:rPr>
        <w:lastRenderedPageBreak/>
        <w:drawing>
          <wp:inline distT="0" distB="6985" distL="0" distR="0" wp14:anchorId="2C4A9E8D" wp14:editId="11963C65">
            <wp:extent cx="3020201" cy="2402738"/>
            <wp:effectExtent l="0" t="0" r="8890" b="0"/>
            <wp:docPr id="12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201" cy="240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240B" w14:textId="6B4191E2" w:rsidR="00BF41A3" w:rsidRPr="004D2782" w:rsidRDefault="00BF41A3" w:rsidP="00BF41A3">
      <w:pPr>
        <w:jc w:val="center"/>
        <w:rPr>
          <w:rFonts w:ascii="Cmr" w:hAnsi="Cmr"/>
          <w:b/>
          <w:sz w:val="22"/>
          <w:lang w:val="en-US"/>
        </w:rPr>
      </w:pPr>
      <w:r w:rsidRPr="004D2782">
        <w:rPr>
          <w:rFonts w:ascii="Cmr" w:hAnsi="Cmr"/>
          <w:b/>
          <w:sz w:val="22"/>
          <w:lang w:val="en-US"/>
        </w:rPr>
        <w:t xml:space="preserve">Figure </w:t>
      </w:r>
      <w:r>
        <w:rPr>
          <w:rFonts w:ascii="Cmr" w:hAnsi="Cmr"/>
          <w:b/>
          <w:sz w:val="22"/>
          <w:lang w:val="en-US"/>
        </w:rPr>
        <w:t>9</w:t>
      </w:r>
      <w:r w:rsidRPr="004D2782">
        <w:rPr>
          <w:rFonts w:ascii="Cmr" w:hAnsi="Cmr"/>
          <w:b/>
          <w:sz w:val="22"/>
          <w:lang w:val="en-US"/>
        </w:rPr>
        <w:t xml:space="preserve">: Step response </w:t>
      </w:r>
      <w:r>
        <w:rPr>
          <w:rFonts w:ascii="Cmr" w:hAnsi="Cmr"/>
          <w:b/>
          <w:sz w:val="22"/>
          <w:lang w:val="en-US"/>
        </w:rPr>
        <w:t>of the reference</w:t>
      </w:r>
      <w:r>
        <w:rPr>
          <w:rFonts w:ascii="Cmr" w:hAnsi="Cmr"/>
          <w:b/>
          <w:sz w:val="22"/>
          <w:lang w:val="en-US"/>
        </w:rPr>
        <w:t xml:space="preserve"> to the output signal</w:t>
      </w:r>
    </w:p>
    <w:p w14:paraId="149B5039" w14:textId="77777777" w:rsidR="00BF41A3" w:rsidRPr="004D2782" w:rsidRDefault="00BF41A3" w:rsidP="00BF41A3">
      <w:pPr>
        <w:jc w:val="center"/>
        <w:rPr>
          <w:lang w:val="en-US"/>
        </w:rPr>
      </w:pPr>
      <w:r w:rsidRPr="004D2782">
        <w:rPr>
          <w:noProof/>
          <w:lang w:val="en-US"/>
        </w:rPr>
        <w:drawing>
          <wp:inline distT="0" distB="6985" distL="0" distR="0" wp14:anchorId="49F18803" wp14:editId="6CEAE9FB">
            <wp:extent cx="2902349" cy="2402738"/>
            <wp:effectExtent l="0" t="0" r="0" b="0"/>
            <wp:docPr id="13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349" cy="240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4EB6" w14:textId="3FA29866" w:rsidR="00BF41A3" w:rsidRPr="004D2782" w:rsidRDefault="00BF41A3" w:rsidP="00BF41A3">
      <w:pPr>
        <w:jc w:val="center"/>
        <w:rPr>
          <w:rFonts w:ascii="Cmr" w:hAnsi="Cmr"/>
          <w:b/>
          <w:sz w:val="22"/>
          <w:lang w:val="en-US"/>
        </w:rPr>
      </w:pPr>
      <w:r w:rsidRPr="004D2782">
        <w:rPr>
          <w:rFonts w:ascii="Cmr" w:hAnsi="Cmr"/>
          <w:b/>
          <w:sz w:val="22"/>
          <w:lang w:val="en-US"/>
        </w:rPr>
        <w:t xml:space="preserve">Figure </w:t>
      </w:r>
      <w:r>
        <w:rPr>
          <w:rFonts w:ascii="Cmr" w:hAnsi="Cmr"/>
          <w:b/>
          <w:sz w:val="22"/>
          <w:lang w:val="en-US"/>
        </w:rPr>
        <w:t>10</w:t>
      </w:r>
      <w:r w:rsidRPr="004D2782">
        <w:rPr>
          <w:rFonts w:ascii="Cmr" w:hAnsi="Cmr"/>
          <w:b/>
          <w:sz w:val="22"/>
          <w:lang w:val="en-US"/>
        </w:rPr>
        <w:t xml:space="preserve">: Step response </w:t>
      </w:r>
      <w:r>
        <w:rPr>
          <w:rFonts w:ascii="Cmr" w:hAnsi="Cmr"/>
          <w:b/>
          <w:sz w:val="22"/>
          <w:lang w:val="en-US"/>
        </w:rPr>
        <w:t xml:space="preserve">of the </w:t>
      </w:r>
      <w:r>
        <w:rPr>
          <w:rFonts w:ascii="Cmr" w:hAnsi="Cmr"/>
          <w:b/>
          <w:sz w:val="22"/>
          <w:lang w:val="en-US"/>
        </w:rPr>
        <w:t>disturbance</w:t>
      </w:r>
      <w:r>
        <w:rPr>
          <w:rFonts w:ascii="Cmr" w:hAnsi="Cmr"/>
          <w:b/>
          <w:sz w:val="22"/>
          <w:lang w:val="en-US"/>
        </w:rPr>
        <w:t xml:space="preserve"> </w:t>
      </w:r>
      <w:r>
        <w:rPr>
          <w:rFonts w:ascii="Cmr" w:hAnsi="Cmr"/>
          <w:b/>
          <w:sz w:val="22"/>
          <w:lang w:val="en-US"/>
        </w:rPr>
        <w:t>to the output signal</w:t>
      </w:r>
    </w:p>
    <w:p w14:paraId="211551D8" w14:textId="77777777" w:rsidR="00BF41A3" w:rsidRDefault="00BF41A3" w:rsidP="00BF41A3">
      <w:pPr>
        <w:rPr>
          <w:lang w:val="en-US"/>
        </w:rPr>
      </w:pPr>
    </w:p>
    <w:p w14:paraId="3EFFEFA7" w14:textId="77777777" w:rsidR="00BF41A3" w:rsidRPr="004D2782" w:rsidRDefault="00BF41A3" w:rsidP="00BF41A3">
      <w:pPr>
        <w:jc w:val="center"/>
        <w:rPr>
          <w:lang w:val="en-US"/>
        </w:rPr>
      </w:pPr>
      <w:r w:rsidRPr="004D2782">
        <w:rPr>
          <w:noProof/>
          <w:lang w:val="en-US"/>
        </w:rPr>
        <w:drawing>
          <wp:inline distT="0" distB="6985" distL="0" distR="0" wp14:anchorId="1DF9D2BA" wp14:editId="65986D66">
            <wp:extent cx="3141122" cy="2336254"/>
            <wp:effectExtent l="0" t="0" r="2540" b="6985"/>
            <wp:docPr id="1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122" cy="233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AEDC" w14:textId="703047A7" w:rsidR="00BF41A3" w:rsidRPr="004D2782" w:rsidRDefault="00BF41A3" w:rsidP="00BF41A3">
      <w:pPr>
        <w:jc w:val="center"/>
        <w:rPr>
          <w:rFonts w:ascii="Cmr" w:hAnsi="Cmr"/>
          <w:b/>
          <w:sz w:val="22"/>
          <w:lang w:val="en-US"/>
        </w:rPr>
      </w:pPr>
      <w:r w:rsidRPr="004D2782">
        <w:rPr>
          <w:rFonts w:ascii="Cmr" w:hAnsi="Cmr"/>
          <w:b/>
          <w:sz w:val="22"/>
          <w:lang w:val="en-US"/>
        </w:rPr>
        <w:t xml:space="preserve">Figure </w:t>
      </w:r>
      <w:r>
        <w:rPr>
          <w:rFonts w:ascii="Cmr" w:hAnsi="Cmr"/>
          <w:b/>
          <w:sz w:val="22"/>
          <w:lang w:val="en-US"/>
        </w:rPr>
        <w:t>11</w:t>
      </w:r>
      <w:r w:rsidRPr="004D2782">
        <w:rPr>
          <w:rFonts w:ascii="Cmr" w:hAnsi="Cmr"/>
          <w:b/>
          <w:sz w:val="22"/>
          <w:lang w:val="en-US"/>
        </w:rPr>
        <w:t xml:space="preserve">: Step response </w:t>
      </w:r>
      <w:r>
        <w:rPr>
          <w:rFonts w:ascii="Cmr" w:hAnsi="Cmr"/>
          <w:b/>
          <w:sz w:val="22"/>
          <w:lang w:val="en-US"/>
        </w:rPr>
        <w:t xml:space="preserve">of the </w:t>
      </w:r>
      <w:r>
        <w:rPr>
          <w:rFonts w:ascii="Cmr" w:hAnsi="Cmr"/>
          <w:b/>
          <w:sz w:val="22"/>
          <w:lang w:val="en-US"/>
        </w:rPr>
        <w:t>reference to the control signal</w:t>
      </w:r>
    </w:p>
    <w:p w14:paraId="51D61BEA" w14:textId="77777777" w:rsidR="00BF41A3" w:rsidRDefault="00BF41A3" w:rsidP="00BF41A3">
      <w:pPr>
        <w:rPr>
          <w:lang w:val="en-US"/>
        </w:rPr>
      </w:pPr>
    </w:p>
    <w:p w14:paraId="265500F4" w14:textId="77777777" w:rsidR="00BF41A3" w:rsidRPr="004D2782" w:rsidRDefault="00BF41A3" w:rsidP="00BF41A3">
      <w:pPr>
        <w:jc w:val="center"/>
        <w:rPr>
          <w:lang w:val="en-US"/>
        </w:rPr>
      </w:pPr>
      <w:r w:rsidRPr="004D2782">
        <w:rPr>
          <w:noProof/>
          <w:lang w:val="en-US"/>
        </w:rPr>
        <w:lastRenderedPageBreak/>
        <w:drawing>
          <wp:inline distT="0" distB="6985" distL="0" distR="0" wp14:anchorId="512523D6" wp14:editId="36A250D7">
            <wp:extent cx="2953591" cy="2402738"/>
            <wp:effectExtent l="0" t="0" r="0" b="0"/>
            <wp:docPr id="15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91" cy="240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6829" w14:textId="34766F8D" w:rsidR="00BF41A3" w:rsidRPr="004D2782" w:rsidRDefault="00BF41A3" w:rsidP="00BF41A3">
      <w:pPr>
        <w:jc w:val="center"/>
        <w:rPr>
          <w:rFonts w:ascii="Cmr" w:hAnsi="Cmr"/>
          <w:b/>
          <w:sz w:val="22"/>
          <w:lang w:val="en-US"/>
        </w:rPr>
      </w:pPr>
      <w:r w:rsidRPr="004D2782">
        <w:rPr>
          <w:rFonts w:ascii="Cmr" w:hAnsi="Cmr"/>
          <w:b/>
          <w:sz w:val="22"/>
          <w:lang w:val="en-US"/>
        </w:rPr>
        <w:t xml:space="preserve">Figure </w:t>
      </w:r>
      <w:r>
        <w:rPr>
          <w:rFonts w:ascii="Cmr" w:hAnsi="Cmr"/>
          <w:b/>
          <w:sz w:val="22"/>
          <w:lang w:val="en-US"/>
        </w:rPr>
        <w:t>12</w:t>
      </w:r>
      <w:r w:rsidRPr="004D2782">
        <w:rPr>
          <w:rFonts w:ascii="Cmr" w:hAnsi="Cmr"/>
          <w:b/>
          <w:sz w:val="22"/>
          <w:lang w:val="en-US"/>
        </w:rPr>
        <w:t xml:space="preserve">: Step response </w:t>
      </w:r>
      <w:r>
        <w:rPr>
          <w:rFonts w:ascii="Cmr" w:hAnsi="Cmr"/>
          <w:b/>
          <w:sz w:val="22"/>
          <w:lang w:val="en-US"/>
        </w:rPr>
        <w:t xml:space="preserve">of the </w:t>
      </w:r>
      <w:r>
        <w:rPr>
          <w:rFonts w:ascii="Cmr" w:hAnsi="Cmr"/>
          <w:b/>
          <w:sz w:val="22"/>
          <w:lang w:val="en-US"/>
        </w:rPr>
        <w:t>disturbance to the control signal</w:t>
      </w:r>
    </w:p>
    <w:p w14:paraId="0410CECD" w14:textId="77777777" w:rsidR="00A67207" w:rsidRPr="004D2782" w:rsidRDefault="00A67207">
      <w:pPr>
        <w:rPr>
          <w:lang w:val="en-US"/>
        </w:rPr>
      </w:pPr>
    </w:p>
    <w:p w14:paraId="7D1E7347" w14:textId="77777777" w:rsidR="00D874A1" w:rsidRPr="004D2782" w:rsidRDefault="00522592">
      <w:pPr>
        <w:spacing w:after="240"/>
        <w:rPr>
          <w:rFonts w:ascii="Cmr" w:hAnsi="Cmr"/>
          <w:b/>
          <w:sz w:val="28"/>
          <w:szCs w:val="28"/>
          <w:lang w:val="en-US"/>
        </w:rPr>
      </w:pPr>
      <w:r w:rsidRPr="004D2782">
        <w:rPr>
          <w:rFonts w:ascii="Cmr" w:hAnsi="Cmr"/>
          <w:b/>
          <w:sz w:val="28"/>
          <w:szCs w:val="28"/>
          <w:lang w:val="en-US"/>
        </w:rPr>
        <w:t>Conclusions</w:t>
      </w:r>
    </w:p>
    <w:p w14:paraId="143965E7" w14:textId="1713130B" w:rsidR="00D874A1" w:rsidRPr="004D2782" w:rsidRDefault="00522592">
      <w:pPr>
        <w:rPr>
          <w:lang w:val="en-US"/>
        </w:rPr>
      </w:pPr>
      <w:r w:rsidRPr="004D2782">
        <w:rPr>
          <w:lang w:val="en-US"/>
        </w:rPr>
        <w:t>In this report we used the classical loop shaping method to solve several control problem</w:t>
      </w:r>
      <w:r w:rsidR="001C4F40" w:rsidRPr="004D2782">
        <w:rPr>
          <w:lang w:val="en-US"/>
        </w:rPr>
        <w:t>s</w:t>
      </w:r>
      <w:r w:rsidRPr="004D2782">
        <w:rPr>
          <w:lang w:val="en-US"/>
        </w:rPr>
        <w:t xml:space="preserve">. </w:t>
      </w:r>
    </w:p>
    <w:p w14:paraId="7907132D" w14:textId="77777777" w:rsidR="00D874A1" w:rsidRPr="004D2782" w:rsidRDefault="00D874A1">
      <w:pPr>
        <w:rPr>
          <w:lang w:val="en-US"/>
        </w:rPr>
      </w:pPr>
    </w:p>
    <w:p w14:paraId="1F779166" w14:textId="77777777" w:rsidR="00D874A1" w:rsidRPr="004D2782" w:rsidRDefault="00D874A1">
      <w:pPr>
        <w:rPr>
          <w:lang w:val="en-US"/>
        </w:rPr>
      </w:pPr>
    </w:p>
    <w:p w14:paraId="4911A6D5" w14:textId="77777777" w:rsidR="00D874A1" w:rsidRPr="004D2782" w:rsidRDefault="00D874A1">
      <w:pPr>
        <w:rPr>
          <w:lang w:val="en-US"/>
        </w:rPr>
      </w:pPr>
    </w:p>
    <w:p w14:paraId="453A1CBC" w14:textId="77777777" w:rsidR="00D874A1" w:rsidRPr="004D2782" w:rsidRDefault="00522592">
      <w:pPr>
        <w:spacing w:after="240"/>
        <w:rPr>
          <w:rFonts w:ascii="Cmr" w:hAnsi="Cmr"/>
          <w:b/>
          <w:sz w:val="28"/>
          <w:szCs w:val="28"/>
          <w:lang w:val="en-US"/>
        </w:rPr>
      </w:pPr>
      <w:r w:rsidRPr="004D2782">
        <w:rPr>
          <w:rFonts w:ascii="Cmr" w:hAnsi="Cmr"/>
          <w:b/>
          <w:sz w:val="28"/>
          <w:szCs w:val="28"/>
          <w:lang w:val="en-US"/>
        </w:rPr>
        <w:t xml:space="preserve">References </w:t>
      </w:r>
    </w:p>
    <w:p w14:paraId="616D2C97" w14:textId="77777777" w:rsidR="00D874A1" w:rsidRPr="004D2782" w:rsidRDefault="00522592">
      <w:pPr>
        <w:rPr>
          <w:rFonts w:ascii="Cmr" w:hAnsi="Cmr" w:cstheme="majorHAnsi"/>
          <w:sz w:val="24"/>
          <w:szCs w:val="24"/>
          <w:lang w:val="en-US"/>
        </w:rPr>
      </w:pPr>
      <w:r w:rsidRPr="004D2782">
        <w:rPr>
          <w:rFonts w:ascii="Cmr" w:hAnsi="Cmr" w:cstheme="majorHAnsi"/>
          <w:sz w:val="24"/>
          <w:szCs w:val="24"/>
          <w:lang w:val="en-US"/>
        </w:rPr>
        <w:t>[1] EL2520 Control Theory and Practice Advanced Course, Computer Exercise: Classical Loop-Shaping, 2014.</w:t>
      </w:r>
    </w:p>
    <w:p w14:paraId="345483F5" w14:textId="77777777" w:rsidR="00D874A1" w:rsidRPr="004D2782" w:rsidRDefault="00522592">
      <w:pPr>
        <w:rPr>
          <w:rFonts w:ascii="Cmr" w:hAnsi="Cmr" w:cstheme="majorHAnsi"/>
          <w:sz w:val="24"/>
          <w:szCs w:val="24"/>
          <w:lang w:val="en-US"/>
        </w:rPr>
      </w:pPr>
      <w:r w:rsidRPr="004D2782">
        <w:rPr>
          <w:rFonts w:ascii="Cmr" w:hAnsi="Cmr" w:cstheme="majorHAnsi"/>
          <w:sz w:val="24"/>
          <w:szCs w:val="24"/>
          <w:lang w:val="en-US"/>
        </w:rPr>
        <w:t xml:space="preserve">[2] T. Glad and L. </w:t>
      </w:r>
      <w:proofErr w:type="spellStart"/>
      <w:r w:rsidRPr="004D2782">
        <w:rPr>
          <w:rFonts w:ascii="Cmr" w:hAnsi="Cmr" w:cstheme="majorHAnsi"/>
          <w:sz w:val="24"/>
          <w:szCs w:val="24"/>
          <w:lang w:val="en-US"/>
        </w:rPr>
        <w:t>Ljung</w:t>
      </w:r>
      <w:proofErr w:type="spellEnd"/>
      <w:r w:rsidRPr="004D2782">
        <w:rPr>
          <w:rFonts w:ascii="Cmr" w:hAnsi="Cmr" w:cstheme="majorHAnsi"/>
          <w:sz w:val="24"/>
          <w:szCs w:val="24"/>
          <w:lang w:val="en-US"/>
        </w:rPr>
        <w:t xml:space="preserve">, </w:t>
      </w:r>
      <w:proofErr w:type="spellStart"/>
      <w:r w:rsidRPr="004D2782">
        <w:rPr>
          <w:rFonts w:ascii="Cmr" w:hAnsi="Cmr" w:cstheme="majorHAnsi"/>
          <w:sz w:val="24"/>
          <w:szCs w:val="24"/>
          <w:lang w:val="en-US"/>
        </w:rPr>
        <w:t>Reglerteknik</w:t>
      </w:r>
      <w:proofErr w:type="spellEnd"/>
      <w:r w:rsidRPr="004D2782">
        <w:rPr>
          <w:rFonts w:ascii="Cmr" w:hAnsi="Cmr" w:cstheme="majorHAnsi"/>
          <w:sz w:val="24"/>
          <w:szCs w:val="24"/>
          <w:lang w:val="en-US"/>
        </w:rPr>
        <w:t xml:space="preserve">, </w:t>
      </w:r>
      <w:proofErr w:type="spellStart"/>
      <w:r w:rsidRPr="004D2782">
        <w:rPr>
          <w:rFonts w:ascii="Cmr" w:hAnsi="Cmr" w:cstheme="majorHAnsi"/>
          <w:sz w:val="24"/>
          <w:szCs w:val="24"/>
          <w:lang w:val="en-US"/>
        </w:rPr>
        <w:t>Grundläggande</w:t>
      </w:r>
      <w:proofErr w:type="spellEnd"/>
      <w:r w:rsidRPr="004D2782">
        <w:rPr>
          <w:rFonts w:ascii="Cmr" w:hAnsi="Cmr" w:cstheme="majorHAnsi"/>
          <w:sz w:val="24"/>
          <w:szCs w:val="24"/>
          <w:lang w:val="en-US"/>
        </w:rPr>
        <w:t xml:space="preserve"> </w:t>
      </w:r>
      <w:proofErr w:type="spellStart"/>
      <w:r w:rsidRPr="004D2782">
        <w:rPr>
          <w:rFonts w:ascii="Cmr" w:hAnsi="Cmr" w:cstheme="majorHAnsi"/>
          <w:sz w:val="24"/>
          <w:szCs w:val="24"/>
          <w:lang w:val="en-US"/>
        </w:rPr>
        <w:t>teori</w:t>
      </w:r>
      <w:proofErr w:type="spellEnd"/>
      <w:r w:rsidRPr="004D2782">
        <w:rPr>
          <w:rFonts w:ascii="Cmr" w:hAnsi="Cmr" w:cstheme="majorHAnsi"/>
          <w:sz w:val="24"/>
          <w:szCs w:val="24"/>
          <w:lang w:val="en-US"/>
        </w:rPr>
        <w:t xml:space="preserve">, </w:t>
      </w:r>
      <w:proofErr w:type="spellStart"/>
      <w:r w:rsidRPr="004D2782">
        <w:rPr>
          <w:rFonts w:ascii="Cmr" w:hAnsi="Cmr" w:cstheme="majorHAnsi"/>
          <w:sz w:val="24"/>
          <w:szCs w:val="24"/>
          <w:lang w:val="en-US"/>
        </w:rPr>
        <w:t>Studentlitteratur</w:t>
      </w:r>
      <w:proofErr w:type="spellEnd"/>
      <w:r w:rsidRPr="004D2782">
        <w:rPr>
          <w:rFonts w:ascii="Cmr" w:hAnsi="Cmr" w:cstheme="majorHAnsi"/>
          <w:sz w:val="24"/>
          <w:szCs w:val="24"/>
          <w:lang w:val="en-US"/>
        </w:rPr>
        <w:t>, 2006.</w:t>
      </w:r>
    </w:p>
    <w:p w14:paraId="0F445F48" w14:textId="77777777" w:rsidR="00D874A1" w:rsidRPr="004D2782" w:rsidRDefault="00D874A1">
      <w:pPr>
        <w:rPr>
          <w:rFonts w:ascii="Cmr" w:hAnsi="Cmr" w:cstheme="majorHAnsi"/>
          <w:sz w:val="24"/>
          <w:szCs w:val="24"/>
          <w:lang w:val="en-US"/>
        </w:rPr>
      </w:pPr>
    </w:p>
    <w:p w14:paraId="4D0810F7" w14:textId="77777777" w:rsidR="00D874A1" w:rsidRPr="004D2782" w:rsidRDefault="00D874A1">
      <w:pPr>
        <w:rPr>
          <w:rFonts w:ascii="Cmr" w:hAnsi="Cmr" w:cstheme="majorHAnsi"/>
          <w:sz w:val="24"/>
          <w:szCs w:val="24"/>
          <w:lang w:val="en-US"/>
        </w:rPr>
      </w:pPr>
    </w:p>
    <w:p w14:paraId="497FBC55" w14:textId="77777777" w:rsidR="00D874A1" w:rsidRPr="004D2782" w:rsidRDefault="00D874A1">
      <w:pPr>
        <w:rPr>
          <w:rFonts w:ascii="Cmr" w:hAnsi="Cmr" w:cstheme="majorHAnsi"/>
          <w:sz w:val="22"/>
          <w:szCs w:val="40"/>
          <w:lang w:val="en-US"/>
        </w:rPr>
      </w:pPr>
    </w:p>
    <w:p w14:paraId="2D90B5A1" w14:textId="6276FD61" w:rsidR="00D874A1" w:rsidRPr="004D2782" w:rsidRDefault="00D874A1">
      <w:pPr>
        <w:tabs>
          <w:tab w:val="left" w:pos="5660"/>
        </w:tabs>
        <w:rPr>
          <w:lang w:val="en-US"/>
        </w:rPr>
      </w:pPr>
      <w:bookmarkStart w:id="6" w:name="_GoBack"/>
      <w:bookmarkEnd w:id="6"/>
    </w:p>
    <w:sectPr w:rsidR="00D874A1" w:rsidRPr="004D2782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pgNumType w:start="1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5E827" w14:textId="77777777" w:rsidR="00243505" w:rsidRDefault="00243505">
      <w:r>
        <w:separator/>
      </w:r>
    </w:p>
  </w:endnote>
  <w:endnote w:type="continuationSeparator" w:id="0">
    <w:p w14:paraId="457C0C47" w14:textId="77777777" w:rsidR="00243505" w:rsidRDefault="00243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m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2956862"/>
      <w:docPartObj>
        <w:docPartGallery w:val="Page Numbers (Top of Page)"/>
        <w:docPartUnique/>
      </w:docPartObj>
    </w:sdtPr>
    <w:sdtContent>
      <w:p w14:paraId="53314013" w14:textId="3D7245D2" w:rsidR="000052A0" w:rsidRDefault="000052A0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  <w:r>
          <w:t xml:space="preserve"> </w:t>
        </w:r>
        <w:proofErr w:type="spellStart"/>
        <w:r>
          <w:t>of</w:t>
        </w:r>
        <w:proofErr w:type="spellEnd"/>
        <w: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instrText>NUMPAGES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373EFE5" w14:textId="77777777" w:rsidR="000052A0" w:rsidRDefault="00005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D253C" w14:textId="77777777" w:rsidR="00243505" w:rsidRDefault="00243505">
      <w:r>
        <w:separator/>
      </w:r>
    </w:p>
  </w:footnote>
  <w:footnote w:type="continuationSeparator" w:id="0">
    <w:p w14:paraId="7F3F755E" w14:textId="77777777" w:rsidR="00243505" w:rsidRDefault="00243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15E25" w14:textId="77777777" w:rsidR="000052A0" w:rsidRPr="00522592" w:rsidRDefault="000052A0">
    <w:pPr>
      <w:pStyle w:val="Header"/>
      <w:pBdr>
        <w:bottom w:val="single" w:sz="4" w:space="1" w:color="00000A"/>
      </w:pBdr>
      <w:rPr>
        <w:lang w:val="en-US"/>
      </w:rPr>
    </w:pPr>
    <w:r>
      <w:rPr>
        <w:lang w:val="en-US"/>
      </w:rPr>
      <w:t>Yue Jiao                                           Classical Loop-Shaping                                                                               EL2520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13D3"/>
    <w:multiLevelType w:val="multilevel"/>
    <w:tmpl w:val="6358A5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Heading5"/>
      <w:lvlText w:val="%5"/>
      <w:lvlJc w:val="left"/>
      <w:pPr>
        <w:ind w:left="1008" w:hanging="1008"/>
      </w:pPr>
    </w:lvl>
    <w:lvl w:ilvl="5">
      <w:start w:val="1"/>
      <w:numFmt w:val="decimal"/>
      <w:pStyle w:val="Heading6"/>
      <w:lvlText w:val="%5.%6"/>
      <w:lvlJc w:val="left"/>
      <w:pPr>
        <w:ind w:left="1152" w:hanging="1152"/>
      </w:pPr>
    </w:lvl>
    <w:lvl w:ilvl="6">
      <w:start w:val="1"/>
      <w:numFmt w:val="decimal"/>
      <w:pStyle w:val="Heading7"/>
      <w:lvlText w:val="%5.%6.%7"/>
      <w:lvlJc w:val="left"/>
      <w:pPr>
        <w:ind w:left="1296" w:hanging="1296"/>
      </w:pPr>
    </w:lvl>
    <w:lvl w:ilvl="7">
      <w:start w:val="1"/>
      <w:numFmt w:val="decimal"/>
      <w:pStyle w:val="Heading8"/>
      <w:lvlText w:val="%5.%6.%7.%8"/>
      <w:lvlJc w:val="left"/>
      <w:pPr>
        <w:ind w:left="1440" w:hanging="1440"/>
      </w:pPr>
    </w:lvl>
    <w:lvl w:ilvl="8">
      <w:start w:val="1"/>
      <w:numFmt w:val="decimal"/>
      <w:pStyle w:val="Heading9"/>
      <w:lvlText w:val="%5.%6.%7.%8.%9"/>
      <w:lvlJc w:val="left"/>
      <w:pPr>
        <w:ind w:left="1584" w:hanging="1584"/>
      </w:pPr>
    </w:lvl>
  </w:abstractNum>
  <w:abstractNum w:abstractNumId="1" w15:restartNumberingAfterBreak="0">
    <w:nsid w:val="356F11B3"/>
    <w:multiLevelType w:val="multilevel"/>
    <w:tmpl w:val="876A57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5A5AA4"/>
    <w:multiLevelType w:val="multilevel"/>
    <w:tmpl w:val="06400B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5DD2A6A"/>
    <w:multiLevelType w:val="multilevel"/>
    <w:tmpl w:val="D9C271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4A1"/>
    <w:rsid w:val="000052A0"/>
    <w:rsid w:val="00016E76"/>
    <w:rsid w:val="00067C90"/>
    <w:rsid w:val="000819C0"/>
    <w:rsid w:val="000A08B2"/>
    <w:rsid w:val="000A7B0A"/>
    <w:rsid w:val="000C1058"/>
    <w:rsid w:val="000C1B4F"/>
    <w:rsid w:val="000D6786"/>
    <w:rsid w:val="000F196A"/>
    <w:rsid w:val="00125379"/>
    <w:rsid w:val="00170C5A"/>
    <w:rsid w:val="001A607A"/>
    <w:rsid w:val="001B49AB"/>
    <w:rsid w:val="001C4F40"/>
    <w:rsid w:val="001C76EE"/>
    <w:rsid w:val="001F0F9E"/>
    <w:rsid w:val="002425B9"/>
    <w:rsid w:val="00243505"/>
    <w:rsid w:val="00251A8F"/>
    <w:rsid w:val="002B319E"/>
    <w:rsid w:val="002F2CB8"/>
    <w:rsid w:val="00333F6C"/>
    <w:rsid w:val="003350F0"/>
    <w:rsid w:val="003356BC"/>
    <w:rsid w:val="003459F5"/>
    <w:rsid w:val="00352B23"/>
    <w:rsid w:val="00356867"/>
    <w:rsid w:val="00363BD9"/>
    <w:rsid w:val="003B2265"/>
    <w:rsid w:val="003B72DF"/>
    <w:rsid w:val="003F74D8"/>
    <w:rsid w:val="00456257"/>
    <w:rsid w:val="00456E36"/>
    <w:rsid w:val="00471986"/>
    <w:rsid w:val="004A6986"/>
    <w:rsid w:val="004B3B70"/>
    <w:rsid w:val="004C7A0B"/>
    <w:rsid w:val="004D2782"/>
    <w:rsid w:val="005059F8"/>
    <w:rsid w:val="00522592"/>
    <w:rsid w:val="00577E2A"/>
    <w:rsid w:val="005A0D89"/>
    <w:rsid w:val="005E3765"/>
    <w:rsid w:val="006455BB"/>
    <w:rsid w:val="006740E3"/>
    <w:rsid w:val="006765E3"/>
    <w:rsid w:val="006E3FFF"/>
    <w:rsid w:val="0070222B"/>
    <w:rsid w:val="0076351A"/>
    <w:rsid w:val="00796A86"/>
    <w:rsid w:val="00796C53"/>
    <w:rsid w:val="007A18E2"/>
    <w:rsid w:val="007A34A6"/>
    <w:rsid w:val="008256BC"/>
    <w:rsid w:val="00853D4F"/>
    <w:rsid w:val="00873941"/>
    <w:rsid w:val="008739D2"/>
    <w:rsid w:val="008852C1"/>
    <w:rsid w:val="008C39F4"/>
    <w:rsid w:val="008E3948"/>
    <w:rsid w:val="00911852"/>
    <w:rsid w:val="009C588D"/>
    <w:rsid w:val="009F6580"/>
    <w:rsid w:val="00A60DF1"/>
    <w:rsid w:val="00A67207"/>
    <w:rsid w:val="00AB4197"/>
    <w:rsid w:val="00B02576"/>
    <w:rsid w:val="00B65E79"/>
    <w:rsid w:val="00B81036"/>
    <w:rsid w:val="00B94285"/>
    <w:rsid w:val="00BA1F87"/>
    <w:rsid w:val="00BF0B16"/>
    <w:rsid w:val="00BF41A3"/>
    <w:rsid w:val="00C14EAF"/>
    <w:rsid w:val="00C53287"/>
    <w:rsid w:val="00CC3CC7"/>
    <w:rsid w:val="00D11C21"/>
    <w:rsid w:val="00D17562"/>
    <w:rsid w:val="00D53A9A"/>
    <w:rsid w:val="00D614A2"/>
    <w:rsid w:val="00D874A1"/>
    <w:rsid w:val="00D91CA3"/>
    <w:rsid w:val="00DD717C"/>
    <w:rsid w:val="00E15EC3"/>
    <w:rsid w:val="00E32C52"/>
    <w:rsid w:val="00E35F22"/>
    <w:rsid w:val="00F23C33"/>
    <w:rsid w:val="00F40A43"/>
    <w:rsid w:val="00F9790D"/>
    <w:rsid w:val="00FB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F5CB"/>
  <w15:docId w15:val="{95780247-84E8-4C46-B5F7-76477453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8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7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8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 w:unhideWhenUsed="1"/>
    <w:lsdException w:name="List Bullet 3" w:uiPriority="5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4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semiHidden="1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1B3"/>
  </w:style>
  <w:style w:type="paragraph" w:styleId="Heading1">
    <w:name w:val="heading 1"/>
    <w:basedOn w:val="Normal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1741B3"/>
  </w:style>
  <w:style w:type="character" w:customStyle="1" w:styleId="BodyText2Char">
    <w:name w:val="Body Text 2 Char"/>
    <w:basedOn w:val="DefaultParagraphFont"/>
    <w:link w:val="BodyText2"/>
    <w:uiPriority w:val="4"/>
    <w:qFormat/>
    <w:rsid w:val="004A3440"/>
  </w:style>
  <w:style w:type="character" w:customStyle="1" w:styleId="Heading1Char">
    <w:name w:val="Heading 1 Char"/>
    <w:basedOn w:val="DefaultParagraphFont"/>
    <w:link w:val="Heading1"/>
    <w:uiPriority w:val="3"/>
    <w:qFormat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qFormat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qFormat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3"/>
    <w:qFormat/>
    <w:rsid w:val="00923193"/>
    <w:rPr>
      <w:rFonts w:asciiTheme="majorHAnsi" w:eastAsiaTheme="majorEastAsia" w:hAnsiTheme="majorHAnsi" w:cstheme="majorBidi"/>
      <w:bCs/>
      <w:i/>
      <w:iCs/>
    </w:rPr>
  </w:style>
  <w:style w:type="character" w:customStyle="1" w:styleId="TitleChar">
    <w:name w:val="Title Char"/>
    <w:basedOn w:val="DefaultParagraphFont"/>
    <w:link w:val="Title"/>
    <w:uiPriority w:val="1"/>
    <w:qFormat/>
    <w:rsid w:val="0057553D"/>
    <w:rPr>
      <w:rFonts w:asciiTheme="majorHAnsi" w:eastAsiaTheme="majorEastAsia" w:hAnsiTheme="majorHAnsi" w:cstheme="majorBidi"/>
      <w:b/>
      <w:spacing w:val="5"/>
      <w:kern w:val="2"/>
      <w:sz w:val="56"/>
      <w:szCs w:val="52"/>
    </w:rPr>
  </w:style>
  <w:style w:type="character" w:customStyle="1" w:styleId="SubtitleChar">
    <w:name w:val="Subtitle Char"/>
    <w:basedOn w:val="DefaultParagraphFont"/>
    <w:link w:val="Subtitle"/>
    <w:uiPriority w:val="1"/>
    <w:qFormat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8"/>
    <w:qFormat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qFormat/>
    <w:rsid w:val="003A221F"/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87FA2"/>
    <w:rPr>
      <w:rFonts w:asciiTheme="majorHAnsi" w:hAnsiTheme="majorHAnsi"/>
      <w:sz w:val="15"/>
    </w:rPr>
  </w:style>
  <w:style w:type="character" w:customStyle="1" w:styleId="InternetLink">
    <w:name w:val="Internet Link"/>
    <w:basedOn w:val="DefaultParagraphFont"/>
    <w:uiPriority w:val="99"/>
    <w:unhideWhenUsed/>
    <w:rsid w:val="00C77EB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7172AD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172AD"/>
    <w:rPr>
      <w:rFonts w:ascii="Tahoma" w:hAnsi="Tahoma" w:cs="Tahoma"/>
      <w:sz w:val="16"/>
      <w:szCs w:val="16"/>
    </w:rPr>
  </w:style>
  <w:style w:type="character" w:styleId="Mention">
    <w:name w:val="Mention"/>
    <w:basedOn w:val="DefaultParagraphFont"/>
    <w:uiPriority w:val="99"/>
    <w:semiHidden/>
    <w:unhideWhenUsed/>
    <w:qFormat/>
    <w:rsid w:val="000F707C"/>
    <w:rPr>
      <w:color w:val="2B579A"/>
      <w:shd w:val="clear" w:color="auto" w:fill="E6E6E6"/>
    </w:rPr>
  </w:style>
  <w:style w:type="character" w:customStyle="1" w:styleId="ListLabel1">
    <w:name w:val="ListLabel 1"/>
    <w:qFormat/>
    <w:rPr>
      <w:color w:val="00000A"/>
    </w:rPr>
  </w:style>
  <w:style w:type="character" w:customStyle="1" w:styleId="ListLabel2">
    <w:name w:val="ListLabel 2"/>
    <w:qFormat/>
    <w:rPr>
      <w:color w:val="00000A"/>
    </w:rPr>
  </w:style>
  <w:style w:type="character" w:customStyle="1" w:styleId="ListLabel3">
    <w:name w:val="ListLabel 3"/>
    <w:qFormat/>
    <w:rPr>
      <w:color w:val="00000A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00000A"/>
    </w:rPr>
  </w:style>
  <w:style w:type="character" w:customStyle="1" w:styleId="ListLabel8">
    <w:name w:val="ListLabel 8"/>
    <w:qFormat/>
    <w:rPr>
      <w:color w:val="00000A"/>
    </w:rPr>
  </w:style>
  <w:style w:type="character" w:customStyle="1" w:styleId="ListLabel9">
    <w:name w:val="ListLabel 9"/>
    <w:qFormat/>
    <w:rPr>
      <w:color w:val="00000A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33F81"/>
    <w:pPr>
      <w:spacing w:after="240" w:line="260" w:lineRule="atLeast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401090"/>
    <w:pPr>
      <w:spacing w:after="200"/>
    </w:pPr>
    <w:rPr>
      <w:b/>
      <w:bCs/>
      <w:color w:val="1954A6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BodyText"/>
    <w:link w:val="BodyText2Char"/>
    <w:uiPriority w:val="4"/>
    <w:qFormat/>
    <w:rsid w:val="004A3440"/>
    <w:pPr>
      <w:ind w:firstLine="357"/>
    </w:pPr>
  </w:style>
  <w:style w:type="paragraph" w:styleId="Title">
    <w:name w:val="Title"/>
    <w:basedOn w:val="Normal"/>
    <w:link w:val="TitleChar"/>
    <w:uiPriority w:val="1"/>
    <w:qFormat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"/>
      <w:sz w:val="56"/>
      <w:szCs w:val="52"/>
    </w:rPr>
  </w:style>
  <w:style w:type="paragraph" w:customStyle="1" w:styleId="KTHTitel">
    <w:name w:val="KTH Titel"/>
    <w:basedOn w:val="Normal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basedOn w:val="Normal"/>
    <w:link w:val="SubtitleChar"/>
    <w:uiPriority w:val="1"/>
    <w:qFormat/>
    <w:rsid w:val="00A77340"/>
    <w:p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qFormat/>
    <w:rsid w:val="00981197"/>
    <w:p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qFormat/>
    <w:rsid w:val="00981197"/>
    <w:pPr>
      <w:spacing w:before="40" w:after="40" w:line="260" w:lineRule="atLeast"/>
      <w:ind w:left="2336" w:hanging="357"/>
    </w:pPr>
  </w:style>
  <w:style w:type="paragraph" w:styleId="ListBullet">
    <w:name w:val="List Bullet"/>
    <w:basedOn w:val="Normal"/>
    <w:uiPriority w:val="99"/>
    <w:semiHidden/>
    <w:qFormat/>
    <w:rsid w:val="00922FFA"/>
    <w:pPr>
      <w:contextualSpacing/>
    </w:pPr>
  </w:style>
  <w:style w:type="paragraph" w:styleId="ListBullet2">
    <w:name w:val="List Bullet 2"/>
    <w:basedOn w:val="Normal"/>
    <w:uiPriority w:val="99"/>
    <w:semiHidden/>
    <w:qFormat/>
    <w:rsid w:val="003D5E50"/>
    <w:pPr>
      <w:contextualSpacing/>
    </w:pPr>
  </w:style>
  <w:style w:type="paragraph" w:styleId="ListBullet3">
    <w:name w:val="List Bullet 3"/>
    <w:basedOn w:val="ListBullet"/>
    <w:uiPriority w:val="99"/>
    <w:semiHidden/>
    <w:qFormat/>
    <w:rsid w:val="00922FFA"/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qFormat/>
    <w:rsid w:val="00383258"/>
    <w:p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qFormat/>
    <w:rsid w:val="00383258"/>
    <w:p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uiPriority w:val="6"/>
    <w:qFormat/>
    <w:rsid w:val="00BC7DF3"/>
    <w:pPr>
      <w:ind w:left="431" w:hanging="431"/>
    </w:pPr>
  </w:style>
  <w:style w:type="paragraph" w:customStyle="1" w:styleId="KTHnRubrik2">
    <w:name w:val="KTH nRubrik 2"/>
    <w:basedOn w:val="Heading2"/>
    <w:uiPriority w:val="6"/>
    <w:qFormat/>
    <w:rsid w:val="00BC7DF3"/>
    <w:pPr>
      <w:ind w:left="578" w:hanging="578"/>
    </w:pPr>
  </w:style>
  <w:style w:type="paragraph" w:customStyle="1" w:styleId="KTHnRubrik3">
    <w:name w:val="KTH nRubrik 3"/>
    <w:basedOn w:val="Heading3"/>
    <w:uiPriority w:val="6"/>
    <w:qFormat/>
    <w:rsid w:val="00BC7DF3"/>
  </w:style>
  <w:style w:type="paragraph" w:customStyle="1" w:styleId="KTHnRubrik4">
    <w:name w:val="KTH nRubrik 4"/>
    <w:basedOn w:val="Heading4"/>
    <w:uiPriority w:val="6"/>
    <w:qFormat/>
    <w:rsid w:val="00BC7DF3"/>
    <w:pPr>
      <w:ind w:left="862" w:hanging="862"/>
    </w:pPr>
  </w:style>
  <w:style w:type="paragraph" w:styleId="TOCHeading">
    <w:name w:val="TOC Heading"/>
    <w:basedOn w:val="KTHTitel"/>
    <w:next w:val="Normal"/>
    <w:uiPriority w:val="38"/>
    <w:qFormat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99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qFormat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qFormat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qFormat/>
    <w:rsid w:val="00C87FA2"/>
    <w:pPr>
      <w:spacing w:line="200" w:lineRule="atLeast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72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rsid w:val="007172AD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717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6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j@kth.s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jp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m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46"/>
    <w:rsid w:val="001D6746"/>
    <w:rsid w:val="008404D8"/>
    <w:rsid w:val="0089423A"/>
    <w:rsid w:val="00A816A6"/>
    <w:rsid w:val="00AF6FFC"/>
    <w:rsid w:val="00D7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A816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2FEAF-CA3C-4EDC-856A-9E8E7FE21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3527</TotalTime>
  <Pages>1</Pages>
  <Words>1495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Yue Jiao</cp:lastModifiedBy>
  <cp:revision>27</cp:revision>
  <cp:lastPrinted>2018-04-25T14:59:00Z</cp:lastPrinted>
  <dcterms:created xsi:type="dcterms:W3CDTF">2016-04-06T05:14:00Z</dcterms:created>
  <dcterms:modified xsi:type="dcterms:W3CDTF">2018-04-25T14:59:00Z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