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7683B" w14:textId="77777777" w:rsidR="00E97402" w:rsidRPr="009705D4" w:rsidRDefault="00E97402">
      <w:pPr>
        <w:pStyle w:val="Text"/>
        <w:ind w:firstLine="0"/>
        <w:rPr>
          <w:sz w:val="18"/>
          <w:szCs w:val="18"/>
          <w:lang w:val="en-GB"/>
        </w:rPr>
      </w:pPr>
      <w:r w:rsidRPr="009705D4">
        <w:rPr>
          <w:sz w:val="18"/>
          <w:szCs w:val="18"/>
          <w:lang w:val="en-GB"/>
        </w:rPr>
        <w:footnoteReference w:customMarkFollows="1" w:id="1"/>
        <w:sym w:font="Symbol" w:char="F020"/>
      </w:r>
    </w:p>
    <w:p w14:paraId="1F068198" w14:textId="40DCF54D" w:rsidR="00E97402" w:rsidRPr="009705D4" w:rsidRDefault="00E97402">
      <w:pPr>
        <w:pStyle w:val="Title"/>
        <w:framePr w:wrap="notBeside"/>
        <w:rPr>
          <w:lang w:val="en-GB"/>
        </w:rPr>
      </w:pPr>
      <w:r w:rsidRPr="009705D4">
        <w:rPr>
          <w:lang w:val="en-GB"/>
        </w:rPr>
        <w:t>Preparation of Papers for IEEE T</w:t>
      </w:r>
      <w:r w:rsidRPr="009705D4">
        <w:rPr>
          <w:sz w:val="40"/>
          <w:szCs w:val="40"/>
          <w:lang w:val="en-GB"/>
        </w:rPr>
        <w:t>RANSACTIONS</w:t>
      </w:r>
      <w:r w:rsidRPr="009705D4">
        <w:rPr>
          <w:lang w:val="en-GB"/>
        </w:rPr>
        <w:t xml:space="preserve"> and J</w:t>
      </w:r>
      <w:r w:rsidRPr="009705D4">
        <w:rPr>
          <w:sz w:val="40"/>
          <w:szCs w:val="40"/>
          <w:lang w:val="en-GB"/>
        </w:rPr>
        <w:t>OURNALS</w:t>
      </w:r>
      <w:r w:rsidRPr="009705D4">
        <w:rPr>
          <w:i/>
          <w:iCs/>
          <w:lang w:val="en-GB"/>
        </w:rPr>
        <w:t xml:space="preserve"> </w:t>
      </w:r>
      <w:r w:rsidRPr="009705D4">
        <w:rPr>
          <w:lang w:val="en-GB"/>
        </w:rPr>
        <w:t>(</w:t>
      </w:r>
      <w:r w:rsidR="008F594A" w:rsidRPr="009705D4">
        <w:rPr>
          <w:lang w:val="en-GB"/>
        </w:rPr>
        <w:t>December</w:t>
      </w:r>
      <w:r w:rsidR="00FD347F" w:rsidRPr="009705D4">
        <w:rPr>
          <w:lang w:val="en-GB"/>
        </w:rPr>
        <w:t xml:space="preserve"> </w:t>
      </w:r>
      <w:r w:rsidR="00D5536F" w:rsidRPr="009705D4">
        <w:rPr>
          <w:lang w:val="en-GB"/>
        </w:rPr>
        <w:t>201</w:t>
      </w:r>
      <w:r w:rsidR="008F594A" w:rsidRPr="009705D4">
        <w:rPr>
          <w:lang w:val="en-GB"/>
        </w:rPr>
        <w:t>3</w:t>
      </w:r>
      <w:r w:rsidRPr="009705D4">
        <w:rPr>
          <w:lang w:val="en-GB"/>
        </w:rPr>
        <w:t>)</w:t>
      </w:r>
    </w:p>
    <w:p w14:paraId="57A655BF" w14:textId="3E9D1DC0" w:rsidR="00E97402" w:rsidRPr="009705D4" w:rsidRDefault="00E97402">
      <w:pPr>
        <w:pStyle w:val="Authors"/>
        <w:framePr w:wrap="notBeside"/>
        <w:rPr>
          <w:lang w:val="en-GB"/>
        </w:rPr>
      </w:pPr>
      <w:r w:rsidRPr="009705D4">
        <w:rPr>
          <w:lang w:val="en-GB"/>
        </w:rPr>
        <w:t>First A. Author</w:t>
      </w:r>
      <w:r w:rsidR="00392DBA" w:rsidRPr="009705D4">
        <w:rPr>
          <w:lang w:val="en-GB"/>
        </w:rPr>
        <w:t xml:space="preserve">, </w:t>
      </w:r>
      <w:r w:rsidR="00A95C50" w:rsidRPr="009705D4">
        <w:rPr>
          <w:i/>
          <w:lang w:val="en-GB"/>
        </w:rPr>
        <w:t>Fellow</w:t>
      </w:r>
      <w:r w:rsidR="00392DBA" w:rsidRPr="009705D4">
        <w:rPr>
          <w:i/>
          <w:lang w:val="en-GB"/>
        </w:rPr>
        <w:t>, IEEE</w:t>
      </w:r>
      <w:r w:rsidRPr="009705D4">
        <w:rPr>
          <w:lang w:val="en-GB"/>
        </w:rPr>
        <w:t xml:space="preserve">, Second B. Author, and Third C. Author, </w:t>
      </w:r>
      <w:r w:rsidR="0037551B" w:rsidRPr="009705D4">
        <w:rPr>
          <w:lang w:val="en-GB"/>
        </w:rPr>
        <w:t xml:space="preserve">Jr., </w:t>
      </w:r>
      <w:r w:rsidRPr="009705D4">
        <w:rPr>
          <w:rStyle w:val="MemberType"/>
          <w:lang w:val="en-GB"/>
        </w:rPr>
        <w:t>Member, IEEE</w:t>
      </w:r>
    </w:p>
    <w:p w14:paraId="23345CB3" w14:textId="7978C4A4" w:rsidR="00E97402" w:rsidRPr="009705D4" w:rsidRDefault="00E97402">
      <w:pPr>
        <w:pStyle w:val="Abstract"/>
        <w:rPr>
          <w:lang w:val="en-GB"/>
        </w:rPr>
      </w:pPr>
      <w:r w:rsidRPr="009705D4">
        <w:rPr>
          <w:i/>
          <w:iCs/>
          <w:lang w:val="en-GB"/>
        </w:rPr>
        <w:t>Abstract</w:t>
      </w:r>
      <w:r w:rsidRPr="009705D4">
        <w:rPr>
          <w:lang w:val="en-GB"/>
        </w:rPr>
        <w:t xml:space="preserve">—These instructions give you guidelines for preparing papers for IEEE </w:t>
      </w:r>
      <w:r w:rsidR="00C621D6" w:rsidRPr="009705D4">
        <w:rPr>
          <w:lang w:val="en-GB"/>
        </w:rPr>
        <w:t>Transactions</w:t>
      </w:r>
      <w:r w:rsidRPr="009705D4">
        <w:rPr>
          <w:lang w:val="en-GB"/>
        </w:rPr>
        <w:t xml:space="preserve"> and </w:t>
      </w:r>
      <w:r w:rsidR="00C621D6" w:rsidRPr="009705D4">
        <w:rPr>
          <w:lang w:val="en-GB"/>
        </w:rPr>
        <w:t>Journals</w:t>
      </w:r>
      <w:r w:rsidRPr="009705D4">
        <w:rPr>
          <w:i/>
          <w:iCs/>
          <w:lang w:val="en-GB"/>
        </w:rPr>
        <w:t>.</w:t>
      </w:r>
      <w:r w:rsidRPr="009705D4">
        <w:rPr>
          <w:lang w:val="en-GB"/>
        </w:rPr>
        <w:t xml:space="preserve"> Use this document as a template if you are using Microsoft </w:t>
      </w:r>
      <w:r w:rsidRPr="009705D4">
        <w:rPr>
          <w:i/>
          <w:iCs/>
          <w:lang w:val="en-GB"/>
        </w:rPr>
        <w:t>Word</w:t>
      </w:r>
      <w:r w:rsidRPr="009705D4">
        <w:rPr>
          <w:lang w:val="en-GB"/>
        </w:rPr>
        <w:t xml:space="preserve"> 6.0 or later. Otherwise, use this document as an instruction set. The electronic file of your paper will be formatted further at IEEE. </w:t>
      </w:r>
      <w:r w:rsidR="00392DBA" w:rsidRPr="009705D4">
        <w:rPr>
          <w:lang w:val="en-GB"/>
        </w:rPr>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rsidRPr="009705D4">
        <w:rPr>
          <w:lang w:val="en-GB"/>
        </w:rPr>
        <w:t>Define all symbols used in the abstract. Do not cite references in the abstract. Do not delete the blank line immediately above the abstract; it sets the footnote at the bottom of this column.</w:t>
      </w:r>
      <w:r w:rsidR="00D5536F" w:rsidRPr="009705D4">
        <w:rPr>
          <w:lang w:val="en-GB"/>
        </w:rPr>
        <w:t xml:space="preserve"> </w:t>
      </w:r>
    </w:p>
    <w:p w14:paraId="2AD5107A" w14:textId="77777777" w:rsidR="00E97402" w:rsidRPr="009705D4" w:rsidRDefault="00E97402">
      <w:pPr>
        <w:rPr>
          <w:lang w:val="en-GB"/>
        </w:rPr>
      </w:pPr>
    </w:p>
    <w:p w14:paraId="4AE5DCCE" w14:textId="79E23BA7" w:rsidR="00E97402" w:rsidRPr="009705D4" w:rsidRDefault="00E97402">
      <w:pPr>
        <w:pStyle w:val="IndexTerms"/>
        <w:rPr>
          <w:lang w:val="en-GB"/>
        </w:rPr>
      </w:pPr>
      <w:bookmarkStart w:id="0" w:name="PointTmp"/>
      <w:r w:rsidRPr="009705D4">
        <w:rPr>
          <w:i/>
          <w:iCs/>
          <w:lang w:val="en-GB"/>
        </w:rPr>
        <w:t>Index Terms</w:t>
      </w:r>
      <w:r w:rsidRPr="009705D4">
        <w:rPr>
          <w:lang w:val="en-GB"/>
        </w:rPr>
        <w:t>—</w:t>
      </w:r>
      <w:r w:rsidR="00D5536F" w:rsidRPr="009705D4">
        <w:rPr>
          <w:lang w:val="en-GB"/>
        </w:rPr>
        <w:t xml:space="preserve">Enter </w:t>
      </w:r>
      <w:r w:rsidRPr="009705D4">
        <w:rPr>
          <w:lang w:val="en-GB"/>
        </w:rPr>
        <w:t xml:space="preserve">key words or phrases in alphabetical order, separated by commas. For a list of suggested keywords, send a blank e-mail to </w:t>
      </w:r>
      <w:hyperlink r:id="rId8" w:history="1">
        <w:r w:rsidRPr="009705D4">
          <w:rPr>
            <w:rStyle w:val="Hyperlink"/>
            <w:lang w:val="en-GB"/>
          </w:rPr>
          <w:t>keywords@ieee.org</w:t>
        </w:r>
      </w:hyperlink>
      <w:r w:rsidRPr="009705D4">
        <w:rPr>
          <w:lang w:val="en-GB"/>
        </w:rPr>
        <w:t xml:space="preserve"> or visit </w:t>
      </w:r>
      <w:hyperlink r:id="rId9" w:history="1">
        <w:r w:rsidRPr="009705D4">
          <w:rPr>
            <w:rStyle w:val="Hyperlink"/>
            <w:b w:val="0"/>
            <w:bCs w:val="0"/>
            <w:szCs w:val="20"/>
            <w:lang w:val="en-GB"/>
          </w:rPr>
          <w:t>http://www.ieee.org/organizations/pubs/ani_prod/keywrd98.txt</w:t>
        </w:r>
      </w:hyperlink>
    </w:p>
    <w:p w14:paraId="6F54A56C" w14:textId="77777777" w:rsidR="00E97402" w:rsidRPr="009705D4" w:rsidRDefault="00E97402">
      <w:pPr>
        <w:rPr>
          <w:lang w:val="en-GB"/>
        </w:rPr>
      </w:pPr>
    </w:p>
    <w:bookmarkEnd w:id="0"/>
    <w:p w14:paraId="1D5B113B" w14:textId="77777777" w:rsidR="00E97402" w:rsidRPr="009705D4" w:rsidRDefault="00E97402">
      <w:pPr>
        <w:pStyle w:val="Heading1"/>
        <w:rPr>
          <w:lang w:val="en-GB"/>
        </w:rPr>
      </w:pPr>
      <w:r w:rsidRPr="009705D4">
        <w:rPr>
          <w:lang w:val="en-GB"/>
        </w:rPr>
        <w:t>I</w:t>
      </w:r>
      <w:r w:rsidRPr="009705D4">
        <w:rPr>
          <w:sz w:val="16"/>
          <w:szCs w:val="16"/>
          <w:lang w:val="en-GB"/>
        </w:rPr>
        <w:t>NTRODUCTION</w:t>
      </w:r>
    </w:p>
    <w:p w14:paraId="49B0B49D" w14:textId="77777777" w:rsidR="00E97402" w:rsidRPr="009705D4" w:rsidRDefault="00E97402">
      <w:pPr>
        <w:pStyle w:val="Text"/>
        <w:keepNext/>
        <w:framePr w:dropCap="drop" w:lines="2" w:wrap="auto" w:vAnchor="text" w:hAnchor="text"/>
        <w:spacing w:line="480" w:lineRule="exact"/>
        <w:ind w:firstLine="0"/>
        <w:rPr>
          <w:smallCaps/>
          <w:position w:val="-3"/>
          <w:sz w:val="56"/>
          <w:szCs w:val="56"/>
          <w:lang w:val="en-GB"/>
        </w:rPr>
      </w:pPr>
      <w:r w:rsidRPr="009705D4">
        <w:rPr>
          <w:position w:val="-3"/>
          <w:sz w:val="56"/>
          <w:szCs w:val="56"/>
          <w:lang w:val="en-GB"/>
        </w:rPr>
        <w:t>T</w:t>
      </w:r>
    </w:p>
    <w:p w14:paraId="1B0DBD02" w14:textId="77777777" w:rsidR="00E97402" w:rsidRPr="009705D4" w:rsidRDefault="00E97402">
      <w:pPr>
        <w:pStyle w:val="Text"/>
        <w:ind w:firstLine="0"/>
        <w:rPr>
          <w:lang w:val="en-GB"/>
        </w:rPr>
      </w:pPr>
      <w:r w:rsidRPr="009705D4">
        <w:rPr>
          <w:smallCaps/>
          <w:lang w:val="en-GB"/>
        </w:rPr>
        <w:t>HIS</w:t>
      </w:r>
      <w:r w:rsidRPr="009705D4">
        <w:rPr>
          <w:lang w:val="en-GB"/>
        </w:rPr>
        <w:t xml:space="preserve"> document is a template for Microsoft </w:t>
      </w:r>
      <w:r w:rsidRPr="009705D4">
        <w:rPr>
          <w:i/>
          <w:iCs/>
          <w:lang w:val="en-GB"/>
        </w:rPr>
        <w:t>Word</w:t>
      </w:r>
      <w:r w:rsidRPr="009705D4">
        <w:rPr>
          <w:lang w:val="en-GB"/>
        </w:rPr>
        <w:t xml:space="preserve"> versions 6.0 or later. If you are reading a paper </w:t>
      </w:r>
      <w:r w:rsidR="004C1E16" w:rsidRPr="009705D4">
        <w:rPr>
          <w:lang w:val="en-GB"/>
        </w:rPr>
        <w:t xml:space="preserve">or PDF </w:t>
      </w:r>
      <w:r w:rsidRPr="009705D4">
        <w:rPr>
          <w:lang w:val="en-GB"/>
        </w:rPr>
        <w:t>version of this document, please download the electronic file,</w:t>
      </w:r>
      <w:r w:rsidRPr="009705D4">
        <w:rPr>
          <w:lang w:val="en-GB"/>
        </w:rPr>
        <w:br/>
        <w:t>TRANS-JOUR.DOC, from</w:t>
      </w:r>
      <w:r w:rsidR="004C1E16" w:rsidRPr="009705D4">
        <w:rPr>
          <w:lang w:val="en-GB"/>
        </w:rPr>
        <w:t xml:space="preserve"> the IEEE Web site at</w:t>
      </w:r>
      <w:r w:rsidRPr="009705D4">
        <w:rPr>
          <w:lang w:val="en-GB"/>
        </w:rPr>
        <w:t xml:space="preserve"> </w:t>
      </w:r>
      <w:hyperlink r:id="rId10" w:history="1">
        <w:r w:rsidR="00625E96" w:rsidRPr="009705D4">
          <w:rPr>
            <w:rStyle w:val="Hyperlink"/>
            <w:sz w:val="18"/>
            <w:lang w:val="en-GB"/>
          </w:rPr>
          <w:t>http://www.ieee.org/web/publications/authors/transjnl/index.html</w:t>
        </w:r>
      </w:hyperlink>
      <w:r w:rsidRPr="009705D4">
        <w:rPr>
          <w:lang w:val="en-GB"/>
        </w:rPr>
        <w:t xml:space="preserve"> so you can use it to prepare your manuscript. If you would prefer to use LATEX, download IEEE’s LATEX style and sample files from the same Web page. Use these LATEX files for formatting, but please follow the instructions in TRANS-JOUR.DOC or TRANS-JOUR.PDF.</w:t>
      </w:r>
    </w:p>
    <w:p w14:paraId="7918C49F" w14:textId="77777777" w:rsidR="00E97402" w:rsidRPr="009705D4" w:rsidRDefault="00E97402">
      <w:pPr>
        <w:pStyle w:val="Text"/>
        <w:rPr>
          <w:lang w:val="en-GB"/>
        </w:rPr>
      </w:pPr>
      <w:r w:rsidRPr="009705D4">
        <w:rPr>
          <w:lang w:val="en-GB"/>
        </w:rPr>
        <w:t xml:space="preserve">If your paper is intended for a </w:t>
      </w:r>
      <w:r w:rsidRPr="009705D4">
        <w:rPr>
          <w:iCs/>
          <w:lang w:val="en-GB"/>
        </w:rPr>
        <w:t>conference</w:t>
      </w:r>
      <w:r w:rsidRPr="009705D4">
        <w:rPr>
          <w:i/>
          <w:iCs/>
          <w:lang w:val="en-GB"/>
        </w:rPr>
        <w:t>,</w:t>
      </w:r>
      <w:r w:rsidRPr="009705D4">
        <w:rPr>
          <w:lang w:val="en-GB"/>
        </w:rPr>
        <w:t xml:space="preserve"> please contact your conference editor concerning acceptable word processor formats for your particular conference. </w:t>
      </w:r>
    </w:p>
    <w:p w14:paraId="07DA03D9" w14:textId="2C8D2E6E" w:rsidR="00327261" w:rsidRDefault="00327261" w:rsidP="00327261">
      <w:pPr>
        <w:pStyle w:val="Heading1"/>
        <w:rPr>
          <w:lang w:val="en-GB"/>
        </w:rPr>
      </w:pPr>
      <w:r>
        <w:rPr>
          <w:lang w:val="en-GB"/>
        </w:rPr>
        <w:t>General assumption about the flight mission</w:t>
      </w:r>
    </w:p>
    <w:p w14:paraId="592B757F" w14:textId="18F80D47" w:rsidR="00E12554" w:rsidRDefault="00327261" w:rsidP="00327261">
      <w:pPr>
        <w:ind w:firstLine="202"/>
        <w:jc w:val="both"/>
        <w:rPr>
          <w:lang w:val="en-GB"/>
        </w:rPr>
      </w:pPr>
      <w:r>
        <w:rPr>
          <w:lang w:val="en-GB"/>
        </w:rPr>
        <w:t xml:space="preserve">We assume the flight from Stockholm to Los Angeles has the range of </w:t>
      </w:r>
      <m:oMath>
        <m:r>
          <w:rPr>
            <w:rFonts w:ascii="Cambria Math" w:hAnsi="Cambria Math"/>
            <w:lang w:val="en-GB"/>
          </w:rPr>
          <m:t>8880 km</m:t>
        </m:r>
      </m:oMath>
      <w:r>
        <w:rPr>
          <w:lang w:val="en-GB"/>
        </w:rPr>
        <w:t xml:space="preserve"> and it is completely done by cruise, i.e. the range finished by climbing and landing is ignored. The airplane A330-300 is flying with the maximum ramp mass which is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0</m:t>
            </m:r>
          </m:sub>
        </m:sSub>
        <m:r>
          <w:rPr>
            <w:rFonts w:ascii="Cambria Math" w:hAnsi="Cambria Math"/>
            <w:lang w:val="en-GB"/>
          </w:rPr>
          <m:t>=230.9 ton</m:t>
        </m:r>
      </m:oMath>
      <w:sdt>
        <w:sdtPr>
          <w:rPr>
            <w:rFonts w:ascii="Cambria Math" w:hAnsi="Cambria Math"/>
            <w:i/>
            <w:lang w:val="en-GB"/>
          </w:rPr>
          <w:id w:val="1384062472"/>
          <w:citation/>
        </w:sdtPr>
        <w:sdtContent>
          <m:oMath>
            <m:r>
              <w:rPr>
                <w:rFonts w:ascii="Cambria Math" w:hAnsi="Cambria Math"/>
                <w:i/>
                <w:lang w:val="en-GB"/>
              </w:rPr>
              <w:fldChar w:fldCharType="begin"/>
            </m:r>
          </m:oMath>
          <w:r w:rsidR="00A016C8">
            <w:rPr>
              <w:lang w:val="en-GB"/>
            </w:rPr>
            <w:instrText xml:space="preserve"> CITATION Air16 \l 2057 </w:instrText>
          </w:r>
          <m:oMath>
            <m:r>
              <w:rPr>
                <w:rFonts w:ascii="Cambria Math" w:hAnsi="Cambria Math"/>
                <w:i/>
                <w:lang w:val="en-GB"/>
              </w:rPr>
              <w:fldChar w:fldCharType="separate"/>
            </m:r>
          </m:oMath>
          <w:r w:rsidR="00F0472F">
            <w:rPr>
              <w:noProof/>
              <w:lang w:val="en-GB"/>
            </w:rPr>
            <w:t xml:space="preserve"> </w:t>
          </w:r>
          <w:r w:rsidR="00F0472F" w:rsidRPr="00F0472F">
            <w:rPr>
              <w:noProof/>
              <w:lang w:val="en-GB"/>
            </w:rPr>
            <w:t>[1]</w:t>
          </w:r>
          <m:oMath>
            <m:r>
              <w:rPr>
                <w:rFonts w:ascii="Cambria Math" w:hAnsi="Cambria Math"/>
                <w:i/>
                <w:lang w:val="en-GB"/>
              </w:rPr>
              <w:fldChar w:fldCharType="end"/>
            </m:r>
          </m:oMath>
        </w:sdtContent>
      </w:sdt>
      <w:r>
        <w:rPr>
          <w:lang w:val="en-GB"/>
        </w:rPr>
        <w:t xml:space="preserve">. </w:t>
      </w:r>
    </w:p>
    <w:p w14:paraId="3F3B0C40" w14:textId="679F8AD7" w:rsidR="00327261" w:rsidRDefault="00A016C8" w:rsidP="00327261">
      <w:pPr>
        <w:ind w:firstLine="202"/>
        <w:jc w:val="both"/>
        <w:rPr>
          <w:lang w:val="en-GB"/>
        </w:rPr>
      </w:pPr>
      <w:r>
        <w:rPr>
          <w:lang w:val="en-GB"/>
        </w:rPr>
        <w:t xml:space="preserve">The aeronautic parameters of the airplane are given in the following table. </w:t>
      </w:r>
      <w:sdt>
        <w:sdtPr>
          <w:rPr>
            <w:lang w:val="en-GB"/>
          </w:rPr>
          <w:id w:val="1732882987"/>
          <w:citation/>
        </w:sdtPr>
        <w:sdtContent>
          <w:r>
            <w:rPr>
              <w:lang w:val="en-GB"/>
            </w:rPr>
            <w:fldChar w:fldCharType="begin"/>
          </w:r>
          <w:r>
            <w:rPr>
              <w:lang w:val="en-GB"/>
            </w:rPr>
            <w:instrText xml:space="preserve"> CITATION Llo01 \l 2057 </w:instrText>
          </w:r>
          <w:r>
            <w:rPr>
              <w:lang w:val="en-GB"/>
            </w:rPr>
            <w:fldChar w:fldCharType="separate"/>
          </w:r>
          <w:r w:rsidR="00F0472F" w:rsidRPr="00F0472F">
            <w:rPr>
              <w:noProof/>
              <w:lang w:val="en-GB"/>
            </w:rPr>
            <w:t>[2]</w:t>
          </w:r>
          <w:r>
            <w:rPr>
              <w:lang w:val="en-GB"/>
            </w:rPr>
            <w:fldChar w:fldCharType="end"/>
          </w:r>
        </w:sdtContent>
      </w:sdt>
    </w:p>
    <w:p w14:paraId="4C330486" w14:textId="77777777" w:rsidR="00B1299C" w:rsidRDefault="00B1299C" w:rsidP="00327261">
      <w:pPr>
        <w:ind w:firstLine="202"/>
        <w:jc w:val="both"/>
        <w:rPr>
          <w:lang w:val="en-GB"/>
        </w:rPr>
      </w:pPr>
    </w:p>
    <w:tbl>
      <w:tblPr>
        <w:tblStyle w:val="PlainTable1"/>
        <w:tblW w:w="0" w:type="auto"/>
        <w:jc w:val="center"/>
        <w:tblLook w:val="04A0" w:firstRow="1" w:lastRow="0" w:firstColumn="1" w:lastColumn="0" w:noHBand="0" w:noVBand="1"/>
      </w:tblPr>
      <w:tblGrid>
        <w:gridCol w:w="2054"/>
        <w:gridCol w:w="621"/>
        <w:gridCol w:w="1603"/>
        <w:gridCol w:w="666"/>
      </w:tblGrid>
      <w:tr w:rsidR="00B1299C" w14:paraId="281FBE16" w14:textId="77777777" w:rsidTr="008C449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3C1DDA1" w14:textId="7BB31F29" w:rsidR="00B1299C" w:rsidRPr="008C4494" w:rsidRDefault="00E12554" w:rsidP="008C4494">
            <w:pPr>
              <w:jc w:val="center"/>
              <w:rPr>
                <w:sz w:val="18"/>
                <w:szCs w:val="18"/>
                <w:lang w:val="en-GB"/>
              </w:rPr>
            </w:pPr>
            <w:r w:rsidRPr="008C4494">
              <w:rPr>
                <w:sz w:val="18"/>
                <w:szCs w:val="18"/>
                <w:lang w:val="en-GB"/>
              </w:rPr>
              <w:t>Number of engines</w:t>
            </w:r>
          </w:p>
        </w:tc>
        <w:tc>
          <w:tcPr>
            <w:tcW w:w="0" w:type="auto"/>
            <w:vAlign w:val="center"/>
          </w:tcPr>
          <w:p w14:paraId="4F6049EC" w14:textId="4CC11E55" w:rsidR="00B1299C" w:rsidRPr="008C4494" w:rsidRDefault="00E12554" w:rsidP="008C4494">
            <w:pPr>
              <w:jc w:val="center"/>
              <w:cnfStyle w:val="100000000000" w:firstRow="1" w:lastRow="0" w:firstColumn="0" w:lastColumn="0" w:oddVBand="0" w:evenVBand="0" w:oddHBand="0" w:evenHBand="0" w:firstRowFirstColumn="0" w:firstRowLastColumn="0" w:lastRowFirstColumn="0" w:lastRowLastColumn="0"/>
              <w:rPr>
                <w:b w:val="0"/>
                <w:sz w:val="18"/>
                <w:szCs w:val="18"/>
                <w:lang w:val="en-GB"/>
              </w:rPr>
            </w:pPr>
            <w:r w:rsidRPr="008C4494">
              <w:rPr>
                <w:b w:val="0"/>
                <w:sz w:val="18"/>
                <w:szCs w:val="18"/>
                <w:lang w:val="en-GB"/>
              </w:rPr>
              <w:t>2</w:t>
            </w:r>
          </w:p>
        </w:tc>
        <w:tc>
          <w:tcPr>
            <w:tcW w:w="0" w:type="auto"/>
            <w:vAlign w:val="center"/>
          </w:tcPr>
          <w:p w14:paraId="3C00B3CF" w14:textId="7601CBE5" w:rsidR="00B1299C" w:rsidRPr="008C4494" w:rsidRDefault="00E12554" w:rsidP="008C4494">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8C4494">
              <w:rPr>
                <w:sz w:val="18"/>
                <w:szCs w:val="18"/>
                <w:lang w:val="en-GB"/>
              </w:rPr>
              <w:t>Average seating</w:t>
            </w:r>
          </w:p>
        </w:tc>
        <w:tc>
          <w:tcPr>
            <w:tcW w:w="0" w:type="auto"/>
            <w:vAlign w:val="center"/>
          </w:tcPr>
          <w:p w14:paraId="01FED436" w14:textId="51246E2A" w:rsidR="00B1299C" w:rsidRPr="008C4494" w:rsidRDefault="00E12554" w:rsidP="008C4494">
            <w:pPr>
              <w:jc w:val="center"/>
              <w:cnfStyle w:val="100000000000" w:firstRow="1" w:lastRow="0" w:firstColumn="0" w:lastColumn="0" w:oddVBand="0" w:evenVBand="0" w:oddHBand="0" w:evenHBand="0" w:firstRowFirstColumn="0" w:firstRowLastColumn="0" w:lastRowFirstColumn="0" w:lastRowLastColumn="0"/>
              <w:rPr>
                <w:b w:val="0"/>
                <w:sz w:val="18"/>
                <w:szCs w:val="18"/>
                <w:lang w:val="en-GB"/>
              </w:rPr>
            </w:pPr>
            <w:r w:rsidRPr="008C4494">
              <w:rPr>
                <w:b w:val="0"/>
                <w:sz w:val="18"/>
                <w:szCs w:val="18"/>
                <w:lang w:val="en-GB"/>
              </w:rPr>
              <w:t>333</w:t>
            </w:r>
          </w:p>
        </w:tc>
      </w:tr>
      <w:tr w:rsidR="00E12554" w14:paraId="4451BD25" w14:textId="77777777" w:rsidTr="008C44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2F9F558" w14:textId="11460CEE" w:rsidR="00E12554" w:rsidRPr="008C4494" w:rsidRDefault="00E12554" w:rsidP="008C4494">
            <w:pPr>
              <w:jc w:val="center"/>
              <w:rPr>
                <w:sz w:val="18"/>
                <w:szCs w:val="18"/>
                <w:lang w:val="en-GB"/>
              </w:rPr>
            </w:pPr>
            <w:r w:rsidRPr="008C4494">
              <w:rPr>
                <w:sz w:val="18"/>
                <w:szCs w:val="18"/>
                <w:lang w:val="en-GB"/>
              </w:rPr>
              <w:t>Ramp weight (</w:t>
            </w:r>
            <m:oMath>
              <m:r>
                <m:rPr>
                  <m:sty m:val="bi"/>
                </m:rPr>
                <w:rPr>
                  <w:rFonts w:ascii="Cambria Math" w:hAnsi="Cambria Math"/>
                  <w:sz w:val="18"/>
                  <w:szCs w:val="18"/>
                  <w:lang w:val="en-GB"/>
                </w:rPr>
                <m:t>ton</m:t>
              </m:r>
            </m:oMath>
            <w:r w:rsidRPr="008C4494">
              <w:rPr>
                <w:sz w:val="18"/>
                <w:szCs w:val="18"/>
                <w:lang w:val="en-GB"/>
              </w:rPr>
              <w:t>)</w:t>
            </w:r>
          </w:p>
        </w:tc>
        <w:tc>
          <w:tcPr>
            <w:tcW w:w="0" w:type="auto"/>
            <w:vAlign w:val="center"/>
          </w:tcPr>
          <w:p w14:paraId="2A461DD7" w14:textId="337AAB38" w:rsidR="00E12554" w:rsidRDefault="00E12554" w:rsidP="008C4494">
            <w:pPr>
              <w:jc w:val="center"/>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230.9</w:t>
            </w:r>
          </w:p>
        </w:tc>
        <w:tc>
          <w:tcPr>
            <w:tcW w:w="0" w:type="auto"/>
            <w:vAlign w:val="center"/>
          </w:tcPr>
          <w:p w14:paraId="5EF39805" w14:textId="63DF2432" w:rsidR="00E12554" w:rsidRPr="008C4494" w:rsidRDefault="00E12554" w:rsidP="008C4494">
            <w:pPr>
              <w:jc w:val="center"/>
              <w:cnfStyle w:val="000000100000" w:firstRow="0" w:lastRow="0" w:firstColumn="0" w:lastColumn="0" w:oddVBand="0" w:evenVBand="0" w:oddHBand="1" w:evenHBand="0" w:firstRowFirstColumn="0" w:firstRowLastColumn="0" w:lastRowFirstColumn="0" w:lastRowLastColumn="0"/>
              <w:rPr>
                <w:b/>
                <w:sz w:val="18"/>
                <w:szCs w:val="18"/>
                <w:lang w:val="en-GB"/>
              </w:rPr>
            </w:pPr>
            <w:r w:rsidRPr="008C4494">
              <w:rPr>
                <w:b/>
                <w:sz w:val="18"/>
                <w:szCs w:val="18"/>
                <w:lang w:val="en-GB"/>
              </w:rPr>
              <w:t>Flight range (</w:t>
            </w:r>
            <m:oMath>
              <m:r>
                <m:rPr>
                  <m:sty m:val="bi"/>
                </m:rPr>
                <w:rPr>
                  <w:rFonts w:ascii="Cambria Math" w:hAnsi="Cambria Math"/>
                  <w:sz w:val="18"/>
                  <w:szCs w:val="18"/>
                  <w:lang w:val="en-GB"/>
                </w:rPr>
                <m:t>km</m:t>
              </m:r>
            </m:oMath>
            <w:r w:rsidRPr="008C4494">
              <w:rPr>
                <w:b/>
                <w:sz w:val="18"/>
                <w:szCs w:val="18"/>
                <w:lang w:val="en-GB"/>
              </w:rPr>
              <w:t>)</w:t>
            </w:r>
          </w:p>
        </w:tc>
        <w:tc>
          <w:tcPr>
            <w:tcW w:w="0" w:type="auto"/>
            <w:vAlign w:val="center"/>
          </w:tcPr>
          <w:p w14:paraId="421BECA1" w14:textId="4137C561" w:rsidR="00E12554" w:rsidRDefault="00E12554" w:rsidP="008C4494">
            <w:pPr>
              <w:jc w:val="center"/>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8880</w:t>
            </w:r>
          </w:p>
        </w:tc>
      </w:tr>
      <w:tr w:rsidR="00B1299C" w14:paraId="7816C46B" w14:textId="77777777" w:rsidTr="008C4494">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27F9D4F" w14:textId="474531FB" w:rsidR="00A016C8" w:rsidRPr="008C4494" w:rsidRDefault="00A016C8" w:rsidP="008C4494">
            <w:pPr>
              <w:jc w:val="center"/>
              <w:rPr>
                <w:sz w:val="18"/>
                <w:szCs w:val="18"/>
                <w:lang w:val="en-GB"/>
              </w:rPr>
            </w:pPr>
            <w:r w:rsidRPr="008C4494">
              <w:rPr>
                <w:sz w:val="18"/>
                <w:szCs w:val="18"/>
                <w:lang w:val="en-GB"/>
              </w:rPr>
              <w:t>Aspect ratio</w:t>
            </w:r>
          </w:p>
        </w:tc>
        <w:tc>
          <w:tcPr>
            <w:tcW w:w="0" w:type="auto"/>
            <w:vAlign w:val="center"/>
          </w:tcPr>
          <w:p w14:paraId="34C2BCE9" w14:textId="71A11195" w:rsidR="00A016C8" w:rsidRPr="00B1299C" w:rsidRDefault="00A016C8" w:rsidP="008C4494">
            <w:pPr>
              <w:jc w:val="center"/>
              <w:cnfStyle w:val="000000000000" w:firstRow="0" w:lastRow="0" w:firstColumn="0" w:lastColumn="0" w:oddVBand="0" w:evenVBand="0" w:oddHBand="0" w:evenHBand="0" w:firstRowFirstColumn="0" w:firstRowLastColumn="0" w:lastRowFirstColumn="0" w:lastRowLastColumn="0"/>
              <w:rPr>
                <w:sz w:val="18"/>
                <w:szCs w:val="18"/>
                <w:lang w:val="en-GB"/>
              </w:rPr>
            </w:pPr>
            <w:r w:rsidRPr="00B1299C">
              <w:rPr>
                <w:sz w:val="18"/>
                <w:szCs w:val="18"/>
                <w:lang w:val="en-GB"/>
              </w:rPr>
              <w:t>9.26</w:t>
            </w:r>
          </w:p>
        </w:tc>
        <w:tc>
          <w:tcPr>
            <w:tcW w:w="0" w:type="auto"/>
            <w:vAlign w:val="center"/>
          </w:tcPr>
          <w:p w14:paraId="2DD60EFD" w14:textId="7BBB0359" w:rsidR="00A016C8" w:rsidRPr="008C4494" w:rsidRDefault="00B1299C" w:rsidP="008C4494">
            <w:pPr>
              <w:jc w:val="center"/>
              <w:cnfStyle w:val="000000000000" w:firstRow="0" w:lastRow="0" w:firstColumn="0" w:lastColumn="0" w:oddVBand="0" w:evenVBand="0" w:oddHBand="0" w:evenHBand="0" w:firstRowFirstColumn="0" w:firstRowLastColumn="0" w:lastRowFirstColumn="0" w:lastRowLastColumn="0"/>
              <w:rPr>
                <w:b/>
                <w:sz w:val="18"/>
                <w:szCs w:val="18"/>
                <w:lang w:val="en-GB"/>
              </w:rPr>
            </w:pPr>
            <w:r w:rsidRPr="008C4494">
              <w:rPr>
                <w:b/>
                <w:sz w:val="18"/>
                <w:szCs w:val="18"/>
                <w:lang w:val="en-GB"/>
              </w:rPr>
              <w:t>Speed (</w:t>
            </w:r>
            <m:oMath>
              <m:r>
                <m:rPr>
                  <m:sty m:val="bi"/>
                </m:rPr>
                <w:rPr>
                  <w:rFonts w:ascii="Cambria Math" w:hAnsi="Cambria Math"/>
                  <w:sz w:val="18"/>
                  <w:szCs w:val="18"/>
                  <w:lang w:val="en-GB"/>
                </w:rPr>
                <m:t>kt</m:t>
              </m:r>
            </m:oMath>
            <w:r w:rsidRPr="008C4494">
              <w:rPr>
                <w:b/>
                <w:sz w:val="18"/>
                <w:szCs w:val="18"/>
                <w:lang w:val="en-GB"/>
              </w:rPr>
              <w:t>)</w:t>
            </w:r>
          </w:p>
        </w:tc>
        <w:tc>
          <w:tcPr>
            <w:tcW w:w="0" w:type="auto"/>
            <w:vAlign w:val="center"/>
          </w:tcPr>
          <w:p w14:paraId="0809B94F" w14:textId="62C7B6DD" w:rsidR="00A016C8" w:rsidRPr="00B1299C" w:rsidRDefault="00B1299C" w:rsidP="008C4494">
            <w:pPr>
              <w:jc w:val="center"/>
              <w:cnfStyle w:val="000000000000" w:firstRow="0" w:lastRow="0" w:firstColumn="0" w:lastColumn="0" w:oddVBand="0" w:evenVBand="0" w:oddHBand="0" w:evenHBand="0" w:firstRowFirstColumn="0" w:firstRowLastColumn="0" w:lastRowFirstColumn="0" w:lastRowLastColumn="0"/>
              <w:rPr>
                <w:sz w:val="18"/>
                <w:szCs w:val="18"/>
                <w:lang w:val="en-GB"/>
              </w:rPr>
            </w:pPr>
            <w:r w:rsidRPr="00B1299C">
              <w:rPr>
                <w:sz w:val="18"/>
                <w:szCs w:val="18"/>
                <w:lang w:val="en-GB"/>
              </w:rPr>
              <w:t>465</w:t>
            </w:r>
          </w:p>
        </w:tc>
      </w:tr>
      <w:tr w:rsidR="00B1299C" w14:paraId="685C491D" w14:textId="77777777" w:rsidTr="008C44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C7A29F8" w14:textId="4B2C62AF" w:rsidR="00A016C8" w:rsidRPr="008C4494" w:rsidRDefault="00A016C8" w:rsidP="008C4494">
            <w:pPr>
              <w:jc w:val="center"/>
              <w:rPr>
                <w:sz w:val="18"/>
                <w:szCs w:val="18"/>
                <w:lang w:val="en-GB"/>
              </w:rPr>
            </w:pPr>
            <w:r w:rsidRPr="008C4494">
              <w:rPr>
                <w:sz w:val="18"/>
                <w:szCs w:val="18"/>
                <w:lang w:val="en-GB"/>
              </w:rPr>
              <w:t xml:space="preserve">Taper </w:t>
            </w:r>
            <w:r w:rsidR="00B1299C" w:rsidRPr="008C4494">
              <w:rPr>
                <w:sz w:val="18"/>
                <w:szCs w:val="18"/>
                <w:lang w:val="en-GB"/>
              </w:rPr>
              <w:t>r</w:t>
            </w:r>
            <w:r w:rsidRPr="008C4494">
              <w:rPr>
                <w:sz w:val="18"/>
                <w:szCs w:val="18"/>
                <w:lang w:val="en-GB"/>
              </w:rPr>
              <w:t>atio</w:t>
            </w:r>
          </w:p>
        </w:tc>
        <w:tc>
          <w:tcPr>
            <w:tcW w:w="0" w:type="auto"/>
            <w:vAlign w:val="center"/>
          </w:tcPr>
          <w:p w14:paraId="15A8D48E" w14:textId="34AECAA4" w:rsidR="00A016C8" w:rsidRPr="00B1299C" w:rsidRDefault="00B1299C" w:rsidP="008C4494">
            <w:pPr>
              <w:jc w:val="center"/>
              <w:cnfStyle w:val="000000100000" w:firstRow="0" w:lastRow="0" w:firstColumn="0" w:lastColumn="0" w:oddVBand="0" w:evenVBand="0" w:oddHBand="1" w:evenHBand="0" w:firstRowFirstColumn="0" w:firstRowLastColumn="0" w:lastRowFirstColumn="0" w:lastRowLastColumn="0"/>
              <w:rPr>
                <w:sz w:val="18"/>
                <w:szCs w:val="18"/>
                <w:lang w:val="en-GB"/>
              </w:rPr>
            </w:pPr>
            <w:r w:rsidRPr="00B1299C">
              <w:rPr>
                <w:sz w:val="18"/>
                <w:szCs w:val="18"/>
                <w:lang w:val="en-GB"/>
              </w:rPr>
              <w:t>0.251</w:t>
            </w:r>
          </w:p>
        </w:tc>
        <w:tc>
          <w:tcPr>
            <w:tcW w:w="0" w:type="auto"/>
            <w:vAlign w:val="center"/>
          </w:tcPr>
          <w:p w14:paraId="08EF0DAD" w14:textId="5143A0DB" w:rsidR="00A016C8" w:rsidRPr="008C4494" w:rsidRDefault="00B1299C" w:rsidP="008C4494">
            <w:pPr>
              <w:jc w:val="center"/>
              <w:cnfStyle w:val="000000100000" w:firstRow="0" w:lastRow="0" w:firstColumn="0" w:lastColumn="0" w:oddVBand="0" w:evenVBand="0" w:oddHBand="1" w:evenHBand="0" w:firstRowFirstColumn="0" w:firstRowLastColumn="0" w:lastRowFirstColumn="0" w:lastRowLastColumn="0"/>
              <w:rPr>
                <w:b/>
                <w:sz w:val="18"/>
                <w:szCs w:val="18"/>
                <w:lang w:val="en-GB"/>
              </w:rPr>
            </w:pPr>
            <w:r w:rsidRPr="008C4494">
              <w:rPr>
                <w:b/>
                <w:sz w:val="18"/>
                <w:szCs w:val="18"/>
                <w:lang w:val="en-GB"/>
              </w:rPr>
              <w:t>Altitude (</w:t>
            </w:r>
            <m:oMath>
              <m:r>
                <m:rPr>
                  <m:sty m:val="bi"/>
                </m:rPr>
                <w:rPr>
                  <w:rFonts w:ascii="Cambria Math" w:hAnsi="Cambria Math"/>
                  <w:sz w:val="18"/>
                  <w:szCs w:val="18"/>
                  <w:lang w:val="en-GB"/>
                </w:rPr>
                <m:t>ft</m:t>
              </m:r>
            </m:oMath>
            <w:r w:rsidRPr="008C4494">
              <w:rPr>
                <w:b/>
                <w:sz w:val="18"/>
                <w:szCs w:val="18"/>
                <w:lang w:val="en-GB"/>
              </w:rPr>
              <w:t>)</w:t>
            </w:r>
          </w:p>
        </w:tc>
        <w:tc>
          <w:tcPr>
            <w:tcW w:w="0" w:type="auto"/>
            <w:vAlign w:val="center"/>
          </w:tcPr>
          <w:p w14:paraId="55EC6144" w14:textId="50C50478" w:rsidR="00A016C8" w:rsidRPr="00B1299C" w:rsidRDefault="00B1299C" w:rsidP="008C4494">
            <w:pPr>
              <w:jc w:val="center"/>
              <w:cnfStyle w:val="000000100000" w:firstRow="0" w:lastRow="0" w:firstColumn="0" w:lastColumn="0" w:oddVBand="0" w:evenVBand="0" w:oddHBand="1" w:evenHBand="0" w:firstRowFirstColumn="0" w:firstRowLastColumn="0" w:lastRowFirstColumn="0" w:lastRowLastColumn="0"/>
              <w:rPr>
                <w:sz w:val="18"/>
                <w:szCs w:val="18"/>
                <w:lang w:val="en-GB"/>
              </w:rPr>
            </w:pPr>
            <w:r w:rsidRPr="00B1299C">
              <w:rPr>
                <w:sz w:val="18"/>
                <w:szCs w:val="18"/>
                <w:lang w:val="en-GB"/>
              </w:rPr>
              <w:t>39000</w:t>
            </w:r>
          </w:p>
        </w:tc>
      </w:tr>
      <w:tr w:rsidR="00B1299C" w14:paraId="1B31C1BA" w14:textId="77777777" w:rsidTr="008C4494">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76DCE74" w14:textId="5BC9CB2F" w:rsidR="00A016C8" w:rsidRPr="008C4494" w:rsidRDefault="00A016C8" w:rsidP="008C4494">
            <w:pPr>
              <w:jc w:val="center"/>
              <w:rPr>
                <w:sz w:val="18"/>
                <w:szCs w:val="18"/>
                <w:lang w:val="en-GB"/>
              </w:rPr>
            </w:pPr>
            <w:r w:rsidRPr="008C4494">
              <w:rPr>
                <w:sz w:val="18"/>
                <w:szCs w:val="18"/>
                <w:lang w:val="en-GB"/>
              </w:rPr>
              <w:t>¼</w:t>
            </w:r>
            <w:r w:rsidR="00B1299C" w:rsidRPr="008C4494">
              <w:rPr>
                <w:sz w:val="18"/>
                <w:szCs w:val="18"/>
                <w:lang w:val="en-GB"/>
              </w:rPr>
              <w:t xml:space="preserve"> c</w:t>
            </w:r>
            <w:r w:rsidRPr="008C4494">
              <w:rPr>
                <w:sz w:val="18"/>
                <w:szCs w:val="18"/>
                <w:lang w:val="en-GB"/>
              </w:rPr>
              <w:t xml:space="preserve">hord </w:t>
            </w:r>
            <w:r w:rsidR="00B1299C" w:rsidRPr="008C4494">
              <w:rPr>
                <w:sz w:val="18"/>
                <w:szCs w:val="18"/>
                <w:lang w:val="en-GB"/>
              </w:rPr>
              <w:t>s</w:t>
            </w:r>
            <w:r w:rsidRPr="008C4494">
              <w:rPr>
                <w:sz w:val="18"/>
                <w:szCs w:val="18"/>
                <w:lang w:val="en-GB"/>
              </w:rPr>
              <w:t>weep</w:t>
            </w:r>
            <w:r w:rsidR="00B1299C" w:rsidRPr="008C4494">
              <w:rPr>
                <w:sz w:val="18"/>
                <w:szCs w:val="18"/>
                <w:lang w:val="en-GB"/>
              </w:rPr>
              <w:t xml:space="preserve"> angle (</w:t>
            </w:r>
            <m:oMath>
              <m:r>
                <m:rPr>
                  <m:sty m:val="bi"/>
                </m:rPr>
                <w:rPr>
                  <w:rFonts w:ascii="Cambria Math" w:hAnsi="Cambria Math"/>
                  <w:sz w:val="18"/>
                  <w:szCs w:val="18"/>
                  <w:lang w:val="en-GB"/>
                </w:rPr>
                <m:t>°)</m:t>
              </m:r>
            </m:oMath>
          </w:p>
        </w:tc>
        <w:tc>
          <w:tcPr>
            <w:tcW w:w="0" w:type="auto"/>
            <w:vAlign w:val="center"/>
          </w:tcPr>
          <w:p w14:paraId="0A9607B8" w14:textId="21AA4C84" w:rsidR="00A016C8" w:rsidRPr="00B1299C" w:rsidRDefault="00B1299C" w:rsidP="008C4494">
            <w:pPr>
              <w:jc w:val="center"/>
              <w:cnfStyle w:val="000000000000" w:firstRow="0" w:lastRow="0" w:firstColumn="0" w:lastColumn="0" w:oddVBand="0" w:evenVBand="0" w:oddHBand="0" w:evenHBand="0" w:firstRowFirstColumn="0" w:firstRowLastColumn="0" w:lastRowFirstColumn="0" w:lastRowLastColumn="0"/>
              <w:rPr>
                <w:sz w:val="18"/>
                <w:szCs w:val="18"/>
                <w:lang w:val="en-GB"/>
              </w:rPr>
            </w:pPr>
            <w:r w:rsidRPr="00B1299C">
              <w:rPr>
                <w:sz w:val="18"/>
                <w:szCs w:val="18"/>
                <w:lang w:val="en-GB"/>
              </w:rPr>
              <w:t>29.70</w:t>
            </w:r>
          </w:p>
        </w:tc>
        <w:tc>
          <w:tcPr>
            <w:tcW w:w="0" w:type="auto"/>
            <w:vAlign w:val="center"/>
          </w:tcPr>
          <w:p w14:paraId="75745F09" w14:textId="3EF632B3" w:rsidR="00B1299C" w:rsidRPr="008C4494" w:rsidRDefault="00B1299C" w:rsidP="008C4494">
            <w:pPr>
              <w:jc w:val="center"/>
              <w:cnfStyle w:val="000000000000" w:firstRow="0" w:lastRow="0" w:firstColumn="0" w:lastColumn="0" w:oddVBand="0" w:evenVBand="0" w:oddHBand="0" w:evenHBand="0" w:firstRowFirstColumn="0" w:firstRowLastColumn="0" w:lastRowFirstColumn="0" w:lastRowLastColumn="0"/>
              <w:rPr>
                <w:b/>
                <w:sz w:val="18"/>
                <w:szCs w:val="18"/>
                <w:lang w:val="en-GB"/>
              </w:rPr>
            </w:pPr>
            <w:r w:rsidRPr="008C4494">
              <w:rPr>
                <w:b/>
                <w:sz w:val="18"/>
                <w:szCs w:val="18"/>
                <w:lang w:val="en-GB"/>
              </w:rPr>
              <w:t>Fuel consumption</w:t>
            </w:r>
          </w:p>
          <w:p w14:paraId="38B2CD93" w14:textId="6AD72627" w:rsidR="00A016C8" w:rsidRPr="008C4494" w:rsidRDefault="00B1299C" w:rsidP="008C4494">
            <w:pPr>
              <w:jc w:val="center"/>
              <w:cnfStyle w:val="000000000000" w:firstRow="0" w:lastRow="0" w:firstColumn="0" w:lastColumn="0" w:oddVBand="0" w:evenVBand="0" w:oddHBand="0" w:evenHBand="0" w:firstRowFirstColumn="0" w:firstRowLastColumn="0" w:lastRowFirstColumn="0" w:lastRowLastColumn="0"/>
              <w:rPr>
                <w:b/>
                <w:sz w:val="18"/>
                <w:szCs w:val="18"/>
                <w:lang w:val="en-GB"/>
              </w:rPr>
            </w:pPr>
            <w:r w:rsidRPr="008C4494">
              <w:rPr>
                <w:b/>
                <w:sz w:val="18"/>
                <w:szCs w:val="18"/>
                <w:lang w:val="en-GB"/>
              </w:rPr>
              <w:t>(</w:t>
            </w:r>
            <m:oMath>
              <m:r>
                <m:rPr>
                  <m:sty m:val="bi"/>
                </m:rPr>
                <w:rPr>
                  <w:rFonts w:ascii="Cambria Math" w:hAnsi="Cambria Math"/>
                  <w:sz w:val="18"/>
                  <w:szCs w:val="18"/>
                  <w:lang w:val="en-GB"/>
                </w:rPr>
                <m:t>kg/h</m:t>
              </m:r>
            </m:oMath>
            <w:r w:rsidRPr="008C4494">
              <w:rPr>
                <w:b/>
                <w:sz w:val="18"/>
                <w:szCs w:val="18"/>
                <w:lang w:val="en-GB"/>
              </w:rPr>
              <w:t>)</w:t>
            </w:r>
          </w:p>
        </w:tc>
        <w:tc>
          <w:tcPr>
            <w:tcW w:w="0" w:type="auto"/>
            <w:vAlign w:val="center"/>
          </w:tcPr>
          <w:p w14:paraId="3E854EED" w14:textId="102ED0DE" w:rsidR="00A016C8" w:rsidRPr="00B1299C" w:rsidRDefault="00B1299C" w:rsidP="008C4494">
            <w:pPr>
              <w:jc w:val="center"/>
              <w:cnfStyle w:val="000000000000" w:firstRow="0" w:lastRow="0" w:firstColumn="0" w:lastColumn="0" w:oddVBand="0" w:evenVBand="0" w:oddHBand="0" w:evenHBand="0" w:firstRowFirstColumn="0" w:firstRowLastColumn="0" w:lastRowFirstColumn="0" w:lastRowLastColumn="0"/>
              <w:rPr>
                <w:sz w:val="18"/>
                <w:szCs w:val="18"/>
                <w:lang w:val="en-GB"/>
              </w:rPr>
            </w:pPr>
            <w:r w:rsidRPr="00B1299C">
              <w:rPr>
                <w:sz w:val="18"/>
                <w:szCs w:val="18"/>
                <w:lang w:val="en-GB"/>
              </w:rPr>
              <w:t>4700</w:t>
            </w:r>
          </w:p>
        </w:tc>
      </w:tr>
    </w:tbl>
    <w:p w14:paraId="21FF4554" w14:textId="1CBD5101" w:rsidR="00B1299C" w:rsidRDefault="00B1299C" w:rsidP="00327261">
      <w:pPr>
        <w:ind w:firstLine="202"/>
        <w:jc w:val="both"/>
        <w:rPr>
          <w:lang w:val="en-GB"/>
        </w:rPr>
      </w:pPr>
    </w:p>
    <w:p w14:paraId="25D94CAF" w14:textId="6094B1F8" w:rsidR="00B1299C" w:rsidRDefault="00B1299C" w:rsidP="00327261">
      <w:pPr>
        <w:ind w:firstLine="202"/>
        <w:jc w:val="both"/>
        <w:rPr>
          <w:lang w:val="en-GB"/>
        </w:rPr>
      </w:pPr>
      <w:r>
        <w:rPr>
          <w:lang w:val="en-GB"/>
        </w:rPr>
        <w:t xml:space="preserve">The speed, altitude and fuel consumption are the values that corresponding to the long-range cruise. </w:t>
      </w:r>
    </w:p>
    <w:p w14:paraId="5CC68D02" w14:textId="19F2EA31" w:rsidR="00A016C8" w:rsidRDefault="00B1299C" w:rsidP="00327261">
      <w:pPr>
        <w:ind w:firstLine="202"/>
        <w:jc w:val="both"/>
        <w:rPr>
          <w:lang w:val="en-GB"/>
        </w:rPr>
      </w:pPr>
      <w:r>
        <w:rPr>
          <w:lang w:val="en-GB"/>
        </w:rPr>
        <w:t xml:space="preserve">The atmosphere condition is assumed to be an International Standard Atmosphere (ISA). Within this model the air density, temperature and sound speed can be calculated with known flight altitude. </w:t>
      </w:r>
      <w:sdt>
        <w:sdtPr>
          <w:rPr>
            <w:lang w:val="en-GB"/>
          </w:rPr>
          <w:id w:val="-1359264179"/>
          <w:citation/>
        </w:sdtPr>
        <w:sdtContent>
          <w:r w:rsidR="00E12554">
            <w:rPr>
              <w:lang w:val="en-GB"/>
            </w:rPr>
            <w:fldChar w:fldCharType="begin"/>
          </w:r>
          <w:r w:rsidR="00E12554">
            <w:rPr>
              <w:lang w:val="en-GB"/>
            </w:rPr>
            <w:instrText xml:space="preserve"> CITATION Nat76 \l 2057 </w:instrText>
          </w:r>
          <w:r w:rsidR="00E12554">
            <w:rPr>
              <w:lang w:val="en-GB"/>
            </w:rPr>
            <w:fldChar w:fldCharType="separate"/>
          </w:r>
          <w:r w:rsidR="00F0472F" w:rsidRPr="00F0472F">
            <w:rPr>
              <w:noProof/>
              <w:lang w:val="en-GB"/>
            </w:rPr>
            <w:t>[3]</w:t>
          </w:r>
          <w:r w:rsidR="00E12554">
            <w:rPr>
              <w:lang w:val="en-GB"/>
            </w:rPr>
            <w:fldChar w:fldCharType="end"/>
          </w:r>
        </w:sdtContent>
      </w:sdt>
    </w:p>
    <w:p w14:paraId="43DC933F" w14:textId="77777777" w:rsidR="00E12554" w:rsidRPr="00327261" w:rsidRDefault="00E12554" w:rsidP="00327261">
      <w:pPr>
        <w:ind w:firstLine="202"/>
        <w:jc w:val="both"/>
        <w:rPr>
          <w:lang w:val="en-GB"/>
        </w:rPr>
      </w:pPr>
    </w:p>
    <w:p w14:paraId="62101090" w14:textId="7018F0C7" w:rsidR="00327261" w:rsidRPr="00327261" w:rsidRDefault="00132B4E" w:rsidP="00327261">
      <w:pPr>
        <w:pStyle w:val="Heading1"/>
        <w:rPr>
          <w:lang w:val="en-GB"/>
        </w:rPr>
      </w:pPr>
      <w:r>
        <w:rPr>
          <w:lang w:val="en-GB"/>
        </w:rPr>
        <w:t>Calculation of the fuel consumption</w:t>
      </w:r>
    </w:p>
    <w:p w14:paraId="1254909A" w14:textId="3478D4DC" w:rsidR="008F594A" w:rsidRPr="009705D4" w:rsidRDefault="00833D6F" w:rsidP="00327261">
      <w:pPr>
        <w:pStyle w:val="Text"/>
        <w:rPr>
          <w:lang w:val="en-GB"/>
        </w:rPr>
      </w:pPr>
      <w:r w:rsidRPr="009705D4">
        <w:rPr>
          <w:lang w:val="en-GB"/>
        </w:rPr>
        <w:t>To establish the fuel consumption, several values are needed. First is the thrust specific fuel consumption</w:t>
      </w:r>
      <w:r w:rsidR="0059650F" w:rsidRPr="009705D4">
        <w:rPr>
          <w:lang w:val="en-GB"/>
        </w:rPr>
        <w:t xml:space="preserve"> (TSFC)</w:t>
      </w:r>
      <w:r w:rsidRPr="009705D4">
        <w:rPr>
          <w:lang w:val="en-GB"/>
        </w:rPr>
        <w:t xml:space="preserve"> and the second is the air drag force. </w:t>
      </w:r>
    </w:p>
    <w:p w14:paraId="6024E294" w14:textId="5B5F5438" w:rsidR="00833D6F" w:rsidRDefault="0059650F" w:rsidP="00327261">
      <w:pPr>
        <w:pStyle w:val="Text"/>
        <w:rPr>
          <w:lang w:val="en-GB"/>
        </w:rPr>
      </w:pPr>
      <w:r w:rsidRPr="009705D4">
        <w:rPr>
          <w:lang w:val="en-GB"/>
        </w:rPr>
        <w:t xml:space="preserve">The TSFC is found on a report from the Technical University of Madrid </w:t>
      </w:r>
      <w:sdt>
        <w:sdtPr>
          <w:rPr>
            <w:lang w:val="en-GB"/>
          </w:rPr>
          <w:id w:val="-1861581269"/>
          <w:citation/>
        </w:sdtPr>
        <w:sdtContent>
          <w:r w:rsidRPr="009705D4">
            <w:rPr>
              <w:lang w:val="en-GB"/>
            </w:rPr>
            <w:fldChar w:fldCharType="begin"/>
          </w:r>
          <w:r w:rsidRPr="009705D4">
            <w:rPr>
              <w:lang w:val="en-GB"/>
            </w:rPr>
            <w:instrText xml:space="preserve"> CITATION TSFC_Isi16 \l 2057 </w:instrText>
          </w:r>
          <w:r w:rsidRPr="009705D4">
            <w:rPr>
              <w:lang w:val="en-GB"/>
            </w:rPr>
            <w:fldChar w:fldCharType="separate"/>
          </w:r>
          <w:r w:rsidR="00F0472F" w:rsidRPr="00F0472F">
            <w:rPr>
              <w:noProof/>
              <w:lang w:val="en-GB"/>
            </w:rPr>
            <w:t>[4]</w:t>
          </w:r>
          <w:r w:rsidRPr="009705D4">
            <w:rPr>
              <w:lang w:val="en-GB"/>
            </w:rPr>
            <w:fldChar w:fldCharType="end"/>
          </w:r>
        </w:sdtContent>
      </w:sdt>
      <w:r w:rsidR="004644BB" w:rsidRPr="009705D4">
        <w:rPr>
          <w:lang w:val="en-GB"/>
        </w:rPr>
        <w:t xml:space="preserve">. It is </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t</m:t>
            </m:r>
          </m:sub>
        </m:sSub>
        <m:r>
          <w:rPr>
            <w:rFonts w:ascii="Cambria Math" w:hAnsi="Cambria Math"/>
            <w:lang w:val="en-GB"/>
          </w:rPr>
          <m:t>=</m:t>
        </m:r>
        <m:r>
          <w:rPr>
            <w:rFonts w:ascii="Cambria Math" w:hAnsi="Cambria Math"/>
            <w:lang w:val="en-GB"/>
          </w:rPr>
          <m:t>15.5</m:t>
        </m:r>
        <m:d>
          <m:dPr>
            <m:ctrlPr>
              <w:rPr>
                <w:rFonts w:ascii="Cambria Math" w:hAnsi="Cambria Math"/>
                <w:i/>
                <w:lang w:val="en-GB"/>
              </w:rPr>
            </m:ctrlPr>
          </m:dPr>
          <m:e>
            <m:r>
              <w:rPr>
                <w:rFonts w:ascii="Cambria Math" w:hAnsi="Cambria Math"/>
                <w:lang w:val="en-GB"/>
              </w:rPr>
              <m:t>g/kNs</m:t>
            </m:r>
          </m:e>
        </m:d>
      </m:oMath>
      <w:r w:rsidR="004644BB" w:rsidRPr="009705D4">
        <w:rPr>
          <w:lang w:val="en-GB"/>
        </w:rPr>
        <w:t xml:space="preserve"> which corresponds to </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t</m:t>
            </m:r>
          </m:sub>
        </m:sSub>
        <m:r>
          <w:rPr>
            <w:rFonts w:ascii="Cambria Math" w:hAnsi="Cambria Math"/>
            <w:lang w:val="en-GB"/>
          </w:rPr>
          <m:t>=</m:t>
        </m:r>
        <m:r>
          <w:rPr>
            <w:rFonts w:ascii="Cambria Math" w:hAnsi="Cambria Math"/>
            <w:lang w:val="en-GB"/>
          </w:rPr>
          <m:t>0.545</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-1</m:t>
            </m:r>
          </m:sup>
        </m:sSup>
      </m:oMath>
      <w:r w:rsidR="004644BB" w:rsidRPr="009705D4">
        <w:rPr>
          <w:lang w:val="en-GB"/>
        </w:rPr>
        <w:t xml:space="preserve"> which is in the unit we are using. </w:t>
      </w:r>
    </w:p>
    <w:p w14:paraId="317E3348" w14:textId="77777777" w:rsidR="00711368" w:rsidRPr="009705D4" w:rsidRDefault="00711368" w:rsidP="00327261">
      <w:pPr>
        <w:pStyle w:val="Text"/>
        <w:rPr>
          <w:lang w:val="en-GB"/>
        </w:rPr>
      </w:pPr>
    </w:p>
    <w:p w14:paraId="5F5EF808" w14:textId="7552541D" w:rsidR="004644BB" w:rsidRPr="009705D4" w:rsidRDefault="004644BB" w:rsidP="00327261">
      <w:pPr>
        <w:pStyle w:val="Text"/>
        <w:rPr>
          <w:lang w:val="en-GB"/>
        </w:rPr>
      </w:pPr>
      <w:r w:rsidRPr="009705D4">
        <w:rPr>
          <w:lang w:val="en-GB"/>
        </w:rPr>
        <w:t xml:space="preserve">The air drag is assumed to be a parabolic drag polar which means that the air drag is then </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D0</m:t>
            </m:r>
          </m:sub>
        </m:sSub>
        <m:r>
          <w:rPr>
            <w:rFonts w:ascii="Cambria Math" w:hAnsi="Cambria Math"/>
            <w:lang w:val="en-GB"/>
          </w:rPr>
          <m:t xml:space="preserve">+K </m:t>
        </m:r>
        <m:sSubSup>
          <m:sSubSupPr>
            <m:ctrlPr>
              <w:rPr>
                <w:rFonts w:ascii="Cambria Math" w:hAnsi="Cambria Math"/>
                <w:i/>
                <w:lang w:val="en-GB"/>
              </w:rPr>
            </m:ctrlPr>
          </m:sSubSupPr>
          <m:e>
            <m:r>
              <w:rPr>
                <w:rFonts w:ascii="Cambria Math" w:hAnsi="Cambria Math"/>
                <w:lang w:val="en-GB"/>
              </w:rPr>
              <m:t>C</m:t>
            </m:r>
          </m:e>
          <m:sub>
            <m:r>
              <w:rPr>
                <w:rFonts w:ascii="Cambria Math" w:hAnsi="Cambria Math"/>
                <w:lang w:val="en-GB"/>
              </w:rPr>
              <m:t>L</m:t>
            </m:r>
          </m:sub>
          <m:sup>
            <m:r>
              <w:rPr>
                <w:rFonts w:ascii="Cambria Math" w:hAnsi="Cambria Math"/>
                <w:lang w:val="en-GB"/>
              </w:rPr>
              <m:t>2</m:t>
            </m:r>
          </m:sup>
        </m:sSubSup>
      </m:oMath>
      <w:r w:rsidRPr="009705D4">
        <w:rPr>
          <w:lang w:val="en-GB"/>
        </w:rPr>
        <w:t xml:space="preserve">. </w:t>
      </w:r>
      <w:r w:rsidR="00CA024D" w:rsidRPr="009705D4">
        <w:rPr>
          <w:lang w:val="en-GB"/>
        </w:rPr>
        <w:t xml:space="preserve">So </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D</m:t>
            </m:r>
          </m:sub>
        </m:sSub>
      </m:oMath>
      <w:r w:rsidR="00CA024D" w:rsidRPr="009705D4">
        <w:rPr>
          <w:lang w:val="en-GB"/>
        </w:rPr>
        <w:t xml:space="preserve"> and </w:t>
      </w:r>
      <m:oMath>
        <m:r>
          <w:rPr>
            <w:rFonts w:ascii="Cambria Math" w:hAnsi="Cambria Math"/>
            <w:lang w:val="en-GB"/>
          </w:rPr>
          <m:t>K</m:t>
        </m:r>
      </m:oMath>
      <w:r w:rsidR="00CA024D" w:rsidRPr="009705D4">
        <w:rPr>
          <w:lang w:val="en-GB"/>
        </w:rPr>
        <w:t xml:space="preserve"> are needed for further calculation. </w:t>
      </w:r>
    </w:p>
    <w:p w14:paraId="7271C3C9" w14:textId="2A80F77D" w:rsidR="00CA024D" w:rsidRPr="009705D4" w:rsidRDefault="00CA024D" w:rsidP="00327261">
      <w:pPr>
        <w:pStyle w:val="Text"/>
        <w:rPr>
          <w:b/>
          <w:color w:val="FF0000"/>
          <w:lang w:val="en-GB"/>
        </w:rPr>
      </w:pPr>
      <w:r w:rsidRPr="009705D4">
        <w:rPr>
          <w:b/>
          <w:color w:val="FF0000"/>
          <w:lang w:val="en-GB"/>
        </w:rPr>
        <w:t xml:space="preserve">Here comes the calculation of </w:t>
      </w:r>
      <m:oMath>
        <m:sSub>
          <m:sSubPr>
            <m:ctrlPr>
              <w:rPr>
                <w:rFonts w:ascii="Cambria Math" w:hAnsi="Cambria Math"/>
                <w:b/>
                <w:i/>
                <w:color w:val="FF0000"/>
                <w:lang w:val="en-GB"/>
              </w:rPr>
            </m:ctrlPr>
          </m:sSubPr>
          <m:e>
            <m:r>
              <m:rPr>
                <m:sty m:val="bi"/>
              </m:rPr>
              <w:rPr>
                <w:rFonts w:ascii="Cambria Math" w:hAnsi="Cambria Math"/>
                <w:color w:val="FF0000"/>
                <w:lang w:val="en-GB"/>
              </w:rPr>
              <m:t>C</m:t>
            </m:r>
          </m:e>
          <m:sub>
            <m:r>
              <m:rPr>
                <m:sty m:val="bi"/>
              </m:rPr>
              <w:rPr>
                <w:rFonts w:ascii="Cambria Math" w:hAnsi="Cambria Math"/>
                <w:color w:val="FF0000"/>
                <w:lang w:val="en-GB"/>
              </w:rPr>
              <m:t>D</m:t>
            </m:r>
          </m:sub>
        </m:sSub>
      </m:oMath>
      <w:r w:rsidRPr="009705D4">
        <w:rPr>
          <w:b/>
          <w:color w:val="FF0000"/>
          <w:lang w:val="en-GB"/>
        </w:rPr>
        <w:t xml:space="preserve">. </w:t>
      </w:r>
    </w:p>
    <w:p w14:paraId="63E839FF" w14:textId="079F4B3F" w:rsidR="00CA024D" w:rsidRDefault="00CA024D" w:rsidP="00327261">
      <w:pPr>
        <w:pStyle w:val="Text"/>
        <w:ind w:firstLine="0"/>
        <w:rPr>
          <w:lang w:val="en-GB"/>
        </w:rPr>
      </w:pPr>
      <w:r w:rsidRPr="009705D4">
        <w:rPr>
          <w:lang w:val="en-GB"/>
        </w:rPr>
        <w:tab/>
        <w:t xml:space="preserve">The value of </w:t>
      </w:r>
      <m:oMath>
        <m:r>
          <w:rPr>
            <w:rFonts w:ascii="Cambria Math" w:hAnsi="Cambria Math"/>
            <w:lang w:val="en-GB"/>
          </w:rPr>
          <m:t>K</m:t>
        </m:r>
      </m:oMath>
      <w:r w:rsidRPr="009705D4">
        <w:rPr>
          <w:lang w:val="en-GB"/>
        </w:rPr>
        <w:t xml:space="preserve"> is calculated with two empirical methods, one by Raymer and one by Howe. </w:t>
      </w:r>
      <w:r w:rsidR="003E7614" w:rsidRPr="009705D4">
        <w:rPr>
          <w:lang w:val="en-GB"/>
        </w:rPr>
        <w:t xml:space="preserve">Raymer’s empirical method is given by the following equations. </w:t>
      </w:r>
    </w:p>
    <w:p w14:paraId="05166D08" w14:textId="77777777" w:rsidR="008C4494" w:rsidRPr="009705D4" w:rsidRDefault="008C4494" w:rsidP="00327261">
      <w:pPr>
        <w:pStyle w:val="Text"/>
        <w:ind w:firstLine="0"/>
        <w:rPr>
          <w:lang w:val="en-GB"/>
        </w:rPr>
      </w:pPr>
    </w:p>
    <w:p w14:paraId="40E27598" w14:textId="2D473DEB" w:rsidR="004F186F" w:rsidRPr="008C4494" w:rsidRDefault="003E7614" w:rsidP="00327261">
      <w:pPr>
        <w:pStyle w:val="Text"/>
        <w:ind w:firstLine="0"/>
        <w:rPr>
          <w:lang w:val="en-GB"/>
        </w:rPr>
      </w:pPr>
      <m:oMathPara>
        <m:oMath>
          <m:r>
            <w:rPr>
              <w:rFonts w:ascii="Cambria Math" w:hAnsi="Cambria Math"/>
              <w:lang w:val="en-GB"/>
            </w:rPr>
            <m:t>K=</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π</m:t>
              </m:r>
              <m:r>
                <w:rPr>
                  <w:rFonts w:ascii="Cambria Math" w:eastAsia="SimSun" w:hAnsi="Cambria Math"/>
                  <w:lang w:val="en-GB" w:eastAsia="zh-CN"/>
                </w:rPr>
                <m:t>A</m:t>
              </m:r>
              <m:sSub>
                <m:sSubPr>
                  <m:ctrlPr>
                    <w:rPr>
                      <w:rFonts w:ascii="Cambria Math" w:eastAsia="SimSun" w:hAnsi="Cambria Math"/>
                      <w:i/>
                      <w:lang w:val="en-GB" w:eastAsia="zh-CN"/>
                    </w:rPr>
                  </m:ctrlPr>
                </m:sSubPr>
                <m:e>
                  <m:r>
                    <w:rPr>
                      <w:rFonts w:ascii="Cambria Math" w:eastAsia="SimSun" w:hAnsi="Cambria Math"/>
                      <w:lang w:val="en-GB" w:eastAsia="zh-CN"/>
                    </w:rPr>
                    <m:t>e</m:t>
                  </m:r>
                </m:e>
                <m:sub>
                  <m:r>
                    <w:rPr>
                      <w:rFonts w:ascii="Cambria Math" w:eastAsia="SimSun" w:hAnsi="Cambria Math"/>
                      <w:lang w:val="en-GB" w:eastAsia="zh-CN"/>
                    </w:rPr>
                    <m:t>0</m:t>
                  </m:r>
                </m:sub>
              </m:sSub>
            </m:den>
          </m:f>
          <m:r>
            <w:rPr>
              <w:rFonts w:ascii="Cambria Math" w:hAnsi="Cambria Math"/>
              <w:lang w:val="en-GB"/>
            </w:rPr>
            <m:t xml:space="preserve">  </m:t>
          </m:r>
        </m:oMath>
      </m:oMathPara>
    </w:p>
    <w:p w14:paraId="211F2349" w14:textId="77777777" w:rsidR="008C4494" w:rsidRPr="009705D4" w:rsidRDefault="008C4494" w:rsidP="00327261">
      <w:pPr>
        <w:pStyle w:val="Text"/>
        <w:ind w:firstLine="0"/>
        <w:rPr>
          <w:lang w:val="en-GB"/>
        </w:rPr>
      </w:pPr>
    </w:p>
    <w:p w14:paraId="28311579" w14:textId="3C086D62" w:rsidR="003E7614" w:rsidRPr="008C4494" w:rsidRDefault="006421BF" w:rsidP="00327261">
      <w:pPr>
        <w:pStyle w:val="Text"/>
        <w:ind w:firstLine="0"/>
        <w:rPr>
          <w:lang w:val="en-GB"/>
        </w:rPr>
      </w:pPr>
      <m:oMathPara>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0</m:t>
              </m:r>
            </m:sub>
          </m:sSub>
          <m:r>
            <w:rPr>
              <w:rFonts w:ascii="Cambria Math" w:hAnsi="Cambria Math"/>
              <w:lang w:val="en-GB"/>
            </w:rPr>
            <m:t>=4.61</m:t>
          </m:r>
          <m:d>
            <m:dPr>
              <m:ctrlPr>
                <w:rPr>
                  <w:rFonts w:ascii="Cambria Math" w:hAnsi="Cambria Math"/>
                  <w:i/>
                  <w:lang w:val="en-GB"/>
                </w:rPr>
              </m:ctrlPr>
            </m:dPr>
            <m:e>
              <m:r>
                <w:rPr>
                  <w:rFonts w:ascii="Cambria Math" w:hAnsi="Cambria Math"/>
                  <w:lang w:val="en-GB"/>
                </w:rPr>
                <m:t>1-0.045</m:t>
              </m:r>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0.68</m:t>
                  </m:r>
                </m:sup>
              </m:sSup>
            </m:e>
          </m:d>
          <m:sSup>
            <m:sSupPr>
              <m:ctrlPr>
                <w:rPr>
                  <w:rFonts w:ascii="Cambria Math" w:hAnsi="Cambria Math"/>
                  <w:i/>
                  <w:lang w:val="en-GB"/>
                </w:rPr>
              </m:ctrlPr>
            </m:sSupPr>
            <m:e>
              <m:d>
                <m:dPr>
                  <m:ctrlPr>
                    <w:rPr>
                      <w:rFonts w:ascii="Cambria Math" w:hAnsi="Cambria Math"/>
                      <w:i/>
                      <w:lang w:val="en-GB"/>
                    </w:rPr>
                  </m:ctrlPr>
                </m:dPr>
                <m:e>
                  <m:func>
                    <m:funcPr>
                      <m:ctrlPr>
                        <w:rPr>
                          <w:rFonts w:ascii="Cambria Math" w:hAnsi="Cambria Math"/>
                          <w:i/>
                          <w:lang w:val="en-GB"/>
                        </w:rPr>
                      </m:ctrlPr>
                    </m:funcPr>
                    <m:fName>
                      <m:r>
                        <m:rPr>
                          <m:sty m:val="p"/>
                        </m:rPr>
                        <w:rPr>
                          <w:rFonts w:ascii="Cambria Math" w:hAnsi="Cambria Math"/>
                          <w:lang w:val="en-GB"/>
                        </w:rPr>
                        <m:t>cos</m:t>
                      </m:r>
                    </m:fName>
                    <m:e>
                      <m:sSub>
                        <m:sSubPr>
                          <m:ctrlPr>
                            <w:rPr>
                              <w:rFonts w:ascii="Cambria Math" w:hAnsi="Cambria Math"/>
                              <w:i/>
                              <w:lang w:val="en-GB"/>
                            </w:rPr>
                          </m:ctrlPr>
                        </m:sSubPr>
                        <m:e>
                          <m:r>
                            <m:rPr>
                              <m:sty m:val="p"/>
                            </m:rPr>
                            <w:rPr>
                              <w:rFonts w:ascii="Cambria Math" w:hAnsi="Cambria Math"/>
                              <w:lang w:val="en-GB"/>
                            </w:rPr>
                            <m:t>Λ</m:t>
                          </m:r>
                          <m:ctrlPr>
                            <w:rPr>
                              <w:rFonts w:ascii="Cambria Math" w:hAnsi="Cambria Math"/>
                              <w:lang w:val="en-GB"/>
                            </w:rPr>
                          </m:ctrlPr>
                        </m:e>
                        <m:sub>
                          <m:r>
                            <w:rPr>
                              <w:rFonts w:ascii="Cambria Math" w:hAnsi="Cambria Math"/>
                              <w:lang w:val="en-GB"/>
                            </w:rPr>
                            <m:t>l.e.</m:t>
                          </m:r>
                        </m:sub>
                      </m:sSub>
                    </m:e>
                  </m:func>
                </m:e>
              </m:d>
            </m:e>
            <m:sup>
              <m:r>
                <w:rPr>
                  <w:rFonts w:ascii="Cambria Math" w:hAnsi="Cambria Math"/>
                  <w:lang w:val="en-GB"/>
                </w:rPr>
                <m:t>0.15</m:t>
              </m:r>
            </m:sup>
          </m:sSup>
          <m:r>
            <w:rPr>
              <w:rFonts w:ascii="Cambria Math" w:hAnsi="Cambria Math"/>
              <w:lang w:val="en-GB"/>
            </w:rPr>
            <m:t>-3.1</m:t>
          </m:r>
        </m:oMath>
      </m:oMathPara>
    </w:p>
    <w:p w14:paraId="2A592451" w14:textId="77777777" w:rsidR="008C4494" w:rsidRPr="009705D4" w:rsidRDefault="008C4494" w:rsidP="00327261">
      <w:pPr>
        <w:pStyle w:val="Text"/>
        <w:ind w:firstLine="0"/>
        <w:rPr>
          <w:lang w:val="en-GB"/>
        </w:rPr>
      </w:pPr>
    </w:p>
    <w:p w14:paraId="0A6F943F" w14:textId="50241855" w:rsidR="004F186F" w:rsidRDefault="004F186F" w:rsidP="00327261">
      <w:pPr>
        <w:pStyle w:val="Text"/>
        <w:ind w:firstLine="0"/>
        <w:rPr>
          <w:lang w:val="en-GB"/>
        </w:rPr>
      </w:pPr>
      <w:r w:rsidRPr="009705D4">
        <w:rPr>
          <w:lang w:val="en-GB"/>
        </w:rPr>
        <w:lastRenderedPageBreak/>
        <w:tab/>
        <w:t xml:space="preserve">Here </w:t>
      </w:r>
      <m:oMath>
        <m:r>
          <w:rPr>
            <w:rFonts w:ascii="Cambria Math" w:hAnsi="Cambria Math"/>
            <w:lang w:val="en-GB"/>
          </w:rPr>
          <m:t>A</m:t>
        </m:r>
      </m:oMath>
      <w:r w:rsidRPr="009705D4">
        <w:rPr>
          <w:lang w:val="en-GB"/>
        </w:rPr>
        <w:t xml:space="preserve"> is the aspect ratio, </w:t>
      </w:r>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0</m:t>
            </m:r>
          </m:sub>
        </m:sSub>
      </m:oMath>
      <w:r w:rsidRPr="009705D4">
        <w:rPr>
          <w:lang w:val="en-GB"/>
        </w:rPr>
        <w:t xml:space="preserve"> is the </w:t>
      </w:r>
      <w:r w:rsidR="00991097" w:rsidRPr="009705D4">
        <w:rPr>
          <w:lang w:val="en-GB"/>
        </w:rPr>
        <w:t xml:space="preserve">Oswald efficiency factor, </w:t>
      </w:r>
      <m:oMath>
        <m:sSub>
          <m:sSubPr>
            <m:ctrlPr>
              <w:rPr>
                <w:rFonts w:ascii="Cambria Math" w:hAnsi="Cambria Math"/>
                <w:i/>
                <w:lang w:val="en-GB"/>
              </w:rPr>
            </m:ctrlPr>
          </m:sSubPr>
          <m:e>
            <m:r>
              <m:rPr>
                <m:sty m:val="p"/>
              </m:rPr>
              <w:rPr>
                <w:rFonts w:ascii="Cambria Math" w:hAnsi="Cambria Math"/>
                <w:lang w:val="en-GB"/>
              </w:rPr>
              <m:t>Λ</m:t>
            </m:r>
            <m:ctrlPr>
              <w:rPr>
                <w:rFonts w:ascii="Cambria Math" w:hAnsi="Cambria Math"/>
                <w:lang w:val="en-GB"/>
              </w:rPr>
            </m:ctrlPr>
          </m:e>
          <m:sub>
            <m:r>
              <w:rPr>
                <w:rFonts w:ascii="Cambria Math" w:hAnsi="Cambria Math"/>
                <w:lang w:val="en-GB"/>
              </w:rPr>
              <m:t>l.e.</m:t>
            </m:r>
          </m:sub>
        </m:sSub>
      </m:oMath>
      <w:r w:rsidR="00991097" w:rsidRPr="009705D4">
        <w:rPr>
          <w:lang w:val="en-GB"/>
        </w:rPr>
        <w:t xml:space="preserve"> is the leading edge sweep angle. The second equation is used to calculate the Oswald efficiency factor for an airplane with leading edge sweep angle </w:t>
      </w:r>
      <m:oMath>
        <m:sSub>
          <m:sSubPr>
            <m:ctrlPr>
              <w:rPr>
                <w:rFonts w:ascii="Cambria Math" w:hAnsi="Cambria Math"/>
                <w:i/>
                <w:lang w:val="en-GB"/>
              </w:rPr>
            </m:ctrlPr>
          </m:sSubPr>
          <m:e>
            <m:r>
              <m:rPr>
                <m:sty m:val="p"/>
              </m:rPr>
              <w:rPr>
                <w:rFonts w:ascii="Cambria Math" w:hAnsi="Cambria Math"/>
                <w:lang w:val="en-GB"/>
              </w:rPr>
              <m:t>Λ</m:t>
            </m:r>
            <m:ctrlPr>
              <w:rPr>
                <w:rFonts w:ascii="Cambria Math" w:hAnsi="Cambria Math"/>
                <w:lang w:val="en-GB"/>
              </w:rPr>
            </m:ctrlPr>
          </m:e>
          <m:sub>
            <m:r>
              <w:rPr>
                <w:rFonts w:ascii="Cambria Math" w:hAnsi="Cambria Math"/>
                <w:lang w:val="en-GB"/>
              </w:rPr>
              <m:t>l.e.</m:t>
            </m:r>
          </m:sub>
        </m:sSub>
        <m:r>
          <w:rPr>
            <w:rFonts w:ascii="Cambria Math" w:hAnsi="Cambria Math"/>
            <w:lang w:val="en-GB"/>
          </w:rPr>
          <m:t>&gt;30°</m:t>
        </m:r>
      </m:oMath>
      <w:r w:rsidR="007C421C">
        <w:rPr>
          <w:lang w:val="en-GB"/>
        </w:rPr>
        <w:t xml:space="preserve">. It is known that this method usually give a result that is not very accurate for the type of airplanes discussed in this project. </w:t>
      </w:r>
    </w:p>
    <w:p w14:paraId="13C64847" w14:textId="59B8E24A" w:rsidR="007C421C" w:rsidRDefault="007C421C" w:rsidP="00327261">
      <w:pPr>
        <w:pStyle w:val="Text"/>
        <w:rPr>
          <w:lang w:val="en-GB"/>
        </w:rPr>
      </w:pPr>
      <w:r>
        <w:rPr>
          <w:lang w:val="en-GB"/>
        </w:rPr>
        <w:t xml:space="preserve">The second method to calculate the value of K is the Howe empirical method. </w:t>
      </w:r>
      <w:r w:rsidR="00CD2722">
        <w:rPr>
          <w:lang w:val="en-GB"/>
        </w:rPr>
        <w:t xml:space="preserve">This method is given by the following equations. </w:t>
      </w:r>
    </w:p>
    <w:p w14:paraId="24CE22B3" w14:textId="77777777" w:rsidR="008C4494" w:rsidRDefault="008C4494" w:rsidP="00327261">
      <w:pPr>
        <w:pStyle w:val="Text"/>
        <w:rPr>
          <w:lang w:val="en-GB"/>
        </w:rPr>
      </w:pPr>
    </w:p>
    <w:p w14:paraId="040287E1" w14:textId="71A20BEE" w:rsidR="00CD2722" w:rsidRPr="00661884" w:rsidRDefault="00CD2722" w:rsidP="00327261">
      <w:pPr>
        <w:pStyle w:val="Text"/>
        <w:ind w:firstLine="0"/>
        <w:rPr>
          <w:rFonts w:eastAsia="SimSun"/>
          <w:sz w:val="18"/>
          <w:lang w:val="en-GB" w:eastAsia="zh-CN"/>
        </w:rPr>
      </w:pPr>
      <m:oMathPara>
        <m:oMath>
          <m:r>
            <w:rPr>
              <w:rFonts w:ascii="Cambria Math" w:eastAsia="SimSun" w:hAnsi="Cambria Math"/>
              <w:sz w:val="18"/>
              <w:lang w:val="en-GB" w:eastAsia="zh-CN"/>
            </w:rPr>
            <m:t>K=</m:t>
          </m:r>
          <m:f>
            <m:fPr>
              <m:ctrlPr>
                <w:rPr>
                  <w:rFonts w:ascii="Cambria Math" w:eastAsia="SimSun" w:hAnsi="Cambria Math"/>
                  <w:i/>
                  <w:sz w:val="18"/>
                  <w:lang w:val="en-GB" w:eastAsia="zh-CN"/>
                </w:rPr>
              </m:ctrlPr>
            </m:fPr>
            <m:num>
              <m:r>
                <w:rPr>
                  <w:rFonts w:ascii="Cambria Math" w:eastAsia="SimSun" w:hAnsi="Cambria Math"/>
                  <w:sz w:val="18"/>
                  <w:lang w:val="en-GB" w:eastAsia="zh-CN"/>
                </w:rPr>
                <m:t>1+0.12</m:t>
              </m:r>
              <m:sSubSup>
                <m:sSubSupPr>
                  <m:ctrlPr>
                    <w:rPr>
                      <w:rFonts w:ascii="Cambria Math" w:eastAsia="SimSun" w:hAnsi="Cambria Math"/>
                      <w:i/>
                      <w:sz w:val="18"/>
                      <w:lang w:val="en-GB" w:eastAsia="zh-CN"/>
                    </w:rPr>
                  </m:ctrlPr>
                </m:sSubSupPr>
                <m:e>
                  <m:r>
                    <w:rPr>
                      <w:rFonts w:ascii="Cambria Math" w:eastAsia="SimSun" w:hAnsi="Cambria Math"/>
                      <w:sz w:val="18"/>
                      <w:lang w:val="en-GB" w:eastAsia="zh-CN"/>
                    </w:rPr>
                    <m:t>M</m:t>
                  </m:r>
                </m:e>
                <m:sub>
                  <m:r>
                    <w:rPr>
                      <w:rFonts w:ascii="Cambria Math" w:eastAsia="SimSun" w:hAnsi="Cambria Math"/>
                      <w:sz w:val="18"/>
                      <w:lang w:val="en-GB" w:eastAsia="zh-CN"/>
                    </w:rPr>
                    <m:t>N</m:t>
                  </m:r>
                </m:sub>
                <m:sup>
                  <m:r>
                    <w:rPr>
                      <w:rFonts w:ascii="Cambria Math" w:eastAsia="SimSun" w:hAnsi="Cambria Math"/>
                      <w:sz w:val="18"/>
                      <w:lang w:val="en-GB" w:eastAsia="zh-CN"/>
                    </w:rPr>
                    <m:t>6</m:t>
                  </m:r>
                </m:sup>
              </m:sSubSup>
            </m:num>
            <m:den>
              <m:r>
                <w:rPr>
                  <w:rFonts w:ascii="Cambria Math" w:eastAsia="SimSun" w:hAnsi="Cambria Math"/>
                  <w:sz w:val="18"/>
                  <w:lang w:val="en-GB" w:eastAsia="zh-CN"/>
                </w:rPr>
                <m:t>πA</m:t>
              </m:r>
            </m:den>
          </m:f>
          <m:d>
            <m:dPr>
              <m:begChr m:val="{"/>
              <m:endChr m:val="}"/>
              <m:ctrlPr>
                <w:rPr>
                  <w:rFonts w:ascii="Cambria Math" w:eastAsia="SimSun" w:hAnsi="Cambria Math"/>
                  <w:i/>
                  <w:sz w:val="18"/>
                  <w:lang w:val="en-GB" w:eastAsia="zh-CN"/>
                </w:rPr>
              </m:ctrlPr>
            </m:dPr>
            <m:e>
              <m:r>
                <w:rPr>
                  <w:rFonts w:ascii="Cambria Math" w:eastAsia="SimSun" w:hAnsi="Cambria Math"/>
                  <w:sz w:val="18"/>
                  <w:lang w:val="en-GB" w:eastAsia="zh-CN"/>
                </w:rPr>
                <m:t>1+</m:t>
              </m:r>
              <m:f>
                <m:fPr>
                  <m:ctrlPr>
                    <w:rPr>
                      <w:rFonts w:ascii="Cambria Math" w:eastAsia="SimSun" w:hAnsi="Cambria Math"/>
                      <w:i/>
                      <w:sz w:val="18"/>
                      <w:lang w:val="en-GB" w:eastAsia="zh-CN"/>
                    </w:rPr>
                  </m:ctrlPr>
                </m:fPr>
                <m:num>
                  <m:r>
                    <w:rPr>
                      <w:rFonts w:ascii="Cambria Math" w:eastAsia="SimSun" w:hAnsi="Cambria Math"/>
                      <w:sz w:val="18"/>
                      <w:lang w:val="en-GB" w:eastAsia="zh-CN"/>
                    </w:rPr>
                    <m:t>0.142+f</m:t>
                  </m:r>
                  <m:d>
                    <m:dPr>
                      <m:ctrlPr>
                        <w:rPr>
                          <w:rFonts w:ascii="Cambria Math" w:eastAsia="SimSun" w:hAnsi="Cambria Math"/>
                          <w:i/>
                          <w:sz w:val="18"/>
                          <w:lang w:val="en-GB" w:eastAsia="zh-CN"/>
                        </w:rPr>
                      </m:ctrlPr>
                    </m:dPr>
                    <m:e>
                      <m:r>
                        <w:rPr>
                          <w:rFonts w:ascii="Cambria Math" w:eastAsia="SimSun" w:hAnsi="Cambria Math"/>
                          <w:sz w:val="18"/>
                          <w:lang w:val="en-GB" w:eastAsia="zh-CN"/>
                        </w:rPr>
                        <m:t>λ</m:t>
                      </m:r>
                    </m:e>
                  </m:d>
                  <m:r>
                    <w:rPr>
                      <w:rFonts w:ascii="Cambria Math" w:eastAsia="SimSun" w:hAnsi="Cambria Math"/>
                      <w:sz w:val="18"/>
                      <w:lang w:val="en-GB" w:eastAsia="zh-CN"/>
                    </w:rPr>
                    <m:t>A</m:t>
                  </m:r>
                  <m:sSup>
                    <m:sSupPr>
                      <m:ctrlPr>
                        <w:rPr>
                          <w:rFonts w:ascii="Cambria Math" w:eastAsia="SimSun" w:hAnsi="Cambria Math"/>
                          <w:i/>
                          <w:sz w:val="18"/>
                          <w:lang w:val="en-GB" w:eastAsia="zh-CN"/>
                        </w:rPr>
                      </m:ctrlPr>
                    </m:sSupPr>
                    <m:e>
                      <m:d>
                        <m:dPr>
                          <m:ctrlPr>
                            <w:rPr>
                              <w:rFonts w:ascii="Cambria Math" w:eastAsia="SimSun" w:hAnsi="Cambria Math"/>
                              <w:i/>
                              <w:sz w:val="18"/>
                              <w:lang w:val="en-GB" w:eastAsia="zh-CN"/>
                            </w:rPr>
                          </m:ctrlPr>
                        </m:dPr>
                        <m:e>
                          <m:f>
                            <m:fPr>
                              <m:ctrlPr>
                                <w:rPr>
                                  <w:rFonts w:ascii="Cambria Math" w:eastAsia="SimSun" w:hAnsi="Cambria Math"/>
                                  <w:i/>
                                  <w:sz w:val="18"/>
                                  <w:lang w:val="en-GB" w:eastAsia="zh-CN"/>
                                </w:rPr>
                              </m:ctrlPr>
                            </m:fPr>
                            <m:num>
                              <m:r>
                                <w:rPr>
                                  <w:rFonts w:ascii="Cambria Math" w:eastAsia="SimSun" w:hAnsi="Cambria Math"/>
                                  <w:sz w:val="18"/>
                                  <w:lang w:val="en-GB" w:eastAsia="zh-CN"/>
                                </w:rPr>
                                <m:t>10t</m:t>
                              </m:r>
                            </m:num>
                            <m:den>
                              <m:r>
                                <w:rPr>
                                  <w:rFonts w:ascii="Cambria Math" w:eastAsia="SimSun" w:hAnsi="Cambria Math"/>
                                  <w:sz w:val="18"/>
                                  <w:lang w:val="en-GB" w:eastAsia="zh-CN"/>
                                </w:rPr>
                                <m:t>c</m:t>
                              </m:r>
                            </m:den>
                          </m:f>
                        </m:e>
                      </m:d>
                    </m:e>
                    <m:sup>
                      <m:r>
                        <w:rPr>
                          <w:rFonts w:ascii="Cambria Math" w:eastAsia="SimSun" w:hAnsi="Cambria Math"/>
                          <w:sz w:val="18"/>
                          <w:lang w:val="en-GB" w:eastAsia="zh-CN"/>
                        </w:rPr>
                        <m:t>0.33</m:t>
                      </m:r>
                    </m:sup>
                  </m:sSup>
                </m:num>
                <m:den>
                  <m:func>
                    <m:funcPr>
                      <m:ctrlPr>
                        <w:rPr>
                          <w:rFonts w:ascii="Cambria Math" w:eastAsia="SimSun" w:hAnsi="Cambria Math"/>
                          <w:i/>
                          <w:sz w:val="18"/>
                          <w:lang w:val="en-GB" w:eastAsia="zh-CN"/>
                        </w:rPr>
                      </m:ctrlPr>
                    </m:funcPr>
                    <m:fName>
                      <m:sSup>
                        <m:sSupPr>
                          <m:ctrlPr>
                            <w:rPr>
                              <w:rFonts w:ascii="Cambria Math" w:eastAsia="SimSun" w:hAnsi="Cambria Math"/>
                              <w:sz w:val="18"/>
                              <w:lang w:val="en-GB" w:eastAsia="zh-CN"/>
                            </w:rPr>
                          </m:ctrlPr>
                        </m:sSupPr>
                        <m:e>
                          <m:r>
                            <m:rPr>
                              <m:sty m:val="p"/>
                            </m:rPr>
                            <w:rPr>
                              <w:rFonts w:ascii="Cambria Math" w:eastAsia="SimSun" w:hAnsi="Cambria Math"/>
                              <w:sz w:val="18"/>
                              <w:lang w:val="en-GB" w:eastAsia="zh-CN"/>
                            </w:rPr>
                            <m:t>cos</m:t>
                          </m:r>
                        </m:e>
                        <m:sup>
                          <m:r>
                            <m:rPr>
                              <m:sty m:val="p"/>
                            </m:rPr>
                            <w:rPr>
                              <w:rFonts w:ascii="Cambria Math" w:eastAsia="SimSun" w:hAnsi="Cambria Math"/>
                              <w:sz w:val="18"/>
                              <w:lang w:val="en-GB" w:eastAsia="zh-CN"/>
                            </w:rPr>
                            <m:t>2</m:t>
                          </m:r>
                        </m:sup>
                      </m:sSup>
                    </m:fName>
                    <m:e>
                      <m:sSub>
                        <m:sSubPr>
                          <m:ctrlPr>
                            <w:rPr>
                              <w:rFonts w:ascii="Cambria Math" w:eastAsia="SimSun" w:hAnsi="Cambria Math"/>
                              <w:i/>
                              <w:sz w:val="18"/>
                              <w:lang w:val="en-GB" w:eastAsia="zh-CN"/>
                            </w:rPr>
                          </m:ctrlPr>
                        </m:sSubPr>
                        <m:e>
                          <m:r>
                            <m:rPr>
                              <m:sty m:val="p"/>
                            </m:rPr>
                            <w:rPr>
                              <w:rFonts w:ascii="Cambria Math" w:eastAsia="SimSun" w:hAnsi="Cambria Math"/>
                              <w:sz w:val="18"/>
                              <w:lang w:val="en-GB" w:eastAsia="zh-CN"/>
                            </w:rPr>
                            <m:t>Λ</m:t>
                          </m:r>
                          <m:ctrlPr>
                            <w:rPr>
                              <w:rFonts w:ascii="Cambria Math" w:eastAsia="SimSun" w:hAnsi="Cambria Math"/>
                              <w:sz w:val="18"/>
                              <w:lang w:val="en-GB" w:eastAsia="zh-CN"/>
                            </w:rPr>
                          </m:ctrlPr>
                        </m:e>
                        <m:sub>
                          <m:f>
                            <m:fPr>
                              <m:ctrlPr>
                                <w:rPr>
                                  <w:rFonts w:ascii="Cambria Math" w:eastAsia="SimSun" w:hAnsi="Cambria Math"/>
                                  <w:i/>
                                  <w:sz w:val="18"/>
                                  <w:lang w:val="en-GB" w:eastAsia="zh-CN"/>
                                </w:rPr>
                              </m:ctrlPr>
                            </m:fPr>
                            <m:num>
                              <m:r>
                                <w:rPr>
                                  <w:rFonts w:ascii="Cambria Math" w:eastAsia="SimSun" w:hAnsi="Cambria Math"/>
                                  <w:sz w:val="18"/>
                                  <w:lang w:val="en-GB" w:eastAsia="zh-CN"/>
                                </w:rPr>
                                <m:t>1</m:t>
                              </m:r>
                            </m:num>
                            <m:den>
                              <m:r>
                                <w:rPr>
                                  <w:rFonts w:ascii="Cambria Math" w:eastAsia="SimSun" w:hAnsi="Cambria Math"/>
                                  <w:sz w:val="18"/>
                                  <w:lang w:val="en-GB" w:eastAsia="zh-CN"/>
                                </w:rPr>
                                <m:t>4</m:t>
                              </m:r>
                            </m:den>
                          </m:f>
                        </m:sub>
                      </m:sSub>
                    </m:e>
                  </m:func>
                </m:den>
              </m:f>
              <m:r>
                <w:rPr>
                  <w:rFonts w:ascii="Cambria Math" w:eastAsia="SimSun" w:hAnsi="Cambria Math"/>
                  <w:sz w:val="18"/>
                  <w:lang w:val="en-GB" w:eastAsia="zh-CN"/>
                </w:rPr>
                <m:t>+</m:t>
              </m:r>
              <m:f>
                <m:fPr>
                  <m:ctrlPr>
                    <w:rPr>
                      <w:rFonts w:ascii="Cambria Math" w:eastAsia="SimSun" w:hAnsi="Cambria Math"/>
                      <w:i/>
                      <w:sz w:val="18"/>
                      <w:lang w:val="en-GB" w:eastAsia="zh-CN"/>
                    </w:rPr>
                  </m:ctrlPr>
                </m:fPr>
                <m:num>
                  <m:r>
                    <w:rPr>
                      <w:rFonts w:ascii="Cambria Math" w:eastAsia="SimSun" w:hAnsi="Cambria Math"/>
                      <w:sz w:val="18"/>
                      <w:lang w:val="en-GB" w:eastAsia="zh-CN"/>
                    </w:rPr>
                    <m:t>0.1</m:t>
                  </m:r>
                  <m:d>
                    <m:dPr>
                      <m:ctrlPr>
                        <w:rPr>
                          <w:rFonts w:ascii="Cambria Math" w:eastAsia="SimSun" w:hAnsi="Cambria Math"/>
                          <w:i/>
                          <w:sz w:val="18"/>
                          <w:lang w:val="en-GB" w:eastAsia="zh-CN"/>
                        </w:rPr>
                      </m:ctrlPr>
                    </m:dPr>
                    <m:e>
                      <m:r>
                        <w:rPr>
                          <w:rFonts w:ascii="Cambria Math" w:eastAsia="SimSun" w:hAnsi="Cambria Math"/>
                          <w:sz w:val="18"/>
                          <w:lang w:val="en-GB" w:eastAsia="zh-CN"/>
                        </w:rPr>
                        <m:t>3</m:t>
                      </m:r>
                      <m:sSub>
                        <m:sSubPr>
                          <m:ctrlPr>
                            <w:rPr>
                              <w:rFonts w:ascii="Cambria Math" w:eastAsia="SimSun" w:hAnsi="Cambria Math"/>
                              <w:i/>
                              <w:sz w:val="18"/>
                              <w:lang w:val="en-GB" w:eastAsia="zh-CN"/>
                            </w:rPr>
                          </m:ctrlPr>
                        </m:sSubPr>
                        <m:e>
                          <m:r>
                            <w:rPr>
                              <w:rFonts w:ascii="Cambria Math" w:eastAsia="SimSun" w:hAnsi="Cambria Math"/>
                              <w:sz w:val="18"/>
                              <w:lang w:val="en-GB" w:eastAsia="zh-CN"/>
                            </w:rPr>
                            <m:t>N</m:t>
                          </m:r>
                        </m:e>
                        <m:sub>
                          <m:r>
                            <w:rPr>
                              <w:rFonts w:ascii="Cambria Math" w:eastAsia="SimSun" w:hAnsi="Cambria Math"/>
                              <w:sz w:val="18"/>
                              <w:lang w:val="en-GB" w:eastAsia="zh-CN"/>
                            </w:rPr>
                            <m:t>e</m:t>
                          </m:r>
                        </m:sub>
                      </m:sSub>
                      <m:r>
                        <w:rPr>
                          <w:rFonts w:ascii="Cambria Math" w:eastAsia="SimSun" w:hAnsi="Cambria Math"/>
                          <w:sz w:val="18"/>
                          <w:lang w:val="en-GB" w:eastAsia="zh-CN"/>
                        </w:rPr>
                        <m:t>+1</m:t>
                      </m:r>
                    </m:e>
                  </m:d>
                </m:num>
                <m:den>
                  <m:sSup>
                    <m:sSupPr>
                      <m:ctrlPr>
                        <w:rPr>
                          <w:rFonts w:ascii="Cambria Math" w:eastAsia="SimSun" w:hAnsi="Cambria Math"/>
                          <w:i/>
                          <w:sz w:val="18"/>
                          <w:lang w:val="en-GB" w:eastAsia="zh-CN"/>
                        </w:rPr>
                      </m:ctrlPr>
                    </m:sSupPr>
                    <m:e>
                      <m:d>
                        <m:dPr>
                          <m:ctrlPr>
                            <w:rPr>
                              <w:rFonts w:ascii="Cambria Math" w:eastAsia="SimSun" w:hAnsi="Cambria Math"/>
                              <w:i/>
                              <w:sz w:val="18"/>
                              <w:lang w:val="en-GB" w:eastAsia="zh-CN"/>
                            </w:rPr>
                          </m:ctrlPr>
                        </m:dPr>
                        <m:e>
                          <m:r>
                            <w:rPr>
                              <w:rFonts w:ascii="Cambria Math" w:eastAsia="SimSun" w:hAnsi="Cambria Math"/>
                              <w:sz w:val="18"/>
                              <w:lang w:val="en-GB" w:eastAsia="zh-CN"/>
                            </w:rPr>
                            <m:t>4+A</m:t>
                          </m:r>
                        </m:e>
                      </m:d>
                    </m:e>
                    <m:sup>
                      <m:r>
                        <w:rPr>
                          <w:rFonts w:ascii="Cambria Math" w:eastAsia="SimSun" w:hAnsi="Cambria Math"/>
                          <w:sz w:val="18"/>
                          <w:lang w:val="en-GB" w:eastAsia="zh-CN"/>
                        </w:rPr>
                        <m:t>0.8</m:t>
                      </m:r>
                    </m:sup>
                  </m:sSup>
                </m:den>
              </m:f>
            </m:e>
          </m:d>
        </m:oMath>
      </m:oMathPara>
    </w:p>
    <w:p w14:paraId="3A40312F" w14:textId="3AFE26AD" w:rsidR="00833D6F" w:rsidRPr="009705D4" w:rsidRDefault="00833D6F" w:rsidP="00327261">
      <w:pPr>
        <w:pStyle w:val="Text"/>
        <w:rPr>
          <w:lang w:val="en-GB"/>
        </w:rPr>
      </w:pPr>
    </w:p>
    <w:p w14:paraId="431E9BBB" w14:textId="7FF4A0BB" w:rsidR="00833D6F" w:rsidRPr="00661884" w:rsidRDefault="00661884" w:rsidP="00327261">
      <w:pPr>
        <w:pStyle w:val="Text"/>
        <w:rPr>
          <w:rFonts w:ascii="Times-Roman" w:hAnsi="Times-Roman" w:cs="Times-Roman"/>
          <w:lang w:val="en-GB"/>
        </w:rPr>
      </w:pPr>
      <m:oMathPara>
        <m:oMath>
          <m:r>
            <w:rPr>
              <w:rFonts w:ascii="Cambria Math" w:hAnsi="Cambria Math" w:cs="Times-Roman"/>
              <w:lang w:val="en-GB"/>
            </w:rPr>
            <m:t>f</m:t>
          </m:r>
          <m:d>
            <m:dPr>
              <m:ctrlPr>
                <w:rPr>
                  <w:rFonts w:ascii="Cambria Math" w:hAnsi="Cambria Math" w:cs="Times-Roman"/>
                  <w:i/>
                  <w:lang w:val="en-GB"/>
                </w:rPr>
              </m:ctrlPr>
            </m:dPr>
            <m:e>
              <m:r>
                <w:rPr>
                  <w:rFonts w:ascii="Cambria Math" w:hAnsi="Cambria Math" w:cs="Times-Roman"/>
                  <w:lang w:val="en-GB"/>
                </w:rPr>
                <m:t>λ</m:t>
              </m:r>
            </m:e>
          </m:d>
          <m:r>
            <w:rPr>
              <w:rFonts w:ascii="Cambria Math" w:hAnsi="Cambria Math" w:cs="Times-Roman"/>
              <w:lang w:val="en-GB"/>
            </w:rPr>
            <m:t>=0.005</m:t>
          </m:r>
          <m:d>
            <m:dPr>
              <m:begChr m:val="{"/>
              <m:endChr m:val="}"/>
              <m:ctrlPr>
                <w:rPr>
                  <w:rFonts w:ascii="Cambria Math" w:hAnsi="Cambria Math" w:cs="Times-Roman"/>
                  <w:i/>
                  <w:lang w:val="en-GB"/>
                </w:rPr>
              </m:ctrlPr>
            </m:dPr>
            <m:e>
              <m:r>
                <w:rPr>
                  <w:rFonts w:ascii="Cambria Math" w:hAnsi="Cambria Math" w:cs="Times-Roman"/>
                  <w:lang w:val="en-GB"/>
                </w:rPr>
                <m:t>1+1.5</m:t>
              </m:r>
              <m:sSup>
                <m:sSupPr>
                  <m:ctrlPr>
                    <w:rPr>
                      <w:rFonts w:ascii="Cambria Math" w:hAnsi="Cambria Math" w:cs="Times-Roman"/>
                      <w:i/>
                      <w:lang w:val="en-GB"/>
                    </w:rPr>
                  </m:ctrlPr>
                </m:sSupPr>
                <m:e>
                  <m:d>
                    <m:dPr>
                      <m:ctrlPr>
                        <w:rPr>
                          <w:rFonts w:ascii="Cambria Math" w:hAnsi="Cambria Math" w:cs="Times-Roman"/>
                          <w:i/>
                          <w:lang w:val="en-GB"/>
                        </w:rPr>
                      </m:ctrlPr>
                    </m:dPr>
                    <m:e>
                      <m:r>
                        <w:rPr>
                          <w:rFonts w:ascii="Cambria Math" w:hAnsi="Cambria Math" w:cs="Times-Roman"/>
                          <w:lang w:val="en-GB"/>
                        </w:rPr>
                        <m:t>λ-0.6</m:t>
                      </m:r>
                    </m:e>
                  </m:d>
                </m:e>
                <m:sup>
                  <m:r>
                    <w:rPr>
                      <w:rFonts w:ascii="Cambria Math" w:hAnsi="Cambria Math" w:cs="Times-Roman"/>
                      <w:lang w:val="en-GB"/>
                    </w:rPr>
                    <m:t>2</m:t>
                  </m:r>
                </m:sup>
              </m:sSup>
            </m:e>
          </m:d>
        </m:oMath>
      </m:oMathPara>
    </w:p>
    <w:p w14:paraId="66C716A0" w14:textId="55129EFF" w:rsidR="00661884" w:rsidRDefault="00661884" w:rsidP="00327261">
      <w:pPr>
        <w:pStyle w:val="Text"/>
        <w:rPr>
          <w:rFonts w:ascii="Times-Roman" w:hAnsi="Times-Roman" w:cs="Times-Roman"/>
          <w:lang w:val="en-GB"/>
        </w:rPr>
      </w:pPr>
    </w:p>
    <w:p w14:paraId="466A9280" w14:textId="55BA71E3" w:rsidR="00661884" w:rsidRDefault="00661884" w:rsidP="00327261">
      <w:pPr>
        <w:pStyle w:val="Text"/>
        <w:rPr>
          <w:rFonts w:ascii="Times-Roman" w:hAnsi="Times-Roman" w:cs="Times-Roman"/>
          <w:lang w:val="en-GB"/>
        </w:rPr>
      </w:pPr>
      <w:r>
        <w:rPr>
          <w:rFonts w:ascii="Times-Roman" w:hAnsi="Times-Roman" w:cs="Times-Roman"/>
          <w:lang w:val="en-GB"/>
        </w:rPr>
        <w:t xml:space="preserve">Here </w:t>
      </w:r>
      <m:oMath>
        <m:r>
          <w:rPr>
            <w:rFonts w:ascii="Cambria Math" w:hAnsi="Cambria Math" w:cs="Times-Roman"/>
            <w:lang w:val="en-GB"/>
          </w:rPr>
          <m:t>A=9.24</m:t>
        </m:r>
      </m:oMath>
      <w:r>
        <w:rPr>
          <w:rFonts w:ascii="Times-Roman" w:hAnsi="Times-Roman" w:cs="Times-Roman"/>
          <w:lang w:val="en-GB"/>
        </w:rPr>
        <w:t xml:space="preserve"> is the aspect ratio, </w:t>
      </w:r>
      <m:oMath>
        <m:sSub>
          <m:sSubPr>
            <m:ctrlPr>
              <w:rPr>
                <w:rFonts w:ascii="Cambria Math" w:hAnsi="Cambria Math" w:cs="Times-Roman"/>
                <w:i/>
                <w:lang w:val="en-GB"/>
              </w:rPr>
            </m:ctrlPr>
          </m:sSubPr>
          <m:e>
            <m:r>
              <w:rPr>
                <w:rFonts w:ascii="Cambria Math" w:hAnsi="Cambria Math" w:cs="Times-Roman"/>
                <w:lang w:val="en-GB"/>
              </w:rPr>
              <m:t>M</m:t>
            </m:r>
          </m:e>
          <m:sub>
            <m:r>
              <w:rPr>
                <w:rFonts w:ascii="Cambria Math" w:hAnsi="Cambria Math" w:cs="Times-Roman"/>
                <w:lang w:val="en-GB"/>
              </w:rPr>
              <m:t>N</m:t>
            </m:r>
          </m:sub>
        </m:sSub>
        <m:r>
          <w:rPr>
            <w:rFonts w:ascii="Cambria Math" w:hAnsi="Cambria Math" w:cs="Times-Roman"/>
            <w:lang w:val="en-GB"/>
          </w:rPr>
          <m:t>=0.82</m:t>
        </m:r>
      </m:oMath>
      <w:r>
        <w:rPr>
          <w:rFonts w:ascii="Times-Roman" w:hAnsi="Times-Roman" w:cs="Times-Roman"/>
          <w:lang w:val="en-GB"/>
        </w:rPr>
        <w:t xml:space="preserve"> is the cruising flight Mach number, </w:t>
      </w:r>
      <m:oMath>
        <m:r>
          <w:rPr>
            <w:rFonts w:ascii="Cambria Math" w:hAnsi="Cambria Math" w:cs="Times-Roman"/>
            <w:lang w:val="en-GB"/>
          </w:rPr>
          <m:t>λ=0.251</m:t>
        </m:r>
      </m:oMath>
      <w:r w:rsidR="00585E2C">
        <w:rPr>
          <w:rFonts w:ascii="Times-Roman" w:hAnsi="Times-Roman" w:cs="Times-Roman"/>
          <w:lang w:val="en-GB"/>
        </w:rPr>
        <w:t xml:space="preserve"> is the taper ratio,  </w:t>
      </w:r>
      <m:oMath>
        <m:f>
          <m:fPr>
            <m:ctrlPr>
              <w:rPr>
                <w:rFonts w:ascii="Cambria Math" w:hAnsi="Cambria Math" w:cs="Times-Roman"/>
                <w:i/>
                <w:lang w:val="en-GB"/>
              </w:rPr>
            </m:ctrlPr>
          </m:fPr>
          <m:num>
            <m:r>
              <w:rPr>
                <w:rFonts w:ascii="Cambria Math" w:hAnsi="Cambria Math" w:cs="Times-Roman"/>
                <w:lang w:val="en-GB"/>
              </w:rPr>
              <m:t>t</m:t>
            </m:r>
          </m:num>
          <m:den>
            <m:r>
              <w:rPr>
                <w:rFonts w:ascii="Cambria Math" w:hAnsi="Cambria Math" w:cs="Times-Roman"/>
                <w:lang w:val="en-GB"/>
              </w:rPr>
              <m:t>c</m:t>
            </m:r>
          </m:den>
        </m:f>
        <m:r>
          <w:rPr>
            <w:rFonts w:ascii="Cambria Math" w:hAnsi="Cambria Math" w:cs="Times-Roman"/>
            <w:lang w:val="en-GB"/>
          </w:rPr>
          <m:t>=0.128</m:t>
        </m:r>
      </m:oMath>
      <w:r w:rsidR="00585E2C">
        <w:rPr>
          <w:rFonts w:ascii="Times-Roman" w:hAnsi="Times-Roman" w:cs="Times-Roman"/>
          <w:lang w:val="en-GB"/>
        </w:rPr>
        <w:t xml:space="preserve"> is the thickness/chord ratio, </w:t>
      </w:r>
      <m:oMath>
        <m:sSub>
          <m:sSubPr>
            <m:ctrlPr>
              <w:rPr>
                <w:rFonts w:ascii="Cambria Math" w:hAnsi="Cambria Math" w:cs="Times-Roman"/>
                <w:i/>
                <w:lang w:val="en-GB"/>
              </w:rPr>
            </m:ctrlPr>
          </m:sSubPr>
          <m:e>
            <m:r>
              <m:rPr>
                <m:sty m:val="p"/>
              </m:rPr>
              <w:rPr>
                <w:rFonts w:ascii="Cambria Math" w:hAnsi="Cambria Math" w:cs="Times-Roman"/>
                <w:lang w:val="en-GB"/>
              </w:rPr>
              <m:t>Λ</m:t>
            </m:r>
            <m:ctrlPr>
              <w:rPr>
                <w:rFonts w:ascii="Cambria Math" w:hAnsi="Cambria Math" w:cs="Times-Roman"/>
                <w:lang w:val="en-GB"/>
              </w:rPr>
            </m:ctrlPr>
          </m:e>
          <m:sub>
            <m:r>
              <w:rPr>
                <w:rFonts w:ascii="Cambria Math" w:hAnsi="Cambria Math" w:cs="Times-Roman"/>
                <w:lang w:val="en-GB"/>
              </w:rPr>
              <m:t>1/4</m:t>
            </m:r>
          </m:sub>
        </m:sSub>
        <m:r>
          <w:rPr>
            <w:rFonts w:ascii="Cambria Math" w:hAnsi="Cambria Math" w:cs="Times-Roman"/>
            <w:lang w:val="en-GB"/>
          </w:rPr>
          <m:t>=29.70°</m:t>
        </m:r>
      </m:oMath>
      <w:r w:rsidR="00585E2C">
        <w:rPr>
          <w:rFonts w:ascii="Times-Roman" w:hAnsi="Times-Roman" w:cs="Times-Roman"/>
          <w:lang w:val="en-GB"/>
        </w:rPr>
        <w:t xml:space="preserve"> is the ¼ chord sweep angle, </w:t>
      </w:r>
      <m:oMath>
        <m:sSub>
          <m:sSubPr>
            <m:ctrlPr>
              <w:rPr>
                <w:rFonts w:ascii="Cambria Math" w:hAnsi="Cambria Math" w:cs="Times-Roman"/>
                <w:i/>
                <w:lang w:val="en-GB"/>
              </w:rPr>
            </m:ctrlPr>
          </m:sSubPr>
          <m:e>
            <m:r>
              <w:rPr>
                <w:rFonts w:ascii="Cambria Math" w:hAnsi="Cambria Math" w:cs="Times-Roman"/>
                <w:lang w:val="en-GB"/>
              </w:rPr>
              <m:t>N</m:t>
            </m:r>
          </m:e>
          <m:sub>
            <m:r>
              <w:rPr>
                <w:rFonts w:ascii="Cambria Math" w:hAnsi="Cambria Math" w:cs="Times-Roman"/>
                <w:lang w:val="en-GB"/>
              </w:rPr>
              <m:t>e</m:t>
            </m:r>
          </m:sub>
        </m:sSub>
        <m:r>
          <w:rPr>
            <w:rFonts w:ascii="Cambria Math" w:hAnsi="Cambria Math" w:cs="Times-Roman"/>
            <w:lang w:val="en-GB"/>
          </w:rPr>
          <m:t>=2</m:t>
        </m:r>
      </m:oMath>
      <w:r w:rsidR="00132B4E">
        <w:rPr>
          <w:rFonts w:ascii="Times-Roman" w:hAnsi="Times-Roman" w:cs="Times-Roman"/>
          <w:lang w:val="en-GB"/>
        </w:rPr>
        <w:t xml:space="preserve"> is the number of engines. </w:t>
      </w:r>
      <w:sdt>
        <w:sdtPr>
          <w:rPr>
            <w:rFonts w:ascii="Times-Roman" w:hAnsi="Times-Roman" w:cs="Times-Roman"/>
            <w:lang w:val="en-GB"/>
          </w:rPr>
          <w:id w:val="1592356386"/>
          <w:citation/>
        </w:sdtPr>
        <w:sdtContent>
          <w:r w:rsidR="00132B4E">
            <w:rPr>
              <w:rFonts w:ascii="Times-Roman" w:hAnsi="Times-Roman" w:cs="Times-Roman"/>
              <w:lang w:val="en-GB"/>
            </w:rPr>
            <w:fldChar w:fldCharType="begin"/>
          </w:r>
          <w:r w:rsidR="00132B4E" w:rsidRPr="00107BA0">
            <w:rPr>
              <w:rFonts w:ascii="Times-Roman" w:hAnsi="Times-Roman" w:cs="Times-Roman"/>
              <w:lang w:val="en-GB"/>
            </w:rPr>
            <w:instrText xml:space="preserve"> CITATION Den00 \l 1053 </w:instrText>
          </w:r>
          <w:r w:rsidR="00132B4E">
            <w:rPr>
              <w:rFonts w:ascii="Times-Roman" w:hAnsi="Times-Roman" w:cs="Times-Roman"/>
              <w:lang w:val="en-GB"/>
            </w:rPr>
            <w:fldChar w:fldCharType="separate"/>
          </w:r>
          <w:r w:rsidR="00F0472F" w:rsidRPr="00F0472F">
            <w:rPr>
              <w:rFonts w:ascii="Times-Roman" w:hAnsi="Times-Roman" w:cs="Times-Roman"/>
              <w:noProof/>
              <w:lang w:val="en-GB"/>
            </w:rPr>
            <w:t>[5]</w:t>
          </w:r>
          <w:r w:rsidR="00132B4E">
            <w:rPr>
              <w:rFonts w:ascii="Times-Roman" w:hAnsi="Times-Roman" w:cs="Times-Roman"/>
              <w:lang w:val="en-GB"/>
            </w:rPr>
            <w:fldChar w:fldCharType="end"/>
          </w:r>
        </w:sdtContent>
      </w:sdt>
    </w:p>
    <w:p w14:paraId="12902F6B" w14:textId="3248BC02" w:rsidR="00661884" w:rsidRDefault="00661884" w:rsidP="00327261">
      <w:pPr>
        <w:pStyle w:val="Text"/>
        <w:rPr>
          <w:rFonts w:ascii="Times-Roman" w:hAnsi="Times-Roman" w:cs="Times-Roman"/>
          <w:lang w:val="en-GB"/>
        </w:rPr>
      </w:pPr>
    </w:p>
    <w:p w14:paraId="2B616EAC" w14:textId="42A55DE3" w:rsidR="00661884" w:rsidRDefault="00661884" w:rsidP="00327261">
      <w:pPr>
        <w:pStyle w:val="Text"/>
        <w:rPr>
          <w:rFonts w:ascii="Times-Roman" w:hAnsi="Times-Roman" w:cs="Times-Roman"/>
          <w:lang w:val="en-GB"/>
        </w:rPr>
      </w:pPr>
    </w:p>
    <w:p w14:paraId="5D0F9672" w14:textId="4A4FFF3B" w:rsidR="00132B4E" w:rsidRDefault="00296DEC" w:rsidP="00327261">
      <w:pPr>
        <w:pStyle w:val="Text"/>
        <w:rPr>
          <w:rFonts w:ascii="Times-Roman" w:hAnsi="Times-Roman" w:cs="Times-Roman"/>
          <w:lang w:val="en-GB"/>
        </w:rPr>
      </w:pPr>
      <w:r>
        <w:rPr>
          <w:rFonts w:ascii="Times-Roman" w:hAnsi="Times-Roman" w:cs="Times-Roman"/>
          <w:lang w:val="en-GB"/>
        </w:rPr>
        <w:t xml:space="preserve">To calculate the fuel consumption, the following assumptions are made. </w:t>
      </w:r>
      <w:r w:rsidR="00783A7B">
        <w:rPr>
          <w:rFonts w:ascii="Times-Roman" w:hAnsi="Times-Roman" w:cs="Times-Roman"/>
          <w:lang w:val="en-GB"/>
        </w:rPr>
        <w:t>First</w:t>
      </w:r>
      <w:r w:rsidR="002A35EB">
        <w:rPr>
          <w:rFonts w:ascii="Times-Roman" w:hAnsi="Times-Roman" w:cs="Times-Roman"/>
          <w:lang w:val="en-GB"/>
        </w:rPr>
        <w:t>,</w:t>
      </w:r>
      <w:r w:rsidR="00783A7B">
        <w:rPr>
          <w:rFonts w:ascii="Times-Roman" w:hAnsi="Times-Roman" w:cs="Times-Roman"/>
          <w:lang w:val="en-GB"/>
        </w:rPr>
        <w:t xml:space="preserve"> the </w:t>
      </w:r>
      <w:r w:rsidR="002A35EB">
        <w:rPr>
          <w:rFonts w:ascii="Times-Roman" w:hAnsi="Times-Roman" w:cs="Times-Roman"/>
          <w:lang w:val="en-GB"/>
        </w:rPr>
        <w:t xml:space="preserve">whole flight mission is divided into four stages, warm up and take-off, climb to cruise altitude, cruise, descent and landing. </w:t>
      </w:r>
      <w:r w:rsidR="0006176E">
        <w:rPr>
          <w:rFonts w:ascii="Times-Roman" w:hAnsi="Times-Roman" w:cs="Times-Roman"/>
          <w:lang w:val="en-GB"/>
        </w:rPr>
        <w:t>For each stage, the amount of fuel that is used i</w:t>
      </w:r>
      <w:r w:rsidR="00107BA0">
        <w:rPr>
          <w:rFonts w:ascii="Times-Roman" w:hAnsi="Times-Roman" w:cs="Times-Roman"/>
          <w:lang w:val="en-GB"/>
        </w:rPr>
        <w:t xml:space="preserve">s calculated by a mass ratio, i.e. ratio between the mass at the begin of the stage and the mass at the end of the stage. With these ratios, the final mass of the airplane can be calculated after the flight mission. Since the flight mission is a </w:t>
      </w:r>
      <w:r w:rsidR="006421BF">
        <w:rPr>
          <w:rFonts w:ascii="Times-Roman" w:hAnsi="Times-Roman" w:cs="Times-Roman"/>
          <w:lang w:val="en-GB"/>
        </w:rPr>
        <w:t>long-range</w:t>
      </w:r>
      <w:r w:rsidR="00107BA0">
        <w:rPr>
          <w:rFonts w:ascii="Times-Roman" w:hAnsi="Times-Roman" w:cs="Times-Roman"/>
          <w:lang w:val="en-GB"/>
        </w:rPr>
        <w:t xml:space="preserve"> cruising so the most important part for the fuel consumption is the cruise stage. For the other three stages, approximate values of the mass ratios can be used. These approximate values are listed here below. </w:t>
      </w:r>
    </w:p>
    <w:p w14:paraId="79FF5C49" w14:textId="77777777" w:rsidR="008C4494" w:rsidRDefault="008C4494" w:rsidP="00327261">
      <w:pPr>
        <w:pStyle w:val="Text"/>
        <w:rPr>
          <w:rFonts w:ascii="Times-Roman" w:hAnsi="Times-Roman" w:cs="Times-Roman"/>
          <w:lang w:val="en-GB"/>
        </w:rPr>
      </w:pPr>
    </w:p>
    <w:tbl>
      <w:tblPr>
        <w:tblStyle w:val="TableGrid"/>
        <w:tblW w:w="0" w:type="auto"/>
        <w:jc w:val="center"/>
        <w:tblLook w:val="04A0" w:firstRow="1" w:lastRow="0" w:firstColumn="1" w:lastColumn="0" w:noHBand="0" w:noVBand="1"/>
      </w:tblPr>
      <w:tblGrid>
        <w:gridCol w:w="1055"/>
        <w:gridCol w:w="1544"/>
      </w:tblGrid>
      <w:tr w:rsidR="00107BA0" w14:paraId="0CC4241E" w14:textId="77777777" w:rsidTr="00107BA0">
        <w:trPr>
          <w:jc w:val="center"/>
        </w:trPr>
        <w:tc>
          <w:tcPr>
            <w:tcW w:w="0" w:type="auto"/>
          </w:tcPr>
          <w:p w14:paraId="70405881" w14:textId="6195954B" w:rsidR="00107BA0" w:rsidRDefault="00107BA0" w:rsidP="00327261">
            <w:pPr>
              <w:pStyle w:val="Text"/>
              <w:ind w:firstLine="0"/>
              <w:jc w:val="center"/>
              <w:rPr>
                <w:rFonts w:ascii="Times-Roman" w:hAnsi="Times-Roman" w:cs="Times-Roman"/>
                <w:lang w:val="en-GB"/>
              </w:rPr>
            </w:pPr>
            <w:r>
              <w:rPr>
                <w:rFonts w:ascii="Times-Roman" w:hAnsi="Times-Roman" w:cs="Times-Roman"/>
                <w:lang w:val="en-GB"/>
              </w:rPr>
              <w:t>Mass ratio</w:t>
            </w:r>
          </w:p>
        </w:tc>
        <w:tc>
          <w:tcPr>
            <w:tcW w:w="0" w:type="auto"/>
          </w:tcPr>
          <w:p w14:paraId="6F90456C" w14:textId="263D049D" w:rsidR="00107BA0" w:rsidRDefault="00107BA0" w:rsidP="00327261">
            <w:pPr>
              <w:pStyle w:val="Text"/>
              <w:ind w:firstLine="0"/>
              <w:jc w:val="center"/>
              <w:rPr>
                <w:rFonts w:ascii="Times-Roman" w:hAnsi="Times-Roman" w:cs="Times-Roman"/>
                <w:lang w:val="en-GB"/>
              </w:rPr>
            </w:pPr>
            <w:r>
              <w:rPr>
                <w:rFonts w:ascii="Times-Roman" w:hAnsi="Times-Roman" w:cs="Times-Roman"/>
                <w:lang w:val="en-GB"/>
              </w:rPr>
              <w:t>Numerical value</w:t>
            </w:r>
          </w:p>
        </w:tc>
      </w:tr>
      <w:tr w:rsidR="00107BA0" w14:paraId="5441FB08" w14:textId="77777777" w:rsidTr="00107BA0">
        <w:trPr>
          <w:jc w:val="center"/>
        </w:trPr>
        <w:tc>
          <w:tcPr>
            <w:tcW w:w="0" w:type="auto"/>
          </w:tcPr>
          <w:p w14:paraId="5BAA4B51" w14:textId="2D6917B2" w:rsidR="00107BA0" w:rsidRDefault="00107BA0" w:rsidP="00327261">
            <w:pPr>
              <w:pStyle w:val="Text"/>
              <w:ind w:firstLine="0"/>
              <w:jc w:val="center"/>
              <w:rPr>
                <w:rFonts w:ascii="Times-Roman" w:hAnsi="Times-Roman" w:cs="Times-Roman"/>
                <w:lang w:val="en-GB"/>
              </w:rPr>
            </w:pPr>
            <m:oMathPara>
              <m:oMath>
                <m:sSub>
                  <m:sSubPr>
                    <m:ctrlPr>
                      <w:rPr>
                        <w:rFonts w:ascii="Cambria Math" w:hAnsi="Cambria Math" w:cs="Times-Roman"/>
                        <w:i/>
                        <w:lang w:val="en-GB"/>
                      </w:rPr>
                    </m:ctrlPr>
                  </m:sSubPr>
                  <m:e>
                    <m:r>
                      <w:rPr>
                        <w:rFonts w:ascii="Cambria Math" w:hAnsi="Cambria Math" w:cs="Times-Roman"/>
                        <w:lang w:val="en-GB"/>
                      </w:rPr>
                      <m:t>m</m:t>
                    </m:r>
                  </m:e>
                  <m:sub>
                    <m:r>
                      <w:rPr>
                        <w:rFonts w:ascii="Cambria Math" w:hAnsi="Cambria Math" w:cs="Times-Roman"/>
                        <w:lang w:val="en-GB"/>
                      </w:rPr>
                      <m:t>1</m:t>
                    </m:r>
                  </m:sub>
                </m:sSub>
                <m:r>
                  <w:rPr>
                    <w:rFonts w:ascii="Cambria Math" w:hAnsi="Cambria Math" w:cs="Times-Roman"/>
                    <w:lang w:val="en-GB"/>
                  </w:rPr>
                  <m:t>/</m:t>
                </m:r>
                <m:sSub>
                  <m:sSubPr>
                    <m:ctrlPr>
                      <w:rPr>
                        <w:rFonts w:ascii="Cambria Math" w:hAnsi="Cambria Math" w:cs="Times-Roman"/>
                        <w:i/>
                        <w:lang w:val="en-GB"/>
                      </w:rPr>
                    </m:ctrlPr>
                  </m:sSubPr>
                  <m:e>
                    <m:r>
                      <w:rPr>
                        <w:rFonts w:ascii="Cambria Math" w:hAnsi="Cambria Math" w:cs="Times-Roman"/>
                        <w:lang w:val="en-GB"/>
                      </w:rPr>
                      <m:t>m</m:t>
                    </m:r>
                  </m:e>
                  <m:sub>
                    <m:r>
                      <w:rPr>
                        <w:rFonts w:ascii="Cambria Math" w:hAnsi="Cambria Math" w:cs="Times-Roman"/>
                        <w:lang w:val="en-GB"/>
                      </w:rPr>
                      <m:t>0</m:t>
                    </m:r>
                  </m:sub>
                </m:sSub>
              </m:oMath>
            </m:oMathPara>
          </w:p>
        </w:tc>
        <w:tc>
          <w:tcPr>
            <w:tcW w:w="0" w:type="auto"/>
          </w:tcPr>
          <w:p w14:paraId="2F185A03" w14:textId="0F1CE934" w:rsidR="00107BA0" w:rsidRDefault="00107BA0" w:rsidP="00327261">
            <w:pPr>
              <w:pStyle w:val="Text"/>
              <w:ind w:firstLine="0"/>
              <w:jc w:val="center"/>
              <w:rPr>
                <w:rFonts w:ascii="Times-Roman" w:hAnsi="Times-Roman" w:cs="Times-Roman"/>
                <w:lang w:val="en-GB"/>
              </w:rPr>
            </w:pPr>
            <w:r>
              <w:rPr>
                <w:rFonts w:ascii="Times-Roman" w:hAnsi="Times-Roman" w:cs="Times-Roman"/>
                <w:lang w:val="en-GB"/>
              </w:rPr>
              <w:t>0.970</w:t>
            </w:r>
          </w:p>
        </w:tc>
      </w:tr>
      <w:tr w:rsidR="00107BA0" w14:paraId="254ADBB6" w14:textId="77777777" w:rsidTr="00107BA0">
        <w:trPr>
          <w:jc w:val="center"/>
        </w:trPr>
        <w:tc>
          <w:tcPr>
            <w:tcW w:w="0" w:type="auto"/>
          </w:tcPr>
          <w:p w14:paraId="024848DD" w14:textId="321A9F08" w:rsidR="00107BA0" w:rsidRDefault="00107BA0" w:rsidP="00327261">
            <w:pPr>
              <w:pStyle w:val="Text"/>
              <w:ind w:firstLine="0"/>
              <w:jc w:val="center"/>
              <w:rPr>
                <w:rFonts w:ascii="Times-Roman" w:hAnsi="Times-Roman" w:cs="Times-Roman"/>
                <w:lang w:val="en-GB"/>
              </w:rPr>
            </w:pPr>
            <m:oMathPara>
              <m:oMath>
                <m:sSub>
                  <m:sSubPr>
                    <m:ctrlPr>
                      <w:rPr>
                        <w:rFonts w:ascii="Cambria Math" w:hAnsi="Cambria Math" w:cs="Times-Roman"/>
                        <w:i/>
                        <w:lang w:val="en-GB"/>
                      </w:rPr>
                    </m:ctrlPr>
                  </m:sSubPr>
                  <m:e>
                    <m:r>
                      <w:rPr>
                        <w:rFonts w:ascii="Cambria Math" w:hAnsi="Cambria Math" w:cs="Times-Roman"/>
                        <w:lang w:val="en-GB"/>
                      </w:rPr>
                      <m:t>m</m:t>
                    </m:r>
                  </m:e>
                  <m:sub>
                    <m:r>
                      <w:rPr>
                        <w:rFonts w:ascii="Cambria Math" w:hAnsi="Cambria Math" w:cs="Times-Roman"/>
                        <w:lang w:val="en-GB"/>
                      </w:rPr>
                      <m:t>2</m:t>
                    </m:r>
                  </m:sub>
                </m:sSub>
                <m:r>
                  <w:rPr>
                    <w:rFonts w:ascii="Cambria Math" w:hAnsi="Cambria Math" w:cs="Times-Roman"/>
                    <w:lang w:val="en-GB"/>
                  </w:rPr>
                  <m:t>/</m:t>
                </m:r>
                <m:sSub>
                  <m:sSubPr>
                    <m:ctrlPr>
                      <w:rPr>
                        <w:rFonts w:ascii="Cambria Math" w:hAnsi="Cambria Math" w:cs="Times-Roman"/>
                        <w:i/>
                        <w:lang w:val="en-GB"/>
                      </w:rPr>
                    </m:ctrlPr>
                  </m:sSubPr>
                  <m:e>
                    <m:r>
                      <w:rPr>
                        <w:rFonts w:ascii="Cambria Math" w:hAnsi="Cambria Math" w:cs="Times-Roman"/>
                        <w:lang w:val="en-GB"/>
                      </w:rPr>
                      <m:t>m</m:t>
                    </m:r>
                  </m:e>
                  <m:sub>
                    <m:r>
                      <w:rPr>
                        <w:rFonts w:ascii="Cambria Math" w:hAnsi="Cambria Math" w:cs="Times-Roman"/>
                        <w:lang w:val="en-GB"/>
                      </w:rPr>
                      <m:t>1</m:t>
                    </m:r>
                  </m:sub>
                </m:sSub>
              </m:oMath>
            </m:oMathPara>
          </w:p>
        </w:tc>
        <w:tc>
          <w:tcPr>
            <w:tcW w:w="0" w:type="auto"/>
          </w:tcPr>
          <w:p w14:paraId="2A1FE96E" w14:textId="56F92F74" w:rsidR="00107BA0" w:rsidRDefault="00107BA0" w:rsidP="00327261">
            <w:pPr>
              <w:pStyle w:val="Text"/>
              <w:ind w:firstLine="0"/>
              <w:jc w:val="center"/>
              <w:rPr>
                <w:rFonts w:ascii="Times-Roman" w:hAnsi="Times-Roman" w:cs="Times-Roman"/>
                <w:lang w:val="en-GB"/>
              </w:rPr>
            </w:pPr>
            <w:r>
              <w:rPr>
                <w:rFonts w:ascii="Times-Roman" w:hAnsi="Times-Roman" w:cs="Times-Roman"/>
                <w:lang w:val="en-GB"/>
              </w:rPr>
              <w:t>0.985</w:t>
            </w:r>
          </w:p>
        </w:tc>
      </w:tr>
      <w:tr w:rsidR="00107BA0" w14:paraId="5D4641E3" w14:textId="77777777" w:rsidTr="00107BA0">
        <w:trPr>
          <w:jc w:val="center"/>
        </w:trPr>
        <w:tc>
          <w:tcPr>
            <w:tcW w:w="0" w:type="auto"/>
          </w:tcPr>
          <w:p w14:paraId="43DB88D1" w14:textId="24EA7F0A" w:rsidR="00107BA0" w:rsidRDefault="00107BA0" w:rsidP="00327261">
            <w:pPr>
              <w:pStyle w:val="Text"/>
              <w:ind w:firstLine="0"/>
              <w:jc w:val="center"/>
              <w:rPr>
                <w:rFonts w:ascii="Times-Roman" w:hAnsi="Times-Roman" w:cs="Times-Roman"/>
                <w:lang w:val="en-GB"/>
              </w:rPr>
            </w:pPr>
            <m:oMathPara>
              <m:oMath>
                <m:sSub>
                  <m:sSubPr>
                    <m:ctrlPr>
                      <w:rPr>
                        <w:rFonts w:ascii="Cambria Math" w:hAnsi="Cambria Math" w:cs="Times-Roman"/>
                        <w:i/>
                        <w:lang w:val="en-GB"/>
                      </w:rPr>
                    </m:ctrlPr>
                  </m:sSubPr>
                  <m:e>
                    <m:r>
                      <w:rPr>
                        <w:rFonts w:ascii="Cambria Math" w:hAnsi="Cambria Math" w:cs="Times-Roman"/>
                        <w:lang w:val="en-GB"/>
                      </w:rPr>
                      <m:t>m</m:t>
                    </m:r>
                  </m:e>
                  <m:sub>
                    <m:r>
                      <w:rPr>
                        <w:rFonts w:ascii="Cambria Math" w:hAnsi="Cambria Math" w:cs="Times-Roman"/>
                        <w:lang w:val="en-GB"/>
                      </w:rPr>
                      <m:t>4</m:t>
                    </m:r>
                  </m:sub>
                </m:sSub>
                <m:r>
                  <w:rPr>
                    <w:rFonts w:ascii="Cambria Math" w:hAnsi="Cambria Math" w:cs="Times-Roman"/>
                    <w:lang w:val="en-GB"/>
                  </w:rPr>
                  <m:t>/</m:t>
                </m:r>
                <m:sSub>
                  <m:sSubPr>
                    <m:ctrlPr>
                      <w:rPr>
                        <w:rFonts w:ascii="Cambria Math" w:hAnsi="Cambria Math" w:cs="Times-Roman"/>
                        <w:i/>
                        <w:lang w:val="en-GB"/>
                      </w:rPr>
                    </m:ctrlPr>
                  </m:sSubPr>
                  <m:e>
                    <m:r>
                      <w:rPr>
                        <w:rFonts w:ascii="Cambria Math" w:hAnsi="Cambria Math" w:cs="Times-Roman"/>
                        <w:lang w:val="en-GB"/>
                      </w:rPr>
                      <m:t>m</m:t>
                    </m:r>
                  </m:e>
                  <m:sub>
                    <m:r>
                      <w:rPr>
                        <w:rFonts w:ascii="Cambria Math" w:hAnsi="Cambria Math" w:cs="Times-Roman"/>
                        <w:lang w:val="en-GB"/>
                      </w:rPr>
                      <m:t>3</m:t>
                    </m:r>
                  </m:sub>
                </m:sSub>
              </m:oMath>
            </m:oMathPara>
          </w:p>
        </w:tc>
        <w:tc>
          <w:tcPr>
            <w:tcW w:w="0" w:type="auto"/>
          </w:tcPr>
          <w:p w14:paraId="581CA080" w14:textId="1BBAF8ED" w:rsidR="00107BA0" w:rsidRDefault="00107BA0" w:rsidP="00327261">
            <w:pPr>
              <w:pStyle w:val="Text"/>
              <w:ind w:firstLine="0"/>
              <w:jc w:val="center"/>
              <w:rPr>
                <w:rFonts w:ascii="Times-Roman" w:hAnsi="Times-Roman" w:cs="Times-Roman"/>
                <w:lang w:val="en-GB"/>
              </w:rPr>
            </w:pPr>
            <w:r>
              <w:rPr>
                <w:rFonts w:ascii="Times-Roman" w:hAnsi="Times-Roman" w:cs="Times-Roman"/>
                <w:lang w:val="en-GB"/>
              </w:rPr>
              <w:t>0.995</w:t>
            </w:r>
          </w:p>
        </w:tc>
      </w:tr>
    </w:tbl>
    <w:p w14:paraId="395A9142" w14:textId="77777777" w:rsidR="008C4494" w:rsidRDefault="008C4494" w:rsidP="00327261">
      <w:pPr>
        <w:pStyle w:val="Text"/>
        <w:rPr>
          <w:rFonts w:ascii="Times-Roman" w:hAnsi="Times-Roman" w:cs="Times-Roman"/>
          <w:lang w:val="en-GB"/>
        </w:rPr>
      </w:pPr>
    </w:p>
    <w:p w14:paraId="6AC99496" w14:textId="34EE4F74" w:rsidR="00107BA0" w:rsidRDefault="00107BA0" w:rsidP="00327261">
      <w:pPr>
        <w:pStyle w:val="Text"/>
        <w:rPr>
          <w:rFonts w:ascii="Times-Roman" w:hAnsi="Times-Roman" w:cs="Times-Roman"/>
          <w:lang w:val="en-GB"/>
        </w:rPr>
      </w:pPr>
      <w:r>
        <w:rPr>
          <w:rFonts w:ascii="Times-Roman" w:hAnsi="Times-Roman" w:cs="Times-Roman"/>
          <w:lang w:val="en-GB"/>
        </w:rPr>
        <w:t xml:space="preserve">Here </w:t>
      </w:r>
      <m:oMath>
        <m:sSub>
          <m:sSubPr>
            <m:ctrlPr>
              <w:rPr>
                <w:rFonts w:ascii="Cambria Math" w:hAnsi="Cambria Math" w:cs="Times-Roman"/>
                <w:i/>
                <w:lang w:val="en-GB"/>
              </w:rPr>
            </m:ctrlPr>
          </m:sSubPr>
          <m:e>
            <m:r>
              <w:rPr>
                <w:rFonts w:ascii="Cambria Math" w:hAnsi="Cambria Math" w:cs="Times-Roman"/>
                <w:lang w:val="en-GB"/>
              </w:rPr>
              <m:t>m</m:t>
            </m:r>
          </m:e>
          <m:sub>
            <m:r>
              <w:rPr>
                <w:rFonts w:ascii="Cambria Math" w:hAnsi="Cambria Math" w:cs="Times-Roman"/>
                <w:lang w:val="en-GB"/>
              </w:rPr>
              <m:t>0</m:t>
            </m:r>
          </m:sub>
        </m:sSub>
      </m:oMath>
      <w:r w:rsidR="006421BF">
        <w:rPr>
          <w:rFonts w:ascii="Times-Roman" w:hAnsi="Times-Roman" w:cs="Times-Roman"/>
          <w:lang w:val="en-GB"/>
        </w:rPr>
        <w:t xml:space="preserve"> is the initial mass of the airplane, </w:t>
      </w:r>
      <m:oMath>
        <m:sSub>
          <m:sSubPr>
            <m:ctrlPr>
              <w:rPr>
                <w:rFonts w:ascii="Cambria Math" w:hAnsi="Cambria Math" w:cs="Times-Roman"/>
                <w:i/>
                <w:lang w:val="en-GB"/>
              </w:rPr>
            </m:ctrlPr>
          </m:sSubPr>
          <m:e>
            <m:r>
              <w:rPr>
                <w:rFonts w:ascii="Cambria Math" w:hAnsi="Cambria Math" w:cs="Times-Roman"/>
                <w:lang w:val="en-GB"/>
              </w:rPr>
              <m:t>m</m:t>
            </m:r>
          </m:e>
          <m:sub>
            <m:r>
              <w:rPr>
                <w:rFonts w:ascii="Cambria Math" w:hAnsi="Cambria Math" w:cs="Times-Roman"/>
                <w:lang w:val="en-GB"/>
              </w:rPr>
              <m:t>1</m:t>
            </m:r>
          </m:sub>
        </m:sSub>
      </m:oMath>
      <w:r w:rsidR="006421BF">
        <w:rPr>
          <w:rFonts w:ascii="Times-Roman" w:hAnsi="Times-Roman" w:cs="Times-Roman"/>
          <w:lang w:val="en-GB"/>
        </w:rPr>
        <w:t xml:space="preserve"> is the mass after the warm up and take-off stage, </w:t>
      </w:r>
      <m:oMath>
        <m:sSub>
          <m:sSubPr>
            <m:ctrlPr>
              <w:rPr>
                <w:rFonts w:ascii="Cambria Math" w:hAnsi="Cambria Math" w:cs="Times-Roman"/>
                <w:i/>
                <w:lang w:val="en-GB"/>
              </w:rPr>
            </m:ctrlPr>
          </m:sSubPr>
          <m:e>
            <m:r>
              <w:rPr>
                <w:rFonts w:ascii="Cambria Math" w:hAnsi="Cambria Math" w:cs="Times-Roman"/>
                <w:lang w:val="en-GB"/>
              </w:rPr>
              <m:t>m</m:t>
            </m:r>
          </m:e>
          <m:sub>
            <m:r>
              <w:rPr>
                <w:rFonts w:ascii="Cambria Math" w:hAnsi="Cambria Math" w:cs="Times-Roman"/>
                <w:lang w:val="en-GB"/>
              </w:rPr>
              <m:t>2</m:t>
            </m:r>
          </m:sub>
        </m:sSub>
      </m:oMath>
      <w:r w:rsidR="006421BF">
        <w:rPr>
          <w:rFonts w:ascii="Times-Roman" w:hAnsi="Times-Roman" w:cs="Times-Roman"/>
          <w:lang w:val="en-GB"/>
        </w:rPr>
        <w:t xml:space="preserve"> is the mass of the airplane after climbing to the cruising altitude, </w:t>
      </w:r>
      <m:oMath>
        <m:sSub>
          <m:sSubPr>
            <m:ctrlPr>
              <w:rPr>
                <w:rFonts w:ascii="Cambria Math" w:hAnsi="Cambria Math" w:cs="Times-Roman"/>
                <w:i/>
                <w:lang w:val="en-GB"/>
              </w:rPr>
            </m:ctrlPr>
          </m:sSubPr>
          <m:e>
            <m:r>
              <w:rPr>
                <w:rFonts w:ascii="Cambria Math" w:hAnsi="Cambria Math" w:cs="Times-Roman"/>
                <w:lang w:val="en-GB"/>
              </w:rPr>
              <m:t>m</m:t>
            </m:r>
          </m:e>
          <m:sub>
            <m:r>
              <w:rPr>
                <w:rFonts w:ascii="Cambria Math" w:hAnsi="Cambria Math" w:cs="Times-Roman"/>
                <w:lang w:val="en-GB"/>
              </w:rPr>
              <m:t>3</m:t>
            </m:r>
          </m:sub>
        </m:sSub>
      </m:oMath>
      <w:r w:rsidR="006421BF">
        <w:rPr>
          <w:rFonts w:ascii="Times-Roman" w:hAnsi="Times-Roman" w:cs="Times-Roman"/>
          <w:lang w:val="en-GB"/>
        </w:rPr>
        <w:t xml:space="preserve"> is the mass after the cruise stage and </w:t>
      </w:r>
      <m:oMath>
        <m:sSub>
          <m:sSubPr>
            <m:ctrlPr>
              <w:rPr>
                <w:rFonts w:ascii="Cambria Math" w:hAnsi="Cambria Math" w:cs="Times-Roman"/>
                <w:i/>
                <w:lang w:val="en-GB"/>
              </w:rPr>
            </m:ctrlPr>
          </m:sSubPr>
          <m:e>
            <m:r>
              <w:rPr>
                <w:rFonts w:ascii="Cambria Math" w:hAnsi="Cambria Math" w:cs="Times-Roman"/>
                <w:lang w:val="en-GB"/>
              </w:rPr>
              <m:t>m</m:t>
            </m:r>
          </m:e>
          <m:sub>
            <m:r>
              <w:rPr>
                <w:rFonts w:ascii="Cambria Math" w:hAnsi="Cambria Math" w:cs="Times-Roman"/>
                <w:lang w:val="en-GB"/>
              </w:rPr>
              <m:t>4</m:t>
            </m:r>
          </m:sub>
        </m:sSub>
      </m:oMath>
      <w:r w:rsidR="006421BF">
        <w:rPr>
          <w:rFonts w:ascii="Times-Roman" w:hAnsi="Times-Roman" w:cs="Times-Roman"/>
          <w:lang w:val="en-GB"/>
        </w:rPr>
        <w:t xml:space="preserve"> is the final mass of the airplane. </w:t>
      </w:r>
      <w:sdt>
        <w:sdtPr>
          <w:rPr>
            <w:rFonts w:ascii="Times-Roman" w:hAnsi="Times-Roman" w:cs="Times-Roman"/>
            <w:lang w:val="en-GB"/>
          </w:rPr>
          <w:id w:val="2024044651"/>
          <w:citation/>
        </w:sdtPr>
        <w:sdtContent>
          <w:r w:rsidR="006421BF">
            <w:rPr>
              <w:rFonts w:ascii="Times-Roman" w:hAnsi="Times-Roman" w:cs="Times-Roman"/>
              <w:lang w:val="en-GB"/>
            </w:rPr>
            <w:fldChar w:fldCharType="begin"/>
          </w:r>
          <w:r w:rsidR="006A184E">
            <w:rPr>
              <w:rFonts w:ascii="Times-Roman" w:hAnsi="Times-Roman" w:cs="Times-Roman"/>
              <w:lang w:val="en-GB"/>
            </w:rPr>
            <w:instrText xml:space="preserve">CITATION Ray \l 2057 </w:instrText>
          </w:r>
          <w:r w:rsidR="006421BF">
            <w:rPr>
              <w:rFonts w:ascii="Times-Roman" w:hAnsi="Times-Roman" w:cs="Times-Roman"/>
              <w:lang w:val="en-GB"/>
            </w:rPr>
            <w:fldChar w:fldCharType="separate"/>
          </w:r>
          <w:r w:rsidR="00F0472F" w:rsidRPr="00F0472F">
            <w:rPr>
              <w:rFonts w:ascii="Times-Roman" w:hAnsi="Times-Roman" w:cs="Times-Roman"/>
              <w:noProof/>
              <w:lang w:val="en-GB"/>
            </w:rPr>
            <w:t>[6]</w:t>
          </w:r>
          <w:r w:rsidR="006421BF">
            <w:rPr>
              <w:rFonts w:ascii="Times-Roman" w:hAnsi="Times-Roman" w:cs="Times-Roman"/>
              <w:lang w:val="en-GB"/>
            </w:rPr>
            <w:fldChar w:fldCharType="end"/>
          </w:r>
        </w:sdtContent>
      </w:sdt>
    </w:p>
    <w:p w14:paraId="62432383" w14:textId="7E7FF9E4" w:rsidR="006421BF" w:rsidRDefault="006421BF" w:rsidP="00327261">
      <w:pPr>
        <w:pStyle w:val="Text"/>
        <w:rPr>
          <w:rFonts w:ascii="Times-Roman" w:hAnsi="Times-Roman" w:cs="Times-Roman"/>
          <w:lang w:val="en-GB"/>
        </w:rPr>
      </w:pPr>
      <w:r>
        <w:rPr>
          <w:rFonts w:ascii="Times-Roman" w:hAnsi="Times-Roman" w:cs="Times-Roman"/>
          <w:lang w:val="en-GB"/>
        </w:rPr>
        <w:t>The mass ratio at the cruise stage satisfies the following equation</w:t>
      </w:r>
      <w:r w:rsidR="004D76E4">
        <w:rPr>
          <w:rFonts w:ascii="Times-Roman" w:hAnsi="Times-Roman" w:cs="Times-Roman"/>
          <w:lang w:val="en-GB"/>
        </w:rPr>
        <w:t>s</w:t>
      </w:r>
      <w:r>
        <w:rPr>
          <w:rFonts w:ascii="Times-Roman" w:hAnsi="Times-Roman" w:cs="Times-Roman"/>
          <w:lang w:val="en-GB"/>
        </w:rPr>
        <w:t xml:space="preserve">. </w:t>
      </w:r>
    </w:p>
    <w:p w14:paraId="0EA2A97A" w14:textId="77777777" w:rsidR="008C4494" w:rsidRDefault="008C4494" w:rsidP="00327261">
      <w:pPr>
        <w:pStyle w:val="Text"/>
        <w:rPr>
          <w:rFonts w:ascii="Times-Roman" w:hAnsi="Times-Roman" w:cs="Times-Roman"/>
          <w:lang w:val="en-GB"/>
        </w:rPr>
      </w:pPr>
    </w:p>
    <w:p w14:paraId="53537EE1" w14:textId="50E4E4D6" w:rsidR="00132B4E" w:rsidRPr="008C4494" w:rsidRDefault="00711368" w:rsidP="00327261">
      <w:pPr>
        <w:pStyle w:val="Text"/>
        <w:rPr>
          <w:rFonts w:ascii="Times-Roman" w:hAnsi="Times-Roman" w:cs="Times-Roman"/>
          <w:lang w:val="en-GB"/>
        </w:rPr>
      </w:pPr>
      <m:oMathPara>
        <m:oMath>
          <m:sSub>
            <m:sSubPr>
              <m:ctrlPr>
                <w:rPr>
                  <w:rFonts w:ascii="Cambria Math" w:hAnsi="Cambria Math" w:cs="Times-Roman"/>
                  <w:i/>
                  <w:lang w:val="en-GB"/>
                </w:rPr>
              </m:ctrlPr>
            </m:sSubPr>
            <m:e>
              <m:r>
                <w:rPr>
                  <w:rFonts w:ascii="Cambria Math" w:hAnsi="Cambria Math" w:cs="Times-Roman"/>
                  <w:lang w:val="en-GB"/>
                </w:rPr>
                <m:t>R</m:t>
              </m:r>
            </m:e>
            <m:sub>
              <m:r>
                <w:rPr>
                  <w:rFonts w:ascii="Cambria Math" w:hAnsi="Cambria Math" w:cs="Times-Roman"/>
                  <w:lang w:val="en-GB"/>
                </w:rPr>
                <m:t>2→3</m:t>
              </m:r>
            </m:sub>
          </m:sSub>
          <m:r>
            <w:rPr>
              <w:rFonts w:ascii="Cambria Math" w:hAnsi="Cambria Math" w:cs="Times-Roman"/>
              <w:lang w:val="en-GB"/>
            </w:rPr>
            <m:t>=</m:t>
          </m:r>
          <m:f>
            <m:fPr>
              <m:ctrlPr>
                <w:rPr>
                  <w:rFonts w:ascii="Cambria Math" w:hAnsi="Cambria Math" w:cs="Times-Roman"/>
                  <w:i/>
                  <w:lang w:val="en-GB"/>
                </w:rPr>
              </m:ctrlPr>
            </m:fPr>
            <m:num>
              <m:r>
                <w:rPr>
                  <w:rFonts w:ascii="Cambria Math" w:hAnsi="Cambria Math" w:cs="Times-Roman"/>
                  <w:lang w:val="en-GB"/>
                </w:rPr>
                <m:t>1</m:t>
              </m:r>
            </m:num>
            <m:den>
              <m:sSub>
                <m:sSubPr>
                  <m:ctrlPr>
                    <w:rPr>
                      <w:rFonts w:ascii="Cambria Math" w:hAnsi="Cambria Math" w:cs="Times-Roman"/>
                      <w:i/>
                      <w:lang w:val="en-GB"/>
                    </w:rPr>
                  </m:ctrlPr>
                </m:sSubPr>
                <m:e>
                  <m:r>
                    <w:rPr>
                      <w:rFonts w:ascii="Cambria Math" w:hAnsi="Cambria Math" w:cs="Times-Roman"/>
                      <w:lang w:val="en-GB"/>
                    </w:rPr>
                    <m:t>c</m:t>
                  </m:r>
                </m:e>
                <m:sub>
                  <m:r>
                    <w:rPr>
                      <w:rFonts w:ascii="Cambria Math" w:hAnsi="Cambria Math" w:cs="Times-Roman"/>
                      <w:lang w:val="en-GB"/>
                    </w:rPr>
                    <m:t>t</m:t>
                  </m:r>
                </m:sub>
              </m:sSub>
            </m:den>
          </m:f>
          <m:r>
            <w:rPr>
              <w:rFonts w:ascii="Cambria Math" w:hAnsi="Cambria Math" w:cs="Times-Roman"/>
              <w:lang w:val="en-GB"/>
            </w:rPr>
            <m:t xml:space="preserve"> </m:t>
          </m:r>
          <m:rad>
            <m:radPr>
              <m:degHide m:val="1"/>
              <m:ctrlPr>
                <w:rPr>
                  <w:rFonts w:ascii="Cambria Math" w:hAnsi="Cambria Math" w:cs="Times-Roman"/>
                  <w:i/>
                  <w:lang w:val="en-GB"/>
                </w:rPr>
              </m:ctrlPr>
            </m:radPr>
            <m:deg/>
            <m:e>
              <m:f>
                <m:fPr>
                  <m:ctrlPr>
                    <w:rPr>
                      <w:rFonts w:ascii="Cambria Math" w:hAnsi="Cambria Math" w:cs="Times-Roman"/>
                      <w:i/>
                      <w:lang w:val="en-GB"/>
                    </w:rPr>
                  </m:ctrlPr>
                </m:fPr>
                <m:num>
                  <m:r>
                    <w:rPr>
                      <w:rFonts w:ascii="Cambria Math" w:hAnsi="Cambria Math" w:cs="Times-Roman"/>
                      <w:lang w:val="en-GB"/>
                    </w:rPr>
                    <m:t>2</m:t>
                  </m:r>
                  <m:sSub>
                    <m:sSubPr>
                      <m:ctrlPr>
                        <w:rPr>
                          <w:rFonts w:ascii="Cambria Math" w:hAnsi="Cambria Math" w:cs="Times-Roman"/>
                          <w:i/>
                          <w:lang w:val="en-GB"/>
                        </w:rPr>
                      </m:ctrlPr>
                    </m:sSubPr>
                    <m:e>
                      <m:r>
                        <w:rPr>
                          <w:rFonts w:ascii="Cambria Math" w:hAnsi="Cambria Math" w:cs="Times-Roman"/>
                          <w:lang w:val="en-GB"/>
                        </w:rPr>
                        <m:t>m</m:t>
                      </m:r>
                    </m:e>
                    <m:sub>
                      <m:r>
                        <w:rPr>
                          <w:rFonts w:ascii="Cambria Math" w:hAnsi="Cambria Math" w:cs="Times-Roman"/>
                          <w:lang w:val="en-GB"/>
                        </w:rPr>
                        <m:t>2</m:t>
                      </m:r>
                    </m:sub>
                  </m:sSub>
                  <m:r>
                    <w:rPr>
                      <w:rFonts w:ascii="Cambria Math" w:hAnsi="Cambria Math" w:cs="Times-Roman"/>
                      <w:lang w:val="en-GB"/>
                    </w:rPr>
                    <m:t>g</m:t>
                  </m:r>
                </m:num>
                <m:den>
                  <m:r>
                    <w:rPr>
                      <w:rFonts w:ascii="Cambria Math" w:hAnsi="Cambria Math" w:cs="Times-Roman"/>
                      <w:lang w:val="en-GB"/>
                    </w:rPr>
                    <m:t>ρ</m:t>
                  </m:r>
                  <m:r>
                    <w:rPr>
                      <w:rFonts w:ascii="Cambria Math" w:hAnsi="Cambria Math" w:cs="Times-Roman"/>
                      <w:lang w:val="en-GB"/>
                    </w:rPr>
                    <m:t>S</m:t>
                  </m:r>
                </m:den>
              </m:f>
            </m:e>
          </m:rad>
          <m:f>
            <m:fPr>
              <m:ctrlPr>
                <w:rPr>
                  <w:rFonts w:ascii="Cambria Math" w:hAnsi="Cambria Math" w:cs="Times-Roman"/>
                  <w:i/>
                  <w:lang w:val="en-GB"/>
                </w:rPr>
              </m:ctrlPr>
            </m:fPr>
            <m:num>
              <m:sSubSup>
                <m:sSubSupPr>
                  <m:ctrlPr>
                    <w:rPr>
                      <w:rFonts w:ascii="Cambria Math" w:hAnsi="Cambria Math" w:cs="Times-Roman"/>
                      <w:i/>
                      <w:lang w:val="en-GB"/>
                    </w:rPr>
                  </m:ctrlPr>
                </m:sSubSupPr>
                <m:e>
                  <m:r>
                    <w:rPr>
                      <w:rFonts w:ascii="Cambria Math" w:hAnsi="Cambria Math" w:cs="Times-Roman"/>
                      <w:lang w:val="en-GB"/>
                    </w:rPr>
                    <m:t>C</m:t>
                  </m:r>
                </m:e>
                <m:sub>
                  <m:r>
                    <w:rPr>
                      <w:rFonts w:ascii="Cambria Math" w:hAnsi="Cambria Math" w:cs="Times-Roman"/>
                      <w:lang w:val="en-GB"/>
                    </w:rPr>
                    <m:t>L</m:t>
                  </m:r>
                </m:sub>
                <m:sup>
                  <m:f>
                    <m:fPr>
                      <m:ctrlPr>
                        <w:rPr>
                          <w:rFonts w:ascii="Cambria Math" w:hAnsi="Cambria Math" w:cs="Times-Roman"/>
                          <w:i/>
                          <w:lang w:val="en-GB"/>
                        </w:rPr>
                      </m:ctrlPr>
                    </m:fPr>
                    <m:num>
                      <m:r>
                        <w:rPr>
                          <w:rFonts w:ascii="Cambria Math" w:hAnsi="Cambria Math" w:cs="Times-Roman"/>
                          <w:lang w:val="en-GB"/>
                        </w:rPr>
                        <m:t>1</m:t>
                      </m:r>
                    </m:num>
                    <m:den>
                      <m:r>
                        <w:rPr>
                          <w:rFonts w:ascii="Cambria Math" w:hAnsi="Cambria Math" w:cs="Times-Roman"/>
                          <w:lang w:val="en-GB"/>
                        </w:rPr>
                        <m:t>2</m:t>
                      </m:r>
                    </m:den>
                  </m:f>
                </m:sup>
              </m:sSubSup>
            </m:num>
            <m:den>
              <m:sSub>
                <m:sSubPr>
                  <m:ctrlPr>
                    <w:rPr>
                      <w:rFonts w:ascii="Cambria Math" w:hAnsi="Cambria Math" w:cs="Times-Roman"/>
                      <w:i/>
                      <w:lang w:val="en-GB"/>
                    </w:rPr>
                  </m:ctrlPr>
                </m:sSubPr>
                <m:e>
                  <m:r>
                    <w:rPr>
                      <w:rFonts w:ascii="Cambria Math" w:hAnsi="Cambria Math" w:cs="Times-Roman"/>
                      <w:lang w:val="en-GB"/>
                    </w:rPr>
                    <m:t>C</m:t>
                  </m:r>
                </m:e>
                <m:sub>
                  <m:r>
                    <w:rPr>
                      <w:rFonts w:ascii="Cambria Math" w:hAnsi="Cambria Math" w:cs="Times-Roman"/>
                      <w:lang w:val="en-GB"/>
                    </w:rPr>
                    <m:t>D</m:t>
                  </m:r>
                </m:sub>
              </m:sSub>
            </m:den>
          </m:f>
          <m:func>
            <m:funcPr>
              <m:ctrlPr>
                <w:rPr>
                  <w:rFonts w:ascii="Cambria Math" w:hAnsi="Cambria Math" w:cs="Times-Roman"/>
                  <w:i/>
                  <w:lang w:val="en-GB"/>
                </w:rPr>
              </m:ctrlPr>
            </m:funcPr>
            <m:fName>
              <m:r>
                <m:rPr>
                  <m:sty m:val="p"/>
                </m:rPr>
                <w:rPr>
                  <w:rFonts w:ascii="Cambria Math" w:hAnsi="Cambria Math" w:cs="Times-Roman"/>
                  <w:lang w:val="en-GB"/>
                </w:rPr>
                <m:t>ln</m:t>
              </m:r>
            </m:fName>
            <m:e>
              <m:f>
                <m:fPr>
                  <m:ctrlPr>
                    <w:rPr>
                      <w:rFonts w:ascii="Cambria Math" w:hAnsi="Cambria Math" w:cs="Times-Roman"/>
                      <w:i/>
                      <w:lang w:val="en-GB"/>
                    </w:rPr>
                  </m:ctrlPr>
                </m:fPr>
                <m:num>
                  <m:sSub>
                    <m:sSubPr>
                      <m:ctrlPr>
                        <w:rPr>
                          <w:rFonts w:ascii="Cambria Math" w:hAnsi="Cambria Math" w:cs="Times-Roman"/>
                          <w:i/>
                          <w:lang w:val="en-GB"/>
                        </w:rPr>
                      </m:ctrlPr>
                    </m:sSubPr>
                    <m:e>
                      <m:r>
                        <w:rPr>
                          <w:rFonts w:ascii="Cambria Math" w:hAnsi="Cambria Math" w:cs="Times-Roman"/>
                          <w:lang w:val="en-GB"/>
                        </w:rPr>
                        <m:t>m</m:t>
                      </m:r>
                    </m:e>
                    <m:sub>
                      <m:r>
                        <w:rPr>
                          <w:rFonts w:ascii="Cambria Math" w:hAnsi="Cambria Math" w:cs="Times-Roman"/>
                          <w:lang w:val="en-GB"/>
                        </w:rPr>
                        <m:t>2</m:t>
                      </m:r>
                    </m:sub>
                  </m:sSub>
                </m:num>
                <m:den>
                  <m:sSub>
                    <m:sSubPr>
                      <m:ctrlPr>
                        <w:rPr>
                          <w:rFonts w:ascii="Cambria Math" w:hAnsi="Cambria Math" w:cs="Times-Roman"/>
                          <w:i/>
                          <w:lang w:val="en-GB"/>
                        </w:rPr>
                      </m:ctrlPr>
                    </m:sSubPr>
                    <m:e>
                      <m:r>
                        <w:rPr>
                          <w:rFonts w:ascii="Cambria Math" w:hAnsi="Cambria Math" w:cs="Times-Roman"/>
                          <w:lang w:val="en-GB"/>
                        </w:rPr>
                        <m:t>m</m:t>
                      </m:r>
                    </m:e>
                    <m:sub>
                      <m:r>
                        <w:rPr>
                          <w:rFonts w:ascii="Cambria Math" w:hAnsi="Cambria Math" w:cs="Times-Roman"/>
                          <w:lang w:val="en-GB"/>
                        </w:rPr>
                        <m:t>3</m:t>
                      </m:r>
                    </m:sub>
                  </m:sSub>
                </m:den>
              </m:f>
            </m:e>
          </m:func>
          <m:r>
            <w:rPr>
              <w:rFonts w:ascii="Cambria Math" w:hAnsi="Cambria Math" w:cs="Times-Roman"/>
              <w:lang w:val="en-GB"/>
            </w:rPr>
            <m:t xml:space="preserve"> ⇒ </m:t>
          </m:r>
          <m:f>
            <m:fPr>
              <m:ctrlPr>
                <w:rPr>
                  <w:rFonts w:ascii="Cambria Math" w:hAnsi="Cambria Math" w:cs="Times-Roman"/>
                  <w:i/>
                  <w:lang w:val="en-GB"/>
                </w:rPr>
              </m:ctrlPr>
            </m:fPr>
            <m:num>
              <m:sSub>
                <m:sSubPr>
                  <m:ctrlPr>
                    <w:rPr>
                      <w:rFonts w:ascii="Cambria Math" w:hAnsi="Cambria Math" w:cs="Times-Roman"/>
                      <w:i/>
                      <w:lang w:val="en-GB"/>
                    </w:rPr>
                  </m:ctrlPr>
                </m:sSubPr>
                <m:e>
                  <m:r>
                    <w:rPr>
                      <w:rFonts w:ascii="Cambria Math" w:hAnsi="Cambria Math" w:cs="Times-Roman"/>
                      <w:lang w:val="en-GB"/>
                    </w:rPr>
                    <m:t>m</m:t>
                  </m:r>
                </m:e>
                <m:sub>
                  <m:r>
                    <w:rPr>
                      <w:rFonts w:ascii="Cambria Math" w:hAnsi="Cambria Math" w:cs="Times-Roman"/>
                      <w:lang w:val="en-GB"/>
                    </w:rPr>
                    <m:t>3</m:t>
                  </m:r>
                </m:sub>
              </m:sSub>
            </m:num>
            <m:den>
              <m:sSub>
                <m:sSubPr>
                  <m:ctrlPr>
                    <w:rPr>
                      <w:rFonts w:ascii="Cambria Math" w:hAnsi="Cambria Math" w:cs="Times-Roman"/>
                      <w:i/>
                      <w:lang w:val="en-GB"/>
                    </w:rPr>
                  </m:ctrlPr>
                </m:sSubPr>
                <m:e>
                  <m:r>
                    <w:rPr>
                      <w:rFonts w:ascii="Cambria Math" w:hAnsi="Cambria Math" w:cs="Times-Roman"/>
                      <w:lang w:val="en-GB"/>
                    </w:rPr>
                    <m:t>m</m:t>
                  </m:r>
                </m:e>
                <m:sub>
                  <m:r>
                    <w:rPr>
                      <w:rFonts w:ascii="Cambria Math" w:hAnsi="Cambria Math" w:cs="Times-Roman"/>
                      <w:lang w:val="en-GB"/>
                    </w:rPr>
                    <m:t>2</m:t>
                  </m:r>
                </m:sub>
              </m:sSub>
            </m:den>
          </m:f>
          <m:r>
            <w:rPr>
              <w:rFonts w:ascii="Cambria Math" w:hAnsi="Cambria Math" w:cs="Times-Roman"/>
              <w:lang w:val="en-GB"/>
            </w:rPr>
            <m:t>=</m:t>
          </m:r>
          <m:sSup>
            <m:sSupPr>
              <m:ctrlPr>
                <w:rPr>
                  <w:rFonts w:ascii="Cambria Math" w:hAnsi="Cambria Math" w:cs="Times-Roman"/>
                  <w:i/>
                  <w:lang w:val="en-GB"/>
                </w:rPr>
              </m:ctrlPr>
            </m:sSupPr>
            <m:e>
              <m:r>
                <w:rPr>
                  <w:rFonts w:ascii="Cambria Math" w:hAnsi="Cambria Math" w:cs="Times-Roman"/>
                  <w:lang w:val="en-GB"/>
                </w:rPr>
                <m:t>e</m:t>
              </m:r>
            </m:e>
            <m:sup>
              <m:d>
                <m:dPr>
                  <m:ctrlPr>
                    <w:rPr>
                      <w:rFonts w:ascii="Cambria Math" w:hAnsi="Cambria Math" w:cs="Times-Roman"/>
                      <w:i/>
                      <w:lang w:val="en-GB"/>
                    </w:rPr>
                  </m:ctrlPr>
                </m:dPr>
                <m:e>
                  <m:r>
                    <w:rPr>
                      <w:rFonts w:ascii="Cambria Math" w:hAnsi="Cambria Math" w:cs="Times-Roman"/>
                      <w:lang w:val="en-GB"/>
                    </w:rPr>
                    <m:t>-</m:t>
                  </m:r>
                  <m:sSub>
                    <m:sSubPr>
                      <m:ctrlPr>
                        <w:rPr>
                          <w:rFonts w:ascii="Cambria Math" w:hAnsi="Cambria Math" w:cs="Times-Roman"/>
                          <w:i/>
                          <w:lang w:val="en-GB"/>
                        </w:rPr>
                      </m:ctrlPr>
                    </m:sSubPr>
                    <m:e>
                      <m:r>
                        <w:rPr>
                          <w:rFonts w:ascii="Cambria Math" w:hAnsi="Cambria Math" w:cs="Times-Roman"/>
                          <w:lang w:val="en-GB"/>
                        </w:rPr>
                        <m:t>R</m:t>
                      </m:r>
                    </m:e>
                    <m:sub>
                      <m:r>
                        <w:rPr>
                          <w:rFonts w:ascii="Cambria Math" w:hAnsi="Cambria Math" w:cs="Times-Roman"/>
                          <w:lang w:val="en-GB"/>
                        </w:rPr>
                        <m:t>2→3</m:t>
                      </m:r>
                    </m:sub>
                  </m:sSub>
                  <m:sSub>
                    <m:sSubPr>
                      <m:ctrlPr>
                        <w:rPr>
                          <w:rFonts w:ascii="Cambria Math" w:hAnsi="Cambria Math" w:cs="Times-Roman"/>
                          <w:i/>
                          <w:lang w:val="en-GB"/>
                        </w:rPr>
                      </m:ctrlPr>
                    </m:sSubPr>
                    <m:e>
                      <m:r>
                        <w:rPr>
                          <w:rFonts w:ascii="Cambria Math" w:hAnsi="Cambria Math" w:cs="Times-Roman"/>
                          <w:lang w:val="en-GB"/>
                        </w:rPr>
                        <m:t>c</m:t>
                      </m:r>
                    </m:e>
                    <m:sub>
                      <m:r>
                        <w:rPr>
                          <w:rFonts w:ascii="Cambria Math" w:hAnsi="Cambria Math" w:cs="Times-Roman"/>
                          <w:lang w:val="en-GB"/>
                        </w:rPr>
                        <m:t>t</m:t>
                      </m:r>
                    </m:sub>
                  </m:sSub>
                  <m:r>
                    <w:rPr>
                      <w:rFonts w:ascii="Cambria Math" w:hAnsi="Cambria Math" w:cs="Times-Roman"/>
                      <w:lang w:val="en-GB"/>
                    </w:rPr>
                    <m:t xml:space="preserve"> </m:t>
                  </m:r>
                  <m:rad>
                    <m:radPr>
                      <m:degHide m:val="1"/>
                      <m:ctrlPr>
                        <w:rPr>
                          <w:rFonts w:ascii="Cambria Math" w:hAnsi="Cambria Math" w:cs="Times-Roman"/>
                          <w:i/>
                          <w:lang w:val="en-GB"/>
                        </w:rPr>
                      </m:ctrlPr>
                    </m:radPr>
                    <m:deg/>
                    <m:e>
                      <m:f>
                        <m:fPr>
                          <m:ctrlPr>
                            <w:rPr>
                              <w:rFonts w:ascii="Cambria Math" w:hAnsi="Cambria Math" w:cs="Times-Roman"/>
                              <w:i/>
                              <w:lang w:val="en-GB"/>
                            </w:rPr>
                          </m:ctrlPr>
                        </m:fPr>
                        <m:num>
                          <m:r>
                            <w:rPr>
                              <w:rFonts w:ascii="Cambria Math" w:hAnsi="Cambria Math" w:cs="Times-Roman"/>
                              <w:lang w:val="en-GB"/>
                            </w:rPr>
                            <m:t>ρS</m:t>
                          </m:r>
                        </m:num>
                        <m:den>
                          <m:r>
                            <w:rPr>
                              <w:rFonts w:ascii="Cambria Math" w:hAnsi="Cambria Math" w:cs="Times-Roman"/>
                              <w:lang w:val="en-GB"/>
                            </w:rPr>
                            <m:t>2</m:t>
                          </m:r>
                          <m:sSub>
                            <m:sSubPr>
                              <m:ctrlPr>
                                <w:rPr>
                                  <w:rFonts w:ascii="Cambria Math" w:hAnsi="Cambria Math" w:cs="Times-Roman"/>
                                  <w:i/>
                                  <w:lang w:val="en-GB"/>
                                </w:rPr>
                              </m:ctrlPr>
                            </m:sSubPr>
                            <m:e>
                              <m:r>
                                <w:rPr>
                                  <w:rFonts w:ascii="Cambria Math" w:hAnsi="Cambria Math" w:cs="Times-Roman"/>
                                  <w:lang w:val="en-GB"/>
                                </w:rPr>
                                <m:t>m</m:t>
                              </m:r>
                            </m:e>
                            <m:sub>
                              <m:r>
                                <w:rPr>
                                  <w:rFonts w:ascii="Cambria Math" w:hAnsi="Cambria Math" w:cs="Times-Roman"/>
                                  <w:lang w:val="en-GB"/>
                                </w:rPr>
                                <m:t>2</m:t>
                              </m:r>
                            </m:sub>
                          </m:sSub>
                          <m:r>
                            <w:rPr>
                              <w:rFonts w:ascii="Cambria Math" w:hAnsi="Cambria Math" w:cs="Times-Roman"/>
                              <w:lang w:val="en-GB"/>
                            </w:rPr>
                            <m:t>g</m:t>
                          </m:r>
                        </m:den>
                      </m:f>
                    </m:e>
                  </m:rad>
                  <m:r>
                    <w:rPr>
                      <w:rFonts w:ascii="Cambria Math" w:hAnsi="Cambria Math" w:cs="Times-Roman"/>
                      <w:lang w:val="en-GB"/>
                    </w:rPr>
                    <m:t xml:space="preserve"> </m:t>
                  </m:r>
                  <m:f>
                    <m:fPr>
                      <m:ctrlPr>
                        <w:rPr>
                          <w:rFonts w:ascii="Cambria Math" w:hAnsi="Cambria Math" w:cs="Times-Roman"/>
                          <w:i/>
                          <w:lang w:val="en-GB"/>
                        </w:rPr>
                      </m:ctrlPr>
                    </m:fPr>
                    <m:num>
                      <m:sSub>
                        <m:sSubPr>
                          <m:ctrlPr>
                            <w:rPr>
                              <w:rFonts w:ascii="Cambria Math" w:hAnsi="Cambria Math" w:cs="Times-Roman"/>
                              <w:i/>
                              <w:lang w:val="en-GB"/>
                            </w:rPr>
                          </m:ctrlPr>
                        </m:sSubPr>
                        <m:e>
                          <m:r>
                            <w:rPr>
                              <w:rFonts w:ascii="Cambria Math" w:hAnsi="Cambria Math" w:cs="Times-Roman"/>
                              <w:lang w:val="en-GB"/>
                            </w:rPr>
                            <m:t>C</m:t>
                          </m:r>
                        </m:e>
                        <m:sub>
                          <m:r>
                            <w:rPr>
                              <w:rFonts w:ascii="Cambria Math" w:hAnsi="Cambria Math" w:cs="Times-Roman"/>
                              <w:lang w:val="en-GB"/>
                            </w:rPr>
                            <m:t>D</m:t>
                          </m:r>
                        </m:sub>
                      </m:sSub>
                    </m:num>
                    <m:den>
                      <m:sSubSup>
                        <m:sSubSupPr>
                          <m:ctrlPr>
                            <w:rPr>
                              <w:rFonts w:ascii="Cambria Math" w:hAnsi="Cambria Math" w:cs="Times-Roman"/>
                              <w:i/>
                              <w:lang w:val="en-GB"/>
                            </w:rPr>
                          </m:ctrlPr>
                        </m:sSubSupPr>
                        <m:e>
                          <m:r>
                            <w:rPr>
                              <w:rFonts w:ascii="Cambria Math" w:hAnsi="Cambria Math" w:cs="Times-Roman"/>
                              <w:lang w:val="en-GB"/>
                            </w:rPr>
                            <m:t>C</m:t>
                          </m:r>
                        </m:e>
                        <m:sub>
                          <m:r>
                            <w:rPr>
                              <w:rFonts w:ascii="Cambria Math" w:hAnsi="Cambria Math" w:cs="Times-Roman"/>
                              <w:lang w:val="en-GB"/>
                            </w:rPr>
                            <m:t>L</m:t>
                          </m:r>
                        </m:sub>
                        <m:sup>
                          <m:f>
                            <m:fPr>
                              <m:ctrlPr>
                                <w:rPr>
                                  <w:rFonts w:ascii="Cambria Math" w:hAnsi="Cambria Math" w:cs="Times-Roman"/>
                                  <w:i/>
                                  <w:lang w:val="en-GB"/>
                                </w:rPr>
                              </m:ctrlPr>
                            </m:fPr>
                            <m:num>
                              <m:r>
                                <w:rPr>
                                  <w:rFonts w:ascii="Cambria Math" w:hAnsi="Cambria Math" w:cs="Times-Roman"/>
                                  <w:lang w:val="en-GB"/>
                                </w:rPr>
                                <m:t>1</m:t>
                              </m:r>
                            </m:num>
                            <m:den>
                              <m:r>
                                <w:rPr>
                                  <w:rFonts w:ascii="Cambria Math" w:hAnsi="Cambria Math" w:cs="Times-Roman"/>
                                  <w:lang w:val="en-GB"/>
                                </w:rPr>
                                <m:t>2</m:t>
                              </m:r>
                            </m:den>
                          </m:f>
                        </m:sup>
                      </m:sSubSup>
                    </m:den>
                  </m:f>
                </m:e>
              </m:d>
            </m:sup>
          </m:sSup>
        </m:oMath>
      </m:oMathPara>
    </w:p>
    <w:p w14:paraId="782BCD5D" w14:textId="77777777" w:rsidR="008C4494" w:rsidRPr="004D76E4" w:rsidRDefault="008C4494" w:rsidP="00327261">
      <w:pPr>
        <w:pStyle w:val="Text"/>
        <w:rPr>
          <w:rFonts w:ascii="Times-Roman" w:hAnsi="Times-Roman" w:cs="Times-Roman"/>
          <w:lang w:val="en-GB"/>
        </w:rPr>
      </w:pPr>
    </w:p>
    <w:p w14:paraId="1058F73A" w14:textId="32A089BA" w:rsidR="004D76E4" w:rsidRPr="008C4494" w:rsidRDefault="004D76E4" w:rsidP="00327261">
      <w:pPr>
        <w:pStyle w:val="Text"/>
        <w:rPr>
          <w:rFonts w:ascii="Times-Roman" w:hAnsi="Times-Roman" w:cs="Times-Roman"/>
          <w:lang w:val="en-GB"/>
        </w:rPr>
      </w:pPr>
      <m:oMathPara>
        <m:oMath>
          <m:f>
            <m:fPr>
              <m:ctrlPr>
                <w:rPr>
                  <w:rFonts w:ascii="Cambria Math" w:hAnsi="Cambria Math" w:cs="Times-Roman"/>
                  <w:i/>
                  <w:lang w:val="en-GB"/>
                </w:rPr>
              </m:ctrlPr>
            </m:fPr>
            <m:num>
              <m:sSubSup>
                <m:sSubSupPr>
                  <m:ctrlPr>
                    <w:rPr>
                      <w:rFonts w:ascii="Cambria Math" w:hAnsi="Cambria Math" w:cs="Times-Roman"/>
                      <w:i/>
                      <w:lang w:val="en-GB"/>
                    </w:rPr>
                  </m:ctrlPr>
                </m:sSubSupPr>
                <m:e>
                  <m:r>
                    <w:rPr>
                      <w:rFonts w:ascii="Cambria Math" w:hAnsi="Cambria Math" w:cs="Times-Roman"/>
                      <w:lang w:val="en-GB"/>
                    </w:rPr>
                    <m:t>C</m:t>
                  </m:r>
                </m:e>
                <m:sub>
                  <m:r>
                    <w:rPr>
                      <w:rFonts w:ascii="Cambria Math" w:hAnsi="Cambria Math" w:cs="Times-Roman"/>
                      <w:lang w:val="en-GB"/>
                    </w:rPr>
                    <m:t>L</m:t>
                  </m:r>
                </m:sub>
                <m:sup>
                  <m:f>
                    <m:fPr>
                      <m:ctrlPr>
                        <w:rPr>
                          <w:rFonts w:ascii="Cambria Math" w:hAnsi="Cambria Math" w:cs="Times-Roman"/>
                          <w:i/>
                          <w:lang w:val="en-GB"/>
                        </w:rPr>
                      </m:ctrlPr>
                    </m:fPr>
                    <m:num>
                      <m:r>
                        <w:rPr>
                          <w:rFonts w:ascii="Cambria Math" w:hAnsi="Cambria Math" w:cs="Times-Roman"/>
                          <w:lang w:val="en-GB"/>
                        </w:rPr>
                        <m:t>1</m:t>
                      </m:r>
                    </m:num>
                    <m:den>
                      <m:r>
                        <w:rPr>
                          <w:rFonts w:ascii="Cambria Math" w:hAnsi="Cambria Math" w:cs="Times-Roman"/>
                          <w:lang w:val="en-GB"/>
                        </w:rPr>
                        <m:t>2</m:t>
                      </m:r>
                    </m:den>
                  </m:f>
                </m:sup>
              </m:sSubSup>
            </m:num>
            <m:den>
              <m:sSub>
                <m:sSubPr>
                  <m:ctrlPr>
                    <w:rPr>
                      <w:rFonts w:ascii="Cambria Math" w:hAnsi="Cambria Math" w:cs="Times-Roman"/>
                      <w:i/>
                      <w:lang w:val="en-GB"/>
                    </w:rPr>
                  </m:ctrlPr>
                </m:sSubPr>
                <m:e>
                  <m:r>
                    <w:rPr>
                      <w:rFonts w:ascii="Cambria Math" w:hAnsi="Cambria Math" w:cs="Times-Roman"/>
                      <w:lang w:val="en-GB"/>
                    </w:rPr>
                    <m:t>C</m:t>
                  </m:r>
                </m:e>
                <m:sub>
                  <m:r>
                    <w:rPr>
                      <w:rFonts w:ascii="Cambria Math" w:hAnsi="Cambria Math" w:cs="Times-Roman"/>
                      <w:lang w:val="en-GB"/>
                    </w:rPr>
                    <m:t>D</m:t>
                  </m:r>
                </m:sub>
              </m:sSub>
            </m:den>
          </m:f>
          <m:r>
            <w:rPr>
              <w:rFonts w:ascii="Cambria Math" w:hAnsi="Cambria Math" w:cs="Times-Roman"/>
              <w:lang w:val="en-GB"/>
            </w:rPr>
            <m:t>=</m:t>
          </m:r>
          <m:sSup>
            <m:sSupPr>
              <m:ctrlPr>
                <w:rPr>
                  <w:rFonts w:ascii="Cambria Math" w:hAnsi="Cambria Math" w:cs="Times-Roman"/>
                  <w:i/>
                  <w:lang w:val="en-GB"/>
                </w:rPr>
              </m:ctrlPr>
            </m:sSupPr>
            <m:e>
              <m:d>
                <m:dPr>
                  <m:ctrlPr>
                    <w:rPr>
                      <w:rFonts w:ascii="Cambria Math" w:hAnsi="Cambria Math" w:cs="Times-Roman"/>
                      <w:i/>
                      <w:lang w:val="en-GB"/>
                    </w:rPr>
                  </m:ctrlPr>
                </m:dPr>
                <m:e>
                  <m:f>
                    <m:fPr>
                      <m:ctrlPr>
                        <w:rPr>
                          <w:rFonts w:ascii="Cambria Math" w:hAnsi="Cambria Math" w:cs="Times-Roman"/>
                          <w:i/>
                          <w:lang w:val="en-GB"/>
                        </w:rPr>
                      </m:ctrlPr>
                    </m:fPr>
                    <m:num>
                      <m:r>
                        <w:rPr>
                          <w:rFonts w:ascii="Cambria Math" w:hAnsi="Cambria Math" w:cs="Times-Roman"/>
                          <w:lang w:val="en-GB"/>
                        </w:rPr>
                        <m:t>2W</m:t>
                      </m:r>
                    </m:num>
                    <m:den>
                      <m:r>
                        <w:rPr>
                          <w:rFonts w:ascii="Cambria Math" w:hAnsi="Cambria Math" w:cs="Times-Roman"/>
                          <w:lang w:val="en-GB"/>
                        </w:rPr>
                        <m:t>ρS</m:t>
                      </m:r>
                    </m:den>
                  </m:f>
                </m:e>
              </m:d>
            </m:e>
            <m:sup>
              <m:r>
                <w:rPr>
                  <w:rFonts w:ascii="Cambria Math" w:hAnsi="Cambria Math" w:cs="Times-Roman"/>
                  <w:lang w:val="en-GB"/>
                </w:rPr>
                <m:t>1/2</m:t>
              </m:r>
            </m:sup>
          </m:sSup>
          <m:sSup>
            <m:sSupPr>
              <m:ctrlPr>
                <w:rPr>
                  <w:rFonts w:ascii="Cambria Math" w:hAnsi="Cambria Math" w:cs="Times-Roman"/>
                  <w:i/>
                  <w:lang w:val="en-GB"/>
                </w:rPr>
              </m:ctrlPr>
            </m:sSupPr>
            <m:e>
              <m:d>
                <m:dPr>
                  <m:begChr m:val="["/>
                  <m:endChr m:val="]"/>
                  <m:ctrlPr>
                    <w:rPr>
                      <w:rFonts w:ascii="Cambria Math" w:hAnsi="Cambria Math" w:cs="Times-Roman"/>
                      <w:i/>
                      <w:lang w:val="en-GB"/>
                    </w:rPr>
                  </m:ctrlPr>
                </m:dPr>
                <m:e>
                  <m:sSub>
                    <m:sSubPr>
                      <m:ctrlPr>
                        <w:rPr>
                          <w:rFonts w:ascii="Cambria Math" w:hAnsi="Cambria Math" w:cs="Times-Roman"/>
                          <w:i/>
                          <w:lang w:val="en-GB"/>
                        </w:rPr>
                      </m:ctrlPr>
                    </m:sSubPr>
                    <m:e>
                      <m:r>
                        <w:rPr>
                          <w:rFonts w:ascii="Cambria Math" w:hAnsi="Cambria Math" w:cs="Times-Roman"/>
                          <w:lang w:val="en-GB"/>
                        </w:rPr>
                        <m:t>C</m:t>
                      </m:r>
                    </m:e>
                    <m:sub>
                      <m:r>
                        <w:rPr>
                          <w:rFonts w:ascii="Cambria Math" w:hAnsi="Cambria Math" w:cs="Times-Roman"/>
                          <w:lang w:val="en-GB"/>
                        </w:rPr>
                        <m:t>D0</m:t>
                      </m:r>
                    </m:sub>
                  </m:sSub>
                  <m:r>
                    <w:rPr>
                      <w:rFonts w:ascii="Cambria Math" w:hAnsi="Cambria Math" w:cs="Times-Roman"/>
                      <w:lang w:val="en-GB"/>
                    </w:rPr>
                    <m:t>V+K</m:t>
                  </m:r>
                  <m:sSup>
                    <m:sSupPr>
                      <m:ctrlPr>
                        <w:rPr>
                          <w:rFonts w:ascii="Cambria Math" w:hAnsi="Cambria Math" w:cs="Times-Roman"/>
                          <w:i/>
                          <w:lang w:val="en-GB"/>
                        </w:rPr>
                      </m:ctrlPr>
                    </m:sSupPr>
                    <m:e>
                      <m:d>
                        <m:dPr>
                          <m:ctrlPr>
                            <w:rPr>
                              <w:rFonts w:ascii="Cambria Math" w:hAnsi="Cambria Math" w:cs="Times-Roman"/>
                              <w:i/>
                              <w:lang w:val="en-GB"/>
                            </w:rPr>
                          </m:ctrlPr>
                        </m:dPr>
                        <m:e>
                          <m:f>
                            <m:fPr>
                              <m:ctrlPr>
                                <w:rPr>
                                  <w:rFonts w:ascii="Cambria Math" w:hAnsi="Cambria Math" w:cs="Times-Roman"/>
                                  <w:i/>
                                  <w:lang w:val="en-GB"/>
                                </w:rPr>
                              </m:ctrlPr>
                            </m:fPr>
                            <m:num>
                              <m:r>
                                <w:rPr>
                                  <w:rFonts w:ascii="Cambria Math" w:hAnsi="Cambria Math" w:cs="Times-Roman"/>
                                  <w:lang w:val="en-GB"/>
                                </w:rPr>
                                <m:t>2W</m:t>
                              </m:r>
                            </m:num>
                            <m:den>
                              <m:r>
                                <w:rPr>
                                  <w:rFonts w:ascii="Cambria Math" w:hAnsi="Cambria Math" w:cs="Times-Roman"/>
                                  <w:lang w:val="en-GB"/>
                                </w:rPr>
                                <m:t>ρS</m:t>
                              </m:r>
                            </m:den>
                          </m:f>
                        </m:e>
                      </m:d>
                    </m:e>
                    <m:sup>
                      <m:r>
                        <w:rPr>
                          <w:rFonts w:ascii="Cambria Math" w:hAnsi="Cambria Math" w:cs="Times-Roman"/>
                          <w:lang w:val="en-GB"/>
                        </w:rPr>
                        <m:t>2</m:t>
                      </m:r>
                    </m:sup>
                  </m:sSup>
                  <m:sSup>
                    <m:sSupPr>
                      <m:ctrlPr>
                        <w:rPr>
                          <w:rFonts w:ascii="Cambria Math" w:hAnsi="Cambria Math" w:cs="Times-Roman"/>
                          <w:i/>
                          <w:lang w:val="en-GB"/>
                        </w:rPr>
                      </m:ctrlPr>
                    </m:sSupPr>
                    <m:e>
                      <m:r>
                        <w:rPr>
                          <w:rFonts w:ascii="Cambria Math" w:hAnsi="Cambria Math" w:cs="Times-Roman"/>
                          <w:lang w:val="en-GB"/>
                        </w:rPr>
                        <m:t>V</m:t>
                      </m:r>
                    </m:e>
                    <m:sup>
                      <m:r>
                        <w:rPr>
                          <w:rFonts w:ascii="Cambria Math" w:hAnsi="Cambria Math" w:cs="Times-Roman"/>
                          <w:lang w:val="en-GB"/>
                        </w:rPr>
                        <m:t>-2</m:t>
                      </m:r>
                      <m:d>
                        <m:dPr>
                          <m:ctrlPr>
                            <w:rPr>
                              <w:rFonts w:ascii="Cambria Math" w:hAnsi="Cambria Math" w:cs="Times-Roman"/>
                              <w:i/>
                              <w:lang w:val="en-GB"/>
                            </w:rPr>
                          </m:ctrlPr>
                        </m:dPr>
                        <m:e>
                          <m:r>
                            <w:rPr>
                              <w:rFonts w:ascii="Cambria Math" w:hAnsi="Cambria Math" w:cs="Times-Roman"/>
                              <w:lang w:val="en-GB"/>
                            </w:rPr>
                            <m:t>2-</m:t>
                          </m:r>
                          <m:f>
                            <m:fPr>
                              <m:ctrlPr>
                                <w:rPr>
                                  <w:rFonts w:ascii="Cambria Math" w:hAnsi="Cambria Math" w:cs="Times-Roman"/>
                                  <w:i/>
                                  <w:lang w:val="en-GB"/>
                                </w:rPr>
                              </m:ctrlPr>
                            </m:fPr>
                            <m:num>
                              <m:r>
                                <w:rPr>
                                  <w:rFonts w:ascii="Cambria Math" w:hAnsi="Cambria Math" w:cs="Times-Roman"/>
                                  <w:lang w:val="en-GB"/>
                                </w:rPr>
                                <m:t>1</m:t>
                              </m:r>
                            </m:num>
                            <m:den>
                              <m:r>
                                <w:rPr>
                                  <w:rFonts w:ascii="Cambria Math" w:hAnsi="Cambria Math" w:cs="Times-Roman"/>
                                  <w:lang w:val="en-GB"/>
                                </w:rPr>
                                <m:t>2</m:t>
                              </m:r>
                            </m:den>
                          </m:f>
                        </m:e>
                      </m:d>
                    </m:sup>
                  </m:sSup>
                </m:e>
              </m:d>
            </m:e>
            <m:sup>
              <m:r>
                <w:rPr>
                  <w:rFonts w:ascii="Cambria Math" w:hAnsi="Cambria Math" w:cs="Times-Roman"/>
                  <w:lang w:val="en-GB"/>
                </w:rPr>
                <m:t>-1</m:t>
              </m:r>
            </m:sup>
          </m:sSup>
        </m:oMath>
      </m:oMathPara>
    </w:p>
    <w:p w14:paraId="53D07531" w14:textId="77777777" w:rsidR="008C4494" w:rsidRDefault="008C4494" w:rsidP="00327261">
      <w:pPr>
        <w:pStyle w:val="Text"/>
        <w:rPr>
          <w:rFonts w:ascii="Times-Roman" w:hAnsi="Times-Roman" w:cs="Times-Roman"/>
          <w:lang w:val="en-GB"/>
        </w:rPr>
      </w:pPr>
    </w:p>
    <w:p w14:paraId="6C2B51DD" w14:textId="2534F16E" w:rsidR="00132B4E" w:rsidRDefault="004D76E4" w:rsidP="00327261">
      <w:pPr>
        <w:pStyle w:val="Text"/>
        <w:rPr>
          <w:rFonts w:ascii="Times-Roman" w:hAnsi="Times-Roman" w:cs="Times-Roman"/>
          <w:lang w:val="en-GB"/>
        </w:rPr>
      </w:pPr>
      <w:r>
        <w:rPr>
          <w:rFonts w:ascii="Times-Roman" w:hAnsi="Times-Roman" w:cs="Times-Roman"/>
          <w:lang w:val="en-GB"/>
        </w:rPr>
        <w:t xml:space="preserve">Here </w:t>
      </w:r>
      <m:oMath>
        <m:sSub>
          <m:sSubPr>
            <m:ctrlPr>
              <w:rPr>
                <w:rFonts w:ascii="Cambria Math" w:hAnsi="Cambria Math" w:cs="Times-Roman"/>
                <w:i/>
                <w:lang w:val="en-GB"/>
              </w:rPr>
            </m:ctrlPr>
          </m:sSubPr>
          <m:e>
            <m:r>
              <w:rPr>
                <w:rFonts w:ascii="Cambria Math" w:hAnsi="Cambria Math" w:cs="Times-Roman"/>
                <w:lang w:val="en-GB"/>
              </w:rPr>
              <m:t>R</m:t>
            </m:r>
          </m:e>
          <m:sub>
            <m:r>
              <w:rPr>
                <w:rFonts w:ascii="Cambria Math" w:hAnsi="Cambria Math" w:cs="Times-Roman"/>
                <w:lang w:val="en-GB"/>
              </w:rPr>
              <m:t>2→3</m:t>
            </m:r>
          </m:sub>
        </m:sSub>
        <m:r>
          <w:rPr>
            <w:rFonts w:ascii="Cambria Math" w:hAnsi="Cambria Math" w:cs="Times-Roman"/>
            <w:lang w:val="en-GB"/>
          </w:rPr>
          <m:t>=8880 km</m:t>
        </m:r>
      </m:oMath>
      <w:r>
        <w:rPr>
          <w:rFonts w:ascii="Times-Roman" w:hAnsi="Times-Roman" w:cs="Times-Roman"/>
          <w:lang w:val="en-GB"/>
        </w:rPr>
        <w:t xml:space="preserve"> i</w:t>
      </w:r>
      <w:r w:rsidR="00D51798">
        <w:rPr>
          <w:rFonts w:ascii="Times-Roman" w:hAnsi="Times-Roman" w:cs="Times-Roman"/>
          <w:lang w:val="en-GB"/>
        </w:rPr>
        <w:t xml:space="preserve">s the range of the cruise stage, </w:t>
      </w:r>
      <m:oMath>
        <m:r>
          <w:rPr>
            <w:rFonts w:ascii="Cambria Math" w:hAnsi="Cambria Math" w:cs="Times-Roman"/>
            <w:lang w:val="en-GB"/>
          </w:rPr>
          <m:t>ρ</m:t>
        </m:r>
      </m:oMath>
      <w:r w:rsidR="00D51798">
        <w:rPr>
          <w:rFonts w:ascii="Times-Roman" w:hAnsi="Times-Roman" w:cs="Times-Roman"/>
          <w:lang w:val="en-GB"/>
        </w:rPr>
        <w:t xml:space="preserve"> is the density of the cruise altitude, </w:t>
      </w:r>
      <m:oMath>
        <m:r>
          <w:rPr>
            <w:rFonts w:ascii="Cambria Math" w:hAnsi="Cambria Math" w:cs="Times-Roman"/>
            <w:lang w:val="en-GB"/>
          </w:rPr>
          <m:t>S</m:t>
        </m:r>
      </m:oMath>
      <w:r w:rsidR="00D51798">
        <w:rPr>
          <w:rFonts w:ascii="Times-Roman" w:hAnsi="Times-Roman" w:cs="Times-Roman"/>
          <w:lang w:val="en-GB"/>
        </w:rPr>
        <w:t xml:space="preserve"> is the </w:t>
      </w:r>
      <w:r w:rsidR="00A016C8">
        <w:rPr>
          <w:rFonts w:ascii="Times-Roman" w:hAnsi="Times-Roman" w:cs="Times-Roman"/>
          <w:lang w:val="en-GB"/>
        </w:rPr>
        <w:t>wing</w:t>
      </w:r>
      <w:r w:rsidR="00D51798">
        <w:rPr>
          <w:rFonts w:ascii="Times-Roman" w:hAnsi="Times-Roman" w:cs="Times-Roman"/>
          <w:lang w:val="en-GB"/>
        </w:rPr>
        <w:t xml:space="preserve"> area, </w:t>
      </w:r>
      <m:oMath>
        <m:r>
          <w:rPr>
            <w:rFonts w:ascii="Cambria Math" w:hAnsi="Cambria Math" w:cs="Times-Roman"/>
            <w:lang w:val="en-GB"/>
          </w:rPr>
          <m:t>V</m:t>
        </m:r>
      </m:oMath>
      <w:r w:rsidR="00D51798">
        <w:rPr>
          <w:rFonts w:ascii="Times-Roman" w:hAnsi="Times-Roman" w:cs="Times-Roman"/>
          <w:lang w:val="en-GB"/>
        </w:rPr>
        <w:t xml:space="preserve"> is the cruise velocity. </w:t>
      </w:r>
      <m:oMath>
        <m:sSub>
          <m:sSubPr>
            <m:ctrlPr>
              <w:rPr>
                <w:rFonts w:ascii="Cambria Math" w:hAnsi="Cambria Math" w:cs="Times-Roman"/>
                <w:i/>
                <w:lang w:val="en-GB"/>
              </w:rPr>
            </m:ctrlPr>
          </m:sSubPr>
          <m:e>
            <m:r>
              <w:rPr>
                <w:rFonts w:ascii="Cambria Math" w:hAnsi="Cambria Math" w:cs="Times-Roman"/>
                <w:lang w:val="en-GB"/>
              </w:rPr>
              <m:t>C</m:t>
            </m:r>
          </m:e>
          <m:sub>
            <m:r>
              <w:rPr>
                <w:rFonts w:ascii="Cambria Math" w:hAnsi="Cambria Math" w:cs="Times-Roman"/>
                <w:lang w:val="en-GB"/>
              </w:rPr>
              <m:t>D0</m:t>
            </m:r>
          </m:sub>
        </m:sSub>
      </m:oMath>
      <w:r w:rsidR="00D51798">
        <w:rPr>
          <w:rFonts w:ascii="Times-Roman" w:hAnsi="Times-Roman" w:cs="Times-Roman"/>
          <w:lang w:val="en-GB"/>
        </w:rPr>
        <w:t xml:space="preserve"> and </w:t>
      </w:r>
      <m:oMath>
        <m:r>
          <w:rPr>
            <w:rFonts w:ascii="Cambria Math" w:hAnsi="Cambria Math" w:cs="Times-Roman"/>
            <w:lang w:val="en-GB"/>
          </w:rPr>
          <m:t>K</m:t>
        </m:r>
      </m:oMath>
      <w:r w:rsidR="00D51798">
        <w:rPr>
          <w:rFonts w:ascii="Times-Roman" w:hAnsi="Times-Roman" w:cs="Times-Roman"/>
          <w:lang w:val="en-GB"/>
        </w:rPr>
        <w:t xml:space="preserve"> is calculated above and </w:t>
      </w:r>
      <w:r w:rsidR="00D557D1">
        <w:rPr>
          <w:rFonts w:ascii="Times-Roman" w:hAnsi="Times-Roman" w:cs="Times-Roman"/>
          <w:lang w:val="en-GB"/>
        </w:rPr>
        <w:t xml:space="preserve">for both of these parameters the values calculated with Howe’s empirical method is used. </w:t>
      </w:r>
      <w:r w:rsidR="0061683B">
        <w:rPr>
          <w:rFonts w:ascii="Times-Roman" w:hAnsi="Times-Roman" w:cs="Times-Roman"/>
          <w:lang w:val="en-GB"/>
        </w:rPr>
        <w:t xml:space="preserve">So </w:t>
      </w:r>
      <m:oMath>
        <m:sSub>
          <m:sSubPr>
            <m:ctrlPr>
              <w:rPr>
                <w:rFonts w:ascii="Cambria Math" w:hAnsi="Cambria Math" w:cs="Times-Roman"/>
                <w:i/>
                <w:lang w:val="en-GB"/>
              </w:rPr>
            </m:ctrlPr>
          </m:sSubPr>
          <m:e>
            <m:r>
              <w:rPr>
                <w:rFonts w:ascii="Cambria Math" w:hAnsi="Cambria Math" w:cs="Times-Roman"/>
                <w:lang w:val="en-GB"/>
              </w:rPr>
              <m:t>C</m:t>
            </m:r>
          </m:e>
          <m:sub>
            <m:r>
              <w:rPr>
                <w:rFonts w:ascii="Cambria Math" w:hAnsi="Cambria Math" w:cs="Times-Roman"/>
                <w:lang w:val="en-GB"/>
              </w:rPr>
              <m:t>D0</m:t>
            </m:r>
          </m:sub>
        </m:sSub>
        <m:r>
          <w:rPr>
            <w:rFonts w:ascii="Cambria Math" w:hAnsi="Cambria Math" w:cs="Times-Roman"/>
            <w:lang w:val="en-GB"/>
          </w:rPr>
          <m:t>=0.0175</m:t>
        </m:r>
      </m:oMath>
      <w:r w:rsidR="0061683B">
        <w:rPr>
          <w:rFonts w:ascii="Times-Roman" w:hAnsi="Times-Roman" w:cs="Times-Roman"/>
          <w:lang w:val="en-GB"/>
        </w:rPr>
        <w:t xml:space="preserve"> and </w:t>
      </w:r>
      <m:oMath>
        <m:r>
          <w:rPr>
            <w:rFonts w:ascii="Cambria Math" w:hAnsi="Cambria Math" w:cs="Times-Roman"/>
            <w:lang w:val="en-GB"/>
          </w:rPr>
          <m:t>K=0.0456</m:t>
        </m:r>
      </m:oMath>
      <w:r w:rsidR="0061683B">
        <w:rPr>
          <w:rFonts w:ascii="Times-Roman" w:hAnsi="Times-Roman" w:cs="Times-Roman"/>
          <w:lang w:val="en-GB"/>
        </w:rPr>
        <w:t xml:space="preserve">. </w:t>
      </w:r>
    </w:p>
    <w:p w14:paraId="7B1EBCBC" w14:textId="28F2911B" w:rsidR="0090240D" w:rsidRDefault="0090240D" w:rsidP="00327261">
      <w:pPr>
        <w:pStyle w:val="Text"/>
        <w:rPr>
          <w:rFonts w:ascii="Times-Roman" w:hAnsi="Times-Roman" w:cs="Times-Roman"/>
          <w:lang w:val="en-GB"/>
        </w:rPr>
      </w:pPr>
      <w:r>
        <w:rPr>
          <w:rFonts w:ascii="Times-Roman" w:hAnsi="Times-Roman" w:cs="Times-Roman"/>
          <w:lang w:val="en-GB"/>
        </w:rPr>
        <w:t xml:space="preserve">With these equations, the mass at the end of each stage can be calculated, thus the fuel usage. The total fuel consumption then can be calculated with the following equation. </w:t>
      </w:r>
    </w:p>
    <w:p w14:paraId="7CB59065" w14:textId="66962799" w:rsidR="0090240D" w:rsidRDefault="0090240D" w:rsidP="00327261">
      <w:pPr>
        <w:pStyle w:val="Text"/>
        <w:rPr>
          <w:rFonts w:ascii="Times-Roman" w:hAnsi="Times-Roman" w:cs="Times-Roman"/>
          <w:lang w:val="en-GB"/>
        </w:rPr>
      </w:pPr>
    </w:p>
    <w:p w14:paraId="2979F39F" w14:textId="731066A0" w:rsidR="0090240D" w:rsidRDefault="0090240D" w:rsidP="00327261">
      <w:pPr>
        <w:pStyle w:val="Text"/>
        <w:rPr>
          <w:rFonts w:ascii="Times-Roman" w:hAnsi="Times-Roman" w:cs="Times-Roman"/>
          <w:lang w:val="en-GB"/>
        </w:rPr>
      </w:pPr>
      <m:oMathPara>
        <m:oMath>
          <m:sSub>
            <m:sSubPr>
              <m:ctrlPr>
                <w:rPr>
                  <w:rFonts w:ascii="Cambria Math" w:hAnsi="Cambria Math" w:cs="Times-Roman"/>
                  <w:i/>
                  <w:lang w:val="en-GB"/>
                </w:rPr>
              </m:ctrlPr>
            </m:sSubPr>
            <m:e>
              <m:r>
                <w:rPr>
                  <w:rFonts w:ascii="Cambria Math" w:hAnsi="Cambria Math" w:cs="Times-Roman"/>
                  <w:lang w:val="en-GB"/>
                </w:rPr>
                <m:t>m</m:t>
              </m:r>
            </m:e>
            <m:sub>
              <m:r>
                <w:rPr>
                  <w:rFonts w:ascii="Cambria Math" w:hAnsi="Cambria Math" w:cs="Times-Roman"/>
                  <w:lang w:val="en-GB"/>
                </w:rPr>
                <m:t>f</m:t>
              </m:r>
            </m:sub>
          </m:sSub>
          <m:r>
            <w:rPr>
              <w:rFonts w:ascii="Cambria Math" w:hAnsi="Cambria Math" w:cs="Times-Roman"/>
              <w:lang w:val="en-GB"/>
            </w:rPr>
            <m:t xml:space="preserve">=1.06 </m:t>
          </m:r>
          <m:sSub>
            <m:sSubPr>
              <m:ctrlPr>
                <w:rPr>
                  <w:rFonts w:ascii="Cambria Math" w:hAnsi="Cambria Math" w:cs="Times-Roman"/>
                  <w:i/>
                  <w:lang w:val="en-GB"/>
                </w:rPr>
              </m:ctrlPr>
            </m:sSubPr>
            <m:e>
              <m:r>
                <w:rPr>
                  <w:rFonts w:ascii="Cambria Math" w:hAnsi="Cambria Math" w:cs="Times-Roman"/>
                  <w:lang w:val="en-GB"/>
                </w:rPr>
                <m:t>m</m:t>
              </m:r>
            </m:e>
            <m:sub>
              <m:r>
                <w:rPr>
                  <w:rFonts w:ascii="Cambria Math" w:hAnsi="Cambria Math" w:cs="Times-Roman"/>
                  <w:lang w:val="en-GB"/>
                </w:rPr>
                <m:t>0</m:t>
              </m:r>
            </m:sub>
          </m:sSub>
          <m:r>
            <w:rPr>
              <w:rFonts w:ascii="Cambria Math" w:hAnsi="Cambria Math" w:cs="Times-Roman"/>
              <w:lang w:val="en-GB"/>
            </w:rPr>
            <m:t xml:space="preserve"> </m:t>
          </m:r>
          <m:d>
            <m:dPr>
              <m:ctrlPr>
                <w:rPr>
                  <w:rFonts w:ascii="Cambria Math" w:hAnsi="Cambria Math" w:cs="Times-Roman"/>
                  <w:i/>
                  <w:lang w:val="en-GB"/>
                </w:rPr>
              </m:ctrlPr>
            </m:dPr>
            <m:e>
              <m:r>
                <w:rPr>
                  <w:rFonts w:ascii="Cambria Math" w:hAnsi="Cambria Math" w:cs="Times-Roman"/>
                  <w:lang w:val="en-GB"/>
                </w:rPr>
                <m:t>1-</m:t>
              </m:r>
              <m:f>
                <m:fPr>
                  <m:ctrlPr>
                    <w:rPr>
                      <w:rFonts w:ascii="Cambria Math" w:hAnsi="Cambria Math" w:cs="Times-Roman"/>
                      <w:i/>
                      <w:lang w:val="en-GB"/>
                    </w:rPr>
                  </m:ctrlPr>
                </m:fPr>
                <m:num>
                  <m:sSub>
                    <m:sSubPr>
                      <m:ctrlPr>
                        <w:rPr>
                          <w:rFonts w:ascii="Cambria Math" w:hAnsi="Cambria Math" w:cs="Times-Roman"/>
                          <w:i/>
                          <w:lang w:val="en-GB"/>
                        </w:rPr>
                      </m:ctrlPr>
                    </m:sSubPr>
                    <m:e>
                      <m:r>
                        <w:rPr>
                          <w:rFonts w:ascii="Cambria Math" w:hAnsi="Cambria Math" w:cs="Times-Roman"/>
                          <w:lang w:val="en-GB"/>
                        </w:rPr>
                        <m:t>m</m:t>
                      </m:r>
                    </m:e>
                    <m:sub>
                      <m:r>
                        <w:rPr>
                          <w:rFonts w:ascii="Cambria Math" w:hAnsi="Cambria Math" w:cs="Times-Roman"/>
                          <w:lang w:val="en-GB"/>
                        </w:rPr>
                        <m:t>1</m:t>
                      </m:r>
                    </m:sub>
                  </m:sSub>
                </m:num>
                <m:den>
                  <m:sSub>
                    <m:sSubPr>
                      <m:ctrlPr>
                        <w:rPr>
                          <w:rFonts w:ascii="Cambria Math" w:hAnsi="Cambria Math" w:cs="Times-Roman"/>
                          <w:i/>
                          <w:lang w:val="en-GB"/>
                        </w:rPr>
                      </m:ctrlPr>
                    </m:sSubPr>
                    <m:e>
                      <m:r>
                        <w:rPr>
                          <w:rFonts w:ascii="Cambria Math" w:hAnsi="Cambria Math" w:cs="Times-Roman"/>
                          <w:lang w:val="en-GB"/>
                        </w:rPr>
                        <m:t>m</m:t>
                      </m:r>
                    </m:e>
                    <m:sub>
                      <m:r>
                        <w:rPr>
                          <w:rFonts w:ascii="Cambria Math" w:hAnsi="Cambria Math" w:cs="Times-Roman"/>
                          <w:lang w:val="en-GB"/>
                        </w:rPr>
                        <m:t>0</m:t>
                      </m:r>
                    </m:sub>
                  </m:sSub>
                </m:den>
              </m:f>
              <m:f>
                <m:fPr>
                  <m:ctrlPr>
                    <w:rPr>
                      <w:rFonts w:ascii="Cambria Math" w:hAnsi="Cambria Math" w:cs="Times-Roman"/>
                      <w:i/>
                      <w:lang w:val="en-GB"/>
                    </w:rPr>
                  </m:ctrlPr>
                </m:fPr>
                <m:num>
                  <m:sSub>
                    <m:sSubPr>
                      <m:ctrlPr>
                        <w:rPr>
                          <w:rFonts w:ascii="Cambria Math" w:hAnsi="Cambria Math" w:cs="Times-Roman"/>
                          <w:i/>
                          <w:lang w:val="en-GB"/>
                        </w:rPr>
                      </m:ctrlPr>
                    </m:sSubPr>
                    <m:e>
                      <m:r>
                        <w:rPr>
                          <w:rFonts w:ascii="Cambria Math" w:hAnsi="Cambria Math" w:cs="Times-Roman"/>
                          <w:lang w:val="en-GB"/>
                        </w:rPr>
                        <m:t>m</m:t>
                      </m:r>
                    </m:e>
                    <m:sub>
                      <m:r>
                        <w:rPr>
                          <w:rFonts w:ascii="Cambria Math" w:hAnsi="Cambria Math" w:cs="Times-Roman"/>
                          <w:lang w:val="en-GB"/>
                        </w:rPr>
                        <m:t>2</m:t>
                      </m:r>
                    </m:sub>
                  </m:sSub>
                </m:num>
                <m:den>
                  <m:sSub>
                    <m:sSubPr>
                      <m:ctrlPr>
                        <w:rPr>
                          <w:rFonts w:ascii="Cambria Math" w:hAnsi="Cambria Math" w:cs="Times-Roman"/>
                          <w:i/>
                          <w:lang w:val="en-GB"/>
                        </w:rPr>
                      </m:ctrlPr>
                    </m:sSubPr>
                    <m:e>
                      <m:r>
                        <w:rPr>
                          <w:rFonts w:ascii="Cambria Math" w:hAnsi="Cambria Math" w:cs="Times-Roman"/>
                          <w:lang w:val="en-GB"/>
                        </w:rPr>
                        <m:t>m</m:t>
                      </m:r>
                    </m:e>
                    <m:sub>
                      <m:r>
                        <w:rPr>
                          <w:rFonts w:ascii="Cambria Math" w:hAnsi="Cambria Math" w:cs="Times-Roman"/>
                          <w:lang w:val="en-GB"/>
                        </w:rPr>
                        <m:t>1</m:t>
                      </m:r>
                    </m:sub>
                  </m:sSub>
                </m:den>
              </m:f>
              <m:f>
                <m:fPr>
                  <m:ctrlPr>
                    <w:rPr>
                      <w:rFonts w:ascii="Cambria Math" w:hAnsi="Cambria Math" w:cs="Times-Roman"/>
                      <w:i/>
                      <w:lang w:val="en-GB"/>
                    </w:rPr>
                  </m:ctrlPr>
                </m:fPr>
                <m:num>
                  <m:sSub>
                    <m:sSubPr>
                      <m:ctrlPr>
                        <w:rPr>
                          <w:rFonts w:ascii="Cambria Math" w:hAnsi="Cambria Math" w:cs="Times-Roman"/>
                          <w:i/>
                          <w:lang w:val="en-GB"/>
                        </w:rPr>
                      </m:ctrlPr>
                    </m:sSubPr>
                    <m:e>
                      <m:r>
                        <w:rPr>
                          <w:rFonts w:ascii="Cambria Math" w:hAnsi="Cambria Math" w:cs="Times-Roman"/>
                          <w:lang w:val="en-GB"/>
                        </w:rPr>
                        <m:t>m</m:t>
                      </m:r>
                    </m:e>
                    <m:sub>
                      <m:r>
                        <w:rPr>
                          <w:rFonts w:ascii="Cambria Math" w:hAnsi="Cambria Math" w:cs="Times-Roman"/>
                          <w:lang w:val="en-GB"/>
                        </w:rPr>
                        <m:t>3</m:t>
                      </m:r>
                    </m:sub>
                  </m:sSub>
                </m:num>
                <m:den>
                  <m:sSub>
                    <m:sSubPr>
                      <m:ctrlPr>
                        <w:rPr>
                          <w:rFonts w:ascii="Cambria Math" w:hAnsi="Cambria Math" w:cs="Times-Roman"/>
                          <w:i/>
                          <w:lang w:val="en-GB"/>
                        </w:rPr>
                      </m:ctrlPr>
                    </m:sSubPr>
                    <m:e>
                      <m:r>
                        <w:rPr>
                          <w:rFonts w:ascii="Cambria Math" w:hAnsi="Cambria Math" w:cs="Times-Roman"/>
                          <w:lang w:val="en-GB"/>
                        </w:rPr>
                        <m:t>m</m:t>
                      </m:r>
                    </m:e>
                    <m:sub>
                      <m:r>
                        <w:rPr>
                          <w:rFonts w:ascii="Cambria Math" w:hAnsi="Cambria Math" w:cs="Times-Roman"/>
                          <w:lang w:val="en-GB"/>
                        </w:rPr>
                        <m:t>2</m:t>
                      </m:r>
                    </m:sub>
                  </m:sSub>
                </m:den>
              </m:f>
              <m:f>
                <m:fPr>
                  <m:ctrlPr>
                    <w:rPr>
                      <w:rFonts w:ascii="Cambria Math" w:hAnsi="Cambria Math" w:cs="Times-Roman"/>
                      <w:i/>
                      <w:lang w:val="en-GB"/>
                    </w:rPr>
                  </m:ctrlPr>
                </m:fPr>
                <m:num>
                  <m:sSub>
                    <m:sSubPr>
                      <m:ctrlPr>
                        <w:rPr>
                          <w:rFonts w:ascii="Cambria Math" w:hAnsi="Cambria Math" w:cs="Times-Roman"/>
                          <w:i/>
                          <w:lang w:val="en-GB"/>
                        </w:rPr>
                      </m:ctrlPr>
                    </m:sSubPr>
                    <m:e>
                      <m:r>
                        <w:rPr>
                          <w:rFonts w:ascii="Cambria Math" w:hAnsi="Cambria Math" w:cs="Times-Roman"/>
                          <w:lang w:val="en-GB"/>
                        </w:rPr>
                        <m:t>m</m:t>
                      </m:r>
                    </m:e>
                    <m:sub>
                      <m:r>
                        <w:rPr>
                          <w:rFonts w:ascii="Cambria Math" w:hAnsi="Cambria Math" w:cs="Times-Roman"/>
                          <w:lang w:val="en-GB"/>
                        </w:rPr>
                        <m:t>4</m:t>
                      </m:r>
                    </m:sub>
                  </m:sSub>
                </m:num>
                <m:den>
                  <m:sSub>
                    <m:sSubPr>
                      <m:ctrlPr>
                        <w:rPr>
                          <w:rFonts w:ascii="Cambria Math" w:hAnsi="Cambria Math" w:cs="Times-Roman"/>
                          <w:i/>
                          <w:lang w:val="en-GB"/>
                        </w:rPr>
                      </m:ctrlPr>
                    </m:sSubPr>
                    <m:e>
                      <m:r>
                        <w:rPr>
                          <w:rFonts w:ascii="Cambria Math" w:hAnsi="Cambria Math" w:cs="Times-Roman"/>
                          <w:lang w:val="en-GB"/>
                        </w:rPr>
                        <m:t>m</m:t>
                      </m:r>
                    </m:e>
                    <m:sub>
                      <m:r>
                        <w:rPr>
                          <w:rFonts w:ascii="Cambria Math" w:hAnsi="Cambria Math" w:cs="Times-Roman"/>
                          <w:lang w:val="en-GB"/>
                        </w:rPr>
                        <m:t>3</m:t>
                      </m:r>
                    </m:sub>
                  </m:sSub>
                </m:den>
              </m:f>
            </m:e>
          </m:d>
        </m:oMath>
      </m:oMathPara>
    </w:p>
    <w:p w14:paraId="0671716C" w14:textId="17468505" w:rsidR="006A184E" w:rsidRDefault="0090240D" w:rsidP="00833D6F">
      <w:pPr>
        <w:pStyle w:val="Text"/>
        <w:rPr>
          <w:rFonts w:ascii="Times-Roman" w:hAnsi="Times-Roman" w:cs="Times-Roman"/>
          <w:lang w:val="en-GB"/>
        </w:rPr>
      </w:pPr>
      <w:r>
        <w:rPr>
          <w:rFonts w:ascii="Times-Roman" w:hAnsi="Times-Roman" w:cs="Times-Roman"/>
          <w:lang w:val="en-GB"/>
        </w:rPr>
        <w:t xml:space="preserve">Here the numerical value 1.06 comes from that the airplane always bring a </w:t>
      </w:r>
      <m:oMath>
        <m:r>
          <w:rPr>
            <w:rFonts w:ascii="Cambria Math" w:hAnsi="Cambria Math" w:cs="Times-Roman"/>
            <w:lang w:val="en-GB"/>
          </w:rPr>
          <m:t>6%</m:t>
        </m:r>
      </m:oMath>
      <w:r>
        <w:rPr>
          <w:rFonts w:ascii="Times-Roman" w:hAnsi="Times-Roman" w:cs="Times-Roman"/>
          <w:lang w:val="en-GB"/>
        </w:rPr>
        <w:t xml:space="preserve"> reser</w:t>
      </w:r>
      <w:r w:rsidR="00F0472F">
        <w:rPr>
          <w:rFonts w:ascii="Times-Roman" w:hAnsi="Times-Roman" w:cs="Times-Roman"/>
          <w:lang w:val="en-GB"/>
        </w:rPr>
        <w:t xml:space="preserve">ve of fuel which we also assume used during the flight mission. </w:t>
      </w:r>
    </w:p>
    <w:p w14:paraId="0769D6A7" w14:textId="495666E7" w:rsidR="00F0472F" w:rsidRDefault="00F0472F" w:rsidP="00833D6F">
      <w:pPr>
        <w:pStyle w:val="Text"/>
        <w:rPr>
          <w:rFonts w:ascii="Times-Roman" w:hAnsi="Times-Roman" w:cs="Times-Roman"/>
          <w:lang w:val="en-GB"/>
        </w:rPr>
      </w:pPr>
    </w:p>
    <w:p w14:paraId="12B67AD2" w14:textId="77777777" w:rsidR="00F0472F" w:rsidRDefault="00F0472F" w:rsidP="00833D6F">
      <w:pPr>
        <w:pStyle w:val="Text"/>
        <w:rPr>
          <w:rFonts w:ascii="Times-Roman" w:hAnsi="Times-Roman" w:cs="Times-Roman"/>
          <w:lang w:val="en-GB"/>
        </w:rPr>
      </w:pPr>
    </w:p>
    <w:p w14:paraId="577C20F9" w14:textId="5054AC57" w:rsidR="00327261" w:rsidRPr="00327261" w:rsidRDefault="00327261" w:rsidP="00327261">
      <w:pPr>
        <w:pStyle w:val="Heading1"/>
        <w:rPr>
          <w:lang w:val="en-GB"/>
        </w:rPr>
      </w:pPr>
      <w:r>
        <w:rPr>
          <w:lang w:val="en-GB"/>
        </w:rPr>
        <w:t>Result</w:t>
      </w:r>
    </w:p>
    <w:p w14:paraId="11B2ECD2" w14:textId="77777777" w:rsidR="000C06A4" w:rsidRDefault="008C4494" w:rsidP="00833D6F">
      <w:pPr>
        <w:pStyle w:val="Text"/>
        <w:rPr>
          <w:lang w:val="en-GB"/>
        </w:rPr>
      </w:pPr>
      <w:r>
        <w:rPr>
          <w:lang w:val="en-GB"/>
        </w:rPr>
        <w:t xml:space="preserve">With the Howe’s empirical method, we get </w:t>
      </w:r>
      <m:oMath>
        <m:sSub>
          <m:sSubPr>
            <m:ctrlPr>
              <w:rPr>
                <w:rFonts w:ascii="Cambria Math" w:hAnsi="Cambria Math" w:cs="Times-Roman"/>
                <w:i/>
                <w:lang w:val="en-GB"/>
              </w:rPr>
            </m:ctrlPr>
          </m:sSubPr>
          <m:e>
            <m:r>
              <w:rPr>
                <w:rFonts w:ascii="Cambria Math" w:hAnsi="Cambria Math" w:cs="Times-Roman"/>
                <w:lang w:val="en-GB"/>
              </w:rPr>
              <m:t>C</m:t>
            </m:r>
          </m:e>
          <m:sub>
            <m:r>
              <w:rPr>
                <w:rFonts w:ascii="Cambria Math" w:hAnsi="Cambria Math" w:cs="Times-Roman"/>
                <w:lang w:val="en-GB"/>
              </w:rPr>
              <m:t>D0</m:t>
            </m:r>
          </m:sub>
        </m:sSub>
        <m:r>
          <w:rPr>
            <w:rFonts w:ascii="Cambria Math" w:hAnsi="Cambria Math" w:cs="Times-Roman"/>
            <w:lang w:val="en-GB"/>
          </w:rPr>
          <m:t>=</m:t>
        </m:r>
        <m:r>
          <w:rPr>
            <w:rFonts w:ascii="Cambria Math" w:hAnsi="Cambria Math" w:cs="Times-Roman"/>
            <w:lang w:val="en-GB"/>
          </w:rPr>
          <m:t xml:space="preserve"> 0.0175</m:t>
        </m:r>
      </m:oMath>
      <w:r>
        <w:rPr>
          <w:lang w:val="en-GB"/>
        </w:rPr>
        <w:t xml:space="preserve">. With the </w:t>
      </w:r>
      <w:r w:rsidR="00CE05D4">
        <w:rPr>
          <w:lang w:val="en-GB"/>
        </w:rPr>
        <w:t>component</w:t>
      </w:r>
      <w:r w:rsidR="00A01710">
        <w:rPr>
          <w:lang w:val="en-GB"/>
        </w:rPr>
        <w:t>s</w:t>
      </w:r>
      <w:r w:rsidR="00CE05D4">
        <w:rPr>
          <w:lang w:val="en-GB"/>
        </w:rPr>
        <w:t xml:space="preserve"> build-up method</w:t>
      </w:r>
      <w:r>
        <w:rPr>
          <w:lang w:val="en-GB"/>
        </w:rPr>
        <w:t xml:space="preserve">, we get </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D0</m:t>
            </m:r>
          </m:sub>
        </m:sSub>
        <m:r>
          <w:rPr>
            <w:rFonts w:ascii="Cambria Math" w:hAnsi="Cambria Math"/>
            <w:lang w:val="en-GB"/>
          </w:rPr>
          <m:t>=</m:t>
        </m:r>
        <m:r>
          <w:rPr>
            <w:rFonts w:ascii="Cambria Math" w:hAnsi="Cambria Math"/>
            <w:lang w:val="en-GB"/>
          </w:rPr>
          <m:t>0.044</m:t>
        </m:r>
      </m:oMath>
      <w:r w:rsidR="00CE05D4">
        <w:rPr>
          <w:lang w:val="en-GB"/>
        </w:rPr>
        <w:t xml:space="preserve">. </w:t>
      </w:r>
    </w:p>
    <w:p w14:paraId="6E0CE589" w14:textId="0B01545B" w:rsidR="006A184E" w:rsidRDefault="00CE05D4" w:rsidP="00833D6F">
      <w:pPr>
        <w:pStyle w:val="Text"/>
        <w:rPr>
          <w:lang w:val="en-GB"/>
        </w:rPr>
      </w:pPr>
      <w:r>
        <w:rPr>
          <w:lang w:val="en-GB"/>
        </w:rPr>
        <w:t xml:space="preserve">With the Howe’s empirical method, we get </w:t>
      </w:r>
      <m:oMath>
        <m:r>
          <w:rPr>
            <w:rFonts w:ascii="Cambria Math" w:hAnsi="Cambria Math"/>
            <w:lang w:val="en-GB"/>
          </w:rPr>
          <m:t>K=0.0456</m:t>
        </m:r>
      </m:oMath>
      <w:r w:rsidR="00105E3A">
        <w:rPr>
          <w:lang w:val="en-GB"/>
        </w:rPr>
        <w:t xml:space="preserve"> which corresponds to the Oswald’s efficiency factor </w:t>
      </w:r>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0</m:t>
            </m:r>
          </m:sub>
        </m:sSub>
        <m:r>
          <w:rPr>
            <w:rFonts w:ascii="Cambria Math" w:hAnsi="Cambria Math"/>
            <w:lang w:val="en-GB"/>
          </w:rPr>
          <m:t>=</m:t>
        </m:r>
        <m:r>
          <w:rPr>
            <w:rFonts w:ascii="Cambria Math" w:hAnsi="Cambria Math"/>
            <w:lang w:val="en-GB"/>
          </w:rPr>
          <m:t>0.</m:t>
        </m:r>
        <m:r>
          <w:rPr>
            <w:rFonts w:ascii="Cambria Math" w:hAnsi="Cambria Math"/>
            <w:lang w:val="en-GB"/>
          </w:rPr>
          <m:t>754</m:t>
        </m:r>
      </m:oMath>
      <w:r>
        <w:rPr>
          <w:lang w:val="en-GB"/>
        </w:rPr>
        <w:t xml:space="preserve">. With the Raymer’s empirical method, we get </w:t>
      </w:r>
      <m:oMath>
        <m:r>
          <w:rPr>
            <w:rFonts w:ascii="Cambria Math" w:hAnsi="Cambria Math"/>
            <w:lang w:val="en-GB"/>
          </w:rPr>
          <m:t>K=0.0723</m:t>
        </m:r>
      </m:oMath>
      <w:r w:rsidR="000C06A4">
        <w:rPr>
          <w:lang w:val="en-GB"/>
        </w:rPr>
        <w:t xml:space="preserve"> which corresponds to the Oswald’s efficiency factor </w:t>
      </w:r>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0</m:t>
            </m:r>
          </m:sub>
        </m:sSub>
        <m:r>
          <w:rPr>
            <w:rFonts w:ascii="Cambria Math" w:hAnsi="Cambria Math"/>
            <w:lang w:val="en-GB"/>
          </w:rPr>
          <m:t>=0.476</m:t>
        </m:r>
      </m:oMath>
      <w:r>
        <w:rPr>
          <w:lang w:val="en-GB"/>
        </w:rPr>
        <w:t>.</w:t>
      </w:r>
    </w:p>
    <w:p w14:paraId="4D0DD3B7" w14:textId="1F087055" w:rsidR="000C06A4" w:rsidRDefault="0090240D" w:rsidP="00833D6F">
      <w:pPr>
        <w:pStyle w:val="Text"/>
        <w:rPr>
          <w:rFonts w:ascii="Times-Roman" w:hAnsi="Times-Roman" w:cs="Times-Roman"/>
          <w:lang w:val="en-GB"/>
        </w:rPr>
      </w:pPr>
      <w:r>
        <w:rPr>
          <w:rFonts w:ascii="Times-Roman" w:hAnsi="Times-Roman" w:cs="Times-Roman"/>
          <w:lang w:val="en-GB"/>
        </w:rPr>
        <w:t>The fuel consumption on warm up and take-off stage is 6.9 ton. It on climbing stage is 3.3 ton. The cruise part cost 60.1 ton. The landing stage cost 0.8 ton. Finally</w:t>
      </w:r>
      <w:r w:rsidR="00F0472F">
        <w:rPr>
          <w:rFonts w:ascii="Times-Roman" w:hAnsi="Times-Roman" w:cs="Times-Roman"/>
          <w:lang w:val="en-GB"/>
        </w:rPr>
        <w:t>,</w:t>
      </w:r>
      <w:r>
        <w:rPr>
          <w:rFonts w:ascii="Times-Roman" w:hAnsi="Times-Roman" w:cs="Times-Roman"/>
          <w:lang w:val="en-GB"/>
        </w:rPr>
        <w:t xml:space="preserve"> the total fuel consumption with 6% extra is then 75.5 ton. </w:t>
      </w:r>
    </w:p>
    <w:p w14:paraId="7502EE80" w14:textId="77777777" w:rsidR="008C4494" w:rsidRDefault="008C4494" w:rsidP="00833D6F">
      <w:pPr>
        <w:pStyle w:val="Text"/>
        <w:rPr>
          <w:rFonts w:ascii="Times-Roman" w:hAnsi="Times-Roman" w:cs="Times-Roman"/>
          <w:lang w:val="en-GB"/>
        </w:rPr>
      </w:pPr>
    </w:p>
    <w:p w14:paraId="1A909C8E" w14:textId="1EC2A7C9" w:rsidR="006A184E" w:rsidRDefault="006A184E" w:rsidP="00833D6F">
      <w:pPr>
        <w:pStyle w:val="Text"/>
        <w:rPr>
          <w:rFonts w:ascii="Times-Roman" w:hAnsi="Times-Roman" w:cs="Times-Roman"/>
          <w:lang w:val="en-GB"/>
        </w:rPr>
      </w:pPr>
    </w:p>
    <w:p w14:paraId="4B1D1BAE" w14:textId="59562E0F" w:rsidR="00A01710" w:rsidRPr="00327261" w:rsidRDefault="00A01710" w:rsidP="00A01710">
      <w:pPr>
        <w:pStyle w:val="Heading1"/>
        <w:rPr>
          <w:lang w:val="en-GB"/>
        </w:rPr>
      </w:pPr>
      <w:r>
        <w:rPr>
          <w:lang w:val="en-GB"/>
        </w:rPr>
        <w:t>Discussion</w:t>
      </w:r>
    </w:p>
    <w:p w14:paraId="2CAB9DA4" w14:textId="7A5D3228" w:rsidR="00A01710" w:rsidRDefault="00A01710" w:rsidP="00833D6F">
      <w:pPr>
        <w:pStyle w:val="Text"/>
        <w:rPr>
          <w:rFonts w:ascii="Times-Roman" w:hAnsi="Times-Roman" w:cs="Times-Roman"/>
          <w:lang w:val="en-GB"/>
        </w:rPr>
      </w:pPr>
      <w:r>
        <w:rPr>
          <w:rFonts w:ascii="Times-Roman" w:hAnsi="Times-Roman" w:cs="Times-Roman"/>
          <w:lang w:val="en-GB"/>
        </w:rPr>
        <w:t xml:space="preserve">The components build-up method contains many </w:t>
      </w:r>
      <w:r w:rsidR="00105E3A">
        <w:rPr>
          <w:rFonts w:ascii="Times-Roman" w:hAnsi="Times-Roman" w:cs="Times-Roman"/>
          <w:lang w:val="en-GB"/>
        </w:rPr>
        <w:t xml:space="preserve">assumptions; this can lead to inaccuracy. </w:t>
      </w:r>
      <w:r w:rsidR="00F0472F" w:rsidRPr="00F0472F">
        <w:rPr>
          <w:rFonts w:ascii="Times-Roman" w:hAnsi="Times-Roman" w:cs="Times-Roman"/>
          <w:b/>
          <w:color w:val="FF0000"/>
          <w:lang w:val="en-GB"/>
        </w:rPr>
        <w:t xml:space="preserve">More reasoning </w:t>
      </w:r>
      <w:r w:rsidR="00F0472F">
        <w:rPr>
          <w:rFonts w:ascii="Times-Roman" w:hAnsi="Times-Roman" w:cs="Times-Roman"/>
          <w:b/>
          <w:color w:val="FF0000"/>
          <w:lang w:val="en-GB"/>
        </w:rPr>
        <w:t>is</w:t>
      </w:r>
      <w:r w:rsidR="00F0472F" w:rsidRPr="00F0472F">
        <w:rPr>
          <w:rFonts w:ascii="Times-Roman" w:hAnsi="Times-Roman" w:cs="Times-Roman"/>
          <w:b/>
          <w:color w:val="FF0000"/>
          <w:lang w:val="en-GB"/>
        </w:rPr>
        <w:t xml:space="preserve"> needed here. </w:t>
      </w:r>
    </w:p>
    <w:p w14:paraId="30D53DE5" w14:textId="500D4852" w:rsidR="00105E3A" w:rsidRPr="00E92227" w:rsidRDefault="00105E3A" w:rsidP="00105E3A">
      <w:pPr>
        <w:pStyle w:val="Text"/>
        <w:ind w:firstLine="0"/>
        <w:rPr>
          <w:rFonts w:ascii="Times-Roman" w:eastAsia="SimSun" w:hAnsi="Times-Roman" w:cs="Times-Roman"/>
          <w:lang w:val="en-GB" w:eastAsia="zh-CN"/>
        </w:rPr>
      </w:pPr>
      <w:r>
        <w:rPr>
          <w:rFonts w:ascii="Times-Roman" w:hAnsi="Times-Roman" w:cs="Times-Roman"/>
          <w:lang w:val="en-GB"/>
        </w:rPr>
        <w:tab/>
        <w:t>A330-300 is a modern jet transport airplane</w:t>
      </w:r>
      <w:r w:rsidR="00931CA8">
        <w:rPr>
          <w:rFonts w:ascii="Times-Roman" w:hAnsi="Times-Roman" w:cs="Times-Roman"/>
          <w:lang w:val="en-GB"/>
        </w:rPr>
        <w:t xml:space="preserve">, so the Oswald’s efficiency factor </w:t>
      </w:r>
      <m:oMath>
        <m:sSub>
          <m:sSubPr>
            <m:ctrlPr>
              <w:rPr>
                <w:rFonts w:ascii="Cambria Math" w:hAnsi="Cambria Math" w:cs="Times-Roman"/>
                <w:i/>
                <w:lang w:val="en-GB"/>
              </w:rPr>
            </m:ctrlPr>
          </m:sSubPr>
          <m:e>
            <m:r>
              <w:rPr>
                <w:rFonts w:ascii="Cambria Math" w:hAnsi="Cambria Math" w:cs="Times-Roman"/>
                <w:lang w:val="en-GB"/>
              </w:rPr>
              <m:t>e</m:t>
            </m:r>
          </m:e>
          <m:sub>
            <m:r>
              <w:rPr>
                <w:rFonts w:ascii="Cambria Math" w:hAnsi="Cambria Math" w:cs="Times-Roman"/>
                <w:lang w:val="en-GB"/>
              </w:rPr>
              <m:t>0</m:t>
            </m:r>
          </m:sub>
        </m:sSub>
      </m:oMath>
      <w:r w:rsidR="00931CA8">
        <w:rPr>
          <w:rFonts w:ascii="Times-Roman" w:hAnsi="Times-Roman" w:cs="Times-Roman"/>
          <w:lang w:val="en-GB"/>
        </w:rPr>
        <w:t xml:space="preserve"> of the airplane should be within the range </w:t>
      </w:r>
      <m:oMath>
        <m:r>
          <w:rPr>
            <w:rFonts w:ascii="Cambria Math" w:hAnsi="Cambria Math" w:cs="Times-Roman"/>
            <w:lang w:val="en-GB"/>
          </w:rPr>
          <m:t>0.75≤</m:t>
        </m:r>
        <m:sSub>
          <m:sSubPr>
            <m:ctrlPr>
              <w:rPr>
                <w:rFonts w:ascii="Cambria Math" w:hAnsi="Cambria Math" w:cs="Times-Roman"/>
                <w:i/>
                <w:lang w:val="en-GB"/>
              </w:rPr>
            </m:ctrlPr>
          </m:sSubPr>
          <m:e>
            <m:r>
              <w:rPr>
                <w:rFonts w:ascii="Cambria Math" w:hAnsi="Cambria Math" w:cs="Times-Roman"/>
                <w:lang w:val="en-GB"/>
              </w:rPr>
              <m:t>e</m:t>
            </m:r>
          </m:e>
          <m:sub>
            <m:r>
              <w:rPr>
                <w:rFonts w:ascii="Cambria Math" w:hAnsi="Cambria Math" w:cs="Times-Roman"/>
                <w:lang w:val="en-GB"/>
              </w:rPr>
              <m:t>0</m:t>
            </m:r>
          </m:sub>
        </m:sSub>
        <m:r>
          <w:rPr>
            <w:rFonts w:ascii="Cambria Math" w:hAnsi="Cambria Math" w:cs="Times-Roman"/>
            <w:lang w:val="en-GB"/>
          </w:rPr>
          <m:t>≤0.85</m:t>
        </m:r>
      </m:oMath>
      <w:r w:rsidR="00931CA8">
        <w:rPr>
          <w:rFonts w:ascii="Times-Roman" w:hAnsi="Times-Roman" w:cs="Times-Roman"/>
          <w:lang w:val="en-GB"/>
        </w:rPr>
        <w:t xml:space="preserve">. </w:t>
      </w:r>
      <w:r w:rsidR="00E92227">
        <w:rPr>
          <w:rFonts w:ascii="Times-Roman" w:hAnsi="Times-Roman" w:cs="Times-Roman"/>
          <w:lang w:val="en-GB"/>
        </w:rPr>
        <w:t>So, t</w:t>
      </w:r>
      <w:bookmarkStart w:id="1" w:name="_GoBack"/>
      <w:bookmarkEnd w:id="1"/>
      <w:r w:rsidR="00E92227">
        <w:rPr>
          <w:rFonts w:ascii="Times-Roman" w:hAnsi="Times-Roman" w:cs="Times-Roman"/>
          <w:lang w:val="en-GB"/>
        </w:rPr>
        <w:t xml:space="preserve">he Raymer’s method for calculating </w:t>
      </w:r>
      <m:oMath>
        <m:r>
          <w:rPr>
            <w:rFonts w:ascii="Cambria Math" w:hAnsi="Cambria Math" w:cs="Times-Roman"/>
            <w:lang w:val="en-GB"/>
          </w:rPr>
          <m:t>K</m:t>
        </m:r>
      </m:oMath>
      <w:r w:rsidR="00E92227">
        <w:rPr>
          <w:rFonts w:ascii="Times-Roman" w:hAnsi="Times-Roman" w:cs="Times-Roman"/>
          <w:lang w:val="en-GB"/>
        </w:rPr>
        <w:t xml:space="preserve"> is not giving an accurate answer. However, the Howe’s method gives a better result. That is why we are using this value in the calculation of fuel consumption. </w:t>
      </w:r>
    </w:p>
    <w:p w14:paraId="33D01B25" w14:textId="77777777" w:rsidR="00A01710" w:rsidRDefault="00A01710" w:rsidP="00833D6F">
      <w:pPr>
        <w:pStyle w:val="Text"/>
        <w:rPr>
          <w:rFonts w:ascii="Times-Roman" w:hAnsi="Times-Roman" w:cs="Times-Roman"/>
          <w:lang w:val="en-GB"/>
        </w:rPr>
      </w:pPr>
    </w:p>
    <w:p w14:paraId="4DADBBCA" w14:textId="77777777" w:rsidR="00A01710" w:rsidRDefault="00A01710" w:rsidP="00833D6F">
      <w:pPr>
        <w:pStyle w:val="Text"/>
        <w:rPr>
          <w:rFonts w:ascii="Times-Roman" w:hAnsi="Times-Roman" w:cs="Times-Roman"/>
          <w:lang w:val="en-GB"/>
        </w:rPr>
      </w:pPr>
    </w:p>
    <w:sdt>
      <w:sdtPr>
        <w:id w:val="1457680769"/>
        <w:docPartObj>
          <w:docPartGallery w:val="Bibliographies"/>
          <w:docPartUnique/>
        </w:docPartObj>
      </w:sdtPr>
      <w:sdtEndPr>
        <w:rPr>
          <w:smallCaps w:val="0"/>
          <w:kern w:val="0"/>
        </w:rPr>
      </w:sdtEndPr>
      <w:sdtContent>
        <w:p w14:paraId="4548CD4D" w14:textId="33DC7496" w:rsidR="006A184E" w:rsidRPr="00A016C8" w:rsidRDefault="006A184E">
          <w:pPr>
            <w:pStyle w:val="Heading1"/>
          </w:pPr>
          <w:r w:rsidRPr="00A016C8">
            <w:t>References</w:t>
          </w:r>
        </w:p>
        <w:sdt>
          <w:sdtPr>
            <w:id w:val="-573587230"/>
            <w:bibliography/>
          </w:sdtPr>
          <w:sdtContent>
            <w:p w14:paraId="4DE60A6C" w14:textId="77777777" w:rsidR="00F0472F" w:rsidRDefault="006A184E">
              <w:pPr>
                <w:rPr>
                  <w:noProof/>
                </w:rPr>
              </w:pPr>
              <w:r w:rsidRPr="00A016C8">
                <w:fldChar w:fldCharType="begin"/>
              </w:r>
              <w:r w:rsidRPr="00A016C8">
                <w:instrText xml:space="preserve"> BIBLIOGRAPHY </w:instrText>
              </w:r>
              <w:r w:rsidRPr="00A016C8">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329"/>
                <w:gridCol w:w="4801"/>
              </w:tblGrid>
              <w:tr w:rsidR="00F0472F" w14:paraId="7FC45AB3" w14:textId="77777777" w:rsidTr="00F0472F">
                <w:trPr>
                  <w:divId w:val="1253508867"/>
                  <w:tblCellSpacing w:w="15" w:type="dxa"/>
                </w:trPr>
                <w:tc>
                  <w:tcPr>
                    <w:tcW w:w="277" w:type="pct"/>
                    <w:hideMark/>
                  </w:tcPr>
                  <w:p w14:paraId="75CA9DDC" w14:textId="50A10FC0" w:rsidR="00F0472F" w:rsidRDefault="00F0472F">
                    <w:pPr>
                      <w:pStyle w:val="Bibliography"/>
                      <w:rPr>
                        <w:noProof/>
                        <w:sz w:val="24"/>
                        <w:szCs w:val="24"/>
                      </w:rPr>
                    </w:pPr>
                    <w:r>
                      <w:rPr>
                        <w:noProof/>
                      </w:rPr>
                      <w:t xml:space="preserve">[1] </w:t>
                    </w:r>
                  </w:p>
                </w:tc>
                <w:tc>
                  <w:tcPr>
                    <w:tcW w:w="4635" w:type="pct"/>
                    <w:hideMark/>
                  </w:tcPr>
                  <w:p w14:paraId="7916EE64" w14:textId="77777777" w:rsidR="00F0472F" w:rsidRDefault="00F0472F">
                    <w:pPr>
                      <w:pStyle w:val="Bibliography"/>
                      <w:rPr>
                        <w:noProof/>
                      </w:rPr>
                    </w:pPr>
                    <w:r>
                      <w:rPr>
                        <w:noProof/>
                      </w:rPr>
                      <w:t>Airbus, "A330-300 DIMENSIONS &amp; KEY DATA," Airbus, [Online]. Available: http://www.airbus.com/aircraftfamilies/passengeraircraft/a330family/a330-300/specifications/. [Accessed 25 10 2016].</w:t>
                    </w:r>
                  </w:p>
                </w:tc>
              </w:tr>
              <w:tr w:rsidR="00F0472F" w14:paraId="6A136189" w14:textId="77777777" w:rsidTr="00F0472F">
                <w:trPr>
                  <w:divId w:val="1253508867"/>
                  <w:tblCellSpacing w:w="15" w:type="dxa"/>
                </w:trPr>
                <w:tc>
                  <w:tcPr>
                    <w:tcW w:w="277" w:type="pct"/>
                    <w:hideMark/>
                  </w:tcPr>
                  <w:p w14:paraId="2AD88648" w14:textId="77777777" w:rsidR="00F0472F" w:rsidRDefault="00F0472F">
                    <w:pPr>
                      <w:pStyle w:val="Bibliography"/>
                      <w:rPr>
                        <w:noProof/>
                      </w:rPr>
                    </w:pPr>
                    <w:r>
                      <w:rPr>
                        <w:noProof/>
                      </w:rPr>
                      <w:lastRenderedPageBreak/>
                      <w:t xml:space="preserve">[2] </w:t>
                    </w:r>
                  </w:p>
                </w:tc>
                <w:tc>
                  <w:tcPr>
                    <w:tcW w:w="4635" w:type="pct"/>
                    <w:hideMark/>
                  </w:tcPr>
                  <w:p w14:paraId="4FA4385F" w14:textId="77777777" w:rsidR="00F0472F" w:rsidRDefault="00F0472F">
                    <w:pPr>
                      <w:pStyle w:val="Bibliography"/>
                      <w:rPr>
                        <w:noProof/>
                      </w:rPr>
                    </w:pPr>
                    <w:r>
                      <w:rPr>
                        <w:noProof/>
                      </w:rPr>
                      <w:t>P. S. D. R. Lloyd Jenkinson, "Aircraft Data File," Butterworth-Heinemann, 2001. [Online]. Available: http://booksite.elsevier.com/9780340741528/appendices/data-a/table-1/table.htm. [Accessed 25 10 2016].</w:t>
                    </w:r>
                  </w:p>
                </w:tc>
              </w:tr>
              <w:tr w:rsidR="00F0472F" w14:paraId="0EF920B0" w14:textId="77777777" w:rsidTr="00F0472F">
                <w:trPr>
                  <w:divId w:val="1253508867"/>
                  <w:tblCellSpacing w:w="15" w:type="dxa"/>
                </w:trPr>
                <w:tc>
                  <w:tcPr>
                    <w:tcW w:w="277" w:type="pct"/>
                    <w:hideMark/>
                  </w:tcPr>
                  <w:p w14:paraId="0491BA7C" w14:textId="77777777" w:rsidR="00F0472F" w:rsidRDefault="00F0472F">
                    <w:pPr>
                      <w:pStyle w:val="Bibliography"/>
                      <w:rPr>
                        <w:noProof/>
                      </w:rPr>
                    </w:pPr>
                    <w:r>
                      <w:rPr>
                        <w:noProof/>
                      </w:rPr>
                      <w:t xml:space="preserve">[3] </w:t>
                    </w:r>
                  </w:p>
                </w:tc>
                <w:tc>
                  <w:tcPr>
                    <w:tcW w:w="4635" w:type="pct"/>
                    <w:hideMark/>
                  </w:tcPr>
                  <w:p w14:paraId="65ABE83C" w14:textId="77777777" w:rsidR="00F0472F" w:rsidRDefault="00F0472F">
                    <w:pPr>
                      <w:pStyle w:val="Bibliography"/>
                      <w:rPr>
                        <w:noProof/>
                      </w:rPr>
                    </w:pPr>
                    <w:r>
                      <w:rPr>
                        <w:noProof/>
                      </w:rPr>
                      <w:t>N. O. a. A. Administration, "U.S. Standard Atmosphere," NASA, Washington, D.C., 1976.</w:t>
                    </w:r>
                  </w:p>
                </w:tc>
              </w:tr>
              <w:tr w:rsidR="00F0472F" w14:paraId="274794A0" w14:textId="77777777" w:rsidTr="00F0472F">
                <w:trPr>
                  <w:divId w:val="1253508867"/>
                  <w:tblCellSpacing w:w="15" w:type="dxa"/>
                </w:trPr>
                <w:tc>
                  <w:tcPr>
                    <w:tcW w:w="277" w:type="pct"/>
                    <w:hideMark/>
                  </w:tcPr>
                  <w:p w14:paraId="0667C014" w14:textId="77777777" w:rsidR="00F0472F" w:rsidRDefault="00F0472F">
                    <w:pPr>
                      <w:pStyle w:val="Bibliography"/>
                      <w:rPr>
                        <w:noProof/>
                      </w:rPr>
                    </w:pPr>
                    <w:r>
                      <w:rPr>
                        <w:noProof/>
                      </w:rPr>
                      <w:t xml:space="preserve">[4] </w:t>
                    </w:r>
                  </w:p>
                </w:tc>
                <w:tc>
                  <w:tcPr>
                    <w:tcW w:w="4635" w:type="pct"/>
                    <w:hideMark/>
                  </w:tcPr>
                  <w:p w14:paraId="55408553" w14:textId="77777777" w:rsidR="00F0472F" w:rsidRDefault="00F0472F">
                    <w:pPr>
                      <w:pStyle w:val="Bibliography"/>
                      <w:rPr>
                        <w:noProof/>
                      </w:rPr>
                    </w:pPr>
                    <w:r>
                      <w:rPr>
                        <w:noProof/>
                      </w:rPr>
                      <w:t>I. Martínez, "AEROSPACE ENGINE DATA," 2016.</w:t>
                    </w:r>
                  </w:p>
                </w:tc>
              </w:tr>
              <w:tr w:rsidR="00F0472F" w14:paraId="1AAD1154" w14:textId="77777777" w:rsidTr="00F0472F">
                <w:trPr>
                  <w:divId w:val="1253508867"/>
                  <w:tblCellSpacing w:w="15" w:type="dxa"/>
                </w:trPr>
                <w:tc>
                  <w:tcPr>
                    <w:tcW w:w="277" w:type="pct"/>
                    <w:hideMark/>
                  </w:tcPr>
                  <w:p w14:paraId="001D7EF1" w14:textId="77777777" w:rsidR="00F0472F" w:rsidRDefault="00F0472F">
                    <w:pPr>
                      <w:pStyle w:val="Bibliography"/>
                      <w:rPr>
                        <w:noProof/>
                      </w:rPr>
                    </w:pPr>
                    <w:r>
                      <w:rPr>
                        <w:noProof/>
                      </w:rPr>
                      <w:t xml:space="preserve">[5] </w:t>
                    </w:r>
                  </w:p>
                </w:tc>
                <w:tc>
                  <w:tcPr>
                    <w:tcW w:w="4635" w:type="pct"/>
                    <w:hideMark/>
                  </w:tcPr>
                  <w:p w14:paraId="069B9B9A" w14:textId="77777777" w:rsidR="00F0472F" w:rsidRDefault="00F0472F">
                    <w:pPr>
                      <w:pStyle w:val="Bibliography"/>
                      <w:rPr>
                        <w:noProof/>
                      </w:rPr>
                    </w:pPr>
                    <w:r>
                      <w:rPr>
                        <w:noProof/>
                      </w:rPr>
                      <w:t xml:space="preserve">D. Howe, Aircraft Conceptual Design Synthesis, Suffolk : Professional Engineering Publishing Limited, 2000. </w:t>
                    </w:r>
                  </w:p>
                </w:tc>
              </w:tr>
              <w:tr w:rsidR="00F0472F" w14:paraId="5FF3C71E" w14:textId="77777777" w:rsidTr="00F0472F">
                <w:trPr>
                  <w:divId w:val="1253508867"/>
                  <w:tblCellSpacing w:w="15" w:type="dxa"/>
                </w:trPr>
                <w:tc>
                  <w:tcPr>
                    <w:tcW w:w="277" w:type="pct"/>
                    <w:hideMark/>
                  </w:tcPr>
                  <w:p w14:paraId="7C7E9612" w14:textId="77777777" w:rsidR="00F0472F" w:rsidRDefault="00F0472F">
                    <w:pPr>
                      <w:pStyle w:val="Bibliography"/>
                      <w:rPr>
                        <w:noProof/>
                      </w:rPr>
                    </w:pPr>
                    <w:r>
                      <w:rPr>
                        <w:noProof/>
                      </w:rPr>
                      <w:t xml:space="preserve">[6] </w:t>
                    </w:r>
                  </w:p>
                </w:tc>
                <w:tc>
                  <w:tcPr>
                    <w:tcW w:w="4635" w:type="pct"/>
                    <w:hideMark/>
                  </w:tcPr>
                  <w:p w14:paraId="1F50204C" w14:textId="77777777" w:rsidR="00F0472F" w:rsidRDefault="00F0472F">
                    <w:pPr>
                      <w:pStyle w:val="Bibliography"/>
                      <w:rPr>
                        <w:noProof/>
                      </w:rPr>
                    </w:pPr>
                    <w:r>
                      <w:rPr>
                        <w:noProof/>
                      </w:rPr>
                      <w:t xml:space="preserve">D. P. Raymer, Aircraft Design: A Conceptual Approach, Amer Inst of Aeronautics, 2012. </w:t>
                    </w:r>
                  </w:p>
                </w:tc>
              </w:tr>
            </w:tbl>
            <w:p w14:paraId="262ABCFD" w14:textId="77777777" w:rsidR="00F0472F" w:rsidRDefault="00F0472F">
              <w:pPr>
                <w:divId w:val="1253508867"/>
                <w:rPr>
                  <w:noProof/>
                </w:rPr>
              </w:pPr>
            </w:p>
            <w:p w14:paraId="14F8EB20" w14:textId="79F129C5" w:rsidR="006A184E" w:rsidRDefault="006A184E">
              <w:r w:rsidRPr="00A016C8">
                <w:rPr>
                  <w:b/>
                  <w:bCs/>
                  <w:noProof/>
                </w:rPr>
                <w:fldChar w:fldCharType="end"/>
              </w:r>
            </w:p>
          </w:sdtContent>
        </w:sdt>
      </w:sdtContent>
    </w:sdt>
    <w:p w14:paraId="76A253D9" w14:textId="77777777" w:rsidR="006A184E" w:rsidRDefault="006A184E" w:rsidP="00833D6F">
      <w:pPr>
        <w:pStyle w:val="Text"/>
        <w:rPr>
          <w:rFonts w:ascii="Times-Roman" w:hAnsi="Times-Roman" w:cs="Times-Roman"/>
          <w:lang w:val="en-GB"/>
        </w:rPr>
      </w:pPr>
    </w:p>
    <w:p w14:paraId="7A47B620" w14:textId="77777777" w:rsidR="004D76E4" w:rsidRDefault="004D76E4" w:rsidP="00833D6F">
      <w:pPr>
        <w:pStyle w:val="Text"/>
        <w:rPr>
          <w:rFonts w:ascii="Times-Roman" w:hAnsi="Times-Roman" w:cs="Times-Roman"/>
          <w:lang w:val="en-GB"/>
        </w:rPr>
      </w:pPr>
    </w:p>
    <w:p w14:paraId="47DE682A" w14:textId="77777777" w:rsidR="006421BF" w:rsidRPr="004D76E4" w:rsidRDefault="006421BF" w:rsidP="00833D6F">
      <w:pPr>
        <w:pStyle w:val="Text"/>
        <w:rPr>
          <w:rFonts w:ascii="Times-Roman" w:hAnsi="Times-Roman" w:cs="Times-Roman"/>
          <w:lang w:val="en-GB"/>
        </w:rPr>
        <w:sectPr w:rsidR="006421BF" w:rsidRPr="004D76E4" w:rsidSect="00837E47">
          <w:headerReference w:type="default" r:id="rId11"/>
          <w:footerReference w:type="default" r:id="rId12"/>
          <w:type w:val="continuous"/>
          <w:pgSz w:w="12240" w:h="15840" w:code="1"/>
          <w:pgMar w:top="1008" w:right="936" w:bottom="1008" w:left="936" w:header="432" w:footer="432" w:gutter="0"/>
          <w:cols w:num="2" w:space="288"/>
        </w:sectPr>
      </w:pPr>
    </w:p>
    <w:p w14:paraId="36F86F84" w14:textId="77777777" w:rsidR="0037551B" w:rsidRPr="009705D4" w:rsidRDefault="0037551B" w:rsidP="009F40FB">
      <w:pPr>
        <w:pStyle w:val="FigureCaption"/>
        <w:rPr>
          <w:sz w:val="20"/>
          <w:szCs w:val="20"/>
          <w:lang w:val="en-GB"/>
        </w:rPr>
      </w:pPr>
    </w:p>
    <w:sectPr w:rsidR="0037551B" w:rsidRPr="009705D4"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0401A1" w14:textId="77777777" w:rsidR="005C5901" w:rsidRDefault="005C5901">
      <w:r>
        <w:separator/>
      </w:r>
    </w:p>
  </w:endnote>
  <w:endnote w:type="continuationSeparator" w:id="0">
    <w:p w14:paraId="4AEE2C92" w14:textId="77777777" w:rsidR="005C5901" w:rsidRDefault="005C5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D256C1" w14:textId="77777777" w:rsidR="006421BF" w:rsidRDefault="006421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442DA5" w14:textId="77777777" w:rsidR="005C5901" w:rsidRDefault="005C5901"/>
  </w:footnote>
  <w:footnote w:type="continuationSeparator" w:id="0">
    <w:p w14:paraId="0D7FEE05" w14:textId="77777777" w:rsidR="005C5901" w:rsidRDefault="005C5901">
      <w:r>
        <w:continuationSeparator/>
      </w:r>
    </w:p>
  </w:footnote>
  <w:footnote w:id="1">
    <w:p w14:paraId="6181040B" w14:textId="25E0FB68" w:rsidR="006421BF" w:rsidRDefault="006421BF">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2D850B37" w14:textId="268DD33B" w:rsidR="006421BF" w:rsidRDefault="006421BF">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640C0210" w14:textId="77777777" w:rsidR="006421BF" w:rsidRDefault="006421BF">
      <w:pPr>
        <w:pStyle w:val="FootnoteText"/>
      </w:pPr>
      <w:r>
        <w:t>S. B. Author, Jr., was with Rice University, Houston, TX 77005 USA. He is now with the Department of Physics, Colorado State University, Fort Collins, CO 80523 USA (e-mail: author@lamar.colostate.edu).</w:t>
      </w:r>
    </w:p>
    <w:p w14:paraId="3BB80BC9" w14:textId="77777777" w:rsidR="006421BF" w:rsidRDefault="006421BF">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2E0C2B76" w:rsidR="006421BF" w:rsidRDefault="006421BF">
    <w:pPr>
      <w:framePr w:wrap="auto" w:vAnchor="text" w:hAnchor="margin" w:xAlign="right" w:y="1"/>
    </w:pPr>
    <w:r>
      <w:fldChar w:fldCharType="begin"/>
    </w:r>
    <w:r>
      <w:instrText xml:space="preserve">PAGE  </w:instrText>
    </w:r>
    <w:r>
      <w:fldChar w:fldCharType="separate"/>
    </w:r>
    <w:r w:rsidR="00EF5B68">
      <w:rPr>
        <w:noProof/>
      </w:rPr>
      <w:t>1</w:t>
    </w:r>
    <w:r>
      <w:fldChar w:fldCharType="end"/>
    </w:r>
  </w:p>
  <w:p w14:paraId="3C734628" w14:textId="77777777" w:rsidR="006421BF" w:rsidRDefault="006421BF">
    <w:pPr>
      <w:ind w:right="360"/>
    </w:pPr>
    <w:r>
      <w:t>&gt; REPLACE THIS LINE WITH YOUR PAPER IDENTIFICATION NUMBER (DOUBLE-CLICK HERE TO EDIT) &lt;</w:t>
    </w:r>
  </w:p>
  <w:p w14:paraId="2D5740AD" w14:textId="77777777" w:rsidR="006421BF" w:rsidRDefault="006421B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42E13"/>
    <w:rsid w:val="0006176E"/>
    <w:rsid w:val="000A168B"/>
    <w:rsid w:val="000C06A4"/>
    <w:rsid w:val="000D2BDE"/>
    <w:rsid w:val="00104BB0"/>
    <w:rsid w:val="00105E3A"/>
    <w:rsid w:val="001078DB"/>
    <w:rsid w:val="0010794E"/>
    <w:rsid w:val="00107BA0"/>
    <w:rsid w:val="00132B4E"/>
    <w:rsid w:val="0013354F"/>
    <w:rsid w:val="00143F2E"/>
    <w:rsid w:val="00144E72"/>
    <w:rsid w:val="001768FF"/>
    <w:rsid w:val="001A60B1"/>
    <w:rsid w:val="001B36B1"/>
    <w:rsid w:val="001E7B7A"/>
    <w:rsid w:val="001F4C5C"/>
    <w:rsid w:val="00204478"/>
    <w:rsid w:val="00214E2E"/>
    <w:rsid w:val="00216141"/>
    <w:rsid w:val="00217186"/>
    <w:rsid w:val="002434A1"/>
    <w:rsid w:val="00263943"/>
    <w:rsid w:val="00267B35"/>
    <w:rsid w:val="00296DEC"/>
    <w:rsid w:val="002A35EB"/>
    <w:rsid w:val="002F7910"/>
    <w:rsid w:val="00327261"/>
    <w:rsid w:val="003427CE"/>
    <w:rsid w:val="00360269"/>
    <w:rsid w:val="0037551B"/>
    <w:rsid w:val="00392DBA"/>
    <w:rsid w:val="003C3322"/>
    <w:rsid w:val="003C68C2"/>
    <w:rsid w:val="003D4CAE"/>
    <w:rsid w:val="003E7614"/>
    <w:rsid w:val="003F26BD"/>
    <w:rsid w:val="003F52AD"/>
    <w:rsid w:val="0043144F"/>
    <w:rsid w:val="00431BFA"/>
    <w:rsid w:val="004353CF"/>
    <w:rsid w:val="004631BC"/>
    <w:rsid w:val="004644BB"/>
    <w:rsid w:val="00484761"/>
    <w:rsid w:val="00484DD5"/>
    <w:rsid w:val="004C1E16"/>
    <w:rsid w:val="004C2543"/>
    <w:rsid w:val="004D15CA"/>
    <w:rsid w:val="004D76E4"/>
    <w:rsid w:val="004E3E4C"/>
    <w:rsid w:val="004F186F"/>
    <w:rsid w:val="004F23A0"/>
    <w:rsid w:val="005003E3"/>
    <w:rsid w:val="005052CD"/>
    <w:rsid w:val="00543192"/>
    <w:rsid w:val="00550A26"/>
    <w:rsid w:val="00550BF5"/>
    <w:rsid w:val="005570ED"/>
    <w:rsid w:val="00567A70"/>
    <w:rsid w:val="00585E2C"/>
    <w:rsid w:val="0059650F"/>
    <w:rsid w:val="005A2A15"/>
    <w:rsid w:val="005A3C3E"/>
    <w:rsid w:val="005C3C27"/>
    <w:rsid w:val="005C5901"/>
    <w:rsid w:val="005D1B15"/>
    <w:rsid w:val="005D2824"/>
    <w:rsid w:val="005D4F1A"/>
    <w:rsid w:val="005D72BB"/>
    <w:rsid w:val="005E692F"/>
    <w:rsid w:val="0061683B"/>
    <w:rsid w:val="0062114B"/>
    <w:rsid w:val="00623698"/>
    <w:rsid w:val="00625E96"/>
    <w:rsid w:val="006421BF"/>
    <w:rsid w:val="00647C09"/>
    <w:rsid w:val="00651F2C"/>
    <w:rsid w:val="00661884"/>
    <w:rsid w:val="00693D5D"/>
    <w:rsid w:val="006A184E"/>
    <w:rsid w:val="006B7F03"/>
    <w:rsid w:val="00711368"/>
    <w:rsid w:val="00725B45"/>
    <w:rsid w:val="00783A7B"/>
    <w:rsid w:val="007C421C"/>
    <w:rsid w:val="007C4336"/>
    <w:rsid w:val="007F7AA6"/>
    <w:rsid w:val="00823624"/>
    <w:rsid w:val="00833D6F"/>
    <w:rsid w:val="00837E47"/>
    <w:rsid w:val="008518FE"/>
    <w:rsid w:val="0085659C"/>
    <w:rsid w:val="00872026"/>
    <w:rsid w:val="0087792E"/>
    <w:rsid w:val="00883EAF"/>
    <w:rsid w:val="00885258"/>
    <w:rsid w:val="008A30C3"/>
    <w:rsid w:val="008A3C23"/>
    <w:rsid w:val="008C4494"/>
    <w:rsid w:val="008C49CC"/>
    <w:rsid w:val="008D69E9"/>
    <w:rsid w:val="008E0645"/>
    <w:rsid w:val="008F594A"/>
    <w:rsid w:val="0090240D"/>
    <w:rsid w:val="00904C7E"/>
    <w:rsid w:val="0091035B"/>
    <w:rsid w:val="00931CA8"/>
    <w:rsid w:val="009705D4"/>
    <w:rsid w:val="00991097"/>
    <w:rsid w:val="009A1F6E"/>
    <w:rsid w:val="009C7D17"/>
    <w:rsid w:val="009E484E"/>
    <w:rsid w:val="009F40FB"/>
    <w:rsid w:val="00A016C8"/>
    <w:rsid w:val="00A01710"/>
    <w:rsid w:val="00A22FCB"/>
    <w:rsid w:val="00A472F1"/>
    <w:rsid w:val="00A5237D"/>
    <w:rsid w:val="00A554A3"/>
    <w:rsid w:val="00A758EA"/>
    <w:rsid w:val="00A95C50"/>
    <w:rsid w:val="00AB79A6"/>
    <w:rsid w:val="00AC4850"/>
    <w:rsid w:val="00B1299C"/>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A024D"/>
    <w:rsid w:val="00CB4B8D"/>
    <w:rsid w:val="00CC0DDA"/>
    <w:rsid w:val="00CD2722"/>
    <w:rsid w:val="00CD684F"/>
    <w:rsid w:val="00CE05D4"/>
    <w:rsid w:val="00D06623"/>
    <w:rsid w:val="00D14C6B"/>
    <w:rsid w:val="00D51798"/>
    <w:rsid w:val="00D5536F"/>
    <w:rsid w:val="00D557D1"/>
    <w:rsid w:val="00D56935"/>
    <w:rsid w:val="00D758C6"/>
    <w:rsid w:val="00D90C10"/>
    <w:rsid w:val="00D92E96"/>
    <w:rsid w:val="00DA258C"/>
    <w:rsid w:val="00DE07FA"/>
    <w:rsid w:val="00DF2DDE"/>
    <w:rsid w:val="00E01667"/>
    <w:rsid w:val="00E12554"/>
    <w:rsid w:val="00E36209"/>
    <w:rsid w:val="00E420BB"/>
    <w:rsid w:val="00E50DF6"/>
    <w:rsid w:val="00E92227"/>
    <w:rsid w:val="00E965C5"/>
    <w:rsid w:val="00E96A3A"/>
    <w:rsid w:val="00E97402"/>
    <w:rsid w:val="00E97B99"/>
    <w:rsid w:val="00EB2E9D"/>
    <w:rsid w:val="00EE6FFC"/>
    <w:rsid w:val="00EF10AC"/>
    <w:rsid w:val="00EF4701"/>
    <w:rsid w:val="00EF564E"/>
    <w:rsid w:val="00EF5B68"/>
    <w:rsid w:val="00F0472F"/>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B411E9B4-3328-47FD-B9B8-1D372847E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EndnoteText">
    <w:name w:val="endnote text"/>
    <w:basedOn w:val="Normal"/>
    <w:link w:val="EndnoteTextChar"/>
    <w:semiHidden/>
    <w:unhideWhenUsed/>
    <w:rsid w:val="0059650F"/>
  </w:style>
  <w:style w:type="character" w:customStyle="1" w:styleId="EndnoteTextChar">
    <w:name w:val="Endnote Text Char"/>
    <w:basedOn w:val="DefaultParagraphFont"/>
    <w:link w:val="EndnoteText"/>
    <w:semiHidden/>
    <w:rsid w:val="0059650F"/>
  </w:style>
  <w:style w:type="character" w:styleId="EndnoteReference">
    <w:name w:val="endnote reference"/>
    <w:basedOn w:val="DefaultParagraphFont"/>
    <w:semiHidden/>
    <w:unhideWhenUsed/>
    <w:rsid w:val="0059650F"/>
    <w:rPr>
      <w:vertAlign w:val="superscript"/>
    </w:rPr>
  </w:style>
  <w:style w:type="table" w:styleId="TableGrid">
    <w:name w:val="Table Grid"/>
    <w:basedOn w:val="TableNormal"/>
    <w:rsid w:val="00107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A184E"/>
  </w:style>
  <w:style w:type="table" w:styleId="PlainTable1">
    <w:name w:val="Plain Table 1"/>
    <w:basedOn w:val="TableNormal"/>
    <w:rsid w:val="008C449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8818">
      <w:bodyDiv w:val="1"/>
      <w:marLeft w:val="0"/>
      <w:marRight w:val="0"/>
      <w:marTop w:val="0"/>
      <w:marBottom w:val="0"/>
      <w:divBdr>
        <w:top w:val="none" w:sz="0" w:space="0" w:color="auto"/>
        <w:left w:val="none" w:sz="0" w:space="0" w:color="auto"/>
        <w:bottom w:val="none" w:sz="0" w:space="0" w:color="auto"/>
        <w:right w:val="none" w:sz="0" w:space="0" w:color="auto"/>
      </w:divBdr>
    </w:div>
    <w:div w:id="10300658">
      <w:bodyDiv w:val="1"/>
      <w:marLeft w:val="0"/>
      <w:marRight w:val="0"/>
      <w:marTop w:val="0"/>
      <w:marBottom w:val="0"/>
      <w:divBdr>
        <w:top w:val="none" w:sz="0" w:space="0" w:color="auto"/>
        <w:left w:val="none" w:sz="0" w:space="0" w:color="auto"/>
        <w:bottom w:val="none" w:sz="0" w:space="0" w:color="auto"/>
        <w:right w:val="none" w:sz="0" w:space="0" w:color="auto"/>
      </w:divBdr>
    </w:div>
    <w:div w:id="87390940">
      <w:bodyDiv w:val="1"/>
      <w:marLeft w:val="0"/>
      <w:marRight w:val="0"/>
      <w:marTop w:val="0"/>
      <w:marBottom w:val="0"/>
      <w:divBdr>
        <w:top w:val="none" w:sz="0" w:space="0" w:color="auto"/>
        <w:left w:val="none" w:sz="0" w:space="0" w:color="auto"/>
        <w:bottom w:val="none" w:sz="0" w:space="0" w:color="auto"/>
        <w:right w:val="none" w:sz="0" w:space="0" w:color="auto"/>
      </w:divBdr>
    </w:div>
    <w:div w:id="105274130">
      <w:bodyDiv w:val="1"/>
      <w:marLeft w:val="0"/>
      <w:marRight w:val="0"/>
      <w:marTop w:val="0"/>
      <w:marBottom w:val="0"/>
      <w:divBdr>
        <w:top w:val="none" w:sz="0" w:space="0" w:color="auto"/>
        <w:left w:val="none" w:sz="0" w:space="0" w:color="auto"/>
        <w:bottom w:val="none" w:sz="0" w:space="0" w:color="auto"/>
        <w:right w:val="none" w:sz="0" w:space="0" w:color="auto"/>
      </w:divBdr>
    </w:div>
    <w:div w:id="158816392">
      <w:bodyDiv w:val="1"/>
      <w:marLeft w:val="0"/>
      <w:marRight w:val="0"/>
      <w:marTop w:val="0"/>
      <w:marBottom w:val="0"/>
      <w:divBdr>
        <w:top w:val="none" w:sz="0" w:space="0" w:color="auto"/>
        <w:left w:val="none" w:sz="0" w:space="0" w:color="auto"/>
        <w:bottom w:val="none" w:sz="0" w:space="0" w:color="auto"/>
        <w:right w:val="none" w:sz="0" w:space="0" w:color="auto"/>
      </w:divBdr>
    </w:div>
    <w:div w:id="173688334">
      <w:bodyDiv w:val="1"/>
      <w:marLeft w:val="0"/>
      <w:marRight w:val="0"/>
      <w:marTop w:val="0"/>
      <w:marBottom w:val="0"/>
      <w:divBdr>
        <w:top w:val="none" w:sz="0" w:space="0" w:color="auto"/>
        <w:left w:val="none" w:sz="0" w:space="0" w:color="auto"/>
        <w:bottom w:val="none" w:sz="0" w:space="0" w:color="auto"/>
        <w:right w:val="none" w:sz="0" w:space="0" w:color="auto"/>
      </w:divBdr>
    </w:div>
    <w:div w:id="217279944">
      <w:bodyDiv w:val="1"/>
      <w:marLeft w:val="0"/>
      <w:marRight w:val="0"/>
      <w:marTop w:val="0"/>
      <w:marBottom w:val="0"/>
      <w:divBdr>
        <w:top w:val="none" w:sz="0" w:space="0" w:color="auto"/>
        <w:left w:val="none" w:sz="0" w:space="0" w:color="auto"/>
        <w:bottom w:val="none" w:sz="0" w:space="0" w:color="auto"/>
        <w:right w:val="none" w:sz="0" w:space="0" w:color="auto"/>
      </w:divBdr>
    </w:div>
    <w:div w:id="232737367">
      <w:bodyDiv w:val="1"/>
      <w:marLeft w:val="0"/>
      <w:marRight w:val="0"/>
      <w:marTop w:val="0"/>
      <w:marBottom w:val="0"/>
      <w:divBdr>
        <w:top w:val="none" w:sz="0" w:space="0" w:color="auto"/>
        <w:left w:val="none" w:sz="0" w:space="0" w:color="auto"/>
        <w:bottom w:val="none" w:sz="0" w:space="0" w:color="auto"/>
        <w:right w:val="none" w:sz="0" w:space="0" w:color="auto"/>
      </w:divBdr>
    </w:div>
    <w:div w:id="265038752">
      <w:bodyDiv w:val="1"/>
      <w:marLeft w:val="0"/>
      <w:marRight w:val="0"/>
      <w:marTop w:val="0"/>
      <w:marBottom w:val="0"/>
      <w:divBdr>
        <w:top w:val="none" w:sz="0" w:space="0" w:color="auto"/>
        <w:left w:val="none" w:sz="0" w:space="0" w:color="auto"/>
        <w:bottom w:val="none" w:sz="0" w:space="0" w:color="auto"/>
        <w:right w:val="none" w:sz="0" w:space="0" w:color="auto"/>
      </w:divBdr>
    </w:div>
    <w:div w:id="310839888">
      <w:bodyDiv w:val="1"/>
      <w:marLeft w:val="0"/>
      <w:marRight w:val="0"/>
      <w:marTop w:val="0"/>
      <w:marBottom w:val="0"/>
      <w:divBdr>
        <w:top w:val="none" w:sz="0" w:space="0" w:color="auto"/>
        <w:left w:val="none" w:sz="0" w:space="0" w:color="auto"/>
        <w:bottom w:val="none" w:sz="0" w:space="0" w:color="auto"/>
        <w:right w:val="none" w:sz="0" w:space="0" w:color="auto"/>
      </w:divBdr>
    </w:div>
    <w:div w:id="336463624">
      <w:bodyDiv w:val="1"/>
      <w:marLeft w:val="0"/>
      <w:marRight w:val="0"/>
      <w:marTop w:val="0"/>
      <w:marBottom w:val="0"/>
      <w:divBdr>
        <w:top w:val="none" w:sz="0" w:space="0" w:color="auto"/>
        <w:left w:val="none" w:sz="0" w:space="0" w:color="auto"/>
        <w:bottom w:val="none" w:sz="0" w:space="0" w:color="auto"/>
        <w:right w:val="none" w:sz="0" w:space="0" w:color="auto"/>
      </w:divBdr>
    </w:div>
    <w:div w:id="393698010">
      <w:bodyDiv w:val="1"/>
      <w:marLeft w:val="0"/>
      <w:marRight w:val="0"/>
      <w:marTop w:val="0"/>
      <w:marBottom w:val="0"/>
      <w:divBdr>
        <w:top w:val="none" w:sz="0" w:space="0" w:color="auto"/>
        <w:left w:val="none" w:sz="0" w:space="0" w:color="auto"/>
        <w:bottom w:val="none" w:sz="0" w:space="0" w:color="auto"/>
        <w:right w:val="none" w:sz="0" w:space="0" w:color="auto"/>
      </w:divBdr>
    </w:div>
    <w:div w:id="449590200">
      <w:bodyDiv w:val="1"/>
      <w:marLeft w:val="0"/>
      <w:marRight w:val="0"/>
      <w:marTop w:val="0"/>
      <w:marBottom w:val="0"/>
      <w:divBdr>
        <w:top w:val="none" w:sz="0" w:space="0" w:color="auto"/>
        <w:left w:val="none" w:sz="0" w:space="0" w:color="auto"/>
        <w:bottom w:val="none" w:sz="0" w:space="0" w:color="auto"/>
        <w:right w:val="none" w:sz="0" w:space="0" w:color="auto"/>
      </w:divBdr>
    </w:div>
    <w:div w:id="452794079">
      <w:bodyDiv w:val="1"/>
      <w:marLeft w:val="0"/>
      <w:marRight w:val="0"/>
      <w:marTop w:val="0"/>
      <w:marBottom w:val="0"/>
      <w:divBdr>
        <w:top w:val="none" w:sz="0" w:space="0" w:color="auto"/>
        <w:left w:val="none" w:sz="0" w:space="0" w:color="auto"/>
        <w:bottom w:val="none" w:sz="0" w:space="0" w:color="auto"/>
        <w:right w:val="none" w:sz="0" w:space="0" w:color="auto"/>
      </w:divBdr>
    </w:div>
    <w:div w:id="453985152">
      <w:bodyDiv w:val="1"/>
      <w:marLeft w:val="0"/>
      <w:marRight w:val="0"/>
      <w:marTop w:val="0"/>
      <w:marBottom w:val="0"/>
      <w:divBdr>
        <w:top w:val="none" w:sz="0" w:space="0" w:color="auto"/>
        <w:left w:val="none" w:sz="0" w:space="0" w:color="auto"/>
        <w:bottom w:val="none" w:sz="0" w:space="0" w:color="auto"/>
        <w:right w:val="none" w:sz="0" w:space="0" w:color="auto"/>
      </w:divBdr>
    </w:div>
    <w:div w:id="602029873">
      <w:bodyDiv w:val="1"/>
      <w:marLeft w:val="0"/>
      <w:marRight w:val="0"/>
      <w:marTop w:val="0"/>
      <w:marBottom w:val="0"/>
      <w:divBdr>
        <w:top w:val="none" w:sz="0" w:space="0" w:color="auto"/>
        <w:left w:val="none" w:sz="0" w:space="0" w:color="auto"/>
        <w:bottom w:val="none" w:sz="0" w:space="0" w:color="auto"/>
        <w:right w:val="none" w:sz="0" w:space="0" w:color="auto"/>
      </w:divBdr>
    </w:div>
    <w:div w:id="624820948">
      <w:bodyDiv w:val="1"/>
      <w:marLeft w:val="0"/>
      <w:marRight w:val="0"/>
      <w:marTop w:val="0"/>
      <w:marBottom w:val="0"/>
      <w:divBdr>
        <w:top w:val="none" w:sz="0" w:space="0" w:color="auto"/>
        <w:left w:val="none" w:sz="0" w:space="0" w:color="auto"/>
        <w:bottom w:val="none" w:sz="0" w:space="0" w:color="auto"/>
        <w:right w:val="none" w:sz="0" w:space="0" w:color="auto"/>
      </w:divBdr>
    </w:div>
    <w:div w:id="642468356">
      <w:bodyDiv w:val="1"/>
      <w:marLeft w:val="0"/>
      <w:marRight w:val="0"/>
      <w:marTop w:val="0"/>
      <w:marBottom w:val="0"/>
      <w:divBdr>
        <w:top w:val="none" w:sz="0" w:space="0" w:color="auto"/>
        <w:left w:val="none" w:sz="0" w:space="0" w:color="auto"/>
        <w:bottom w:val="none" w:sz="0" w:space="0" w:color="auto"/>
        <w:right w:val="none" w:sz="0" w:space="0" w:color="auto"/>
      </w:divBdr>
    </w:div>
    <w:div w:id="657809269">
      <w:bodyDiv w:val="1"/>
      <w:marLeft w:val="0"/>
      <w:marRight w:val="0"/>
      <w:marTop w:val="0"/>
      <w:marBottom w:val="0"/>
      <w:divBdr>
        <w:top w:val="none" w:sz="0" w:space="0" w:color="auto"/>
        <w:left w:val="none" w:sz="0" w:space="0" w:color="auto"/>
        <w:bottom w:val="none" w:sz="0" w:space="0" w:color="auto"/>
        <w:right w:val="none" w:sz="0" w:space="0" w:color="auto"/>
      </w:divBdr>
    </w:div>
    <w:div w:id="701252861">
      <w:bodyDiv w:val="1"/>
      <w:marLeft w:val="0"/>
      <w:marRight w:val="0"/>
      <w:marTop w:val="0"/>
      <w:marBottom w:val="0"/>
      <w:divBdr>
        <w:top w:val="none" w:sz="0" w:space="0" w:color="auto"/>
        <w:left w:val="none" w:sz="0" w:space="0" w:color="auto"/>
        <w:bottom w:val="none" w:sz="0" w:space="0" w:color="auto"/>
        <w:right w:val="none" w:sz="0" w:space="0" w:color="auto"/>
      </w:divBdr>
    </w:div>
    <w:div w:id="759135460">
      <w:bodyDiv w:val="1"/>
      <w:marLeft w:val="0"/>
      <w:marRight w:val="0"/>
      <w:marTop w:val="0"/>
      <w:marBottom w:val="0"/>
      <w:divBdr>
        <w:top w:val="none" w:sz="0" w:space="0" w:color="auto"/>
        <w:left w:val="none" w:sz="0" w:space="0" w:color="auto"/>
        <w:bottom w:val="none" w:sz="0" w:space="0" w:color="auto"/>
        <w:right w:val="none" w:sz="0" w:space="0" w:color="auto"/>
      </w:divBdr>
    </w:div>
    <w:div w:id="773209504">
      <w:bodyDiv w:val="1"/>
      <w:marLeft w:val="0"/>
      <w:marRight w:val="0"/>
      <w:marTop w:val="0"/>
      <w:marBottom w:val="0"/>
      <w:divBdr>
        <w:top w:val="none" w:sz="0" w:space="0" w:color="auto"/>
        <w:left w:val="none" w:sz="0" w:space="0" w:color="auto"/>
        <w:bottom w:val="none" w:sz="0" w:space="0" w:color="auto"/>
        <w:right w:val="none" w:sz="0" w:space="0" w:color="auto"/>
      </w:divBdr>
    </w:div>
    <w:div w:id="778524620">
      <w:bodyDiv w:val="1"/>
      <w:marLeft w:val="0"/>
      <w:marRight w:val="0"/>
      <w:marTop w:val="0"/>
      <w:marBottom w:val="0"/>
      <w:divBdr>
        <w:top w:val="none" w:sz="0" w:space="0" w:color="auto"/>
        <w:left w:val="none" w:sz="0" w:space="0" w:color="auto"/>
        <w:bottom w:val="none" w:sz="0" w:space="0" w:color="auto"/>
        <w:right w:val="none" w:sz="0" w:space="0" w:color="auto"/>
      </w:divBdr>
    </w:div>
    <w:div w:id="782304927">
      <w:bodyDiv w:val="1"/>
      <w:marLeft w:val="0"/>
      <w:marRight w:val="0"/>
      <w:marTop w:val="0"/>
      <w:marBottom w:val="0"/>
      <w:divBdr>
        <w:top w:val="none" w:sz="0" w:space="0" w:color="auto"/>
        <w:left w:val="none" w:sz="0" w:space="0" w:color="auto"/>
        <w:bottom w:val="none" w:sz="0" w:space="0" w:color="auto"/>
        <w:right w:val="none" w:sz="0" w:space="0" w:color="auto"/>
      </w:divBdr>
    </w:div>
    <w:div w:id="803235952">
      <w:bodyDiv w:val="1"/>
      <w:marLeft w:val="0"/>
      <w:marRight w:val="0"/>
      <w:marTop w:val="0"/>
      <w:marBottom w:val="0"/>
      <w:divBdr>
        <w:top w:val="none" w:sz="0" w:space="0" w:color="auto"/>
        <w:left w:val="none" w:sz="0" w:space="0" w:color="auto"/>
        <w:bottom w:val="none" w:sz="0" w:space="0" w:color="auto"/>
        <w:right w:val="none" w:sz="0" w:space="0" w:color="auto"/>
      </w:divBdr>
    </w:div>
    <w:div w:id="815074790">
      <w:bodyDiv w:val="1"/>
      <w:marLeft w:val="0"/>
      <w:marRight w:val="0"/>
      <w:marTop w:val="0"/>
      <w:marBottom w:val="0"/>
      <w:divBdr>
        <w:top w:val="none" w:sz="0" w:space="0" w:color="auto"/>
        <w:left w:val="none" w:sz="0" w:space="0" w:color="auto"/>
        <w:bottom w:val="none" w:sz="0" w:space="0" w:color="auto"/>
        <w:right w:val="none" w:sz="0" w:space="0" w:color="auto"/>
      </w:divBdr>
    </w:div>
    <w:div w:id="820654395">
      <w:bodyDiv w:val="1"/>
      <w:marLeft w:val="0"/>
      <w:marRight w:val="0"/>
      <w:marTop w:val="0"/>
      <w:marBottom w:val="0"/>
      <w:divBdr>
        <w:top w:val="none" w:sz="0" w:space="0" w:color="auto"/>
        <w:left w:val="none" w:sz="0" w:space="0" w:color="auto"/>
        <w:bottom w:val="none" w:sz="0" w:space="0" w:color="auto"/>
        <w:right w:val="none" w:sz="0" w:space="0" w:color="auto"/>
      </w:divBdr>
    </w:div>
    <w:div w:id="860973297">
      <w:bodyDiv w:val="1"/>
      <w:marLeft w:val="0"/>
      <w:marRight w:val="0"/>
      <w:marTop w:val="0"/>
      <w:marBottom w:val="0"/>
      <w:divBdr>
        <w:top w:val="none" w:sz="0" w:space="0" w:color="auto"/>
        <w:left w:val="none" w:sz="0" w:space="0" w:color="auto"/>
        <w:bottom w:val="none" w:sz="0" w:space="0" w:color="auto"/>
        <w:right w:val="none" w:sz="0" w:space="0" w:color="auto"/>
      </w:divBdr>
    </w:div>
    <w:div w:id="881333445">
      <w:bodyDiv w:val="1"/>
      <w:marLeft w:val="0"/>
      <w:marRight w:val="0"/>
      <w:marTop w:val="0"/>
      <w:marBottom w:val="0"/>
      <w:divBdr>
        <w:top w:val="none" w:sz="0" w:space="0" w:color="auto"/>
        <w:left w:val="none" w:sz="0" w:space="0" w:color="auto"/>
        <w:bottom w:val="none" w:sz="0" w:space="0" w:color="auto"/>
        <w:right w:val="none" w:sz="0" w:space="0" w:color="auto"/>
      </w:divBdr>
    </w:div>
    <w:div w:id="977760022">
      <w:bodyDiv w:val="1"/>
      <w:marLeft w:val="0"/>
      <w:marRight w:val="0"/>
      <w:marTop w:val="0"/>
      <w:marBottom w:val="0"/>
      <w:divBdr>
        <w:top w:val="none" w:sz="0" w:space="0" w:color="auto"/>
        <w:left w:val="none" w:sz="0" w:space="0" w:color="auto"/>
        <w:bottom w:val="none" w:sz="0" w:space="0" w:color="auto"/>
        <w:right w:val="none" w:sz="0" w:space="0" w:color="auto"/>
      </w:divBdr>
    </w:div>
    <w:div w:id="1109737379">
      <w:bodyDiv w:val="1"/>
      <w:marLeft w:val="0"/>
      <w:marRight w:val="0"/>
      <w:marTop w:val="0"/>
      <w:marBottom w:val="0"/>
      <w:divBdr>
        <w:top w:val="none" w:sz="0" w:space="0" w:color="auto"/>
        <w:left w:val="none" w:sz="0" w:space="0" w:color="auto"/>
        <w:bottom w:val="none" w:sz="0" w:space="0" w:color="auto"/>
        <w:right w:val="none" w:sz="0" w:space="0" w:color="auto"/>
      </w:divBdr>
    </w:div>
    <w:div w:id="1151290959">
      <w:bodyDiv w:val="1"/>
      <w:marLeft w:val="0"/>
      <w:marRight w:val="0"/>
      <w:marTop w:val="0"/>
      <w:marBottom w:val="0"/>
      <w:divBdr>
        <w:top w:val="none" w:sz="0" w:space="0" w:color="auto"/>
        <w:left w:val="none" w:sz="0" w:space="0" w:color="auto"/>
        <w:bottom w:val="none" w:sz="0" w:space="0" w:color="auto"/>
        <w:right w:val="none" w:sz="0" w:space="0" w:color="auto"/>
      </w:divBdr>
    </w:div>
    <w:div w:id="1182010436">
      <w:bodyDiv w:val="1"/>
      <w:marLeft w:val="0"/>
      <w:marRight w:val="0"/>
      <w:marTop w:val="0"/>
      <w:marBottom w:val="0"/>
      <w:divBdr>
        <w:top w:val="none" w:sz="0" w:space="0" w:color="auto"/>
        <w:left w:val="none" w:sz="0" w:space="0" w:color="auto"/>
        <w:bottom w:val="none" w:sz="0" w:space="0" w:color="auto"/>
        <w:right w:val="none" w:sz="0" w:space="0" w:color="auto"/>
      </w:divBdr>
    </w:div>
    <w:div w:id="1207137740">
      <w:bodyDiv w:val="1"/>
      <w:marLeft w:val="0"/>
      <w:marRight w:val="0"/>
      <w:marTop w:val="0"/>
      <w:marBottom w:val="0"/>
      <w:divBdr>
        <w:top w:val="none" w:sz="0" w:space="0" w:color="auto"/>
        <w:left w:val="none" w:sz="0" w:space="0" w:color="auto"/>
        <w:bottom w:val="none" w:sz="0" w:space="0" w:color="auto"/>
        <w:right w:val="none" w:sz="0" w:space="0" w:color="auto"/>
      </w:divBdr>
    </w:div>
    <w:div w:id="1233662416">
      <w:bodyDiv w:val="1"/>
      <w:marLeft w:val="0"/>
      <w:marRight w:val="0"/>
      <w:marTop w:val="0"/>
      <w:marBottom w:val="0"/>
      <w:divBdr>
        <w:top w:val="none" w:sz="0" w:space="0" w:color="auto"/>
        <w:left w:val="none" w:sz="0" w:space="0" w:color="auto"/>
        <w:bottom w:val="none" w:sz="0" w:space="0" w:color="auto"/>
        <w:right w:val="none" w:sz="0" w:space="0" w:color="auto"/>
      </w:divBdr>
    </w:div>
    <w:div w:id="1253508867">
      <w:bodyDiv w:val="1"/>
      <w:marLeft w:val="0"/>
      <w:marRight w:val="0"/>
      <w:marTop w:val="0"/>
      <w:marBottom w:val="0"/>
      <w:divBdr>
        <w:top w:val="none" w:sz="0" w:space="0" w:color="auto"/>
        <w:left w:val="none" w:sz="0" w:space="0" w:color="auto"/>
        <w:bottom w:val="none" w:sz="0" w:space="0" w:color="auto"/>
        <w:right w:val="none" w:sz="0" w:space="0" w:color="auto"/>
      </w:divBdr>
    </w:div>
    <w:div w:id="1415082901">
      <w:bodyDiv w:val="1"/>
      <w:marLeft w:val="0"/>
      <w:marRight w:val="0"/>
      <w:marTop w:val="0"/>
      <w:marBottom w:val="0"/>
      <w:divBdr>
        <w:top w:val="none" w:sz="0" w:space="0" w:color="auto"/>
        <w:left w:val="none" w:sz="0" w:space="0" w:color="auto"/>
        <w:bottom w:val="none" w:sz="0" w:space="0" w:color="auto"/>
        <w:right w:val="none" w:sz="0" w:space="0" w:color="auto"/>
      </w:divBdr>
    </w:div>
    <w:div w:id="1436710294">
      <w:bodyDiv w:val="1"/>
      <w:marLeft w:val="0"/>
      <w:marRight w:val="0"/>
      <w:marTop w:val="0"/>
      <w:marBottom w:val="0"/>
      <w:divBdr>
        <w:top w:val="none" w:sz="0" w:space="0" w:color="auto"/>
        <w:left w:val="none" w:sz="0" w:space="0" w:color="auto"/>
        <w:bottom w:val="none" w:sz="0" w:space="0" w:color="auto"/>
        <w:right w:val="none" w:sz="0" w:space="0" w:color="auto"/>
      </w:divBdr>
    </w:div>
    <w:div w:id="1471315383">
      <w:bodyDiv w:val="1"/>
      <w:marLeft w:val="0"/>
      <w:marRight w:val="0"/>
      <w:marTop w:val="0"/>
      <w:marBottom w:val="0"/>
      <w:divBdr>
        <w:top w:val="none" w:sz="0" w:space="0" w:color="auto"/>
        <w:left w:val="none" w:sz="0" w:space="0" w:color="auto"/>
        <w:bottom w:val="none" w:sz="0" w:space="0" w:color="auto"/>
        <w:right w:val="none" w:sz="0" w:space="0" w:color="auto"/>
      </w:divBdr>
    </w:div>
    <w:div w:id="1485313000">
      <w:bodyDiv w:val="1"/>
      <w:marLeft w:val="0"/>
      <w:marRight w:val="0"/>
      <w:marTop w:val="0"/>
      <w:marBottom w:val="0"/>
      <w:divBdr>
        <w:top w:val="none" w:sz="0" w:space="0" w:color="auto"/>
        <w:left w:val="none" w:sz="0" w:space="0" w:color="auto"/>
        <w:bottom w:val="none" w:sz="0" w:space="0" w:color="auto"/>
        <w:right w:val="none" w:sz="0" w:space="0" w:color="auto"/>
      </w:divBdr>
    </w:div>
    <w:div w:id="1496725044">
      <w:bodyDiv w:val="1"/>
      <w:marLeft w:val="0"/>
      <w:marRight w:val="0"/>
      <w:marTop w:val="0"/>
      <w:marBottom w:val="0"/>
      <w:divBdr>
        <w:top w:val="none" w:sz="0" w:space="0" w:color="auto"/>
        <w:left w:val="none" w:sz="0" w:space="0" w:color="auto"/>
        <w:bottom w:val="none" w:sz="0" w:space="0" w:color="auto"/>
        <w:right w:val="none" w:sz="0" w:space="0" w:color="auto"/>
      </w:divBdr>
    </w:div>
    <w:div w:id="1507749084">
      <w:bodyDiv w:val="1"/>
      <w:marLeft w:val="0"/>
      <w:marRight w:val="0"/>
      <w:marTop w:val="0"/>
      <w:marBottom w:val="0"/>
      <w:divBdr>
        <w:top w:val="none" w:sz="0" w:space="0" w:color="auto"/>
        <w:left w:val="none" w:sz="0" w:space="0" w:color="auto"/>
        <w:bottom w:val="none" w:sz="0" w:space="0" w:color="auto"/>
        <w:right w:val="none" w:sz="0" w:space="0" w:color="auto"/>
      </w:divBdr>
    </w:div>
    <w:div w:id="1520192641">
      <w:bodyDiv w:val="1"/>
      <w:marLeft w:val="0"/>
      <w:marRight w:val="0"/>
      <w:marTop w:val="0"/>
      <w:marBottom w:val="0"/>
      <w:divBdr>
        <w:top w:val="none" w:sz="0" w:space="0" w:color="auto"/>
        <w:left w:val="none" w:sz="0" w:space="0" w:color="auto"/>
        <w:bottom w:val="none" w:sz="0" w:space="0" w:color="auto"/>
        <w:right w:val="none" w:sz="0" w:space="0" w:color="auto"/>
      </w:divBdr>
    </w:div>
    <w:div w:id="1811942345">
      <w:bodyDiv w:val="1"/>
      <w:marLeft w:val="0"/>
      <w:marRight w:val="0"/>
      <w:marTop w:val="0"/>
      <w:marBottom w:val="0"/>
      <w:divBdr>
        <w:top w:val="none" w:sz="0" w:space="0" w:color="auto"/>
        <w:left w:val="none" w:sz="0" w:space="0" w:color="auto"/>
        <w:bottom w:val="none" w:sz="0" w:space="0" w:color="auto"/>
        <w:right w:val="none" w:sz="0" w:space="0" w:color="auto"/>
      </w:divBdr>
    </w:div>
    <w:div w:id="1934776036">
      <w:bodyDiv w:val="1"/>
      <w:marLeft w:val="0"/>
      <w:marRight w:val="0"/>
      <w:marTop w:val="0"/>
      <w:marBottom w:val="0"/>
      <w:divBdr>
        <w:top w:val="none" w:sz="0" w:space="0" w:color="auto"/>
        <w:left w:val="none" w:sz="0" w:space="0" w:color="auto"/>
        <w:bottom w:val="none" w:sz="0" w:space="0" w:color="auto"/>
        <w:right w:val="none" w:sz="0" w:space="0" w:color="auto"/>
      </w:divBdr>
    </w:div>
    <w:div w:id="1935048404">
      <w:bodyDiv w:val="1"/>
      <w:marLeft w:val="0"/>
      <w:marRight w:val="0"/>
      <w:marTop w:val="0"/>
      <w:marBottom w:val="0"/>
      <w:divBdr>
        <w:top w:val="none" w:sz="0" w:space="0" w:color="auto"/>
        <w:left w:val="none" w:sz="0" w:space="0" w:color="auto"/>
        <w:bottom w:val="none" w:sz="0" w:space="0" w:color="auto"/>
        <w:right w:val="none" w:sz="0" w:space="0" w:color="auto"/>
      </w:divBdr>
    </w:div>
    <w:div w:id="2092853447">
      <w:bodyDiv w:val="1"/>
      <w:marLeft w:val="0"/>
      <w:marRight w:val="0"/>
      <w:marTop w:val="0"/>
      <w:marBottom w:val="0"/>
      <w:divBdr>
        <w:top w:val="none" w:sz="0" w:space="0" w:color="auto"/>
        <w:left w:val="none" w:sz="0" w:space="0" w:color="auto"/>
        <w:bottom w:val="none" w:sz="0" w:space="0" w:color="auto"/>
        <w:right w:val="none" w:sz="0" w:space="0" w:color="auto"/>
      </w:divBdr>
    </w:div>
    <w:div w:id="2108698008">
      <w:bodyDiv w:val="1"/>
      <w:marLeft w:val="0"/>
      <w:marRight w:val="0"/>
      <w:marTop w:val="0"/>
      <w:marBottom w:val="0"/>
      <w:divBdr>
        <w:top w:val="none" w:sz="0" w:space="0" w:color="auto"/>
        <w:left w:val="none" w:sz="0" w:space="0" w:color="auto"/>
        <w:bottom w:val="none" w:sz="0" w:space="0" w:color="auto"/>
        <w:right w:val="none" w:sz="0" w:space="0" w:color="auto"/>
      </w:divBdr>
    </w:div>
    <w:div w:id="211481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eee.org/web/publications/authors/transjnl/index.html" TargetMode="Externa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4A8"/>
    <w:rsid w:val="00206475"/>
    <w:rsid w:val="004E4ADB"/>
    <w:rsid w:val="00C173AD"/>
    <w:rsid w:val="00CB34A8"/>
    <w:rsid w:val="00E31330"/>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133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TSFC_Isi16</b:Tag>
    <b:SourceType>Report</b:SourceType>
    <b:Guid>{BD85BD81-38EC-493B-934B-611331C3F9C0}</b:Guid>
    <b:Author>
      <b:Author>
        <b:NameList>
          <b:Person>
            <b:Last>Martínez</b:Last>
            <b:First>Isidoro</b:First>
          </b:Person>
        </b:NameList>
      </b:Author>
    </b:Author>
    <b:Title>AEROSPACE ENGINE DATA</b:Title>
    <b:Year>2016</b:Year>
    <b:RefOrder>4</b:RefOrder>
  </b:Source>
  <b:Source>
    <b:Tag>Den00</b:Tag>
    <b:SourceType>Book</b:SourceType>
    <b:Guid>{8C5D4948-2029-45F7-A6C5-32245D9979E6}</b:Guid>
    <b:Title>Aircraft Conceptual Design Synthesis</b:Title>
    <b:Year>2000</b:Year>
    <b:Publisher>Professional Engineering Publishing Limited</b:Publisher>
    <b:City>Suffolk </b:City>
    <b:Author>
      <b:Author>
        <b:NameList>
          <b:Person>
            <b:Last>Howe</b:Last>
            <b:First>Denis</b:First>
          </b:Person>
        </b:NameList>
      </b:Author>
    </b:Author>
    <b:RefOrder>5</b:RefOrder>
  </b:Source>
  <b:Source>
    <b:Tag>Ray</b:Tag>
    <b:SourceType>Book</b:SourceType>
    <b:Guid>{12816827-898F-40D4-8088-49D31CAF6C3D}</b:Guid>
    <b:Author>
      <b:Author>
        <b:NameList>
          <b:Person>
            <b:Last>Raymer</b:Last>
            <b:First>Daniel</b:First>
            <b:Middle>P.</b:Middle>
          </b:Person>
        </b:NameList>
      </b:Author>
    </b:Author>
    <b:Title>Aircraft Design: A Conceptual Approach</b:Title>
    <b:Year>2012</b:Year>
    <b:Publisher>Amer Inst of Aeronautics</b:Publisher>
    <b:RefOrder>6</b:RefOrder>
  </b:Source>
  <b:Source>
    <b:Tag>Air16</b:Tag>
    <b:SourceType>InternetSite</b:SourceType>
    <b:Guid>{E0EEB1EE-8816-4B5E-9C7E-35C071F73D13}</b:Guid>
    <b:Title>A330-300 DIMENSIONS &amp; KEY DATA</b:Title>
    <b:Author>
      <b:Author>
        <b:NameList>
          <b:Person>
            <b:Last>Airbus</b:Last>
          </b:Person>
        </b:NameList>
      </b:Author>
    </b:Author>
    <b:ProductionCompany>Airbus</b:ProductionCompany>
    <b:YearAccessed>2016</b:YearAccessed>
    <b:MonthAccessed>10</b:MonthAccessed>
    <b:DayAccessed>25</b:DayAccessed>
    <b:URL>http://www.airbus.com/aircraftfamilies/passengeraircraft/a330family/a330-300/specifications/</b:URL>
    <b:RefOrder>1</b:RefOrder>
  </b:Source>
  <b:Source>
    <b:Tag>Llo01</b:Tag>
    <b:SourceType>InternetSite</b:SourceType>
    <b:Guid>{F18B0A98-A2C0-4152-A02A-31559573D0CC}</b:Guid>
    <b:Title>Aircraft Data File</b:Title>
    <b:ProductionCompany>Butterworth-Heinemann</b:ProductionCompany>
    <b:Year>2001</b:Year>
    <b:YearAccessed>2016</b:YearAccessed>
    <b:MonthAccessed>10</b:MonthAccessed>
    <b:DayAccessed>25</b:DayAccessed>
    <b:URL>http://booksite.elsevier.com/9780340741528/appendices/data-a/table-1/table.htm</b:URL>
    <b:Author>
      <b:Author>
        <b:NameList>
          <b:Person>
            <b:Last>Lloyd Jenkinson</b:Last>
            <b:First>Paul</b:First>
            <b:Middle>Simpkin, Darren Rhodes</b:Middle>
          </b:Person>
        </b:NameList>
      </b:Author>
    </b:Author>
    <b:RefOrder>2</b:RefOrder>
  </b:Source>
  <b:Source>
    <b:Tag>Nat76</b:Tag>
    <b:SourceType>Report</b:SourceType>
    <b:Guid>{A001BC6D-4363-4957-9EF0-51DF8DBCC56D}</b:Guid>
    <b:Title>U.S. Standard Atmosphere</b:Title>
    <b:Year>1976</b:Year>
    <b:City>Washington, D.C.</b:City>
    <b:Publisher>NASA</b:Publisher>
    <b:Author>
      <b:Author>
        <b:NameList>
          <b:Person>
            <b:Last>Administration</b:Last>
            <b:First>National</b:First>
            <b:Middle>Oceanic and Atmosphic</b:Middle>
          </b:Person>
        </b:NameList>
      </b:Author>
    </b:Author>
    <b:RefOrder>3</b:RefOrder>
  </b:Source>
</b:Sources>
</file>

<file path=customXml/itemProps1.xml><?xml version="1.0" encoding="utf-8"?>
<ds:datastoreItem xmlns:ds="http://schemas.openxmlformats.org/officeDocument/2006/customXml" ds:itemID="{E31F1FEB-5F5C-4E7A-A16F-6DE9D9D03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1431</Words>
  <Characters>7589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9002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Yue Jiao</cp:lastModifiedBy>
  <cp:revision>2</cp:revision>
  <cp:lastPrinted>2012-08-02T18:53:00Z</cp:lastPrinted>
  <dcterms:created xsi:type="dcterms:W3CDTF">2016-10-26T00:34:00Z</dcterms:created>
  <dcterms:modified xsi:type="dcterms:W3CDTF">2016-10-26T00:34:00Z</dcterms:modified>
</cp:coreProperties>
</file>