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444062551"/>
        <w:docPartObj>
          <w:docPartGallery w:val="Cover Pages"/>
          <w:docPartUnique/>
        </w:docPartObj>
      </w:sdtPr>
      <w:sdtEndPr>
        <w:rPr>
          <w:rFonts w:eastAsiaTheme="minorEastAsia"/>
          <w:caps/>
          <w:color w:val="323E4F" w:themeColor="text2" w:themeShade="BF"/>
          <w:sz w:val="40"/>
          <w:szCs w:val="40"/>
          <w:lang w:eastAsia="sv-SE"/>
        </w:rPr>
      </w:sdtEndPr>
      <w:sdtContent>
        <w:p w14:paraId="59ECB815" w14:textId="77777777" w:rsidR="00B135B7" w:rsidRPr="00545E3E" w:rsidRDefault="00B135B7">
          <w:pPr>
            <w:rPr>
              <w:lang w:val="en-US"/>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135B7" w:rsidRPr="00545E3E" w14:paraId="7665E94C" w14:textId="77777777" w:rsidTr="00B135B7">
            <w:tc>
              <w:tcPr>
                <w:tcW w:w="7246" w:type="dxa"/>
              </w:tcPr>
              <w:sdt>
                <w:sdtPr>
                  <w:rPr>
                    <w:rFonts w:asciiTheme="majorHAnsi" w:eastAsiaTheme="majorEastAsia" w:hAnsiTheme="majorHAnsi" w:cstheme="majorBidi"/>
                    <w:color w:val="5B9BD5" w:themeColor="accent1"/>
                    <w:sz w:val="88"/>
                    <w:szCs w:val="88"/>
                    <w:lang w:val="en-US"/>
                  </w:rPr>
                  <w:alias w:val="Rubrik"/>
                  <w:id w:val="13406919"/>
                  <w:placeholder>
                    <w:docPart w:val="8463DF5710C74E67B5B58BC622FBDEB8"/>
                  </w:placeholder>
                  <w:dataBinding w:prefixMappings="xmlns:ns0='http://schemas.openxmlformats.org/package/2006/metadata/core-properties' xmlns:ns1='http://purl.org/dc/elements/1.1/'" w:xpath="/ns0:coreProperties[1]/ns1:title[1]" w:storeItemID="{6C3C8BC8-F283-45AE-878A-BAB7291924A1}"/>
                  <w:text/>
                </w:sdtPr>
                <w:sdtEndPr/>
                <w:sdtContent>
                  <w:p w14:paraId="695ED6DE" w14:textId="77777777" w:rsidR="00B135B7" w:rsidRPr="00545E3E" w:rsidRDefault="00B135B7">
                    <w:pPr>
                      <w:pStyle w:val="NoSpacing"/>
                      <w:spacing w:line="216" w:lineRule="auto"/>
                      <w:rPr>
                        <w:rFonts w:asciiTheme="majorHAnsi" w:eastAsiaTheme="majorEastAsia" w:hAnsiTheme="majorHAnsi" w:cstheme="majorBidi"/>
                        <w:color w:val="5B9BD5" w:themeColor="accent1"/>
                        <w:sz w:val="88"/>
                        <w:szCs w:val="88"/>
                        <w:lang w:val="en-US"/>
                      </w:rPr>
                    </w:pPr>
                    <w:r w:rsidRPr="00545E3E">
                      <w:rPr>
                        <w:rFonts w:asciiTheme="majorHAnsi" w:eastAsiaTheme="majorEastAsia" w:hAnsiTheme="majorHAnsi" w:cstheme="majorBidi"/>
                        <w:color w:val="5B9BD5" w:themeColor="accent1"/>
                        <w:sz w:val="88"/>
                        <w:szCs w:val="88"/>
                        <w:lang w:val="en-US"/>
                      </w:rPr>
                      <w:t>AM36</w:t>
                    </w:r>
                  </w:p>
                </w:sdtContent>
              </w:sdt>
            </w:tc>
          </w:tr>
          <w:tr w:rsidR="00B135B7" w:rsidRPr="00545E3E" w14:paraId="1AE2AF66" w14:textId="77777777" w:rsidTr="00B135B7">
            <w:sdt>
              <w:sdtPr>
                <w:rPr>
                  <w:color w:val="2E74B5" w:themeColor="accent1" w:themeShade="BF"/>
                  <w:sz w:val="24"/>
                  <w:szCs w:val="24"/>
                  <w:lang w:val="en-US"/>
                </w:rPr>
                <w:alias w:val="Underrubrik"/>
                <w:id w:val="13406923"/>
                <w:placeholder>
                  <w:docPart w:val="BD0EF5E4BAA742429ECB6B929191B3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3EB402F8" w14:textId="77777777" w:rsidR="00B135B7" w:rsidRPr="00545E3E" w:rsidRDefault="00B135B7" w:rsidP="00B135B7">
                    <w:pPr>
                      <w:pStyle w:val="NoSpacing"/>
                      <w:rPr>
                        <w:color w:val="2E74B5" w:themeColor="accent1" w:themeShade="BF"/>
                        <w:sz w:val="24"/>
                        <w:lang w:val="en-US"/>
                      </w:rPr>
                    </w:pPr>
                    <w:r w:rsidRPr="00545E3E">
                      <w:rPr>
                        <w:color w:val="2E74B5" w:themeColor="accent1" w:themeShade="BF"/>
                        <w:sz w:val="24"/>
                        <w:szCs w:val="24"/>
                        <w:lang w:val="en-US"/>
                      </w:rPr>
                      <w:t>Modern Physics SH1012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135B7" w:rsidRPr="00545E3E" w14:paraId="6559523B" w14:textId="77777777">
            <w:tc>
              <w:tcPr>
                <w:tcW w:w="7221" w:type="dxa"/>
                <w:tcMar>
                  <w:top w:w="216" w:type="dxa"/>
                  <w:left w:w="115" w:type="dxa"/>
                  <w:bottom w:w="216" w:type="dxa"/>
                  <w:right w:w="115" w:type="dxa"/>
                </w:tcMar>
              </w:tcPr>
              <w:sdt>
                <w:sdtPr>
                  <w:rPr>
                    <w:color w:val="5B9BD5" w:themeColor="accent1"/>
                    <w:sz w:val="28"/>
                    <w:szCs w:val="28"/>
                    <w:lang w:val="en-US"/>
                  </w:rPr>
                  <w:alias w:val="Författare"/>
                  <w:id w:val="13406928"/>
                  <w:placeholder>
                    <w:docPart w:val="498EBAEC502B47D18F182076C7305860"/>
                  </w:placeholder>
                  <w:dataBinding w:prefixMappings="xmlns:ns0='http://schemas.openxmlformats.org/package/2006/metadata/core-properties' xmlns:ns1='http://purl.org/dc/elements/1.1/'" w:xpath="/ns0:coreProperties[1]/ns1:creator[1]" w:storeItemID="{6C3C8BC8-F283-45AE-878A-BAB7291924A1}"/>
                  <w:text/>
                </w:sdtPr>
                <w:sdtEndPr/>
                <w:sdtContent>
                  <w:p w14:paraId="056FA497" w14:textId="41AD1F70" w:rsidR="00B135B7" w:rsidRPr="00545E3E" w:rsidRDefault="000676D0">
                    <w:pPr>
                      <w:pStyle w:val="NoSpacing"/>
                      <w:rPr>
                        <w:color w:val="5B9BD5" w:themeColor="accent1"/>
                        <w:sz w:val="28"/>
                        <w:szCs w:val="28"/>
                        <w:lang w:val="en-US"/>
                      </w:rPr>
                    </w:pPr>
                    <w:r w:rsidRPr="00545E3E">
                      <w:rPr>
                        <w:color w:val="5B9BD5" w:themeColor="accent1"/>
                        <w:sz w:val="28"/>
                        <w:szCs w:val="28"/>
                        <w:lang w:val="en-US"/>
                      </w:rPr>
                      <w:t>Mattias Jönsson 940425-0673 and Yue Jiao 911024-7799</w:t>
                    </w:r>
                  </w:p>
                </w:sdtContent>
              </w:sdt>
              <w:sdt>
                <w:sdtPr>
                  <w:rPr>
                    <w:color w:val="5B9BD5" w:themeColor="accent1"/>
                    <w:sz w:val="28"/>
                    <w:szCs w:val="28"/>
                    <w:lang w:val="en-US"/>
                  </w:rPr>
                  <w:alias w:val="Datum"/>
                  <w:tag w:val="Datum"/>
                  <w:id w:val="13406932"/>
                  <w:placeholder>
                    <w:docPart w:val="217C2FC9FB14441B9EC58A40E689F2B8"/>
                  </w:placeholder>
                  <w:dataBinding w:prefixMappings="xmlns:ns0='http://schemas.microsoft.com/office/2006/coverPageProps'" w:xpath="/ns0:CoverPageProperties[1]/ns0:PublishDate[1]" w:storeItemID="{55AF091B-3C7A-41E3-B477-F2FDAA23CFDA}"/>
                  <w:date w:fullDate="2015-04-20T00:00:00Z">
                    <w:dateFormat w:val="yyyy-MM-dd"/>
                    <w:lid w:val="sv-SE"/>
                    <w:storeMappedDataAs w:val="dateTime"/>
                    <w:calendar w:val="gregorian"/>
                  </w:date>
                </w:sdtPr>
                <w:sdtEndPr/>
                <w:sdtContent>
                  <w:p w14:paraId="2709E1BD" w14:textId="77777777" w:rsidR="00B135B7" w:rsidRPr="00545E3E" w:rsidRDefault="00B135B7">
                    <w:pPr>
                      <w:pStyle w:val="NoSpacing"/>
                      <w:rPr>
                        <w:color w:val="5B9BD5" w:themeColor="accent1"/>
                        <w:sz w:val="28"/>
                        <w:szCs w:val="28"/>
                        <w:lang w:val="en-US"/>
                      </w:rPr>
                    </w:pPr>
                    <w:r w:rsidRPr="00545E3E">
                      <w:rPr>
                        <w:color w:val="5B9BD5" w:themeColor="accent1"/>
                        <w:sz w:val="28"/>
                        <w:szCs w:val="28"/>
                        <w:lang w:val="en-US"/>
                      </w:rPr>
                      <w:t>2015-04-20</w:t>
                    </w:r>
                  </w:p>
                </w:sdtContent>
              </w:sdt>
              <w:p w14:paraId="4125E1EF" w14:textId="77777777" w:rsidR="00B135B7" w:rsidRPr="00545E3E" w:rsidRDefault="00B135B7">
                <w:pPr>
                  <w:pStyle w:val="NoSpacing"/>
                  <w:rPr>
                    <w:color w:val="5B9BD5" w:themeColor="accent1"/>
                    <w:lang w:val="en-US"/>
                  </w:rPr>
                </w:pPr>
              </w:p>
            </w:tc>
          </w:tr>
        </w:tbl>
        <w:p w14:paraId="2EB49B6B" w14:textId="01175D22" w:rsidR="00B135B7" w:rsidRPr="00545E3E" w:rsidRDefault="00B135B7">
          <w:pPr>
            <w:rPr>
              <w:rFonts w:eastAsiaTheme="minorEastAsia"/>
              <w:caps/>
              <w:color w:val="323E4F" w:themeColor="text2" w:themeShade="BF"/>
              <w:sz w:val="40"/>
              <w:szCs w:val="40"/>
              <w:lang w:val="en-US" w:eastAsia="sv-SE"/>
            </w:rPr>
          </w:pPr>
          <w:r w:rsidRPr="00545E3E">
            <w:rPr>
              <w:rFonts w:eastAsiaTheme="minorEastAsia"/>
              <w:caps/>
              <w:color w:val="323E4F" w:themeColor="text2" w:themeShade="BF"/>
              <w:sz w:val="40"/>
              <w:szCs w:val="40"/>
              <w:lang w:val="en-US" w:eastAsia="sv-SE"/>
            </w:rPr>
            <w:br w:type="page"/>
          </w:r>
        </w:p>
      </w:sdtContent>
    </w:sdt>
    <w:p w14:paraId="61BB269E" w14:textId="77777777" w:rsidR="001E5294" w:rsidRPr="00545E3E" w:rsidRDefault="00B135B7">
      <w:pPr>
        <w:rPr>
          <w:rFonts w:asciiTheme="majorHAnsi" w:hAnsiTheme="majorHAnsi"/>
          <w:sz w:val="28"/>
          <w:szCs w:val="28"/>
          <w:lang w:val="en-US"/>
        </w:rPr>
      </w:pPr>
      <w:r w:rsidRPr="00545E3E">
        <w:rPr>
          <w:rFonts w:asciiTheme="majorHAnsi" w:hAnsiTheme="majorHAnsi"/>
          <w:sz w:val="28"/>
          <w:szCs w:val="28"/>
          <w:lang w:val="en-US"/>
        </w:rPr>
        <w:lastRenderedPageBreak/>
        <w:t>Introduction</w:t>
      </w:r>
    </w:p>
    <w:p w14:paraId="63C577ED" w14:textId="378EB21F" w:rsidR="00B135B7" w:rsidRDefault="00A27DF8">
      <w:pPr>
        <w:rPr>
          <w:lang w:val="en-US"/>
        </w:rPr>
      </w:pPr>
      <w:r>
        <w:rPr>
          <w:lang w:val="en-US"/>
        </w:rPr>
        <w:t xml:space="preserve">The nucleus of some isotopes are not stable and therefore emit radiation. Since this kind of radiation is dangerous if it interacts with the matter in our bodies, it is interesting for us to know how to stop it. To protect ourselves form radiation we can try to stop it by placing heavy matter between ourselves and the radiation source. </w:t>
      </w:r>
    </w:p>
    <w:p w14:paraId="0E88F794" w14:textId="78A866B2" w:rsidR="009D0D01" w:rsidRPr="009D0D01" w:rsidRDefault="009D0D01">
      <w:pPr>
        <w:rPr>
          <w:rFonts w:eastAsiaTheme="minorEastAsia"/>
          <w:lang w:val="en-US"/>
        </w:rPr>
      </w:pPr>
      <w:r>
        <w:rPr>
          <w:lang w:val="en-US"/>
        </w:rPr>
        <w:t>When gamma radiation travels through a material the energy of the radiation will not change, but the intensity of the radiation will decrease by</w:t>
      </w:r>
      <m:oMath>
        <m:r>
          <w:rPr>
            <w:rFonts w:ascii="Cambria Math" w:hAnsi="Cambria Math"/>
            <w:lang w:val="en-US"/>
          </w:rPr>
          <m:t xml:space="preserve"> I=</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-μd</m:t>
            </m:r>
          </m:sup>
        </m:sSup>
      </m:oMath>
      <w:r>
        <w:rPr>
          <w:rFonts w:eastAsiaTheme="minorEastAsia"/>
          <w:lang w:val="en-US"/>
        </w:rPr>
        <w:t xml:space="preserve">, where </w:t>
      </w:r>
      <m:oMath>
        <m:r>
          <w:rPr>
            <w:rFonts w:ascii="Cambria Math" w:eastAsiaTheme="minorEastAsia" w:hAnsi="Cambria Math"/>
            <w:lang w:val="en-US"/>
          </w:rPr>
          <m:t>d</m:t>
        </m:r>
      </m:oMath>
      <w:r>
        <w:rPr>
          <w:rFonts w:eastAsiaTheme="minorEastAsia"/>
          <w:lang w:val="en-US"/>
        </w:rPr>
        <w:t xml:space="preserve"> is the travel-distance and </w:t>
      </w:r>
      <m:oMath>
        <m:r>
          <w:rPr>
            <w:rFonts w:ascii="Cambria Math" w:eastAsiaTheme="minorEastAsia" w:hAnsi="Cambria Math"/>
            <w:lang w:val="en-US"/>
          </w:rPr>
          <m:t>μ</m:t>
        </m:r>
      </m:oMath>
      <w:r>
        <w:rPr>
          <w:rFonts w:eastAsiaTheme="minorEastAsia"/>
          <w:lang w:val="en-US"/>
        </w:rPr>
        <w:t xml:space="preserve"> is a constant speci</w:t>
      </w:r>
      <w:r w:rsidR="00CB4D98">
        <w:rPr>
          <w:rFonts w:eastAsiaTheme="minorEastAsia"/>
          <w:lang w:val="en-US"/>
        </w:rPr>
        <w:t>fic to the material and energy.</w:t>
      </w:r>
    </w:p>
    <w:p w14:paraId="2996BAF5" w14:textId="589C1EFF" w:rsidR="00B135B7" w:rsidRPr="00545E3E" w:rsidRDefault="00B135B7">
      <w:pPr>
        <w:rPr>
          <w:lang w:val="en-US"/>
        </w:rPr>
      </w:pPr>
    </w:p>
    <w:p w14:paraId="07EB9BAD" w14:textId="55927B31" w:rsidR="00B135B7" w:rsidRPr="00545E3E" w:rsidRDefault="00B135B7" w:rsidP="00B135B7">
      <w:pPr>
        <w:rPr>
          <w:lang w:val="en-US"/>
        </w:rPr>
      </w:pPr>
      <w:r w:rsidRPr="00545E3E">
        <w:rPr>
          <w:rFonts w:asciiTheme="majorHAnsi" w:hAnsiTheme="majorHAnsi"/>
          <w:sz w:val="28"/>
          <w:szCs w:val="28"/>
          <w:lang w:val="en-US"/>
        </w:rPr>
        <w:t>Theor</w:t>
      </w:r>
      <w:r w:rsidR="00A27DF8">
        <w:rPr>
          <w:rFonts w:asciiTheme="majorHAnsi" w:hAnsiTheme="majorHAnsi"/>
          <w:sz w:val="28"/>
          <w:szCs w:val="28"/>
          <w:lang w:val="en-US"/>
        </w:rPr>
        <w:t>y</w:t>
      </w:r>
    </w:p>
    <w:p w14:paraId="68560AE9" w14:textId="77777777" w:rsidR="00FD0C18" w:rsidRDefault="00CB4D98">
      <w:pPr>
        <w:rPr>
          <w:lang w:val="en-US"/>
        </w:rPr>
      </w:pPr>
      <w:r>
        <w:rPr>
          <w:lang w:val="en-US"/>
        </w:rPr>
        <w:t>To be able to detect radiation one must make sure it interacts with matter in the detector. If not the radiation will pass through the detector and this will result in a failed detection. To make the radiation interact the detector uses what is called a scintillator, which is a device that contains a material which emits light when hit by ionizing radiation.</w:t>
      </w:r>
      <w:r w:rsidR="00E55400">
        <w:rPr>
          <w:lang w:val="en-US"/>
        </w:rPr>
        <w:t xml:space="preserve"> </w:t>
      </w:r>
    </w:p>
    <w:p w14:paraId="6EF4FD40" w14:textId="7F119FFE" w:rsidR="00FD0C18" w:rsidRDefault="00E55400">
      <w:pPr>
        <w:rPr>
          <w:lang w:val="en-US"/>
        </w:rPr>
      </w:pPr>
      <w:r>
        <w:rPr>
          <w:lang w:val="en-US"/>
        </w:rPr>
        <w:t xml:space="preserve">There are three different way to interact with the material that can happen when the gamma radiation enters the scintillator. The first is </w:t>
      </w:r>
      <w:r w:rsidR="00781E95">
        <w:rPr>
          <w:lang w:val="en-US"/>
        </w:rPr>
        <w:t>Compton scattering. In this case the gamma radiation will hit electrons within the scintillator and change directions and meanwhile give the colli</w:t>
      </w:r>
      <w:r w:rsidR="00FD0C18">
        <w:rPr>
          <w:lang w:val="en-US"/>
        </w:rPr>
        <w:t xml:space="preserve">ded electrons accelerations. The </w:t>
      </w:r>
      <w:r w:rsidR="001D4EE1">
        <w:rPr>
          <w:lang w:val="en-US"/>
        </w:rPr>
        <w:t xml:space="preserve">electrons will hit the surface of surrounding material and create photons because of photoelectric effect. And those photons are needed later </w:t>
      </w:r>
      <w:r w:rsidR="007B7600">
        <w:rPr>
          <w:lang w:val="en-US"/>
        </w:rPr>
        <w:t xml:space="preserve">for the intensity measurement. </w:t>
      </w:r>
    </w:p>
    <w:p w14:paraId="2A9E0A86" w14:textId="6911CB60" w:rsidR="00FD0C18" w:rsidRDefault="00781E95">
      <w:pPr>
        <w:rPr>
          <w:lang w:val="en-US"/>
        </w:rPr>
      </w:pPr>
      <w:r>
        <w:rPr>
          <w:lang w:val="en-US"/>
        </w:rPr>
        <w:t xml:space="preserve">The second interaction of gamma radiation and material is photo electric absorption. The gamma radiation will be absorbed by </w:t>
      </w:r>
      <w:r w:rsidR="00F97B19">
        <w:rPr>
          <w:lang w:val="en-US"/>
        </w:rPr>
        <w:t>the surface of the scintillator and release electrons. In this way the gamma radiation will disappe</w:t>
      </w:r>
      <w:r w:rsidR="000A6451">
        <w:rPr>
          <w:lang w:val="en-US"/>
        </w:rPr>
        <w:t xml:space="preserve">ar and never pass the detector. And the created electrons are not going through the scintillator. So they will not affect the result. </w:t>
      </w:r>
    </w:p>
    <w:p w14:paraId="18075733" w14:textId="3BA8EC51" w:rsidR="001D4EE1" w:rsidRDefault="00F97B19">
      <w:pPr>
        <w:rPr>
          <w:lang w:val="en-US"/>
        </w:rPr>
      </w:pPr>
      <w:r>
        <w:rPr>
          <w:lang w:val="en-US"/>
        </w:rPr>
        <w:t xml:space="preserve">But most of the radioactive materials </w:t>
      </w:r>
      <w:r w:rsidR="00AC70C1">
        <w:rPr>
          <w:lang w:val="en-US"/>
        </w:rPr>
        <w:t>shall have both gamma radiation and beta radiation.</w:t>
      </w:r>
      <w:r w:rsidR="001D4EE1">
        <w:rPr>
          <w:lang w:val="en-US"/>
        </w:rPr>
        <w:t xml:space="preserve"> And electrons from beta radiation will disorder our experiment. Thus we need a scintillator with a thick bottom to block the electrons from passing the scintillator. </w:t>
      </w:r>
    </w:p>
    <w:p w14:paraId="4F35BB84" w14:textId="0A5D24DA" w:rsidR="00E55400" w:rsidRPr="008D7782" w:rsidRDefault="00DF1951">
      <w:pPr>
        <w:rPr>
          <w:lang w:val="en-US"/>
        </w:rPr>
      </w:pPr>
      <w:r>
        <w:rPr>
          <w:lang w:val="en-US"/>
        </w:rPr>
        <w:t>The last way of gamma radiation interact with material is the so called pair production. There the gamma radiation will</w:t>
      </w:r>
      <w:r w:rsidR="001F7A06">
        <w:rPr>
          <w:lang w:val="en-US"/>
        </w:rPr>
        <w:t xml:space="preserve"> then</w:t>
      </w:r>
      <w:r>
        <w:rPr>
          <w:lang w:val="en-US"/>
        </w:rPr>
        <w:t xml:space="preserve"> translate to a pair of electrons</w:t>
      </w:r>
      <w:r w:rsidR="005028D9">
        <w:rPr>
          <w:lang w:val="en-US"/>
        </w:rPr>
        <w:t>. To make this happens we need the incoming photons to have energy at least greater than two times mass energy of electrons which is around 1.022MeV.(</w:t>
      </w:r>
      <w:hyperlink r:id="rId5" w:history="1">
        <w:r w:rsidR="005028D9" w:rsidRPr="000269A6">
          <w:rPr>
            <w:rStyle w:val="Hyperlink"/>
            <w:lang w:val="en-US"/>
          </w:rPr>
          <w:t>http://physics.nist.gov/cgi-bin/cuu/Value?mec2mev</w:t>
        </w:r>
      </w:hyperlink>
      <w:r w:rsidR="005028D9">
        <w:rPr>
          <w:lang w:val="en-US"/>
        </w:rPr>
        <w:t xml:space="preserve">) However the radiation source we are using does not have such high energy level so we do not need to consider this process. </w:t>
      </w:r>
    </w:p>
    <w:p w14:paraId="7F23CFB0" w14:textId="18C4FAF2" w:rsidR="00332AD9" w:rsidRPr="00967862" w:rsidRDefault="00BF5F6C">
      <w:pPr>
        <w:rPr>
          <w:rFonts w:hint="eastAsia"/>
          <w:lang w:val="en-US" w:eastAsia="zh-CN"/>
        </w:rPr>
      </w:pPr>
      <w:r>
        <w:rPr>
          <w:lang w:val="en-US"/>
        </w:rPr>
        <w:t>The photons released</w:t>
      </w:r>
      <w:r w:rsidR="005028D9">
        <w:rPr>
          <w:lang w:val="en-US"/>
        </w:rPr>
        <w:t xml:space="preserve"> because of Compton scattering</w:t>
      </w:r>
      <w:r>
        <w:rPr>
          <w:lang w:val="en-US"/>
        </w:rPr>
        <w:t xml:space="preserve"> will then enter the PMT (photo multiplier tube)</w:t>
      </w:r>
      <w:r w:rsidR="006D289F" w:rsidRPr="006D289F">
        <w:rPr>
          <w:lang w:val="en-US" w:eastAsia="zh-CN"/>
        </w:rPr>
        <w:t xml:space="preserve">. </w:t>
      </w:r>
      <w:r w:rsidR="006D289F">
        <w:rPr>
          <w:lang w:val="en-US" w:eastAsia="zh-CN"/>
        </w:rPr>
        <w:t xml:space="preserve">Within the PMT there are several metal plates. </w:t>
      </w:r>
      <w:r w:rsidR="00332AD9" w:rsidRPr="00332AD9">
        <w:rPr>
          <w:lang w:val="en-US" w:eastAsia="zh-CN"/>
        </w:rPr>
        <w:t>When the photons come in and</w:t>
      </w:r>
      <w:r w:rsidR="00332AD9">
        <w:rPr>
          <w:lang w:val="en-US" w:eastAsia="zh-CN"/>
        </w:rPr>
        <w:t xml:space="preserve"> </w:t>
      </w:r>
      <w:r w:rsidR="00332AD9" w:rsidRPr="00332AD9">
        <w:rPr>
          <w:lang w:val="en-US" w:eastAsia="zh-CN"/>
        </w:rPr>
        <w:t>hit the metal p</w:t>
      </w:r>
      <w:r w:rsidR="00332AD9">
        <w:rPr>
          <w:lang w:val="en-US" w:eastAsia="zh-CN"/>
        </w:rPr>
        <w:t>lates it will release electrons. And the PMT ha</w:t>
      </w:r>
      <w:r w:rsidR="00967862">
        <w:rPr>
          <w:lang w:val="en-US" w:eastAsia="zh-CN"/>
        </w:rPr>
        <w:t xml:space="preserve">s a great potential between </w:t>
      </w:r>
      <w:r w:rsidR="00967862">
        <w:rPr>
          <w:rFonts w:hint="eastAsia"/>
          <w:lang w:val="en-US" w:eastAsia="zh-CN"/>
        </w:rPr>
        <w:t>ends</w:t>
      </w:r>
      <w:r w:rsidR="00967862" w:rsidRPr="00967862">
        <w:rPr>
          <w:lang w:val="en-US" w:eastAsia="zh-CN"/>
        </w:rPr>
        <w:t xml:space="preserve">. So the electrons will be accelerated </w:t>
      </w:r>
      <w:r w:rsidR="00967862">
        <w:rPr>
          <w:lang w:val="en-US" w:eastAsia="zh-CN"/>
        </w:rPr>
        <w:t xml:space="preserve">and then hit off more electrons when it meet other metal plates. This process will magnify the intensity of electrons by about </w:t>
      </w:r>
      <m:oMath>
        <m:sSup>
          <m:sSupPr>
            <m:ctrlPr>
              <w:rPr>
                <w:rFonts w:ascii="Cambria Math" w:hAnsi="Cambria Math"/>
                <w:i/>
                <w:lang w:val="en-US" w:eastAsia="zh-CN"/>
              </w:rPr>
            </m:ctrlPr>
          </m:sSupPr>
          <m:e>
            <m:r>
              <w:rPr>
                <w:rFonts w:ascii="Cambria Math" w:hAnsi="Cambria Math"/>
                <w:lang w:val="en-US" w:eastAsia="zh-CN"/>
              </w:rPr>
              <m:t>10</m:t>
            </m:r>
          </m:e>
          <m:sup>
            <m:r>
              <w:rPr>
                <w:rFonts w:ascii="Cambria Math" w:hAnsi="Cambria Math"/>
                <w:lang w:val="en-US" w:eastAsia="zh-CN"/>
              </w:rPr>
              <m:t>6</m:t>
            </m:r>
          </m:sup>
        </m:sSup>
      </m:oMath>
      <w:r w:rsidR="00967862">
        <w:rPr>
          <w:lang w:val="en-US" w:eastAsia="zh-CN"/>
        </w:rPr>
        <w:t xml:space="preserve"> times according to the experiment assistant. Thus it will create a current for measuring. </w:t>
      </w:r>
    </w:p>
    <w:p w14:paraId="35C4A05B" w14:textId="6E39F490" w:rsidR="00BF5F6C" w:rsidRDefault="002E5949">
      <w:pPr>
        <w:rPr>
          <w:lang w:val="en-US"/>
        </w:rPr>
      </w:pPr>
      <w:r>
        <w:rPr>
          <w:noProof/>
          <w:lang w:val="en-US" w:eastAsia="zh-CN"/>
        </w:rPr>
        <w:lastRenderedPageBreak/>
        <mc:AlternateContent>
          <mc:Choice Requires="wps">
            <w:drawing>
              <wp:anchor distT="0" distB="0" distL="114300" distR="114300" simplePos="0" relativeHeight="251661312" behindDoc="0" locked="0" layoutInCell="1" allowOverlap="1" wp14:anchorId="1C710306" wp14:editId="6CEE63AC">
                <wp:simplePos x="0" y="0"/>
                <wp:positionH relativeFrom="column">
                  <wp:posOffset>2744470</wp:posOffset>
                </wp:positionH>
                <wp:positionV relativeFrom="paragraph">
                  <wp:posOffset>3553460</wp:posOffset>
                </wp:positionV>
                <wp:extent cx="3475990" cy="635"/>
                <wp:effectExtent l="0" t="0" r="0" b="0"/>
                <wp:wrapSquare wrapText="bothSides"/>
                <wp:docPr id="1" name="Textruta 1"/>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a:effectLst/>
                      </wps:spPr>
                      <wps:txbx>
                        <w:txbxContent>
                          <w:p w14:paraId="7CAF37F2" w14:textId="767BB335" w:rsidR="002E5949" w:rsidRPr="002E5949" w:rsidRDefault="002E5949" w:rsidP="002E5949">
                            <w:pPr>
                              <w:pStyle w:val="Caption"/>
                              <w:rPr>
                                <w:lang w:val="en-US"/>
                              </w:rPr>
                            </w:pPr>
                            <w:r w:rsidRPr="002E5949">
                              <w:rPr>
                                <w:lang w:val="en-US"/>
                              </w:rPr>
                              <w:t xml:space="preserve">Figure </w:t>
                            </w:r>
                            <w:r w:rsidRPr="002E5949">
                              <w:rPr>
                                <w:lang w:val="en-US"/>
                              </w:rPr>
                              <w:fldChar w:fldCharType="begin"/>
                            </w:r>
                            <w:r w:rsidRPr="002E5949">
                              <w:rPr>
                                <w:lang w:val="en-US"/>
                              </w:rPr>
                              <w:instrText xml:space="preserve"> SEQ Figure \* ARABIC </w:instrText>
                            </w:r>
                            <w:r w:rsidRPr="002E5949">
                              <w:rPr>
                                <w:lang w:val="en-US"/>
                              </w:rPr>
                              <w:fldChar w:fldCharType="separate"/>
                            </w:r>
                            <w:r w:rsidR="00813DE5">
                              <w:rPr>
                                <w:noProof/>
                                <w:lang w:val="en-US"/>
                              </w:rPr>
                              <w:t>1</w:t>
                            </w:r>
                            <w:r w:rsidRPr="002E5949">
                              <w:rPr>
                                <w:lang w:val="en-US"/>
                              </w:rPr>
                              <w:fldChar w:fldCharType="end"/>
                            </w:r>
                            <w:r w:rsidR="00576FD1">
                              <w:rPr>
                                <w:lang w:val="en-US"/>
                              </w:rPr>
                              <w:t>. The spectrum from Cesium-137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710306" id="_x0000_t202" coordsize="21600,21600" o:spt="202" path="m,l,21600r21600,l21600,xe">
                <v:stroke joinstyle="miter"/>
                <v:path gradientshapeok="t" o:connecttype="rect"/>
              </v:shapetype>
              <v:shape id="Textruta 1" o:spid="_x0000_s1026" type="#_x0000_t202" style="position:absolute;margin-left:216.1pt;margin-top:279.8pt;width:273.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" stroked="f">
                <v:textbox style="mso-fit-shape-to-text:t" inset="0,0,0,0">
                  <w:txbxContent>
                    <w:p w14:paraId="7CAF37F2" w14:textId="767BB335" w:rsidR="002E5949" w:rsidRPr="002E5949" w:rsidRDefault="002E5949" w:rsidP="002E5949">
                      <w:pPr>
                        <w:pStyle w:val="Caption"/>
                        <w:rPr>
                          <w:lang w:val="en-US"/>
                        </w:rPr>
                      </w:pPr>
                      <w:r w:rsidRPr="002E5949">
                        <w:rPr>
                          <w:lang w:val="en-US"/>
                        </w:rPr>
                        <w:t xml:space="preserve">Figure </w:t>
                      </w:r>
                      <w:r w:rsidRPr="002E5949">
                        <w:rPr>
                          <w:lang w:val="en-US"/>
                        </w:rPr>
                        <w:fldChar w:fldCharType="begin"/>
                      </w:r>
                      <w:r w:rsidRPr="002E5949">
                        <w:rPr>
                          <w:lang w:val="en-US"/>
                        </w:rPr>
                        <w:instrText xml:space="preserve"> SEQ Figure \* ARABIC </w:instrText>
                      </w:r>
                      <w:r w:rsidRPr="002E5949">
                        <w:rPr>
                          <w:lang w:val="en-US"/>
                        </w:rPr>
                        <w:fldChar w:fldCharType="separate"/>
                      </w:r>
                      <w:r w:rsidR="00813DE5">
                        <w:rPr>
                          <w:noProof/>
                          <w:lang w:val="en-US"/>
                        </w:rPr>
                        <w:t>1</w:t>
                      </w:r>
                      <w:r w:rsidRPr="002E5949">
                        <w:rPr>
                          <w:lang w:val="en-US"/>
                        </w:rPr>
                        <w:fldChar w:fldCharType="end"/>
                      </w:r>
                      <w:r w:rsidR="00576FD1">
                        <w:rPr>
                          <w:lang w:val="en-US"/>
                        </w:rPr>
                        <w:t>. The spectrum from Cesium-137</w:t>
                      </w:r>
                    </w:p>
                  </w:txbxContent>
                </v:textbox>
                <w10:wrap type="square"/>
              </v:shape>
            </w:pict>
          </mc:Fallback>
        </mc:AlternateContent>
      </w:r>
      <w:r w:rsidR="000E7E58">
        <w:rPr>
          <w:noProof/>
          <w:lang w:val="en-US" w:eastAsia="zh-CN"/>
        </w:rPr>
        <w:drawing>
          <wp:anchor distT="0" distB="0" distL="114300" distR="114300" simplePos="0" relativeHeight="251658240" behindDoc="0" locked="0" layoutInCell="1" allowOverlap="1" wp14:anchorId="3E6DD5DC" wp14:editId="69CCE89F">
            <wp:simplePos x="0" y="0"/>
            <wp:positionH relativeFrom="page">
              <wp:posOffset>3644773</wp:posOffset>
            </wp:positionH>
            <wp:positionV relativeFrom="paragraph">
              <wp:posOffset>894384</wp:posOffset>
            </wp:positionV>
            <wp:extent cx="3475990" cy="2602230"/>
            <wp:effectExtent l="0" t="0" r="0" b="762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 spectrum.png"/>
                    <pic:cNvPicPr/>
                  </pic:nvPicPr>
                  <pic:blipFill>
                    <a:blip r:embed="rId6">
                      <a:extLst>
                        <a:ext uri="{28A0092B-C50C-407E-A947-70E740481C1C}">
                          <a14:useLocalDpi xmlns:a14="http://schemas.microsoft.com/office/drawing/2010/main" val="0"/>
                        </a:ext>
                      </a:extLst>
                    </a:blip>
                    <a:stretch>
                      <a:fillRect/>
                    </a:stretch>
                  </pic:blipFill>
                  <pic:spPr>
                    <a:xfrm>
                      <a:off x="0" y="0"/>
                      <a:ext cx="3475990" cy="2602230"/>
                    </a:xfrm>
                    <a:prstGeom prst="rect">
                      <a:avLst/>
                    </a:prstGeom>
                  </pic:spPr>
                </pic:pic>
              </a:graphicData>
            </a:graphic>
            <wp14:sizeRelH relativeFrom="page">
              <wp14:pctWidth>0</wp14:pctWidth>
            </wp14:sizeRelH>
            <wp14:sizeRelV relativeFrom="page">
              <wp14:pctHeight>0</wp14:pctHeight>
            </wp14:sizeRelV>
          </wp:anchor>
        </w:drawing>
      </w:r>
      <w:r w:rsidR="00C65DAB">
        <w:rPr>
          <w:lang w:val="en-US"/>
        </w:rPr>
        <w:t>Depending on the type of radiation the scintillator is built differently. For beta radiation it is sufficient with a thinner scintillator to make sure the beta electrons transfer all there energy to the material inside.</w:t>
      </w:r>
      <w:r w:rsidR="00224DE2">
        <w:rPr>
          <w:lang w:val="en-US"/>
        </w:rPr>
        <w:t xml:space="preserve"> And if we want to measure beta radiation we need a radiation material that is not closed, i.e. it should not be sealed by plastic. The plastic can stop beta radiation so it might help while measuring the gamma radiation.</w:t>
      </w:r>
      <w:r w:rsidR="00C65DAB">
        <w:rPr>
          <w:lang w:val="en-US"/>
        </w:rPr>
        <w:t xml:space="preserve"> The window which leads into the scintillator must be thin enough so it doesn’t prevent the beta radiation from entering. For gamma radiation the scintillator is thicker so the gamma photons are given a chance to transfer their energy to the material inside. The window must be thicker to prevent beta radiation from entering the scintillator and to make sure the gamma photons doesn’t pass through the device.</w:t>
      </w:r>
    </w:p>
    <w:p w14:paraId="20640FDA" w14:textId="14158668" w:rsidR="00861FDD" w:rsidRPr="00861FDD" w:rsidRDefault="00861FDD">
      <w:pPr>
        <w:rPr>
          <w:color w:val="FF0000"/>
        </w:rPr>
      </w:pPr>
      <w:r w:rsidRPr="00861FDD">
        <w:rPr>
          <w:color w:val="FF0000"/>
        </w:rPr>
        <w:t>(Skulle vi inte lägga den här delen i resultat eller diskussion?)</w:t>
      </w:r>
    </w:p>
    <w:p w14:paraId="334A2417" w14:textId="714AFA38" w:rsidR="00C65DAB" w:rsidRPr="009D0D01" w:rsidRDefault="000E7E58">
      <w:pPr>
        <w:rPr>
          <w:lang w:val="en-US"/>
        </w:rPr>
      </w:pPr>
      <w:r>
        <w:rPr>
          <w:lang w:val="en-US"/>
        </w:rPr>
        <w:t xml:space="preserve">The gamma spectrum from the decay of a specific isotope is discrete, but the detected spectrum doesn’t only consist of discrete peaks. The explanation is that different types of interactions occur and these interactions give different characteristics. Given the spectrum from the decay of Cesium-137 (see </w:t>
      </w:r>
      <w:r w:rsidR="002E5949">
        <w:rPr>
          <w:lang w:val="en-US"/>
        </w:rPr>
        <w:t>figure</w:t>
      </w:r>
      <w:r>
        <w:rPr>
          <w:lang w:val="en-US"/>
        </w:rPr>
        <w:t xml:space="preserve"> 1) it is possible to identify these interactions.</w:t>
      </w:r>
    </w:p>
    <w:p w14:paraId="78DFAC7D" w14:textId="2F266F3D" w:rsidR="009D0D01" w:rsidRPr="009D0D01" w:rsidRDefault="009D0D01">
      <w:pPr>
        <w:rPr>
          <w:lang w:val="en-US"/>
        </w:rPr>
      </w:pPr>
    </w:p>
    <w:p w14:paraId="6FC3D369" w14:textId="698D79DC" w:rsidR="00D226D9" w:rsidRDefault="002E5949">
      <w:pPr>
        <w:rPr>
          <w:lang w:val="en-US"/>
        </w:rPr>
      </w:pPr>
      <w:r>
        <w:rPr>
          <w:lang w:val="en-US"/>
        </w:rPr>
        <w:t>The first peak comes from</w:t>
      </w:r>
      <w:r w:rsidR="00861FDD">
        <w:rPr>
          <w:lang w:val="en-US"/>
        </w:rPr>
        <w:t xml:space="preserve"> the so called characteristic</w:t>
      </w:r>
      <w:r>
        <w:rPr>
          <w:lang w:val="en-US"/>
        </w:rPr>
        <w:t xml:space="preserve"> X-rays that </w:t>
      </w:r>
      <w:r w:rsidR="008D4A7F">
        <w:rPr>
          <w:lang w:val="en-US"/>
        </w:rPr>
        <w:t>are</w:t>
      </w:r>
      <w:r>
        <w:rPr>
          <w:lang w:val="en-US"/>
        </w:rPr>
        <w:t xml:space="preserve"> created when fast electrons hit a dense material. It is hard to differentiate if these X-rays co</w:t>
      </w:r>
      <w:r w:rsidR="008D4A7F">
        <w:rPr>
          <w:lang w:val="en-US"/>
        </w:rPr>
        <w:t>me</w:t>
      </w:r>
      <w:r>
        <w:rPr>
          <w:lang w:val="en-US"/>
        </w:rPr>
        <w:t xml:space="preserve"> from the sample itself or if they come from interactions with some other metal.</w:t>
      </w:r>
    </w:p>
    <w:p w14:paraId="4FD2F651" w14:textId="7DF454BA" w:rsidR="00D226D9" w:rsidRDefault="002E5949">
      <w:pPr>
        <w:rPr>
          <w:lang w:val="en-US"/>
        </w:rPr>
      </w:pPr>
      <w:r>
        <w:rPr>
          <w:lang w:val="en-US"/>
        </w:rPr>
        <w:t>The continuous area comes from Compton scattering</w:t>
      </w:r>
      <w:r w:rsidR="008D4A7F">
        <w:rPr>
          <w:lang w:val="en-US"/>
        </w:rPr>
        <w:t xml:space="preserve">, when a gamma photon doesn’t release all its energy in the scintillator. Unlike photo electric absorption, when all energy is transferred to an electron, in Compton scattering the photon might give an electron some energy and then scatter in another direction. If the photon then leaves the scintillator without further interactions the detector will only detect the energy which the photon released in the collision. Since the amount of energy released in the collision is dependent on the angle and since the angle is continuous </w:t>
      </w:r>
      <w:r w:rsidR="00D226D9">
        <w:rPr>
          <w:lang w:val="en-US"/>
        </w:rPr>
        <w:t>the energy will also be continuous. The highest amount of energy that could be released in Compton scattering is when the photon backscatters and this explains why this continuous area ends with a sharp edge. The peak in the continuous area comes from Compto</w:t>
      </w:r>
      <w:r w:rsidR="00576FD1">
        <w:rPr>
          <w:lang w:val="en-US"/>
        </w:rPr>
        <w:t>n scattering that occurs in the lead box and then enters the detector.</w:t>
      </w:r>
    </w:p>
    <w:p w14:paraId="384507EF" w14:textId="203E1F8A" w:rsidR="00873B5D" w:rsidRDefault="00813DE5">
      <w:pPr>
        <w:rPr>
          <w:rFonts w:eastAsiaTheme="minorEastAsia"/>
          <w:lang w:val="en-US"/>
        </w:rPr>
      </w:pPr>
      <w:r>
        <w:rPr>
          <w:noProof/>
          <w:lang w:val="en-US" w:eastAsia="zh-CN"/>
        </w:rPr>
        <w:lastRenderedPageBreak/>
        <mc:AlternateContent>
          <mc:Choice Requires="wps">
            <w:drawing>
              <wp:anchor distT="0" distB="0" distL="114300" distR="114300" simplePos="0" relativeHeight="251663360" behindDoc="0" locked="0" layoutInCell="1" allowOverlap="1" wp14:anchorId="0791B550" wp14:editId="762929E4">
                <wp:simplePos x="0" y="0"/>
                <wp:positionH relativeFrom="column">
                  <wp:posOffset>3150235</wp:posOffset>
                </wp:positionH>
                <wp:positionV relativeFrom="paragraph">
                  <wp:posOffset>3215005</wp:posOffset>
                </wp:positionV>
                <wp:extent cx="3510280" cy="635"/>
                <wp:effectExtent l="0" t="0" r="0" b="0"/>
                <wp:wrapSquare wrapText="bothSides"/>
                <wp:docPr id="6" name="Textruta 6"/>
                <wp:cNvGraphicFramePr/>
                <a:graphic xmlns:a="http://schemas.openxmlformats.org/drawingml/2006/main">
                  <a:graphicData uri="http://schemas.microsoft.com/office/word/2010/wordprocessingShape">
                    <wps:wsp>
                      <wps:cNvSpPr txBox="1"/>
                      <wps:spPr>
                        <a:xfrm>
                          <a:off x="0" y="0"/>
                          <a:ext cx="3510280" cy="635"/>
                        </a:xfrm>
                        <a:prstGeom prst="rect">
                          <a:avLst/>
                        </a:prstGeom>
                        <a:solidFill>
                          <a:prstClr val="white"/>
                        </a:solidFill>
                        <a:ln>
                          <a:noFill/>
                        </a:ln>
                        <a:effectLst/>
                      </wps:spPr>
                      <wps:txbx>
                        <w:txbxContent>
                          <w:p w14:paraId="3C0291C8" w14:textId="71308E55" w:rsidR="00813DE5" w:rsidRPr="00CE583A" w:rsidRDefault="00813DE5" w:rsidP="00813DE5">
                            <w:pPr>
                              <w:pStyle w:val="Caption"/>
                              <w:rPr>
                                <w:lang w:val="en-US"/>
                              </w:rPr>
                            </w:pPr>
                            <w:r w:rsidRPr="00813DE5">
                              <w:rPr>
                                <w:lang w:val="en-US"/>
                              </w:rPr>
                              <w:t xml:space="preserve">Figure </w:t>
                            </w:r>
                            <w:r>
                              <w:fldChar w:fldCharType="begin"/>
                            </w:r>
                            <w:r w:rsidRPr="00813DE5">
                              <w:rPr>
                                <w:lang w:val="en-US"/>
                              </w:rPr>
                              <w:instrText xml:space="preserve"> SEQ Figure \* ARABIC </w:instrText>
                            </w:r>
                            <w:r>
                              <w:fldChar w:fldCharType="separate"/>
                            </w:r>
                            <w:r w:rsidRPr="00813DE5">
                              <w:rPr>
                                <w:noProof/>
                                <w:lang w:val="en-US"/>
                              </w:rPr>
                              <w:t>2</w:t>
                            </w:r>
                            <w:r>
                              <w:fldChar w:fldCharType="end"/>
                            </w:r>
                            <w:r w:rsidRPr="00813DE5">
                              <w:rPr>
                                <w:lang w:val="en-US"/>
                              </w:rPr>
                              <w:t>. The spectrum of Cobalt-60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1B550" id="Textruta 6" o:spid="_x0000_s1027" type="#_x0000_t202" style="position:absolute;margin-left:248.05pt;margin-top:253.15pt;width:27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" stroked="f">
                <v:textbox style="mso-fit-shape-to-text:t" inset="0,0,0,0">
                  <w:txbxContent>
                    <w:p w14:paraId="3C0291C8" w14:textId="71308E55" w:rsidR="00813DE5" w:rsidRPr="00CE583A" w:rsidRDefault="00813DE5" w:rsidP="00813DE5">
                      <w:pPr>
                        <w:pStyle w:val="Caption"/>
                        <w:rPr>
                          <w:lang w:val="en-US"/>
                        </w:rPr>
                      </w:pPr>
                      <w:r w:rsidRPr="00813DE5">
                        <w:rPr>
                          <w:lang w:val="en-US"/>
                        </w:rPr>
                        <w:t xml:space="preserve">Figure </w:t>
                      </w:r>
                      <w:r>
                        <w:fldChar w:fldCharType="begin"/>
                      </w:r>
                      <w:r w:rsidRPr="00813DE5">
                        <w:rPr>
                          <w:lang w:val="en-US"/>
                        </w:rPr>
                        <w:instrText xml:space="preserve"> SEQ Figure \* ARABIC </w:instrText>
                      </w:r>
                      <w:r>
                        <w:fldChar w:fldCharType="separate"/>
                      </w:r>
                      <w:r w:rsidRPr="00813DE5">
                        <w:rPr>
                          <w:noProof/>
                          <w:lang w:val="en-US"/>
                        </w:rPr>
                        <w:t>2</w:t>
                      </w:r>
                      <w:r>
                        <w:fldChar w:fldCharType="end"/>
                      </w:r>
                      <w:r w:rsidRPr="00813DE5">
                        <w:rPr>
                          <w:lang w:val="en-US"/>
                        </w:rPr>
                        <w:t>. The spectrum of Cobalt-60</w:t>
                      </w:r>
                    </w:p>
                  </w:txbxContent>
                </v:textbox>
                <w10:wrap type="square"/>
              </v:shape>
            </w:pict>
          </mc:Fallback>
        </mc:AlternateContent>
      </w:r>
      <w:r>
        <w:rPr>
          <w:noProof/>
          <w:lang w:val="en-US" w:eastAsia="zh-CN"/>
        </w:rPr>
        <w:drawing>
          <wp:anchor distT="0" distB="0" distL="114300" distR="114300" simplePos="0" relativeHeight="251659264" behindDoc="0" locked="0" layoutInCell="1" allowOverlap="1" wp14:anchorId="168926AD" wp14:editId="49801156">
            <wp:simplePos x="0" y="0"/>
            <wp:positionH relativeFrom="page">
              <wp:align>right</wp:align>
            </wp:positionH>
            <wp:positionV relativeFrom="paragraph">
              <wp:posOffset>536346</wp:posOffset>
            </wp:positionV>
            <wp:extent cx="3510858" cy="2622398"/>
            <wp:effectExtent l="0" t="0" r="0" b="6985"/>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 spectrum.png"/>
                    <pic:cNvPicPr/>
                  </pic:nvPicPr>
                  <pic:blipFill>
                    <a:blip r:embed="rId7">
                      <a:extLst>
                        <a:ext uri="{28A0092B-C50C-407E-A947-70E740481C1C}">
                          <a14:useLocalDpi xmlns:a14="http://schemas.microsoft.com/office/drawing/2010/main" val="0"/>
                        </a:ext>
                      </a:extLst>
                    </a:blip>
                    <a:stretch>
                      <a:fillRect/>
                    </a:stretch>
                  </pic:blipFill>
                  <pic:spPr>
                    <a:xfrm>
                      <a:off x="0" y="0"/>
                      <a:ext cx="3510858" cy="2622398"/>
                    </a:xfrm>
                    <a:prstGeom prst="rect">
                      <a:avLst/>
                    </a:prstGeom>
                  </pic:spPr>
                </pic:pic>
              </a:graphicData>
            </a:graphic>
            <wp14:sizeRelH relativeFrom="page">
              <wp14:pctWidth>0</wp14:pctWidth>
            </wp14:sizeRelH>
            <wp14:sizeRelV relativeFrom="page">
              <wp14:pctHeight>0</wp14:pctHeight>
            </wp14:sizeRelV>
          </wp:anchor>
        </w:drawing>
      </w:r>
      <w:r w:rsidR="00576FD1">
        <w:rPr>
          <w:lang w:val="en-US"/>
        </w:rPr>
        <w:t>The last peak comes from the gamma radiation that are stopped in the scintillator. Since all energy is released in the detector (it is possible that these photons first Compton scatter and then is absorbed) and since these photons have a discrete energy this part of the spectrum is discrete. In this case the peak is at</w:t>
      </w:r>
      <m:oMath>
        <m:r>
          <w:rPr>
            <w:rFonts w:ascii="Cambria Math" w:hAnsi="Cambria Math"/>
            <w:lang w:val="en-US"/>
          </w:rPr>
          <m:t xml:space="preserve"> 611.7 keV</m:t>
        </m:r>
      </m:oMath>
      <w:r w:rsidR="00576FD1">
        <w:rPr>
          <w:rFonts w:eastAsiaTheme="minorEastAsia"/>
          <w:lang w:val="en-US"/>
        </w:rPr>
        <w:t>, which is the energy of the gamma photons released when Cesium-137 decay.</w:t>
      </w:r>
    </w:p>
    <w:p w14:paraId="38D93646" w14:textId="3C62AF5B" w:rsidR="00873B5D" w:rsidRDefault="00D25007">
      <w:pPr>
        <w:rPr>
          <w:rFonts w:eastAsiaTheme="minorEastAsia"/>
          <w:lang w:val="en-US"/>
        </w:rPr>
      </w:pPr>
      <w:r>
        <w:rPr>
          <w:lang w:val="en-US"/>
        </w:rPr>
        <w:t xml:space="preserve">Given the spectrum from the decay of Cobalt-60 (see figure 2) it is also possible to identify the different characteristics. Unlike Cesium-137, however, in this spectrum there are two different edges where the Compton scattering ends. The first is clearly visible at </w:t>
      </w:r>
      <m:oMath>
        <m:r>
          <w:rPr>
            <w:rFonts w:ascii="Cambria Math" w:hAnsi="Cambria Math"/>
            <w:lang w:val="en-US"/>
          </w:rPr>
          <m:t>9 keV</m:t>
        </m:r>
      </m:oMath>
      <w:r>
        <w:rPr>
          <w:rFonts w:eastAsiaTheme="minorEastAsia"/>
          <w:lang w:val="en-US"/>
        </w:rPr>
        <w:t xml:space="preserve"> and the other occurs at</w:t>
      </w:r>
      <m:oMath>
        <m:r>
          <w:rPr>
            <w:rFonts w:ascii="Cambria Math" w:eastAsiaTheme="minorEastAsia" w:hAnsi="Cambria Math"/>
            <w:lang w:val="en-US"/>
          </w:rPr>
          <m:t xml:space="preserve"> 10 keV</m:t>
        </m:r>
      </m:oMath>
      <w:r w:rsidR="00813DE5">
        <w:rPr>
          <w:rFonts w:eastAsiaTheme="minorEastAsia"/>
          <w:lang w:val="en-US"/>
        </w:rPr>
        <w:t>. The first peak is likely X-rays and the two last peaks come from the gamma rays.</w:t>
      </w:r>
    </w:p>
    <w:p w14:paraId="7C165423" w14:textId="77777777" w:rsidR="00873B5D" w:rsidRDefault="00873B5D">
      <w:pPr>
        <w:rPr>
          <w:rFonts w:eastAsiaTheme="minorEastAsia"/>
          <w:lang w:val="en-US"/>
        </w:rPr>
      </w:pPr>
    </w:p>
    <w:p w14:paraId="715F7299" w14:textId="77777777" w:rsidR="00873B5D" w:rsidRDefault="00873B5D">
      <w:pPr>
        <w:rPr>
          <w:rFonts w:eastAsiaTheme="minorEastAsia"/>
          <w:lang w:val="en-US"/>
        </w:rPr>
      </w:pPr>
    </w:p>
    <w:p w14:paraId="4210B80F" w14:textId="77777777" w:rsidR="00873B5D" w:rsidRDefault="00873B5D">
      <w:pPr>
        <w:rPr>
          <w:rFonts w:eastAsiaTheme="minorEastAsia"/>
          <w:lang w:val="en-US"/>
        </w:rPr>
      </w:pPr>
    </w:p>
    <w:p w14:paraId="5A385FD8" w14:textId="77777777" w:rsidR="00052D04" w:rsidRPr="00813DE5" w:rsidRDefault="00052D04">
      <w:pPr>
        <w:rPr>
          <w:rFonts w:eastAsiaTheme="minorEastAsia"/>
          <w:lang w:val="en-US"/>
        </w:rPr>
      </w:pPr>
    </w:p>
    <w:p w14:paraId="030DAC2A" w14:textId="772C867E" w:rsidR="00B135B7" w:rsidRPr="00545E3E" w:rsidRDefault="00B135B7">
      <w:pPr>
        <w:rPr>
          <w:rFonts w:asciiTheme="majorHAnsi" w:hAnsiTheme="majorHAnsi"/>
          <w:sz w:val="28"/>
          <w:szCs w:val="28"/>
          <w:lang w:val="en-US"/>
        </w:rPr>
      </w:pPr>
      <w:r w:rsidRPr="00545E3E">
        <w:rPr>
          <w:rFonts w:asciiTheme="majorHAnsi" w:hAnsiTheme="majorHAnsi"/>
          <w:sz w:val="28"/>
          <w:szCs w:val="28"/>
          <w:lang w:val="en-US"/>
        </w:rPr>
        <w:t>Experimental Setup</w:t>
      </w:r>
    </w:p>
    <w:p w14:paraId="3E9272CB" w14:textId="500AAD2A" w:rsidR="00B135B7" w:rsidRDefault="00052D04" w:rsidP="00B135B7">
      <w:pPr>
        <w:rPr>
          <w:b/>
          <w:lang w:val="en-US"/>
        </w:rPr>
      </w:pPr>
      <w:r>
        <w:rPr>
          <w:b/>
          <w:lang w:val="en-US"/>
        </w:rPr>
        <w:t>Equipment</w:t>
      </w:r>
    </w:p>
    <w:tbl>
      <w:tblPr>
        <w:tblW w:w="7160" w:type="dxa"/>
        <w:tblCellMar>
          <w:left w:w="70" w:type="dxa"/>
          <w:right w:w="70" w:type="dxa"/>
        </w:tblCellMar>
        <w:tblLook w:val="04A0" w:firstRow="1" w:lastRow="0" w:firstColumn="1" w:lastColumn="0" w:noHBand="0" w:noVBand="1"/>
      </w:tblPr>
      <w:tblGrid>
        <w:gridCol w:w="3520"/>
        <w:gridCol w:w="3640"/>
      </w:tblGrid>
      <w:tr w:rsidR="00052D04" w:rsidRPr="00F95EFF" w14:paraId="65206715" w14:textId="77777777" w:rsidTr="00052D04">
        <w:trPr>
          <w:trHeight w:val="300"/>
        </w:trPr>
        <w:tc>
          <w:tcPr>
            <w:tcW w:w="3520" w:type="dxa"/>
            <w:tcBorders>
              <w:top w:val="nil"/>
              <w:left w:val="nil"/>
              <w:bottom w:val="nil"/>
              <w:right w:val="nil"/>
            </w:tcBorders>
            <w:shd w:val="clear" w:color="auto" w:fill="auto"/>
            <w:noWrap/>
            <w:vAlign w:val="bottom"/>
            <w:hideMark/>
          </w:tcPr>
          <w:p w14:paraId="190EC59C" w14:textId="77777777" w:rsidR="00052D04" w:rsidRPr="00052D04" w:rsidRDefault="00052D04" w:rsidP="00052D04">
            <w:pPr>
              <w:spacing w:after="0" w:line="240" w:lineRule="auto"/>
              <w:rPr>
                <w:rFonts w:ascii="Calibri" w:eastAsia="Times New Roman" w:hAnsi="Calibri" w:cs="Times New Roman"/>
                <w:color w:val="000000"/>
                <w:lang w:eastAsia="sv-SE"/>
              </w:rPr>
            </w:pPr>
            <w:r w:rsidRPr="00052D04">
              <w:rPr>
                <w:rFonts w:ascii="Calibri" w:eastAsia="Times New Roman" w:hAnsi="Calibri" w:cs="Times New Roman"/>
                <w:color w:val="000000"/>
                <w:lang w:eastAsia="sv-SE"/>
              </w:rPr>
              <w:t xml:space="preserve">Box </w:t>
            </w:r>
            <w:proofErr w:type="spellStart"/>
            <w:r w:rsidRPr="00052D04">
              <w:rPr>
                <w:rFonts w:ascii="Calibri" w:eastAsia="Times New Roman" w:hAnsi="Calibri" w:cs="Times New Roman"/>
                <w:color w:val="000000"/>
                <w:lang w:eastAsia="sv-SE"/>
              </w:rPr>
              <w:t>of</w:t>
            </w:r>
            <w:proofErr w:type="spellEnd"/>
            <w:r w:rsidRPr="00052D04">
              <w:rPr>
                <w:rFonts w:ascii="Calibri" w:eastAsia="Times New Roman" w:hAnsi="Calibri" w:cs="Times New Roman"/>
                <w:color w:val="000000"/>
                <w:lang w:eastAsia="sv-SE"/>
              </w:rPr>
              <w:t xml:space="preserve"> </w:t>
            </w:r>
            <w:proofErr w:type="spellStart"/>
            <w:r w:rsidRPr="00052D04">
              <w:rPr>
                <w:rFonts w:ascii="Calibri" w:eastAsia="Times New Roman" w:hAnsi="Calibri" w:cs="Times New Roman"/>
                <w:color w:val="000000"/>
                <w:lang w:eastAsia="sv-SE"/>
              </w:rPr>
              <w:t>lead</w:t>
            </w:r>
            <w:proofErr w:type="spellEnd"/>
          </w:p>
        </w:tc>
        <w:tc>
          <w:tcPr>
            <w:tcW w:w="3640" w:type="dxa"/>
            <w:tcBorders>
              <w:top w:val="nil"/>
              <w:left w:val="nil"/>
              <w:bottom w:val="nil"/>
              <w:right w:val="nil"/>
            </w:tcBorders>
            <w:shd w:val="clear" w:color="auto" w:fill="auto"/>
            <w:noWrap/>
            <w:vAlign w:val="bottom"/>
            <w:hideMark/>
          </w:tcPr>
          <w:p w14:paraId="66BFBF72" w14:textId="77777777" w:rsidR="00052D04" w:rsidRPr="00052D04" w:rsidRDefault="00052D04" w:rsidP="00052D04">
            <w:pPr>
              <w:spacing w:after="0" w:line="240" w:lineRule="auto"/>
              <w:rPr>
                <w:rFonts w:ascii="Calibri" w:eastAsia="Times New Roman" w:hAnsi="Calibri" w:cs="Times New Roman"/>
                <w:color w:val="000000"/>
                <w:lang w:val="en-US" w:eastAsia="sv-SE"/>
              </w:rPr>
            </w:pPr>
            <w:r w:rsidRPr="00052D04">
              <w:rPr>
                <w:rFonts w:ascii="Calibri" w:eastAsia="Times New Roman" w:hAnsi="Calibri" w:cs="Times New Roman"/>
                <w:color w:val="000000"/>
                <w:lang w:val="en-US" w:eastAsia="sv-SE"/>
              </w:rPr>
              <w:t>Sample of Am-241 enclosed in plastic</w:t>
            </w:r>
          </w:p>
        </w:tc>
      </w:tr>
      <w:tr w:rsidR="00052D04" w:rsidRPr="00F95EFF" w14:paraId="7C83B73C" w14:textId="77777777" w:rsidTr="00052D04">
        <w:trPr>
          <w:trHeight w:val="300"/>
        </w:trPr>
        <w:tc>
          <w:tcPr>
            <w:tcW w:w="3520" w:type="dxa"/>
            <w:tcBorders>
              <w:top w:val="nil"/>
              <w:left w:val="nil"/>
              <w:bottom w:val="nil"/>
              <w:right w:val="nil"/>
            </w:tcBorders>
            <w:shd w:val="clear" w:color="auto" w:fill="auto"/>
            <w:noWrap/>
            <w:vAlign w:val="bottom"/>
            <w:hideMark/>
          </w:tcPr>
          <w:p w14:paraId="271F7556" w14:textId="77777777" w:rsidR="00052D04" w:rsidRPr="00052D04" w:rsidRDefault="00052D04" w:rsidP="00052D04">
            <w:pPr>
              <w:spacing w:after="0" w:line="240" w:lineRule="auto"/>
              <w:rPr>
                <w:rFonts w:ascii="Calibri" w:eastAsia="Times New Roman" w:hAnsi="Calibri" w:cs="Times New Roman"/>
                <w:color w:val="000000"/>
                <w:lang w:eastAsia="sv-SE"/>
              </w:rPr>
            </w:pPr>
            <w:proofErr w:type="spellStart"/>
            <w:r w:rsidRPr="00052D04">
              <w:rPr>
                <w:rFonts w:ascii="Calibri" w:eastAsia="Times New Roman" w:hAnsi="Calibri" w:cs="Times New Roman"/>
                <w:color w:val="000000"/>
                <w:lang w:eastAsia="sv-SE"/>
              </w:rPr>
              <w:t>Detector</w:t>
            </w:r>
            <w:proofErr w:type="spellEnd"/>
            <w:r w:rsidRPr="00052D04">
              <w:rPr>
                <w:rFonts w:ascii="Calibri" w:eastAsia="Times New Roman" w:hAnsi="Calibri" w:cs="Times New Roman"/>
                <w:color w:val="000000"/>
                <w:lang w:eastAsia="sv-SE"/>
              </w:rPr>
              <w:t xml:space="preserve"> (for gamma)</w:t>
            </w:r>
          </w:p>
        </w:tc>
        <w:tc>
          <w:tcPr>
            <w:tcW w:w="3640" w:type="dxa"/>
            <w:tcBorders>
              <w:top w:val="nil"/>
              <w:left w:val="nil"/>
              <w:bottom w:val="nil"/>
              <w:right w:val="nil"/>
            </w:tcBorders>
            <w:shd w:val="clear" w:color="auto" w:fill="auto"/>
            <w:noWrap/>
            <w:vAlign w:val="bottom"/>
            <w:hideMark/>
          </w:tcPr>
          <w:p w14:paraId="7CE51C83" w14:textId="77777777" w:rsidR="00052D04" w:rsidRPr="00052D04" w:rsidRDefault="00052D04" w:rsidP="00052D04">
            <w:pPr>
              <w:spacing w:after="0" w:line="240" w:lineRule="auto"/>
              <w:rPr>
                <w:rFonts w:ascii="Calibri" w:eastAsia="Times New Roman" w:hAnsi="Calibri" w:cs="Times New Roman"/>
                <w:color w:val="000000"/>
                <w:lang w:val="en-US" w:eastAsia="sv-SE"/>
              </w:rPr>
            </w:pPr>
            <w:r w:rsidRPr="00052D04">
              <w:rPr>
                <w:rFonts w:ascii="Calibri" w:eastAsia="Times New Roman" w:hAnsi="Calibri" w:cs="Times New Roman"/>
                <w:color w:val="000000"/>
                <w:lang w:val="en-US" w:eastAsia="sv-SE"/>
              </w:rPr>
              <w:t>Sample of Co-60 enclosed in plastic</w:t>
            </w:r>
          </w:p>
        </w:tc>
      </w:tr>
      <w:tr w:rsidR="00052D04" w:rsidRPr="00F95EFF" w14:paraId="5BAD3F2F" w14:textId="77777777" w:rsidTr="00052D04">
        <w:trPr>
          <w:trHeight w:val="300"/>
        </w:trPr>
        <w:tc>
          <w:tcPr>
            <w:tcW w:w="3520" w:type="dxa"/>
            <w:tcBorders>
              <w:top w:val="nil"/>
              <w:left w:val="nil"/>
              <w:bottom w:val="nil"/>
              <w:right w:val="nil"/>
            </w:tcBorders>
            <w:shd w:val="clear" w:color="auto" w:fill="auto"/>
            <w:noWrap/>
            <w:vAlign w:val="bottom"/>
            <w:hideMark/>
          </w:tcPr>
          <w:p w14:paraId="64197D7E" w14:textId="77777777" w:rsidR="00052D04" w:rsidRPr="00052D04" w:rsidRDefault="00052D04" w:rsidP="00052D04">
            <w:pPr>
              <w:spacing w:after="0" w:line="240" w:lineRule="auto"/>
              <w:rPr>
                <w:rFonts w:ascii="Calibri" w:eastAsia="Times New Roman" w:hAnsi="Calibri" w:cs="Times New Roman"/>
                <w:color w:val="000000"/>
                <w:lang w:eastAsia="sv-SE"/>
              </w:rPr>
            </w:pPr>
            <w:proofErr w:type="spellStart"/>
            <w:r w:rsidRPr="00052D04">
              <w:rPr>
                <w:rFonts w:ascii="Calibri" w:eastAsia="Times New Roman" w:hAnsi="Calibri" w:cs="Times New Roman"/>
                <w:color w:val="000000"/>
                <w:lang w:eastAsia="sv-SE"/>
              </w:rPr>
              <w:t>Dial</w:t>
            </w:r>
            <w:proofErr w:type="spellEnd"/>
            <w:r w:rsidRPr="00052D04">
              <w:rPr>
                <w:rFonts w:ascii="Calibri" w:eastAsia="Times New Roman" w:hAnsi="Calibri" w:cs="Times New Roman"/>
                <w:color w:val="000000"/>
                <w:lang w:eastAsia="sv-SE"/>
              </w:rPr>
              <w:t xml:space="preserve"> </w:t>
            </w:r>
            <w:proofErr w:type="spellStart"/>
            <w:r w:rsidRPr="00052D04">
              <w:rPr>
                <w:rFonts w:ascii="Calibri" w:eastAsia="Times New Roman" w:hAnsi="Calibri" w:cs="Times New Roman"/>
                <w:color w:val="000000"/>
                <w:lang w:eastAsia="sv-SE"/>
              </w:rPr>
              <w:t>caliper</w:t>
            </w:r>
            <w:proofErr w:type="spellEnd"/>
          </w:p>
        </w:tc>
        <w:tc>
          <w:tcPr>
            <w:tcW w:w="3640" w:type="dxa"/>
            <w:tcBorders>
              <w:top w:val="nil"/>
              <w:left w:val="nil"/>
              <w:bottom w:val="nil"/>
              <w:right w:val="nil"/>
            </w:tcBorders>
            <w:shd w:val="clear" w:color="auto" w:fill="auto"/>
            <w:noWrap/>
            <w:vAlign w:val="bottom"/>
            <w:hideMark/>
          </w:tcPr>
          <w:p w14:paraId="40F03EFD" w14:textId="77777777" w:rsidR="00052D04" w:rsidRPr="00052D04" w:rsidRDefault="00052D04" w:rsidP="00052D04">
            <w:pPr>
              <w:spacing w:after="0" w:line="240" w:lineRule="auto"/>
              <w:rPr>
                <w:rFonts w:ascii="Calibri" w:eastAsia="Times New Roman" w:hAnsi="Calibri" w:cs="Times New Roman"/>
                <w:color w:val="000000"/>
                <w:lang w:val="en-US" w:eastAsia="sv-SE"/>
              </w:rPr>
            </w:pPr>
            <w:r w:rsidRPr="00052D04">
              <w:rPr>
                <w:rFonts w:ascii="Calibri" w:eastAsia="Times New Roman" w:hAnsi="Calibri" w:cs="Times New Roman"/>
                <w:color w:val="000000"/>
                <w:lang w:val="en-US" w:eastAsia="sv-SE"/>
              </w:rPr>
              <w:t>Sample of Cs-137 enclosed in plastic</w:t>
            </w:r>
          </w:p>
        </w:tc>
      </w:tr>
      <w:tr w:rsidR="00052D04" w:rsidRPr="00052D04" w14:paraId="7A657FC2" w14:textId="77777777" w:rsidTr="00052D04">
        <w:trPr>
          <w:trHeight w:val="300"/>
        </w:trPr>
        <w:tc>
          <w:tcPr>
            <w:tcW w:w="3520" w:type="dxa"/>
            <w:tcBorders>
              <w:top w:val="nil"/>
              <w:left w:val="nil"/>
              <w:bottom w:val="nil"/>
              <w:right w:val="nil"/>
            </w:tcBorders>
            <w:shd w:val="clear" w:color="auto" w:fill="auto"/>
            <w:noWrap/>
            <w:vAlign w:val="bottom"/>
            <w:hideMark/>
          </w:tcPr>
          <w:p w14:paraId="205DCEA9" w14:textId="77777777" w:rsidR="00052D04" w:rsidRPr="00052D04" w:rsidRDefault="00052D04" w:rsidP="00052D04">
            <w:pPr>
              <w:spacing w:after="0" w:line="240" w:lineRule="auto"/>
              <w:rPr>
                <w:rFonts w:ascii="Calibri" w:eastAsia="Times New Roman" w:hAnsi="Calibri" w:cs="Times New Roman"/>
                <w:color w:val="000000"/>
                <w:lang w:eastAsia="sv-SE"/>
              </w:rPr>
            </w:pPr>
            <w:proofErr w:type="spellStart"/>
            <w:r w:rsidRPr="00052D04">
              <w:rPr>
                <w:rFonts w:ascii="Calibri" w:eastAsia="Times New Roman" w:hAnsi="Calibri" w:cs="Times New Roman"/>
                <w:color w:val="000000"/>
                <w:lang w:eastAsia="sv-SE"/>
              </w:rPr>
              <w:t>Lead</w:t>
            </w:r>
            <w:proofErr w:type="spellEnd"/>
            <w:r w:rsidRPr="00052D04">
              <w:rPr>
                <w:rFonts w:ascii="Calibri" w:eastAsia="Times New Roman" w:hAnsi="Calibri" w:cs="Times New Roman"/>
                <w:color w:val="000000"/>
                <w:lang w:eastAsia="sv-SE"/>
              </w:rPr>
              <w:t xml:space="preserve"> </w:t>
            </w:r>
            <w:proofErr w:type="spellStart"/>
            <w:r w:rsidRPr="00052D04">
              <w:rPr>
                <w:rFonts w:ascii="Calibri" w:eastAsia="Times New Roman" w:hAnsi="Calibri" w:cs="Times New Roman"/>
                <w:color w:val="000000"/>
                <w:lang w:eastAsia="sv-SE"/>
              </w:rPr>
              <w:t>plates</w:t>
            </w:r>
            <w:proofErr w:type="spellEnd"/>
          </w:p>
        </w:tc>
        <w:tc>
          <w:tcPr>
            <w:tcW w:w="3640" w:type="dxa"/>
            <w:tcBorders>
              <w:top w:val="nil"/>
              <w:left w:val="nil"/>
              <w:bottom w:val="nil"/>
              <w:right w:val="nil"/>
            </w:tcBorders>
            <w:shd w:val="clear" w:color="auto" w:fill="auto"/>
            <w:noWrap/>
            <w:vAlign w:val="bottom"/>
            <w:hideMark/>
          </w:tcPr>
          <w:p w14:paraId="49CDE20A" w14:textId="77777777" w:rsidR="00052D04" w:rsidRPr="00052D04" w:rsidRDefault="00052D04" w:rsidP="00052D04">
            <w:pPr>
              <w:spacing w:after="0" w:line="240" w:lineRule="auto"/>
              <w:rPr>
                <w:rFonts w:ascii="Calibri" w:eastAsia="Times New Roman" w:hAnsi="Calibri" w:cs="Times New Roman"/>
                <w:color w:val="000000"/>
                <w:lang w:eastAsia="sv-SE"/>
              </w:rPr>
            </w:pPr>
            <w:proofErr w:type="spellStart"/>
            <w:r w:rsidRPr="00052D04">
              <w:rPr>
                <w:rFonts w:ascii="Calibri" w:eastAsia="Times New Roman" w:hAnsi="Calibri" w:cs="Times New Roman"/>
                <w:color w:val="000000"/>
                <w:lang w:eastAsia="sv-SE"/>
              </w:rPr>
              <w:t>Tin</w:t>
            </w:r>
            <w:proofErr w:type="spellEnd"/>
            <w:r w:rsidRPr="00052D04">
              <w:rPr>
                <w:rFonts w:ascii="Calibri" w:eastAsia="Times New Roman" w:hAnsi="Calibri" w:cs="Times New Roman"/>
                <w:color w:val="000000"/>
                <w:lang w:eastAsia="sv-SE"/>
              </w:rPr>
              <w:t xml:space="preserve"> </w:t>
            </w:r>
            <w:proofErr w:type="spellStart"/>
            <w:r w:rsidRPr="00052D04">
              <w:rPr>
                <w:rFonts w:ascii="Calibri" w:eastAsia="Times New Roman" w:hAnsi="Calibri" w:cs="Times New Roman"/>
                <w:color w:val="000000"/>
                <w:lang w:eastAsia="sv-SE"/>
              </w:rPr>
              <w:t>plates</w:t>
            </w:r>
            <w:proofErr w:type="spellEnd"/>
          </w:p>
        </w:tc>
      </w:tr>
    </w:tbl>
    <w:p w14:paraId="7C6ADE71" w14:textId="77777777" w:rsidR="00560199" w:rsidRDefault="00560199" w:rsidP="00B135B7">
      <w:pPr>
        <w:rPr>
          <w:lang w:val="en-US"/>
        </w:rPr>
      </w:pPr>
    </w:p>
    <w:p w14:paraId="391A71C9" w14:textId="77777777" w:rsidR="00560199" w:rsidRPr="00560199" w:rsidRDefault="00560199" w:rsidP="00560199">
      <w:pPr>
        <w:rPr>
          <w:lang w:val="en-US"/>
        </w:rPr>
      </w:pPr>
      <w:r w:rsidRPr="00560199">
        <w:rPr>
          <w:lang w:val="en-US"/>
        </w:rPr>
        <w:t xml:space="preserve">We first start the measure software Tukan and clear the existing data. And then we change the “Stopping condition” in Tukan to make it measures for 1 minute and the time option to “Measurement time”. </w:t>
      </w:r>
    </w:p>
    <w:p w14:paraId="468C0F00" w14:textId="5E0EB498" w:rsidR="00560199" w:rsidRPr="00560199" w:rsidRDefault="00560199" w:rsidP="00560199">
      <w:pPr>
        <w:rPr>
          <w:lang w:val="en-US"/>
        </w:rPr>
      </w:pPr>
      <w:r w:rsidRPr="00560199">
        <w:rPr>
          <w:lang w:val="en-US"/>
        </w:rPr>
        <w:t>Now we take a Cs-137 and put it inside the lead cub under the detector. Then we press the start button to start measuring. When the measurement is finished we save the data in a file. Now we put the two ROI lines at both sides of rightest hill of the graph as it has been showed here. Here we will find the mean value that is showed in the statistic window. Then we go to the calibration window and write the mean value we just get in the polynomial window and write the main photon peak of Cs-137</w:t>
      </w:r>
      <w:r w:rsidR="00224DE2">
        <w:rPr>
          <w:lang w:val="en-US"/>
        </w:rPr>
        <w:t xml:space="preserve"> in the corresponding box.</w:t>
      </w:r>
      <w:r w:rsidR="00224DE2" w:rsidRPr="00224DE2">
        <w:rPr>
          <w:lang w:val="en-US"/>
        </w:rPr>
        <w:t xml:space="preserve"> </w:t>
      </w:r>
      <w:r w:rsidR="00224DE2">
        <w:rPr>
          <w:lang w:val="en-US"/>
        </w:rPr>
        <w:t xml:space="preserve">The channel corresponding to each gamma ray peak was measured and compared to the same energy given in </w:t>
      </w:r>
      <w:proofErr w:type="spellStart"/>
      <w:r w:rsidR="00224DE2">
        <w:rPr>
          <w:lang w:val="en-US"/>
        </w:rPr>
        <w:t>NuDat</w:t>
      </w:r>
      <w:proofErr w:type="spellEnd"/>
      <w:r w:rsidR="00224DE2">
        <w:rPr>
          <w:lang w:val="en-US"/>
        </w:rPr>
        <w:t>.</w:t>
      </w:r>
      <w:r w:rsidRPr="00560199">
        <w:rPr>
          <w:lang w:val="en-US"/>
        </w:rPr>
        <w:t xml:space="preserve"> </w:t>
      </w:r>
      <w:r>
        <w:rPr>
          <w:lang w:val="en-US"/>
        </w:rPr>
        <w:t xml:space="preserve">Here we perform the so called calibration. </w:t>
      </w:r>
      <w:r w:rsidRPr="00560199">
        <w:rPr>
          <w:lang w:val="en-US"/>
        </w:rPr>
        <w:t xml:space="preserve">And then we go back to the measuring window. </w:t>
      </w:r>
    </w:p>
    <w:p w14:paraId="06284AD2" w14:textId="7D5409D3" w:rsidR="00560199" w:rsidRDefault="00560199" w:rsidP="00560199">
      <w:pPr>
        <w:rPr>
          <w:lang w:val="en-US"/>
        </w:rPr>
      </w:pPr>
      <w:r w:rsidRPr="00560199">
        <w:rPr>
          <w:lang w:val="en-US"/>
        </w:rPr>
        <w:t xml:space="preserve">Now we put a plastic plate that has a hole in the middle above the plate that holds the Cs-137 we just used in the lead box. After that we put varies amount of lead plates on the holy plastic plate. Meanwhile we </w:t>
      </w:r>
      <w:r w:rsidRPr="00560199">
        <w:rPr>
          <w:lang w:val="en-US"/>
        </w:rPr>
        <w:t>measure the thickness of those lead plates</w:t>
      </w:r>
      <w:r>
        <w:rPr>
          <w:lang w:val="en-US"/>
        </w:rPr>
        <w:t xml:space="preserve"> from each edg</w:t>
      </w:r>
      <w:r w:rsidR="00224DE2">
        <w:rPr>
          <w:lang w:val="en-US"/>
        </w:rPr>
        <w:t xml:space="preserve">e. And we do the same thing to get the mean value by using the same ROI lines. We repeat the process until we use all the lead plates, i.e. 19 plates. </w:t>
      </w:r>
    </w:p>
    <w:p w14:paraId="1C09E8CD" w14:textId="6956A341" w:rsidR="00224DE2" w:rsidRDefault="00224DE2" w:rsidP="00560199">
      <w:pPr>
        <w:rPr>
          <w:lang w:val="en-US"/>
        </w:rPr>
      </w:pPr>
      <w:r>
        <w:rPr>
          <w:lang w:val="en-US"/>
        </w:rPr>
        <w:lastRenderedPageBreak/>
        <w:t xml:space="preserve">Then we do the exact same thing instead that we use tin plates instead of lead. Here we get a lot of statistics too. </w:t>
      </w:r>
    </w:p>
    <w:p w14:paraId="7DDDD9EF" w14:textId="79141820" w:rsidR="00224DE2" w:rsidRPr="00EE19C6" w:rsidRDefault="00224DE2" w:rsidP="00224DE2">
      <w:pPr>
        <w:rPr>
          <w:lang w:val="en-US"/>
        </w:rPr>
      </w:pPr>
      <w:r>
        <w:rPr>
          <w:lang w:val="en-US"/>
        </w:rPr>
        <w:t xml:space="preserve">After the Cs-137 experiment we perform the same experiment with Co-60. And here we will get three numbers in the calibration windows. Then we let the software calculate a second degree polynomial to fit those three numbers. </w:t>
      </w:r>
      <w:r>
        <w:rPr>
          <w:lang w:val="en-US"/>
        </w:rPr>
        <w:t xml:space="preserve">The detectors channels were then calibrated to the corresponding energy levels </w:t>
      </w:r>
      <w:r>
        <w:rPr>
          <w:lang w:val="en-US"/>
        </w:rPr>
        <w:t>by the</w:t>
      </w:r>
      <w:r>
        <w:rPr>
          <w:lang w:val="en-US"/>
        </w:rPr>
        <w:t xml:space="preserve"> second degree polynomial.</w:t>
      </w:r>
    </w:p>
    <w:p w14:paraId="66E7E55A" w14:textId="57882CF4" w:rsidR="00224DE2" w:rsidRPr="00560199" w:rsidRDefault="00224DE2" w:rsidP="00560199">
      <w:pPr>
        <w:rPr>
          <w:lang w:val="en-US"/>
        </w:rPr>
      </w:pPr>
      <w:r>
        <w:rPr>
          <w:lang w:val="en-US"/>
        </w:rPr>
        <w:t xml:space="preserve">After the Co-60 experiment we move on to use the Am-241. Here we do not need to fill anything in the </w:t>
      </w:r>
      <w:r w:rsidR="004D51AC">
        <w:rPr>
          <w:lang w:val="en-US"/>
        </w:rPr>
        <w:t xml:space="preserve">calibration window because it is already calibrated. And we do not need 19 lead plates either. The statistics we get by using 1 lead plates or up to 3 tin plates will be enough. </w:t>
      </w:r>
    </w:p>
    <w:p w14:paraId="3BB8BC3E" w14:textId="7A335BD2" w:rsidR="00560199" w:rsidRDefault="004D51AC" w:rsidP="00B135B7">
      <w:pPr>
        <w:rPr>
          <w:lang w:val="en-US"/>
        </w:rPr>
      </w:pPr>
      <w:r>
        <w:rPr>
          <w:lang w:val="en-US"/>
        </w:rPr>
        <w:t>After we have collected all the statistic we put all material back and the experiment part is then finished.</w:t>
      </w:r>
    </w:p>
    <w:p w14:paraId="1D720F11" w14:textId="77777777" w:rsidR="00560199" w:rsidRPr="00545E3E" w:rsidRDefault="00560199" w:rsidP="00B135B7">
      <w:pPr>
        <w:rPr>
          <w:lang w:val="en-US"/>
        </w:rPr>
      </w:pPr>
    </w:p>
    <w:p w14:paraId="308FF514" w14:textId="341B36EC" w:rsidR="00B135B7" w:rsidRDefault="00B135B7">
      <w:pPr>
        <w:rPr>
          <w:rFonts w:asciiTheme="majorHAnsi" w:hAnsiTheme="majorHAnsi"/>
          <w:sz w:val="28"/>
          <w:szCs w:val="28"/>
          <w:lang w:val="en-US"/>
        </w:rPr>
      </w:pPr>
      <w:r w:rsidRPr="00545E3E">
        <w:rPr>
          <w:rFonts w:asciiTheme="majorHAnsi" w:hAnsiTheme="majorHAnsi"/>
          <w:sz w:val="28"/>
          <w:szCs w:val="28"/>
          <w:lang w:val="en-US"/>
        </w:rPr>
        <w:t>Results</w:t>
      </w:r>
    </w:p>
    <w:p w14:paraId="767AE02A" w14:textId="19996D09" w:rsidR="00760A4D" w:rsidRPr="00545E3E" w:rsidRDefault="00760A4D">
      <w:pPr>
        <w:rPr>
          <w:rFonts w:asciiTheme="majorHAnsi" w:hAnsiTheme="majorHAnsi"/>
          <w:sz w:val="28"/>
          <w:szCs w:val="28"/>
          <w:lang w:val="en-US"/>
        </w:rPr>
      </w:pPr>
    </w:p>
    <w:tbl>
      <w:tblPr>
        <w:tblW w:w="5720" w:type="dxa"/>
        <w:tblCellMar>
          <w:left w:w="70" w:type="dxa"/>
          <w:right w:w="70" w:type="dxa"/>
        </w:tblCellMar>
        <w:tblLook w:val="04A0" w:firstRow="1" w:lastRow="0" w:firstColumn="1" w:lastColumn="0" w:noHBand="0" w:noVBand="1"/>
      </w:tblPr>
      <w:tblGrid>
        <w:gridCol w:w="1720"/>
        <w:gridCol w:w="4000"/>
      </w:tblGrid>
      <w:tr w:rsidR="00953D18" w:rsidRPr="00F95EFF" w14:paraId="7AE57241" w14:textId="77777777" w:rsidTr="00953D18">
        <w:trPr>
          <w:trHeight w:val="300"/>
        </w:trPr>
        <w:tc>
          <w:tcPr>
            <w:tcW w:w="1720" w:type="dxa"/>
            <w:tcBorders>
              <w:top w:val="nil"/>
              <w:left w:val="nil"/>
              <w:bottom w:val="nil"/>
              <w:right w:val="nil"/>
            </w:tcBorders>
            <w:shd w:val="clear" w:color="auto" w:fill="auto"/>
            <w:noWrap/>
            <w:vAlign w:val="bottom"/>
            <w:hideMark/>
          </w:tcPr>
          <w:p w14:paraId="2C745BC6" w14:textId="77777777" w:rsidR="00953D18" w:rsidRPr="00953D18" w:rsidRDefault="00953D18" w:rsidP="00953D18">
            <w:pPr>
              <w:spacing w:after="0" w:line="240" w:lineRule="auto"/>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Lead Width [mm]</w:t>
            </w:r>
          </w:p>
        </w:tc>
        <w:tc>
          <w:tcPr>
            <w:tcW w:w="4000" w:type="dxa"/>
            <w:tcBorders>
              <w:top w:val="nil"/>
              <w:left w:val="nil"/>
              <w:bottom w:val="nil"/>
              <w:right w:val="nil"/>
            </w:tcBorders>
            <w:shd w:val="clear" w:color="auto" w:fill="auto"/>
            <w:noWrap/>
            <w:vAlign w:val="bottom"/>
            <w:hideMark/>
          </w:tcPr>
          <w:p w14:paraId="06F1876F" w14:textId="77777777" w:rsidR="00953D18" w:rsidRPr="00953D18" w:rsidRDefault="00953D18" w:rsidP="00953D18">
            <w:pPr>
              <w:spacing w:after="0" w:line="240" w:lineRule="auto"/>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 xml:space="preserve">Ce-137 611,7 </w:t>
            </w:r>
            <w:proofErr w:type="spellStart"/>
            <w:r w:rsidRPr="00953D18">
              <w:rPr>
                <w:rFonts w:ascii="Calibri" w:eastAsia="Times New Roman" w:hAnsi="Calibri" w:cs="Times New Roman"/>
                <w:color w:val="000000"/>
                <w:lang w:val="en-US" w:eastAsia="sv-SE"/>
              </w:rPr>
              <w:t>kEV</w:t>
            </w:r>
            <w:proofErr w:type="spellEnd"/>
            <w:r w:rsidRPr="00953D18">
              <w:rPr>
                <w:rFonts w:ascii="Calibri" w:eastAsia="Times New Roman" w:hAnsi="Calibri" w:cs="Times New Roman"/>
                <w:color w:val="000000"/>
                <w:lang w:val="en-US" w:eastAsia="sv-SE"/>
              </w:rPr>
              <w:t xml:space="preserve"> Intensity [detections/s]</w:t>
            </w:r>
          </w:p>
        </w:tc>
      </w:tr>
      <w:tr w:rsidR="00953D18" w:rsidRPr="00953D18" w14:paraId="55B726B8" w14:textId="77777777" w:rsidTr="00953D18">
        <w:trPr>
          <w:trHeight w:val="300"/>
        </w:trPr>
        <w:tc>
          <w:tcPr>
            <w:tcW w:w="1720" w:type="dxa"/>
            <w:tcBorders>
              <w:top w:val="nil"/>
              <w:left w:val="nil"/>
              <w:bottom w:val="nil"/>
              <w:right w:val="nil"/>
            </w:tcBorders>
            <w:shd w:val="clear" w:color="auto" w:fill="auto"/>
            <w:noWrap/>
            <w:vAlign w:val="bottom"/>
            <w:hideMark/>
          </w:tcPr>
          <w:p w14:paraId="4F5D2C03"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0</w:t>
            </w:r>
          </w:p>
        </w:tc>
        <w:tc>
          <w:tcPr>
            <w:tcW w:w="4000" w:type="dxa"/>
            <w:tcBorders>
              <w:top w:val="nil"/>
              <w:left w:val="nil"/>
              <w:bottom w:val="nil"/>
              <w:right w:val="nil"/>
            </w:tcBorders>
            <w:shd w:val="clear" w:color="auto" w:fill="auto"/>
            <w:noWrap/>
            <w:vAlign w:val="bottom"/>
            <w:hideMark/>
          </w:tcPr>
          <w:p w14:paraId="446E476E"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2633,9</w:t>
            </w:r>
          </w:p>
        </w:tc>
      </w:tr>
      <w:tr w:rsidR="00953D18" w:rsidRPr="00953D18" w14:paraId="3DE4C79F" w14:textId="77777777" w:rsidTr="00953D18">
        <w:trPr>
          <w:trHeight w:val="300"/>
        </w:trPr>
        <w:tc>
          <w:tcPr>
            <w:tcW w:w="1720" w:type="dxa"/>
            <w:tcBorders>
              <w:top w:val="nil"/>
              <w:left w:val="nil"/>
              <w:bottom w:val="nil"/>
              <w:right w:val="nil"/>
            </w:tcBorders>
            <w:shd w:val="clear" w:color="auto" w:fill="auto"/>
            <w:noWrap/>
            <w:vAlign w:val="bottom"/>
            <w:hideMark/>
          </w:tcPr>
          <w:p w14:paraId="6E553FED"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1,96</w:t>
            </w:r>
          </w:p>
        </w:tc>
        <w:tc>
          <w:tcPr>
            <w:tcW w:w="4000" w:type="dxa"/>
            <w:tcBorders>
              <w:top w:val="nil"/>
              <w:left w:val="nil"/>
              <w:bottom w:val="nil"/>
              <w:right w:val="nil"/>
            </w:tcBorders>
            <w:shd w:val="clear" w:color="auto" w:fill="auto"/>
            <w:noWrap/>
            <w:vAlign w:val="bottom"/>
            <w:hideMark/>
          </w:tcPr>
          <w:p w14:paraId="57825431"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2160,2</w:t>
            </w:r>
          </w:p>
        </w:tc>
      </w:tr>
      <w:tr w:rsidR="00953D18" w:rsidRPr="00953D18" w14:paraId="37441878" w14:textId="77777777" w:rsidTr="00953D18">
        <w:trPr>
          <w:trHeight w:val="300"/>
        </w:trPr>
        <w:tc>
          <w:tcPr>
            <w:tcW w:w="1720" w:type="dxa"/>
            <w:tcBorders>
              <w:top w:val="nil"/>
              <w:left w:val="nil"/>
              <w:bottom w:val="nil"/>
              <w:right w:val="nil"/>
            </w:tcBorders>
            <w:shd w:val="clear" w:color="auto" w:fill="auto"/>
            <w:noWrap/>
            <w:vAlign w:val="bottom"/>
            <w:hideMark/>
          </w:tcPr>
          <w:p w14:paraId="0CCB0737"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3,84</w:t>
            </w:r>
          </w:p>
        </w:tc>
        <w:tc>
          <w:tcPr>
            <w:tcW w:w="4000" w:type="dxa"/>
            <w:tcBorders>
              <w:top w:val="nil"/>
              <w:left w:val="nil"/>
              <w:bottom w:val="nil"/>
              <w:right w:val="nil"/>
            </w:tcBorders>
            <w:shd w:val="clear" w:color="auto" w:fill="auto"/>
            <w:noWrap/>
            <w:vAlign w:val="bottom"/>
            <w:hideMark/>
          </w:tcPr>
          <w:p w14:paraId="63E08466"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1769,7</w:t>
            </w:r>
          </w:p>
        </w:tc>
      </w:tr>
      <w:tr w:rsidR="00953D18" w:rsidRPr="00953D18" w14:paraId="7C662A54" w14:textId="77777777" w:rsidTr="00953D18">
        <w:trPr>
          <w:trHeight w:val="300"/>
        </w:trPr>
        <w:tc>
          <w:tcPr>
            <w:tcW w:w="1720" w:type="dxa"/>
            <w:tcBorders>
              <w:top w:val="nil"/>
              <w:left w:val="nil"/>
              <w:bottom w:val="nil"/>
              <w:right w:val="nil"/>
            </w:tcBorders>
            <w:shd w:val="clear" w:color="auto" w:fill="auto"/>
            <w:noWrap/>
            <w:vAlign w:val="bottom"/>
            <w:hideMark/>
          </w:tcPr>
          <w:p w14:paraId="4A6B7E26"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5,98</w:t>
            </w:r>
          </w:p>
        </w:tc>
        <w:tc>
          <w:tcPr>
            <w:tcW w:w="4000" w:type="dxa"/>
            <w:tcBorders>
              <w:top w:val="nil"/>
              <w:left w:val="nil"/>
              <w:bottom w:val="nil"/>
              <w:right w:val="nil"/>
            </w:tcBorders>
            <w:shd w:val="clear" w:color="auto" w:fill="auto"/>
            <w:noWrap/>
            <w:vAlign w:val="bottom"/>
            <w:hideMark/>
          </w:tcPr>
          <w:p w14:paraId="18D34762"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1445,7</w:t>
            </w:r>
          </w:p>
        </w:tc>
      </w:tr>
      <w:tr w:rsidR="00953D18" w:rsidRPr="00953D18" w14:paraId="30E090AE" w14:textId="77777777" w:rsidTr="00953D18">
        <w:trPr>
          <w:trHeight w:val="300"/>
        </w:trPr>
        <w:tc>
          <w:tcPr>
            <w:tcW w:w="1720" w:type="dxa"/>
            <w:tcBorders>
              <w:top w:val="nil"/>
              <w:left w:val="nil"/>
              <w:bottom w:val="nil"/>
              <w:right w:val="nil"/>
            </w:tcBorders>
            <w:shd w:val="clear" w:color="auto" w:fill="auto"/>
            <w:noWrap/>
            <w:vAlign w:val="bottom"/>
            <w:hideMark/>
          </w:tcPr>
          <w:p w14:paraId="2D62C873"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9,98</w:t>
            </w:r>
          </w:p>
        </w:tc>
        <w:tc>
          <w:tcPr>
            <w:tcW w:w="4000" w:type="dxa"/>
            <w:tcBorders>
              <w:top w:val="nil"/>
              <w:left w:val="nil"/>
              <w:bottom w:val="nil"/>
              <w:right w:val="nil"/>
            </w:tcBorders>
            <w:shd w:val="clear" w:color="auto" w:fill="auto"/>
            <w:noWrap/>
            <w:vAlign w:val="bottom"/>
            <w:hideMark/>
          </w:tcPr>
          <w:p w14:paraId="41B0A617"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1142,4</w:t>
            </w:r>
          </w:p>
        </w:tc>
      </w:tr>
      <w:tr w:rsidR="00953D18" w:rsidRPr="00953D18" w14:paraId="05C2E00B" w14:textId="77777777" w:rsidTr="00953D18">
        <w:trPr>
          <w:trHeight w:val="300"/>
        </w:trPr>
        <w:tc>
          <w:tcPr>
            <w:tcW w:w="1720" w:type="dxa"/>
            <w:tcBorders>
              <w:top w:val="nil"/>
              <w:left w:val="nil"/>
              <w:bottom w:val="nil"/>
              <w:right w:val="nil"/>
            </w:tcBorders>
            <w:shd w:val="clear" w:color="auto" w:fill="auto"/>
            <w:noWrap/>
            <w:vAlign w:val="bottom"/>
            <w:hideMark/>
          </w:tcPr>
          <w:p w14:paraId="128600E9"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19,835</w:t>
            </w:r>
          </w:p>
        </w:tc>
        <w:tc>
          <w:tcPr>
            <w:tcW w:w="4000" w:type="dxa"/>
            <w:tcBorders>
              <w:top w:val="nil"/>
              <w:left w:val="nil"/>
              <w:bottom w:val="nil"/>
              <w:right w:val="nil"/>
            </w:tcBorders>
            <w:shd w:val="clear" w:color="auto" w:fill="auto"/>
            <w:noWrap/>
            <w:vAlign w:val="bottom"/>
            <w:hideMark/>
          </w:tcPr>
          <w:p w14:paraId="39DD9C53"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411,9</w:t>
            </w:r>
          </w:p>
        </w:tc>
      </w:tr>
      <w:tr w:rsidR="00953D18" w:rsidRPr="00953D18" w14:paraId="7362270F" w14:textId="77777777" w:rsidTr="00953D18">
        <w:trPr>
          <w:trHeight w:val="300"/>
        </w:trPr>
        <w:tc>
          <w:tcPr>
            <w:tcW w:w="1720" w:type="dxa"/>
            <w:tcBorders>
              <w:top w:val="nil"/>
              <w:left w:val="nil"/>
              <w:bottom w:val="nil"/>
              <w:right w:val="nil"/>
            </w:tcBorders>
            <w:shd w:val="clear" w:color="auto" w:fill="auto"/>
            <w:noWrap/>
            <w:vAlign w:val="bottom"/>
            <w:hideMark/>
          </w:tcPr>
          <w:p w14:paraId="1F1CF222"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29,785</w:t>
            </w:r>
          </w:p>
        </w:tc>
        <w:tc>
          <w:tcPr>
            <w:tcW w:w="4000" w:type="dxa"/>
            <w:tcBorders>
              <w:top w:val="nil"/>
              <w:left w:val="nil"/>
              <w:bottom w:val="nil"/>
              <w:right w:val="nil"/>
            </w:tcBorders>
            <w:shd w:val="clear" w:color="auto" w:fill="auto"/>
            <w:noWrap/>
            <w:vAlign w:val="bottom"/>
            <w:hideMark/>
          </w:tcPr>
          <w:p w14:paraId="3481D200" w14:textId="77777777" w:rsidR="00953D18" w:rsidRPr="00953D18" w:rsidRDefault="00953D18" w:rsidP="00953D18">
            <w:pPr>
              <w:spacing w:after="0" w:line="240" w:lineRule="auto"/>
              <w:jc w:val="right"/>
              <w:rPr>
                <w:rFonts w:ascii="Calibri" w:eastAsia="Times New Roman" w:hAnsi="Calibri" w:cs="Times New Roman"/>
                <w:color w:val="000000"/>
                <w:lang w:val="en-US" w:eastAsia="sv-SE"/>
              </w:rPr>
            </w:pPr>
            <w:r w:rsidRPr="00953D18">
              <w:rPr>
                <w:rFonts w:ascii="Calibri" w:eastAsia="Times New Roman" w:hAnsi="Calibri" w:cs="Times New Roman"/>
                <w:color w:val="000000"/>
                <w:lang w:val="en-US" w:eastAsia="sv-SE"/>
              </w:rPr>
              <w:t>140,6</w:t>
            </w:r>
          </w:p>
        </w:tc>
      </w:tr>
    </w:tbl>
    <w:p w14:paraId="6BCAC886" w14:textId="085EC5B3" w:rsidR="00545E3E" w:rsidRDefault="00545E3E" w:rsidP="00B135B7">
      <w:pPr>
        <w:rPr>
          <w:lang w:val="en-US"/>
        </w:rPr>
      </w:pPr>
    </w:p>
    <w:tbl>
      <w:tblPr>
        <w:tblW w:w="9781" w:type="dxa"/>
        <w:tblCellMar>
          <w:left w:w="70" w:type="dxa"/>
          <w:right w:w="70" w:type="dxa"/>
        </w:tblCellMar>
        <w:tblLook w:val="04A0" w:firstRow="1" w:lastRow="0" w:firstColumn="1" w:lastColumn="0" w:noHBand="0" w:noVBand="1"/>
      </w:tblPr>
      <w:tblGrid>
        <w:gridCol w:w="1720"/>
        <w:gridCol w:w="4000"/>
        <w:gridCol w:w="4061"/>
      </w:tblGrid>
      <w:tr w:rsidR="00545E3E" w:rsidRPr="00F95EFF" w14:paraId="44434DD1" w14:textId="77777777" w:rsidTr="00DC3A1B">
        <w:trPr>
          <w:trHeight w:val="300"/>
        </w:trPr>
        <w:tc>
          <w:tcPr>
            <w:tcW w:w="1720" w:type="dxa"/>
            <w:tcBorders>
              <w:top w:val="nil"/>
              <w:left w:val="nil"/>
              <w:bottom w:val="nil"/>
              <w:right w:val="nil"/>
            </w:tcBorders>
            <w:shd w:val="clear" w:color="auto" w:fill="auto"/>
            <w:noWrap/>
            <w:vAlign w:val="bottom"/>
            <w:hideMark/>
          </w:tcPr>
          <w:p w14:paraId="7BFE1626" w14:textId="77777777" w:rsidR="00545E3E" w:rsidRPr="00545E3E" w:rsidRDefault="00545E3E" w:rsidP="00545E3E">
            <w:pPr>
              <w:spacing w:after="0" w:line="240" w:lineRule="auto"/>
              <w:rPr>
                <w:rFonts w:ascii="Calibri" w:eastAsia="Times New Roman" w:hAnsi="Calibri" w:cs="Times New Roman"/>
                <w:color w:val="000000"/>
                <w:lang w:eastAsia="sv-SE"/>
              </w:rPr>
            </w:pPr>
            <w:proofErr w:type="spellStart"/>
            <w:r w:rsidRPr="00545E3E">
              <w:rPr>
                <w:rFonts w:ascii="Calibri" w:eastAsia="Times New Roman" w:hAnsi="Calibri" w:cs="Times New Roman"/>
                <w:color w:val="000000"/>
                <w:lang w:eastAsia="sv-SE"/>
              </w:rPr>
              <w:t>Lead</w:t>
            </w:r>
            <w:proofErr w:type="spellEnd"/>
            <w:r w:rsidRPr="00545E3E">
              <w:rPr>
                <w:rFonts w:ascii="Calibri" w:eastAsia="Times New Roman" w:hAnsi="Calibri" w:cs="Times New Roman"/>
                <w:color w:val="000000"/>
                <w:lang w:eastAsia="sv-SE"/>
              </w:rPr>
              <w:t xml:space="preserve"> </w:t>
            </w:r>
            <w:proofErr w:type="spellStart"/>
            <w:r w:rsidRPr="00545E3E">
              <w:rPr>
                <w:rFonts w:ascii="Calibri" w:eastAsia="Times New Roman" w:hAnsi="Calibri" w:cs="Times New Roman"/>
                <w:color w:val="000000"/>
                <w:lang w:eastAsia="sv-SE"/>
              </w:rPr>
              <w:t>Width</w:t>
            </w:r>
            <w:proofErr w:type="spellEnd"/>
            <w:r w:rsidRPr="00545E3E">
              <w:rPr>
                <w:rFonts w:ascii="Calibri" w:eastAsia="Times New Roman" w:hAnsi="Calibri" w:cs="Times New Roman"/>
                <w:color w:val="000000"/>
                <w:lang w:eastAsia="sv-SE"/>
              </w:rPr>
              <w:t xml:space="preserve"> [mm]</w:t>
            </w:r>
          </w:p>
        </w:tc>
        <w:tc>
          <w:tcPr>
            <w:tcW w:w="4000" w:type="dxa"/>
            <w:tcBorders>
              <w:top w:val="nil"/>
              <w:left w:val="nil"/>
              <w:bottom w:val="nil"/>
              <w:right w:val="nil"/>
            </w:tcBorders>
            <w:shd w:val="clear" w:color="auto" w:fill="auto"/>
            <w:noWrap/>
            <w:vAlign w:val="bottom"/>
            <w:hideMark/>
          </w:tcPr>
          <w:p w14:paraId="12CD255F" w14:textId="720E8119" w:rsidR="00545E3E" w:rsidRPr="00545E3E" w:rsidRDefault="00545E3E" w:rsidP="00545E3E">
            <w:pPr>
              <w:spacing w:after="0" w:line="240" w:lineRule="auto"/>
              <w:rPr>
                <w:rFonts w:ascii="Calibri" w:eastAsia="Times New Roman" w:hAnsi="Calibri" w:cs="Times New Roman"/>
                <w:color w:val="000000"/>
                <w:lang w:val="en-US" w:eastAsia="sv-SE"/>
              </w:rPr>
            </w:pPr>
            <w:r w:rsidRPr="00545E3E">
              <w:rPr>
                <w:rFonts w:ascii="Calibri" w:eastAsia="Times New Roman" w:hAnsi="Calibri" w:cs="Times New Roman"/>
                <w:color w:val="000000"/>
                <w:lang w:val="en-US" w:eastAsia="sv-SE"/>
              </w:rPr>
              <w:t xml:space="preserve">Co-60 1173,2 </w:t>
            </w:r>
            <w:proofErr w:type="spellStart"/>
            <w:r w:rsidRPr="00545E3E">
              <w:rPr>
                <w:rFonts w:ascii="Calibri" w:eastAsia="Times New Roman" w:hAnsi="Calibri" w:cs="Times New Roman"/>
                <w:color w:val="000000"/>
                <w:lang w:val="en-US" w:eastAsia="sv-SE"/>
              </w:rPr>
              <w:t>kEV</w:t>
            </w:r>
            <w:proofErr w:type="spellEnd"/>
            <w:r w:rsidRPr="00545E3E">
              <w:rPr>
                <w:rFonts w:ascii="Calibri" w:eastAsia="Times New Roman" w:hAnsi="Calibri" w:cs="Times New Roman"/>
                <w:color w:val="000000"/>
                <w:lang w:val="en-US" w:eastAsia="sv-SE"/>
              </w:rPr>
              <w:t xml:space="preserve"> Intensity [detections/s]</w:t>
            </w:r>
          </w:p>
        </w:tc>
        <w:tc>
          <w:tcPr>
            <w:tcW w:w="4061" w:type="dxa"/>
            <w:tcBorders>
              <w:top w:val="nil"/>
              <w:left w:val="nil"/>
              <w:bottom w:val="nil"/>
              <w:right w:val="nil"/>
            </w:tcBorders>
            <w:shd w:val="clear" w:color="auto" w:fill="auto"/>
            <w:noWrap/>
            <w:vAlign w:val="bottom"/>
            <w:hideMark/>
          </w:tcPr>
          <w:p w14:paraId="631F566C" w14:textId="77777777" w:rsidR="00545E3E" w:rsidRPr="00545E3E" w:rsidRDefault="00545E3E" w:rsidP="00545E3E">
            <w:pPr>
              <w:spacing w:after="0" w:line="240" w:lineRule="auto"/>
              <w:rPr>
                <w:rFonts w:ascii="Calibri" w:eastAsia="Times New Roman" w:hAnsi="Calibri" w:cs="Times New Roman"/>
                <w:color w:val="000000"/>
                <w:lang w:val="en-US" w:eastAsia="sv-SE"/>
              </w:rPr>
            </w:pPr>
            <w:r w:rsidRPr="00545E3E">
              <w:rPr>
                <w:rFonts w:ascii="Calibri" w:eastAsia="Times New Roman" w:hAnsi="Calibri" w:cs="Times New Roman"/>
                <w:color w:val="000000"/>
                <w:lang w:val="en-US" w:eastAsia="sv-SE"/>
              </w:rPr>
              <w:t xml:space="preserve">Co-60 1332,5 </w:t>
            </w:r>
            <w:proofErr w:type="spellStart"/>
            <w:r w:rsidRPr="00545E3E">
              <w:rPr>
                <w:rFonts w:ascii="Calibri" w:eastAsia="Times New Roman" w:hAnsi="Calibri" w:cs="Times New Roman"/>
                <w:color w:val="000000"/>
                <w:lang w:val="en-US" w:eastAsia="sv-SE"/>
              </w:rPr>
              <w:t>kEV</w:t>
            </w:r>
            <w:proofErr w:type="spellEnd"/>
            <w:r w:rsidRPr="00545E3E">
              <w:rPr>
                <w:rFonts w:ascii="Calibri" w:eastAsia="Times New Roman" w:hAnsi="Calibri" w:cs="Times New Roman"/>
                <w:color w:val="000000"/>
                <w:lang w:val="en-US" w:eastAsia="sv-SE"/>
              </w:rPr>
              <w:t xml:space="preserve"> Intensity [detections/s]</w:t>
            </w:r>
          </w:p>
        </w:tc>
      </w:tr>
      <w:tr w:rsidR="00545E3E" w:rsidRPr="00545E3E" w14:paraId="0DB43B2D" w14:textId="77777777" w:rsidTr="00DC3A1B">
        <w:trPr>
          <w:trHeight w:val="300"/>
        </w:trPr>
        <w:tc>
          <w:tcPr>
            <w:tcW w:w="1720" w:type="dxa"/>
            <w:tcBorders>
              <w:top w:val="nil"/>
              <w:left w:val="nil"/>
              <w:bottom w:val="nil"/>
              <w:right w:val="nil"/>
            </w:tcBorders>
            <w:shd w:val="clear" w:color="auto" w:fill="auto"/>
            <w:noWrap/>
            <w:vAlign w:val="bottom"/>
            <w:hideMark/>
          </w:tcPr>
          <w:p w14:paraId="650D29EF"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0</w:t>
            </w:r>
          </w:p>
        </w:tc>
        <w:tc>
          <w:tcPr>
            <w:tcW w:w="4000" w:type="dxa"/>
            <w:tcBorders>
              <w:top w:val="nil"/>
              <w:left w:val="nil"/>
              <w:bottom w:val="nil"/>
              <w:right w:val="nil"/>
            </w:tcBorders>
            <w:shd w:val="clear" w:color="auto" w:fill="auto"/>
            <w:noWrap/>
            <w:vAlign w:val="bottom"/>
            <w:hideMark/>
          </w:tcPr>
          <w:p w14:paraId="5C81A938" w14:textId="08F68C29"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470,8</w:t>
            </w:r>
          </w:p>
        </w:tc>
        <w:tc>
          <w:tcPr>
            <w:tcW w:w="4061" w:type="dxa"/>
            <w:tcBorders>
              <w:top w:val="nil"/>
              <w:left w:val="nil"/>
              <w:bottom w:val="nil"/>
              <w:right w:val="nil"/>
            </w:tcBorders>
            <w:shd w:val="clear" w:color="auto" w:fill="auto"/>
            <w:noWrap/>
            <w:vAlign w:val="bottom"/>
            <w:hideMark/>
          </w:tcPr>
          <w:p w14:paraId="7545B16B"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371,6</w:t>
            </w:r>
          </w:p>
        </w:tc>
      </w:tr>
      <w:tr w:rsidR="00545E3E" w:rsidRPr="00545E3E" w14:paraId="4907C52F" w14:textId="77777777" w:rsidTr="00DC3A1B">
        <w:trPr>
          <w:trHeight w:val="300"/>
        </w:trPr>
        <w:tc>
          <w:tcPr>
            <w:tcW w:w="1720" w:type="dxa"/>
            <w:tcBorders>
              <w:top w:val="nil"/>
              <w:left w:val="nil"/>
              <w:bottom w:val="nil"/>
              <w:right w:val="nil"/>
            </w:tcBorders>
            <w:shd w:val="clear" w:color="auto" w:fill="auto"/>
            <w:noWrap/>
            <w:vAlign w:val="bottom"/>
            <w:hideMark/>
          </w:tcPr>
          <w:p w14:paraId="564EF700"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1,96</w:t>
            </w:r>
          </w:p>
        </w:tc>
        <w:tc>
          <w:tcPr>
            <w:tcW w:w="4000" w:type="dxa"/>
            <w:tcBorders>
              <w:top w:val="nil"/>
              <w:left w:val="nil"/>
              <w:bottom w:val="nil"/>
              <w:right w:val="nil"/>
            </w:tcBorders>
            <w:shd w:val="clear" w:color="auto" w:fill="auto"/>
            <w:noWrap/>
            <w:vAlign w:val="bottom"/>
            <w:hideMark/>
          </w:tcPr>
          <w:p w14:paraId="3396492E" w14:textId="7D7E9A5C"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421,8</w:t>
            </w:r>
          </w:p>
        </w:tc>
        <w:tc>
          <w:tcPr>
            <w:tcW w:w="4061" w:type="dxa"/>
            <w:tcBorders>
              <w:top w:val="nil"/>
              <w:left w:val="nil"/>
              <w:bottom w:val="nil"/>
              <w:right w:val="nil"/>
            </w:tcBorders>
            <w:shd w:val="clear" w:color="auto" w:fill="auto"/>
            <w:noWrap/>
            <w:vAlign w:val="bottom"/>
            <w:hideMark/>
          </w:tcPr>
          <w:p w14:paraId="278233BE"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332,4</w:t>
            </w:r>
          </w:p>
        </w:tc>
      </w:tr>
      <w:tr w:rsidR="00545E3E" w:rsidRPr="00545E3E" w14:paraId="6094D06C" w14:textId="77777777" w:rsidTr="00DC3A1B">
        <w:trPr>
          <w:trHeight w:val="300"/>
        </w:trPr>
        <w:tc>
          <w:tcPr>
            <w:tcW w:w="1720" w:type="dxa"/>
            <w:tcBorders>
              <w:top w:val="nil"/>
              <w:left w:val="nil"/>
              <w:bottom w:val="nil"/>
              <w:right w:val="nil"/>
            </w:tcBorders>
            <w:shd w:val="clear" w:color="auto" w:fill="auto"/>
            <w:noWrap/>
            <w:vAlign w:val="bottom"/>
            <w:hideMark/>
          </w:tcPr>
          <w:p w14:paraId="4A2468A7"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3,84</w:t>
            </w:r>
          </w:p>
        </w:tc>
        <w:tc>
          <w:tcPr>
            <w:tcW w:w="4000" w:type="dxa"/>
            <w:tcBorders>
              <w:top w:val="nil"/>
              <w:left w:val="nil"/>
              <w:bottom w:val="nil"/>
              <w:right w:val="nil"/>
            </w:tcBorders>
            <w:shd w:val="clear" w:color="auto" w:fill="auto"/>
            <w:noWrap/>
            <w:vAlign w:val="bottom"/>
            <w:hideMark/>
          </w:tcPr>
          <w:p w14:paraId="4469ACF4" w14:textId="6F7B5691"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381,5</w:t>
            </w:r>
          </w:p>
        </w:tc>
        <w:tc>
          <w:tcPr>
            <w:tcW w:w="4061" w:type="dxa"/>
            <w:tcBorders>
              <w:top w:val="nil"/>
              <w:left w:val="nil"/>
              <w:bottom w:val="nil"/>
              <w:right w:val="nil"/>
            </w:tcBorders>
            <w:shd w:val="clear" w:color="auto" w:fill="auto"/>
            <w:noWrap/>
            <w:vAlign w:val="bottom"/>
            <w:hideMark/>
          </w:tcPr>
          <w:p w14:paraId="251CE548"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303,3</w:t>
            </w:r>
          </w:p>
        </w:tc>
      </w:tr>
      <w:tr w:rsidR="00545E3E" w:rsidRPr="00545E3E" w14:paraId="47C12504" w14:textId="77777777" w:rsidTr="00DC3A1B">
        <w:trPr>
          <w:trHeight w:val="300"/>
        </w:trPr>
        <w:tc>
          <w:tcPr>
            <w:tcW w:w="1720" w:type="dxa"/>
            <w:tcBorders>
              <w:top w:val="nil"/>
              <w:left w:val="nil"/>
              <w:bottom w:val="nil"/>
              <w:right w:val="nil"/>
            </w:tcBorders>
            <w:shd w:val="clear" w:color="auto" w:fill="auto"/>
            <w:noWrap/>
            <w:vAlign w:val="bottom"/>
            <w:hideMark/>
          </w:tcPr>
          <w:p w14:paraId="45FEF8DA"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9,98</w:t>
            </w:r>
          </w:p>
        </w:tc>
        <w:tc>
          <w:tcPr>
            <w:tcW w:w="4000" w:type="dxa"/>
            <w:tcBorders>
              <w:top w:val="nil"/>
              <w:left w:val="nil"/>
              <w:bottom w:val="nil"/>
              <w:right w:val="nil"/>
            </w:tcBorders>
            <w:shd w:val="clear" w:color="auto" w:fill="auto"/>
            <w:noWrap/>
            <w:vAlign w:val="bottom"/>
            <w:hideMark/>
          </w:tcPr>
          <w:p w14:paraId="78673F60" w14:textId="151C6701"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275,7</w:t>
            </w:r>
          </w:p>
        </w:tc>
        <w:tc>
          <w:tcPr>
            <w:tcW w:w="4061" w:type="dxa"/>
            <w:tcBorders>
              <w:top w:val="nil"/>
              <w:left w:val="nil"/>
              <w:bottom w:val="nil"/>
              <w:right w:val="nil"/>
            </w:tcBorders>
            <w:shd w:val="clear" w:color="auto" w:fill="auto"/>
            <w:noWrap/>
            <w:vAlign w:val="bottom"/>
            <w:hideMark/>
          </w:tcPr>
          <w:p w14:paraId="2BF7428F"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222,1</w:t>
            </w:r>
          </w:p>
        </w:tc>
      </w:tr>
      <w:tr w:rsidR="00545E3E" w:rsidRPr="00545E3E" w14:paraId="7D7570EB" w14:textId="77777777" w:rsidTr="00DC3A1B">
        <w:trPr>
          <w:trHeight w:val="300"/>
        </w:trPr>
        <w:tc>
          <w:tcPr>
            <w:tcW w:w="1720" w:type="dxa"/>
            <w:tcBorders>
              <w:top w:val="nil"/>
              <w:left w:val="nil"/>
              <w:bottom w:val="nil"/>
              <w:right w:val="nil"/>
            </w:tcBorders>
            <w:shd w:val="clear" w:color="auto" w:fill="auto"/>
            <w:noWrap/>
            <w:vAlign w:val="bottom"/>
            <w:hideMark/>
          </w:tcPr>
          <w:p w14:paraId="6B0D776B"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19,835</w:t>
            </w:r>
          </w:p>
        </w:tc>
        <w:tc>
          <w:tcPr>
            <w:tcW w:w="4000" w:type="dxa"/>
            <w:tcBorders>
              <w:top w:val="nil"/>
              <w:left w:val="nil"/>
              <w:bottom w:val="nil"/>
              <w:right w:val="nil"/>
            </w:tcBorders>
            <w:shd w:val="clear" w:color="auto" w:fill="auto"/>
            <w:noWrap/>
            <w:vAlign w:val="bottom"/>
            <w:hideMark/>
          </w:tcPr>
          <w:p w14:paraId="0B53DF2C" w14:textId="71947164"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163,9</w:t>
            </w:r>
          </w:p>
        </w:tc>
        <w:tc>
          <w:tcPr>
            <w:tcW w:w="4061" w:type="dxa"/>
            <w:tcBorders>
              <w:top w:val="nil"/>
              <w:left w:val="nil"/>
              <w:bottom w:val="nil"/>
              <w:right w:val="nil"/>
            </w:tcBorders>
            <w:shd w:val="clear" w:color="auto" w:fill="auto"/>
            <w:noWrap/>
            <w:vAlign w:val="bottom"/>
            <w:hideMark/>
          </w:tcPr>
          <w:p w14:paraId="2BA53F2D"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127,5</w:t>
            </w:r>
          </w:p>
        </w:tc>
      </w:tr>
      <w:tr w:rsidR="00545E3E" w:rsidRPr="00545E3E" w14:paraId="39680A35" w14:textId="77777777" w:rsidTr="00DC3A1B">
        <w:trPr>
          <w:trHeight w:val="300"/>
        </w:trPr>
        <w:tc>
          <w:tcPr>
            <w:tcW w:w="1720" w:type="dxa"/>
            <w:tcBorders>
              <w:top w:val="nil"/>
              <w:left w:val="nil"/>
              <w:bottom w:val="nil"/>
              <w:right w:val="nil"/>
            </w:tcBorders>
            <w:shd w:val="clear" w:color="auto" w:fill="auto"/>
            <w:noWrap/>
            <w:vAlign w:val="bottom"/>
            <w:hideMark/>
          </w:tcPr>
          <w:p w14:paraId="3586AFA3"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37,775</w:t>
            </w:r>
          </w:p>
        </w:tc>
        <w:tc>
          <w:tcPr>
            <w:tcW w:w="4000" w:type="dxa"/>
            <w:tcBorders>
              <w:top w:val="nil"/>
              <w:left w:val="nil"/>
              <w:bottom w:val="nil"/>
              <w:right w:val="nil"/>
            </w:tcBorders>
            <w:shd w:val="clear" w:color="auto" w:fill="auto"/>
            <w:noWrap/>
            <w:vAlign w:val="bottom"/>
            <w:hideMark/>
          </w:tcPr>
          <w:p w14:paraId="05FF494E" w14:textId="7B6CA763"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60,5</w:t>
            </w:r>
          </w:p>
        </w:tc>
        <w:tc>
          <w:tcPr>
            <w:tcW w:w="4061" w:type="dxa"/>
            <w:tcBorders>
              <w:top w:val="nil"/>
              <w:left w:val="nil"/>
              <w:bottom w:val="nil"/>
              <w:right w:val="nil"/>
            </w:tcBorders>
            <w:shd w:val="clear" w:color="auto" w:fill="auto"/>
            <w:noWrap/>
            <w:vAlign w:val="bottom"/>
            <w:hideMark/>
          </w:tcPr>
          <w:p w14:paraId="2DABF879"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47,4</w:t>
            </w:r>
          </w:p>
        </w:tc>
      </w:tr>
    </w:tbl>
    <w:p w14:paraId="57F7DCCB" w14:textId="274088F9" w:rsidR="00545E3E" w:rsidRDefault="00545E3E" w:rsidP="00B135B7">
      <w:pPr>
        <w:rPr>
          <w:lang w:val="en-US"/>
        </w:rPr>
      </w:pPr>
    </w:p>
    <w:tbl>
      <w:tblPr>
        <w:tblW w:w="5720" w:type="dxa"/>
        <w:tblCellMar>
          <w:left w:w="70" w:type="dxa"/>
          <w:right w:w="70" w:type="dxa"/>
        </w:tblCellMar>
        <w:tblLook w:val="04A0" w:firstRow="1" w:lastRow="0" w:firstColumn="1" w:lastColumn="0" w:noHBand="0" w:noVBand="1"/>
      </w:tblPr>
      <w:tblGrid>
        <w:gridCol w:w="1720"/>
        <w:gridCol w:w="4000"/>
      </w:tblGrid>
      <w:tr w:rsidR="00545E3E" w:rsidRPr="00F95EFF" w14:paraId="6B699D77" w14:textId="77777777" w:rsidTr="00545E3E">
        <w:trPr>
          <w:trHeight w:val="300"/>
        </w:trPr>
        <w:tc>
          <w:tcPr>
            <w:tcW w:w="1720" w:type="dxa"/>
            <w:tcBorders>
              <w:top w:val="nil"/>
              <w:left w:val="nil"/>
              <w:bottom w:val="nil"/>
              <w:right w:val="nil"/>
            </w:tcBorders>
            <w:shd w:val="clear" w:color="auto" w:fill="auto"/>
            <w:noWrap/>
            <w:vAlign w:val="bottom"/>
            <w:hideMark/>
          </w:tcPr>
          <w:p w14:paraId="61873148" w14:textId="77777777" w:rsidR="00545E3E" w:rsidRPr="00545E3E" w:rsidRDefault="00545E3E">
            <w:pPr>
              <w:rPr>
                <w:rFonts w:ascii="Calibri" w:eastAsia="Times New Roman" w:hAnsi="Calibri" w:cs="Times New Roman"/>
                <w:color w:val="000000"/>
                <w:lang w:eastAsia="sv-SE"/>
              </w:rPr>
            </w:pPr>
            <w:proofErr w:type="spellStart"/>
            <w:r w:rsidRPr="00545E3E">
              <w:rPr>
                <w:rFonts w:ascii="Calibri" w:eastAsia="Times New Roman" w:hAnsi="Calibri" w:cs="Times New Roman"/>
                <w:color w:val="000000"/>
                <w:lang w:eastAsia="sv-SE"/>
              </w:rPr>
              <w:t>Lead</w:t>
            </w:r>
            <w:proofErr w:type="spellEnd"/>
            <w:r w:rsidRPr="00545E3E">
              <w:rPr>
                <w:rFonts w:ascii="Calibri" w:eastAsia="Times New Roman" w:hAnsi="Calibri" w:cs="Times New Roman"/>
                <w:color w:val="000000"/>
                <w:lang w:eastAsia="sv-SE"/>
              </w:rPr>
              <w:t xml:space="preserve"> </w:t>
            </w:r>
            <w:proofErr w:type="spellStart"/>
            <w:r w:rsidRPr="00545E3E">
              <w:rPr>
                <w:rFonts w:ascii="Calibri" w:eastAsia="Times New Roman" w:hAnsi="Calibri" w:cs="Times New Roman"/>
                <w:color w:val="000000"/>
                <w:lang w:eastAsia="sv-SE"/>
              </w:rPr>
              <w:t>Width</w:t>
            </w:r>
            <w:proofErr w:type="spellEnd"/>
            <w:r w:rsidRPr="00545E3E">
              <w:rPr>
                <w:rFonts w:ascii="Calibri" w:eastAsia="Times New Roman" w:hAnsi="Calibri" w:cs="Times New Roman"/>
                <w:color w:val="000000"/>
                <w:lang w:eastAsia="sv-SE"/>
              </w:rPr>
              <w:t xml:space="preserve"> [mm]</w:t>
            </w:r>
          </w:p>
        </w:tc>
        <w:tc>
          <w:tcPr>
            <w:tcW w:w="4000" w:type="dxa"/>
            <w:tcBorders>
              <w:top w:val="nil"/>
              <w:left w:val="nil"/>
              <w:bottom w:val="nil"/>
              <w:right w:val="nil"/>
            </w:tcBorders>
            <w:shd w:val="clear" w:color="auto" w:fill="auto"/>
            <w:noWrap/>
            <w:vAlign w:val="bottom"/>
            <w:hideMark/>
          </w:tcPr>
          <w:p w14:paraId="1A7A9317" w14:textId="5795803D" w:rsidR="00545E3E" w:rsidRPr="00545E3E" w:rsidRDefault="00545E3E" w:rsidP="00545E3E">
            <w:pPr>
              <w:spacing w:after="0" w:line="240" w:lineRule="auto"/>
              <w:rPr>
                <w:rFonts w:ascii="Calibri" w:eastAsia="Times New Roman" w:hAnsi="Calibri" w:cs="Times New Roman"/>
                <w:color w:val="000000"/>
                <w:lang w:val="en-US" w:eastAsia="sv-SE"/>
              </w:rPr>
            </w:pPr>
            <w:r w:rsidRPr="00545E3E">
              <w:rPr>
                <w:rFonts w:ascii="Calibri" w:eastAsia="Times New Roman" w:hAnsi="Calibri" w:cs="Times New Roman"/>
                <w:color w:val="000000"/>
                <w:lang w:val="en-US" w:eastAsia="sv-SE"/>
              </w:rPr>
              <w:t xml:space="preserve">Am-241 59,5 </w:t>
            </w:r>
            <w:proofErr w:type="spellStart"/>
            <w:r w:rsidRPr="00545E3E">
              <w:rPr>
                <w:rFonts w:ascii="Calibri" w:eastAsia="Times New Roman" w:hAnsi="Calibri" w:cs="Times New Roman"/>
                <w:color w:val="000000"/>
                <w:lang w:val="en-US" w:eastAsia="sv-SE"/>
              </w:rPr>
              <w:t>kEV</w:t>
            </w:r>
            <w:proofErr w:type="spellEnd"/>
            <w:r w:rsidRPr="00545E3E">
              <w:rPr>
                <w:rFonts w:ascii="Calibri" w:eastAsia="Times New Roman" w:hAnsi="Calibri" w:cs="Times New Roman"/>
                <w:color w:val="000000"/>
                <w:lang w:val="en-US" w:eastAsia="sv-SE"/>
              </w:rPr>
              <w:t xml:space="preserve"> Intensity [detections/s]</w:t>
            </w:r>
          </w:p>
        </w:tc>
      </w:tr>
      <w:tr w:rsidR="00545E3E" w:rsidRPr="00545E3E" w14:paraId="50FFF0C6" w14:textId="77777777" w:rsidTr="00545E3E">
        <w:trPr>
          <w:trHeight w:val="300"/>
        </w:trPr>
        <w:tc>
          <w:tcPr>
            <w:tcW w:w="1720" w:type="dxa"/>
            <w:tcBorders>
              <w:top w:val="nil"/>
              <w:left w:val="nil"/>
              <w:bottom w:val="nil"/>
              <w:right w:val="nil"/>
            </w:tcBorders>
            <w:shd w:val="clear" w:color="auto" w:fill="auto"/>
            <w:noWrap/>
            <w:vAlign w:val="bottom"/>
            <w:hideMark/>
          </w:tcPr>
          <w:p w14:paraId="4DCABC57"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0</w:t>
            </w:r>
          </w:p>
        </w:tc>
        <w:tc>
          <w:tcPr>
            <w:tcW w:w="4000" w:type="dxa"/>
            <w:tcBorders>
              <w:top w:val="nil"/>
              <w:left w:val="nil"/>
              <w:bottom w:val="nil"/>
              <w:right w:val="nil"/>
            </w:tcBorders>
            <w:shd w:val="clear" w:color="auto" w:fill="auto"/>
            <w:noWrap/>
            <w:vAlign w:val="bottom"/>
            <w:hideMark/>
          </w:tcPr>
          <w:p w14:paraId="75A834D6" w14:textId="62A5FBF0" w:rsidR="00545E3E" w:rsidRPr="00545E3E" w:rsidRDefault="00545E3E" w:rsidP="00545E3E">
            <w:pPr>
              <w:spacing w:after="0" w:line="240" w:lineRule="auto"/>
              <w:jc w:val="right"/>
              <w:rPr>
                <w:rFonts w:ascii="Calibri" w:eastAsia="Times New Roman" w:hAnsi="Calibri" w:cs="Times New Roman"/>
                <w:color w:val="000000"/>
                <w:lang w:eastAsia="sv-SE"/>
              </w:rPr>
            </w:pPr>
            <w:proofErr w:type="gramStart"/>
            <w:r w:rsidRPr="00545E3E">
              <w:rPr>
                <w:rFonts w:ascii="Calibri" w:eastAsia="Times New Roman" w:hAnsi="Calibri" w:cs="Times New Roman"/>
                <w:color w:val="000000"/>
                <w:lang w:eastAsia="sv-SE"/>
              </w:rPr>
              <w:t>3370,8</w:t>
            </w:r>
            <w:proofErr w:type="gramEnd"/>
          </w:p>
        </w:tc>
      </w:tr>
      <w:tr w:rsidR="00545E3E" w:rsidRPr="00545E3E" w14:paraId="6AC34F1D" w14:textId="77777777" w:rsidTr="00545E3E">
        <w:trPr>
          <w:trHeight w:val="300"/>
        </w:trPr>
        <w:tc>
          <w:tcPr>
            <w:tcW w:w="1720" w:type="dxa"/>
            <w:tcBorders>
              <w:top w:val="nil"/>
              <w:left w:val="nil"/>
              <w:bottom w:val="nil"/>
              <w:right w:val="nil"/>
            </w:tcBorders>
            <w:shd w:val="clear" w:color="auto" w:fill="auto"/>
            <w:noWrap/>
            <w:vAlign w:val="bottom"/>
            <w:hideMark/>
          </w:tcPr>
          <w:p w14:paraId="05C4BFAA"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0,3</w:t>
            </w:r>
          </w:p>
        </w:tc>
        <w:tc>
          <w:tcPr>
            <w:tcW w:w="4000" w:type="dxa"/>
            <w:tcBorders>
              <w:top w:val="nil"/>
              <w:left w:val="nil"/>
              <w:bottom w:val="nil"/>
              <w:right w:val="nil"/>
            </w:tcBorders>
            <w:shd w:val="clear" w:color="auto" w:fill="auto"/>
            <w:noWrap/>
            <w:vAlign w:val="bottom"/>
            <w:hideMark/>
          </w:tcPr>
          <w:p w14:paraId="67F9872A" w14:textId="46F8BCD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977,4</w:t>
            </w:r>
          </w:p>
        </w:tc>
      </w:tr>
      <w:tr w:rsidR="00545E3E" w:rsidRPr="00545E3E" w14:paraId="010F9E91" w14:textId="77777777" w:rsidTr="00545E3E">
        <w:trPr>
          <w:trHeight w:val="300"/>
        </w:trPr>
        <w:tc>
          <w:tcPr>
            <w:tcW w:w="1720" w:type="dxa"/>
            <w:tcBorders>
              <w:top w:val="nil"/>
              <w:left w:val="nil"/>
              <w:bottom w:val="nil"/>
              <w:right w:val="nil"/>
            </w:tcBorders>
            <w:shd w:val="clear" w:color="auto" w:fill="auto"/>
            <w:noWrap/>
            <w:vAlign w:val="bottom"/>
            <w:hideMark/>
          </w:tcPr>
          <w:p w14:paraId="71C4ED05"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0,86</w:t>
            </w:r>
          </w:p>
        </w:tc>
        <w:tc>
          <w:tcPr>
            <w:tcW w:w="4000" w:type="dxa"/>
            <w:tcBorders>
              <w:top w:val="nil"/>
              <w:left w:val="nil"/>
              <w:bottom w:val="nil"/>
              <w:right w:val="nil"/>
            </w:tcBorders>
            <w:shd w:val="clear" w:color="auto" w:fill="auto"/>
            <w:noWrap/>
            <w:vAlign w:val="bottom"/>
            <w:hideMark/>
          </w:tcPr>
          <w:p w14:paraId="2AC5CB29"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118</w:t>
            </w:r>
          </w:p>
        </w:tc>
      </w:tr>
      <w:tr w:rsidR="00545E3E" w:rsidRPr="00545E3E" w14:paraId="6A14FE5F" w14:textId="77777777" w:rsidTr="00545E3E">
        <w:trPr>
          <w:trHeight w:val="300"/>
        </w:trPr>
        <w:tc>
          <w:tcPr>
            <w:tcW w:w="1720" w:type="dxa"/>
            <w:tcBorders>
              <w:top w:val="nil"/>
              <w:left w:val="nil"/>
              <w:bottom w:val="nil"/>
              <w:right w:val="nil"/>
            </w:tcBorders>
            <w:shd w:val="clear" w:color="auto" w:fill="auto"/>
            <w:noWrap/>
            <w:vAlign w:val="bottom"/>
            <w:hideMark/>
          </w:tcPr>
          <w:p w14:paraId="455EABE5"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1,5</w:t>
            </w:r>
          </w:p>
        </w:tc>
        <w:tc>
          <w:tcPr>
            <w:tcW w:w="4000" w:type="dxa"/>
            <w:tcBorders>
              <w:top w:val="nil"/>
              <w:left w:val="nil"/>
              <w:bottom w:val="nil"/>
              <w:right w:val="nil"/>
            </w:tcBorders>
            <w:shd w:val="clear" w:color="auto" w:fill="auto"/>
            <w:noWrap/>
            <w:vAlign w:val="bottom"/>
            <w:hideMark/>
          </w:tcPr>
          <w:p w14:paraId="5BF53C3E" w14:textId="3B00161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46,1</w:t>
            </w:r>
          </w:p>
        </w:tc>
      </w:tr>
    </w:tbl>
    <w:p w14:paraId="39583F67" w14:textId="1D0CDFB3" w:rsidR="00545E3E" w:rsidRDefault="00545E3E" w:rsidP="00B135B7">
      <w:pPr>
        <w:rPr>
          <w:lang w:val="en-US"/>
        </w:rPr>
      </w:pPr>
    </w:p>
    <w:p w14:paraId="6A5A15E4" w14:textId="77777777" w:rsidR="00545E3E" w:rsidRDefault="00545E3E" w:rsidP="00B135B7">
      <w:pPr>
        <w:rPr>
          <w:lang w:val="en-US"/>
        </w:rPr>
      </w:pPr>
    </w:p>
    <w:p w14:paraId="3D23F854" w14:textId="37C0FAEF" w:rsidR="00545E3E" w:rsidRDefault="00545E3E" w:rsidP="00B135B7">
      <w:pPr>
        <w:rPr>
          <w:lang w:val="en-US"/>
        </w:rPr>
      </w:pPr>
    </w:p>
    <w:p w14:paraId="7AB1AC68" w14:textId="441CA2E0" w:rsidR="00545E3E" w:rsidRPr="00545E3E" w:rsidRDefault="00545E3E" w:rsidP="00B135B7">
      <w:pPr>
        <w:rPr>
          <w:lang w:val="en-US"/>
        </w:rPr>
      </w:pPr>
    </w:p>
    <w:tbl>
      <w:tblPr>
        <w:tblW w:w="5720" w:type="dxa"/>
        <w:tblCellMar>
          <w:left w:w="70" w:type="dxa"/>
          <w:right w:w="70" w:type="dxa"/>
        </w:tblCellMar>
        <w:tblLook w:val="04A0" w:firstRow="1" w:lastRow="0" w:firstColumn="1" w:lastColumn="0" w:noHBand="0" w:noVBand="1"/>
      </w:tblPr>
      <w:tblGrid>
        <w:gridCol w:w="1720"/>
        <w:gridCol w:w="4000"/>
      </w:tblGrid>
      <w:tr w:rsidR="00545E3E" w:rsidRPr="00F95EFF" w14:paraId="3F7421B9" w14:textId="77777777" w:rsidTr="00545E3E">
        <w:trPr>
          <w:trHeight w:val="300"/>
        </w:trPr>
        <w:tc>
          <w:tcPr>
            <w:tcW w:w="1720" w:type="dxa"/>
            <w:tcBorders>
              <w:top w:val="nil"/>
              <w:left w:val="nil"/>
              <w:bottom w:val="nil"/>
              <w:right w:val="nil"/>
            </w:tcBorders>
            <w:shd w:val="clear" w:color="auto" w:fill="auto"/>
            <w:noWrap/>
            <w:vAlign w:val="bottom"/>
            <w:hideMark/>
          </w:tcPr>
          <w:p w14:paraId="5C133875" w14:textId="77777777" w:rsidR="00545E3E" w:rsidRPr="00545E3E" w:rsidRDefault="00545E3E" w:rsidP="00545E3E">
            <w:pPr>
              <w:spacing w:after="0" w:line="240" w:lineRule="auto"/>
              <w:rPr>
                <w:rFonts w:ascii="Calibri" w:eastAsia="Times New Roman" w:hAnsi="Calibri" w:cs="Times New Roman"/>
                <w:color w:val="000000"/>
                <w:lang w:eastAsia="sv-SE"/>
              </w:rPr>
            </w:pPr>
            <w:proofErr w:type="spellStart"/>
            <w:r w:rsidRPr="00545E3E">
              <w:rPr>
                <w:rFonts w:ascii="Calibri" w:eastAsia="Times New Roman" w:hAnsi="Calibri" w:cs="Times New Roman"/>
                <w:color w:val="000000"/>
                <w:lang w:eastAsia="sv-SE"/>
              </w:rPr>
              <w:lastRenderedPageBreak/>
              <w:t>Tin</w:t>
            </w:r>
            <w:proofErr w:type="spellEnd"/>
            <w:r w:rsidRPr="00545E3E">
              <w:rPr>
                <w:rFonts w:ascii="Calibri" w:eastAsia="Times New Roman" w:hAnsi="Calibri" w:cs="Times New Roman"/>
                <w:color w:val="000000"/>
                <w:lang w:eastAsia="sv-SE"/>
              </w:rPr>
              <w:t xml:space="preserve"> </w:t>
            </w:r>
            <w:proofErr w:type="spellStart"/>
            <w:r w:rsidRPr="00545E3E">
              <w:rPr>
                <w:rFonts w:ascii="Calibri" w:eastAsia="Times New Roman" w:hAnsi="Calibri" w:cs="Times New Roman"/>
                <w:color w:val="000000"/>
                <w:lang w:eastAsia="sv-SE"/>
              </w:rPr>
              <w:t>Width</w:t>
            </w:r>
            <w:proofErr w:type="spellEnd"/>
            <w:r w:rsidRPr="00545E3E">
              <w:rPr>
                <w:rFonts w:ascii="Calibri" w:eastAsia="Times New Roman" w:hAnsi="Calibri" w:cs="Times New Roman"/>
                <w:color w:val="000000"/>
                <w:lang w:eastAsia="sv-SE"/>
              </w:rPr>
              <w:t xml:space="preserve"> [mm]</w:t>
            </w:r>
          </w:p>
        </w:tc>
        <w:tc>
          <w:tcPr>
            <w:tcW w:w="4000" w:type="dxa"/>
            <w:tcBorders>
              <w:top w:val="nil"/>
              <w:left w:val="nil"/>
              <w:bottom w:val="nil"/>
              <w:right w:val="nil"/>
            </w:tcBorders>
            <w:shd w:val="clear" w:color="auto" w:fill="auto"/>
            <w:noWrap/>
            <w:vAlign w:val="bottom"/>
            <w:hideMark/>
          </w:tcPr>
          <w:p w14:paraId="6869D743" w14:textId="77777777" w:rsidR="00545E3E" w:rsidRPr="00545E3E" w:rsidRDefault="00545E3E" w:rsidP="00545E3E">
            <w:pPr>
              <w:spacing w:after="0" w:line="240" w:lineRule="auto"/>
              <w:rPr>
                <w:rFonts w:ascii="Calibri" w:eastAsia="Times New Roman" w:hAnsi="Calibri" w:cs="Times New Roman"/>
                <w:color w:val="000000"/>
                <w:lang w:val="en-US" w:eastAsia="sv-SE"/>
              </w:rPr>
            </w:pPr>
            <w:r w:rsidRPr="00545E3E">
              <w:rPr>
                <w:rFonts w:ascii="Calibri" w:eastAsia="Times New Roman" w:hAnsi="Calibri" w:cs="Times New Roman"/>
                <w:color w:val="000000"/>
                <w:lang w:val="en-US" w:eastAsia="sv-SE"/>
              </w:rPr>
              <w:t xml:space="preserve">Ce-137 611,7 </w:t>
            </w:r>
            <w:proofErr w:type="spellStart"/>
            <w:r w:rsidRPr="00545E3E">
              <w:rPr>
                <w:rFonts w:ascii="Calibri" w:eastAsia="Times New Roman" w:hAnsi="Calibri" w:cs="Times New Roman"/>
                <w:color w:val="000000"/>
                <w:lang w:val="en-US" w:eastAsia="sv-SE"/>
              </w:rPr>
              <w:t>kEV</w:t>
            </w:r>
            <w:proofErr w:type="spellEnd"/>
            <w:r w:rsidRPr="00545E3E">
              <w:rPr>
                <w:rFonts w:ascii="Calibri" w:eastAsia="Times New Roman" w:hAnsi="Calibri" w:cs="Times New Roman"/>
                <w:color w:val="000000"/>
                <w:lang w:val="en-US" w:eastAsia="sv-SE"/>
              </w:rPr>
              <w:t xml:space="preserve"> Intensity [detections/s]</w:t>
            </w:r>
          </w:p>
        </w:tc>
      </w:tr>
      <w:tr w:rsidR="00545E3E" w:rsidRPr="00545E3E" w14:paraId="1E2394FA" w14:textId="77777777" w:rsidTr="00545E3E">
        <w:trPr>
          <w:trHeight w:val="300"/>
        </w:trPr>
        <w:tc>
          <w:tcPr>
            <w:tcW w:w="1720" w:type="dxa"/>
            <w:tcBorders>
              <w:top w:val="nil"/>
              <w:left w:val="nil"/>
              <w:bottom w:val="nil"/>
              <w:right w:val="nil"/>
            </w:tcBorders>
            <w:shd w:val="clear" w:color="auto" w:fill="auto"/>
            <w:noWrap/>
            <w:vAlign w:val="bottom"/>
            <w:hideMark/>
          </w:tcPr>
          <w:p w14:paraId="653E7DC3"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0</w:t>
            </w:r>
          </w:p>
        </w:tc>
        <w:tc>
          <w:tcPr>
            <w:tcW w:w="4000" w:type="dxa"/>
            <w:tcBorders>
              <w:top w:val="nil"/>
              <w:left w:val="nil"/>
              <w:bottom w:val="nil"/>
              <w:right w:val="nil"/>
            </w:tcBorders>
            <w:shd w:val="clear" w:color="auto" w:fill="auto"/>
            <w:noWrap/>
            <w:vAlign w:val="bottom"/>
            <w:hideMark/>
          </w:tcPr>
          <w:p w14:paraId="296B8D97"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proofErr w:type="gramStart"/>
            <w:r w:rsidRPr="00545E3E">
              <w:rPr>
                <w:rFonts w:ascii="Calibri" w:eastAsia="Times New Roman" w:hAnsi="Calibri" w:cs="Times New Roman"/>
                <w:color w:val="000000"/>
                <w:lang w:eastAsia="sv-SE"/>
              </w:rPr>
              <w:t>2633,9</w:t>
            </w:r>
            <w:proofErr w:type="gramEnd"/>
          </w:p>
        </w:tc>
      </w:tr>
      <w:tr w:rsidR="00545E3E" w:rsidRPr="00545E3E" w14:paraId="7CC05AF0" w14:textId="77777777" w:rsidTr="00545E3E">
        <w:trPr>
          <w:trHeight w:val="300"/>
        </w:trPr>
        <w:tc>
          <w:tcPr>
            <w:tcW w:w="1720" w:type="dxa"/>
            <w:tcBorders>
              <w:top w:val="nil"/>
              <w:left w:val="nil"/>
              <w:bottom w:val="nil"/>
              <w:right w:val="nil"/>
            </w:tcBorders>
            <w:shd w:val="clear" w:color="auto" w:fill="auto"/>
            <w:noWrap/>
            <w:vAlign w:val="bottom"/>
            <w:hideMark/>
          </w:tcPr>
          <w:p w14:paraId="5616FA5C"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2</w:t>
            </w:r>
          </w:p>
        </w:tc>
        <w:tc>
          <w:tcPr>
            <w:tcW w:w="4000" w:type="dxa"/>
            <w:tcBorders>
              <w:top w:val="nil"/>
              <w:left w:val="nil"/>
              <w:bottom w:val="nil"/>
              <w:right w:val="nil"/>
            </w:tcBorders>
            <w:shd w:val="clear" w:color="auto" w:fill="auto"/>
            <w:noWrap/>
            <w:vAlign w:val="bottom"/>
            <w:hideMark/>
          </w:tcPr>
          <w:p w14:paraId="4A8F7676" w14:textId="569AF124" w:rsidR="00545E3E" w:rsidRPr="00545E3E" w:rsidRDefault="00545E3E" w:rsidP="00545E3E">
            <w:pPr>
              <w:spacing w:after="0" w:line="240" w:lineRule="auto"/>
              <w:jc w:val="right"/>
              <w:rPr>
                <w:rFonts w:ascii="Calibri" w:eastAsia="Times New Roman" w:hAnsi="Calibri" w:cs="Times New Roman"/>
                <w:color w:val="000000"/>
                <w:lang w:eastAsia="sv-SE"/>
              </w:rPr>
            </w:pPr>
            <w:proofErr w:type="gramStart"/>
            <w:r w:rsidRPr="00545E3E">
              <w:rPr>
                <w:rFonts w:ascii="Calibri" w:eastAsia="Times New Roman" w:hAnsi="Calibri" w:cs="Times New Roman"/>
                <w:color w:val="000000"/>
                <w:lang w:eastAsia="sv-SE"/>
              </w:rPr>
              <w:t>2385,3</w:t>
            </w:r>
            <w:proofErr w:type="gramEnd"/>
          </w:p>
        </w:tc>
      </w:tr>
      <w:tr w:rsidR="00545E3E" w:rsidRPr="00545E3E" w14:paraId="3391553F" w14:textId="77777777" w:rsidTr="00545E3E">
        <w:trPr>
          <w:trHeight w:val="300"/>
        </w:trPr>
        <w:tc>
          <w:tcPr>
            <w:tcW w:w="1720" w:type="dxa"/>
            <w:tcBorders>
              <w:top w:val="nil"/>
              <w:left w:val="nil"/>
              <w:bottom w:val="nil"/>
              <w:right w:val="nil"/>
            </w:tcBorders>
            <w:shd w:val="clear" w:color="auto" w:fill="auto"/>
            <w:noWrap/>
            <w:vAlign w:val="bottom"/>
            <w:hideMark/>
          </w:tcPr>
          <w:p w14:paraId="7A6DB3BA"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4</w:t>
            </w:r>
          </w:p>
        </w:tc>
        <w:tc>
          <w:tcPr>
            <w:tcW w:w="4000" w:type="dxa"/>
            <w:tcBorders>
              <w:top w:val="nil"/>
              <w:left w:val="nil"/>
              <w:bottom w:val="nil"/>
              <w:right w:val="nil"/>
            </w:tcBorders>
            <w:shd w:val="clear" w:color="auto" w:fill="auto"/>
            <w:noWrap/>
            <w:vAlign w:val="bottom"/>
            <w:hideMark/>
          </w:tcPr>
          <w:p w14:paraId="5D94E13A"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proofErr w:type="gramStart"/>
            <w:r w:rsidRPr="00545E3E">
              <w:rPr>
                <w:rFonts w:ascii="Calibri" w:eastAsia="Times New Roman" w:hAnsi="Calibri" w:cs="Times New Roman"/>
                <w:color w:val="000000"/>
                <w:lang w:eastAsia="sv-SE"/>
              </w:rPr>
              <w:t>2162,4</w:t>
            </w:r>
            <w:proofErr w:type="gramEnd"/>
          </w:p>
        </w:tc>
      </w:tr>
      <w:tr w:rsidR="00545E3E" w:rsidRPr="00545E3E" w14:paraId="544C6F3E" w14:textId="77777777" w:rsidTr="00545E3E">
        <w:trPr>
          <w:trHeight w:val="300"/>
        </w:trPr>
        <w:tc>
          <w:tcPr>
            <w:tcW w:w="1720" w:type="dxa"/>
            <w:tcBorders>
              <w:top w:val="nil"/>
              <w:left w:val="nil"/>
              <w:bottom w:val="nil"/>
              <w:right w:val="nil"/>
            </w:tcBorders>
            <w:shd w:val="clear" w:color="auto" w:fill="auto"/>
            <w:noWrap/>
            <w:vAlign w:val="bottom"/>
            <w:hideMark/>
          </w:tcPr>
          <w:p w14:paraId="6980304B"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6</w:t>
            </w:r>
          </w:p>
        </w:tc>
        <w:tc>
          <w:tcPr>
            <w:tcW w:w="4000" w:type="dxa"/>
            <w:tcBorders>
              <w:top w:val="nil"/>
              <w:left w:val="nil"/>
              <w:bottom w:val="nil"/>
              <w:right w:val="nil"/>
            </w:tcBorders>
            <w:shd w:val="clear" w:color="auto" w:fill="auto"/>
            <w:noWrap/>
            <w:vAlign w:val="bottom"/>
            <w:hideMark/>
          </w:tcPr>
          <w:p w14:paraId="75C9A85A"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proofErr w:type="gramStart"/>
            <w:r w:rsidRPr="00545E3E">
              <w:rPr>
                <w:rFonts w:ascii="Calibri" w:eastAsia="Times New Roman" w:hAnsi="Calibri" w:cs="Times New Roman"/>
                <w:color w:val="000000"/>
                <w:lang w:eastAsia="sv-SE"/>
              </w:rPr>
              <w:t>1996,8</w:t>
            </w:r>
            <w:proofErr w:type="gramEnd"/>
          </w:p>
        </w:tc>
      </w:tr>
      <w:tr w:rsidR="00545E3E" w:rsidRPr="00545E3E" w14:paraId="05247BE3" w14:textId="77777777" w:rsidTr="00545E3E">
        <w:trPr>
          <w:trHeight w:val="300"/>
        </w:trPr>
        <w:tc>
          <w:tcPr>
            <w:tcW w:w="1720" w:type="dxa"/>
            <w:tcBorders>
              <w:top w:val="nil"/>
              <w:left w:val="nil"/>
              <w:bottom w:val="nil"/>
              <w:right w:val="nil"/>
            </w:tcBorders>
            <w:shd w:val="clear" w:color="auto" w:fill="auto"/>
            <w:noWrap/>
            <w:vAlign w:val="bottom"/>
            <w:hideMark/>
          </w:tcPr>
          <w:p w14:paraId="670AD73C"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10</w:t>
            </w:r>
          </w:p>
        </w:tc>
        <w:tc>
          <w:tcPr>
            <w:tcW w:w="4000" w:type="dxa"/>
            <w:tcBorders>
              <w:top w:val="nil"/>
              <w:left w:val="nil"/>
              <w:bottom w:val="nil"/>
              <w:right w:val="nil"/>
            </w:tcBorders>
            <w:shd w:val="clear" w:color="auto" w:fill="auto"/>
            <w:noWrap/>
            <w:vAlign w:val="bottom"/>
            <w:hideMark/>
          </w:tcPr>
          <w:p w14:paraId="25F00CB6"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proofErr w:type="gramStart"/>
            <w:r w:rsidRPr="00545E3E">
              <w:rPr>
                <w:rFonts w:ascii="Calibri" w:eastAsia="Times New Roman" w:hAnsi="Calibri" w:cs="Times New Roman"/>
                <w:color w:val="000000"/>
                <w:lang w:eastAsia="sv-SE"/>
              </w:rPr>
              <w:t>1934,7</w:t>
            </w:r>
            <w:proofErr w:type="gramEnd"/>
          </w:p>
        </w:tc>
      </w:tr>
      <w:tr w:rsidR="00545E3E" w:rsidRPr="00545E3E" w14:paraId="32E47911" w14:textId="77777777" w:rsidTr="00545E3E">
        <w:trPr>
          <w:trHeight w:val="300"/>
        </w:trPr>
        <w:tc>
          <w:tcPr>
            <w:tcW w:w="1720" w:type="dxa"/>
            <w:tcBorders>
              <w:top w:val="nil"/>
              <w:left w:val="nil"/>
              <w:bottom w:val="nil"/>
              <w:right w:val="nil"/>
            </w:tcBorders>
            <w:shd w:val="clear" w:color="auto" w:fill="auto"/>
            <w:noWrap/>
            <w:vAlign w:val="bottom"/>
            <w:hideMark/>
          </w:tcPr>
          <w:p w14:paraId="26AF4732"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20</w:t>
            </w:r>
          </w:p>
        </w:tc>
        <w:tc>
          <w:tcPr>
            <w:tcW w:w="4000" w:type="dxa"/>
            <w:tcBorders>
              <w:top w:val="nil"/>
              <w:left w:val="nil"/>
              <w:bottom w:val="nil"/>
              <w:right w:val="nil"/>
            </w:tcBorders>
            <w:shd w:val="clear" w:color="auto" w:fill="auto"/>
            <w:noWrap/>
            <w:vAlign w:val="bottom"/>
            <w:hideMark/>
          </w:tcPr>
          <w:p w14:paraId="2D4B0AA7"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1210</w:t>
            </w:r>
          </w:p>
        </w:tc>
      </w:tr>
      <w:tr w:rsidR="00545E3E" w:rsidRPr="00545E3E" w14:paraId="6F6CADB5" w14:textId="77777777" w:rsidTr="00545E3E">
        <w:trPr>
          <w:trHeight w:val="300"/>
        </w:trPr>
        <w:tc>
          <w:tcPr>
            <w:tcW w:w="1720" w:type="dxa"/>
            <w:tcBorders>
              <w:top w:val="nil"/>
              <w:left w:val="nil"/>
              <w:bottom w:val="nil"/>
              <w:right w:val="nil"/>
            </w:tcBorders>
            <w:shd w:val="clear" w:color="auto" w:fill="auto"/>
            <w:noWrap/>
            <w:vAlign w:val="bottom"/>
            <w:hideMark/>
          </w:tcPr>
          <w:p w14:paraId="0DF6AA09"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30</w:t>
            </w:r>
          </w:p>
        </w:tc>
        <w:tc>
          <w:tcPr>
            <w:tcW w:w="4000" w:type="dxa"/>
            <w:tcBorders>
              <w:top w:val="nil"/>
              <w:left w:val="nil"/>
              <w:bottom w:val="nil"/>
              <w:right w:val="nil"/>
            </w:tcBorders>
            <w:shd w:val="clear" w:color="auto" w:fill="auto"/>
            <w:noWrap/>
            <w:vAlign w:val="bottom"/>
            <w:hideMark/>
          </w:tcPr>
          <w:p w14:paraId="4AE5DD6E" w14:textId="77777777" w:rsidR="00545E3E" w:rsidRPr="00545E3E" w:rsidRDefault="00545E3E" w:rsidP="00545E3E">
            <w:pPr>
              <w:spacing w:after="0" w:line="240" w:lineRule="auto"/>
              <w:jc w:val="right"/>
              <w:rPr>
                <w:rFonts w:ascii="Calibri" w:eastAsia="Times New Roman" w:hAnsi="Calibri" w:cs="Times New Roman"/>
                <w:color w:val="000000"/>
                <w:lang w:eastAsia="sv-SE"/>
              </w:rPr>
            </w:pPr>
            <w:r w:rsidRPr="00545E3E">
              <w:rPr>
                <w:rFonts w:ascii="Calibri" w:eastAsia="Times New Roman" w:hAnsi="Calibri" w:cs="Times New Roman"/>
                <w:color w:val="000000"/>
                <w:lang w:eastAsia="sv-SE"/>
              </w:rPr>
              <w:t>775</w:t>
            </w:r>
          </w:p>
        </w:tc>
      </w:tr>
    </w:tbl>
    <w:p w14:paraId="2900F353" w14:textId="2E5A20D3" w:rsidR="00545E3E" w:rsidRDefault="00545E3E">
      <w:pPr>
        <w:rPr>
          <w:lang w:val="en-US"/>
        </w:rPr>
      </w:pPr>
    </w:p>
    <w:tbl>
      <w:tblPr>
        <w:tblW w:w="9720" w:type="dxa"/>
        <w:tblCellMar>
          <w:left w:w="70" w:type="dxa"/>
          <w:right w:w="70" w:type="dxa"/>
        </w:tblCellMar>
        <w:tblLook w:val="04A0" w:firstRow="1" w:lastRow="0" w:firstColumn="1" w:lastColumn="0" w:noHBand="0" w:noVBand="1"/>
      </w:tblPr>
      <w:tblGrid>
        <w:gridCol w:w="1720"/>
        <w:gridCol w:w="4000"/>
        <w:gridCol w:w="4000"/>
      </w:tblGrid>
      <w:tr w:rsidR="00760A4D" w:rsidRPr="00F95EFF" w14:paraId="1D83102C" w14:textId="77777777" w:rsidTr="00760A4D">
        <w:trPr>
          <w:trHeight w:val="300"/>
        </w:trPr>
        <w:tc>
          <w:tcPr>
            <w:tcW w:w="1720" w:type="dxa"/>
            <w:tcBorders>
              <w:top w:val="nil"/>
              <w:left w:val="nil"/>
              <w:bottom w:val="nil"/>
              <w:right w:val="nil"/>
            </w:tcBorders>
            <w:shd w:val="clear" w:color="auto" w:fill="auto"/>
            <w:noWrap/>
            <w:vAlign w:val="bottom"/>
            <w:hideMark/>
          </w:tcPr>
          <w:p w14:paraId="6CF4701E" w14:textId="77777777" w:rsidR="00760A4D" w:rsidRPr="00760A4D" w:rsidRDefault="00760A4D" w:rsidP="00760A4D">
            <w:pPr>
              <w:spacing w:after="0" w:line="240" w:lineRule="auto"/>
              <w:rPr>
                <w:rFonts w:ascii="Calibri" w:eastAsia="Times New Roman" w:hAnsi="Calibri" w:cs="Times New Roman"/>
                <w:color w:val="000000"/>
                <w:lang w:eastAsia="sv-SE"/>
              </w:rPr>
            </w:pPr>
            <w:proofErr w:type="spellStart"/>
            <w:r w:rsidRPr="00760A4D">
              <w:rPr>
                <w:rFonts w:ascii="Calibri" w:eastAsia="Times New Roman" w:hAnsi="Calibri" w:cs="Times New Roman"/>
                <w:color w:val="000000"/>
                <w:lang w:eastAsia="sv-SE"/>
              </w:rPr>
              <w:t>Tin</w:t>
            </w:r>
            <w:proofErr w:type="spellEnd"/>
            <w:r w:rsidRPr="00760A4D">
              <w:rPr>
                <w:rFonts w:ascii="Calibri" w:eastAsia="Times New Roman" w:hAnsi="Calibri" w:cs="Times New Roman"/>
                <w:color w:val="000000"/>
                <w:lang w:eastAsia="sv-SE"/>
              </w:rPr>
              <w:t xml:space="preserve"> </w:t>
            </w:r>
            <w:proofErr w:type="spellStart"/>
            <w:r w:rsidRPr="00760A4D">
              <w:rPr>
                <w:rFonts w:ascii="Calibri" w:eastAsia="Times New Roman" w:hAnsi="Calibri" w:cs="Times New Roman"/>
                <w:color w:val="000000"/>
                <w:lang w:eastAsia="sv-SE"/>
              </w:rPr>
              <w:t>Width</w:t>
            </w:r>
            <w:proofErr w:type="spellEnd"/>
            <w:r w:rsidRPr="00760A4D">
              <w:rPr>
                <w:rFonts w:ascii="Calibri" w:eastAsia="Times New Roman" w:hAnsi="Calibri" w:cs="Times New Roman"/>
                <w:color w:val="000000"/>
                <w:lang w:eastAsia="sv-SE"/>
              </w:rPr>
              <w:t xml:space="preserve"> [mm]</w:t>
            </w:r>
          </w:p>
        </w:tc>
        <w:tc>
          <w:tcPr>
            <w:tcW w:w="4000" w:type="dxa"/>
            <w:tcBorders>
              <w:top w:val="nil"/>
              <w:left w:val="nil"/>
              <w:bottom w:val="nil"/>
              <w:right w:val="nil"/>
            </w:tcBorders>
            <w:shd w:val="clear" w:color="auto" w:fill="auto"/>
            <w:noWrap/>
            <w:vAlign w:val="bottom"/>
            <w:hideMark/>
          </w:tcPr>
          <w:p w14:paraId="1769BDAB" w14:textId="77777777" w:rsidR="00760A4D" w:rsidRPr="00760A4D" w:rsidRDefault="00760A4D" w:rsidP="00760A4D">
            <w:pPr>
              <w:spacing w:after="0" w:line="240" w:lineRule="auto"/>
              <w:rPr>
                <w:rFonts w:ascii="Calibri" w:eastAsia="Times New Roman" w:hAnsi="Calibri" w:cs="Times New Roman"/>
                <w:color w:val="000000"/>
                <w:lang w:val="en-US" w:eastAsia="sv-SE"/>
              </w:rPr>
            </w:pPr>
            <w:r w:rsidRPr="00760A4D">
              <w:rPr>
                <w:rFonts w:ascii="Calibri" w:eastAsia="Times New Roman" w:hAnsi="Calibri" w:cs="Times New Roman"/>
                <w:color w:val="000000"/>
                <w:lang w:val="en-US" w:eastAsia="sv-SE"/>
              </w:rPr>
              <w:t xml:space="preserve">Co-60 1173,2 </w:t>
            </w:r>
            <w:proofErr w:type="spellStart"/>
            <w:r w:rsidRPr="00760A4D">
              <w:rPr>
                <w:rFonts w:ascii="Calibri" w:eastAsia="Times New Roman" w:hAnsi="Calibri" w:cs="Times New Roman"/>
                <w:color w:val="000000"/>
                <w:lang w:val="en-US" w:eastAsia="sv-SE"/>
              </w:rPr>
              <w:t>kEV</w:t>
            </w:r>
            <w:proofErr w:type="spellEnd"/>
            <w:r w:rsidRPr="00760A4D">
              <w:rPr>
                <w:rFonts w:ascii="Calibri" w:eastAsia="Times New Roman" w:hAnsi="Calibri" w:cs="Times New Roman"/>
                <w:color w:val="000000"/>
                <w:lang w:val="en-US" w:eastAsia="sv-SE"/>
              </w:rPr>
              <w:t xml:space="preserve"> Intensity [detections/s]</w:t>
            </w:r>
          </w:p>
        </w:tc>
        <w:tc>
          <w:tcPr>
            <w:tcW w:w="4000" w:type="dxa"/>
            <w:tcBorders>
              <w:top w:val="nil"/>
              <w:left w:val="nil"/>
              <w:bottom w:val="nil"/>
              <w:right w:val="nil"/>
            </w:tcBorders>
            <w:shd w:val="clear" w:color="auto" w:fill="auto"/>
            <w:noWrap/>
            <w:vAlign w:val="bottom"/>
            <w:hideMark/>
          </w:tcPr>
          <w:p w14:paraId="4E9DF9C0" w14:textId="77777777" w:rsidR="00760A4D" w:rsidRPr="00760A4D" w:rsidRDefault="00760A4D" w:rsidP="00760A4D">
            <w:pPr>
              <w:spacing w:after="0" w:line="240" w:lineRule="auto"/>
              <w:rPr>
                <w:rFonts w:ascii="Calibri" w:eastAsia="Times New Roman" w:hAnsi="Calibri" w:cs="Times New Roman"/>
                <w:color w:val="000000"/>
                <w:lang w:val="en-US" w:eastAsia="sv-SE"/>
              </w:rPr>
            </w:pPr>
            <w:r w:rsidRPr="00760A4D">
              <w:rPr>
                <w:rFonts w:ascii="Calibri" w:eastAsia="Times New Roman" w:hAnsi="Calibri" w:cs="Times New Roman"/>
                <w:color w:val="000000"/>
                <w:lang w:val="en-US" w:eastAsia="sv-SE"/>
              </w:rPr>
              <w:t xml:space="preserve">Co-60 1332,5 </w:t>
            </w:r>
            <w:proofErr w:type="spellStart"/>
            <w:r w:rsidRPr="00760A4D">
              <w:rPr>
                <w:rFonts w:ascii="Calibri" w:eastAsia="Times New Roman" w:hAnsi="Calibri" w:cs="Times New Roman"/>
                <w:color w:val="000000"/>
                <w:lang w:val="en-US" w:eastAsia="sv-SE"/>
              </w:rPr>
              <w:t>kEV</w:t>
            </w:r>
            <w:proofErr w:type="spellEnd"/>
            <w:r w:rsidRPr="00760A4D">
              <w:rPr>
                <w:rFonts w:ascii="Calibri" w:eastAsia="Times New Roman" w:hAnsi="Calibri" w:cs="Times New Roman"/>
                <w:color w:val="000000"/>
                <w:lang w:val="en-US" w:eastAsia="sv-SE"/>
              </w:rPr>
              <w:t xml:space="preserve"> Intensity [detections/s]</w:t>
            </w:r>
          </w:p>
        </w:tc>
      </w:tr>
      <w:tr w:rsidR="00760A4D" w:rsidRPr="00760A4D" w14:paraId="18E57D52" w14:textId="77777777" w:rsidTr="00760A4D">
        <w:trPr>
          <w:trHeight w:val="300"/>
        </w:trPr>
        <w:tc>
          <w:tcPr>
            <w:tcW w:w="1720" w:type="dxa"/>
            <w:tcBorders>
              <w:top w:val="nil"/>
              <w:left w:val="nil"/>
              <w:bottom w:val="nil"/>
              <w:right w:val="nil"/>
            </w:tcBorders>
            <w:shd w:val="clear" w:color="auto" w:fill="auto"/>
            <w:noWrap/>
            <w:vAlign w:val="bottom"/>
            <w:hideMark/>
          </w:tcPr>
          <w:p w14:paraId="48101E28"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0</w:t>
            </w:r>
          </w:p>
        </w:tc>
        <w:tc>
          <w:tcPr>
            <w:tcW w:w="4000" w:type="dxa"/>
            <w:tcBorders>
              <w:top w:val="nil"/>
              <w:left w:val="nil"/>
              <w:bottom w:val="nil"/>
              <w:right w:val="nil"/>
            </w:tcBorders>
            <w:shd w:val="clear" w:color="auto" w:fill="auto"/>
            <w:noWrap/>
            <w:vAlign w:val="bottom"/>
            <w:hideMark/>
          </w:tcPr>
          <w:p w14:paraId="1BB11E97"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470,8</w:t>
            </w:r>
          </w:p>
        </w:tc>
        <w:tc>
          <w:tcPr>
            <w:tcW w:w="4000" w:type="dxa"/>
            <w:tcBorders>
              <w:top w:val="nil"/>
              <w:left w:val="nil"/>
              <w:bottom w:val="nil"/>
              <w:right w:val="nil"/>
            </w:tcBorders>
            <w:shd w:val="clear" w:color="auto" w:fill="auto"/>
            <w:noWrap/>
            <w:vAlign w:val="bottom"/>
            <w:hideMark/>
          </w:tcPr>
          <w:p w14:paraId="74EF3C34"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371,6</w:t>
            </w:r>
          </w:p>
        </w:tc>
      </w:tr>
      <w:tr w:rsidR="00760A4D" w:rsidRPr="00760A4D" w14:paraId="0C6565C8" w14:textId="77777777" w:rsidTr="00760A4D">
        <w:trPr>
          <w:trHeight w:val="300"/>
        </w:trPr>
        <w:tc>
          <w:tcPr>
            <w:tcW w:w="1720" w:type="dxa"/>
            <w:tcBorders>
              <w:top w:val="nil"/>
              <w:left w:val="nil"/>
              <w:bottom w:val="nil"/>
              <w:right w:val="nil"/>
            </w:tcBorders>
            <w:shd w:val="clear" w:color="auto" w:fill="auto"/>
            <w:noWrap/>
            <w:vAlign w:val="bottom"/>
            <w:hideMark/>
          </w:tcPr>
          <w:p w14:paraId="370571F4"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2</w:t>
            </w:r>
          </w:p>
        </w:tc>
        <w:tc>
          <w:tcPr>
            <w:tcW w:w="4000" w:type="dxa"/>
            <w:tcBorders>
              <w:top w:val="nil"/>
              <w:left w:val="nil"/>
              <w:bottom w:val="nil"/>
              <w:right w:val="nil"/>
            </w:tcBorders>
            <w:shd w:val="clear" w:color="auto" w:fill="auto"/>
            <w:noWrap/>
            <w:vAlign w:val="bottom"/>
            <w:hideMark/>
          </w:tcPr>
          <w:p w14:paraId="59369335"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440,9</w:t>
            </w:r>
          </w:p>
        </w:tc>
        <w:tc>
          <w:tcPr>
            <w:tcW w:w="4000" w:type="dxa"/>
            <w:tcBorders>
              <w:top w:val="nil"/>
              <w:left w:val="nil"/>
              <w:bottom w:val="nil"/>
              <w:right w:val="nil"/>
            </w:tcBorders>
            <w:shd w:val="clear" w:color="auto" w:fill="auto"/>
            <w:noWrap/>
            <w:vAlign w:val="bottom"/>
            <w:hideMark/>
          </w:tcPr>
          <w:p w14:paraId="1DBA3A90"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347</w:t>
            </w:r>
          </w:p>
        </w:tc>
      </w:tr>
      <w:tr w:rsidR="00760A4D" w:rsidRPr="00760A4D" w14:paraId="56563E0B" w14:textId="77777777" w:rsidTr="00760A4D">
        <w:trPr>
          <w:trHeight w:val="300"/>
        </w:trPr>
        <w:tc>
          <w:tcPr>
            <w:tcW w:w="1720" w:type="dxa"/>
            <w:tcBorders>
              <w:top w:val="nil"/>
              <w:left w:val="nil"/>
              <w:bottom w:val="nil"/>
              <w:right w:val="nil"/>
            </w:tcBorders>
            <w:shd w:val="clear" w:color="auto" w:fill="auto"/>
            <w:noWrap/>
            <w:vAlign w:val="bottom"/>
            <w:hideMark/>
          </w:tcPr>
          <w:p w14:paraId="28FE575D"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4</w:t>
            </w:r>
          </w:p>
        </w:tc>
        <w:tc>
          <w:tcPr>
            <w:tcW w:w="4000" w:type="dxa"/>
            <w:tcBorders>
              <w:top w:val="nil"/>
              <w:left w:val="nil"/>
              <w:bottom w:val="nil"/>
              <w:right w:val="nil"/>
            </w:tcBorders>
            <w:shd w:val="clear" w:color="auto" w:fill="auto"/>
            <w:noWrap/>
            <w:vAlign w:val="bottom"/>
            <w:hideMark/>
          </w:tcPr>
          <w:p w14:paraId="4B7DECFD"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414,5</w:t>
            </w:r>
          </w:p>
        </w:tc>
        <w:tc>
          <w:tcPr>
            <w:tcW w:w="4000" w:type="dxa"/>
            <w:tcBorders>
              <w:top w:val="nil"/>
              <w:left w:val="nil"/>
              <w:bottom w:val="nil"/>
              <w:right w:val="nil"/>
            </w:tcBorders>
            <w:shd w:val="clear" w:color="auto" w:fill="auto"/>
            <w:noWrap/>
            <w:vAlign w:val="bottom"/>
            <w:hideMark/>
          </w:tcPr>
          <w:p w14:paraId="38F97DA7"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327,7</w:t>
            </w:r>
          </w:p>
        </w:tc>
      </w:tr>
      <w:tr w:rsidR="00760A4D" w:rsidRPr="00760A4D" w14:paraId="194B8CCC" w14:textId="77777777" w:rsidTr="00760A4D">
        <w:trPr>
          <w:trHeight w:val="300"/>
        </w:trPr>
        <w:tc>
          <w:tcPr>
            <w:tcW w:w="1720" w:type="dxa"/>
            <w:tcBorders>
              <w:top w:val="nil"/>
              <w:left w:val="nil"/>
              <w:bottom w:val="nil"/>
              <w:right w:val="nil"/>
            </w:tcBorders>
            <w:shd w:val="clear" w:color="auto" w:fill="auto"/>
            <w:noWrap/>
            <w:vAlign w:val="bottom"/>
            <w:hideMark/>
          </w:tcPr>
          <w:p w14:paraId="2D2E6281"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10</w:t>
            </w:r>
          </w:p>
        </w:tc>
        <w:tc>
          <w:tcPr>
            <w:tcW w:w="4000" w:type="dxa"/>
            <w:tcBorders>
              <w:top w:val="nil"/>
              <w:left w:val="nil"/>
              <w:bottom w:val="nil"/>
              <w:right w:val="nil"/>
            </w:tcBorders>
            <w:shd w:val="clear" w:color="auto" w:fill="auto"/>
            <w:noWrap/>
            <w:vAlign w:val="bottom"/>
            <w:hideMark/>
          </w:tcPr>
          <w:p w14:paraId="12C1EF72"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358,7</w:t>
            </w:r>
          </w:p>
        </w:tc>
        <w:tc>
          <w:tcPr>
            <w:tcW w:w="4000" w:type="dxa"/>
            <w:tcBorders>
              <w:top w:val="nil"/>
              <w:left w:val="nil"/>
              <w:bottom w:val="nil"/>
              <w:right w:val="nil"/>
            </w:tcBorders>
            <w:shd w:val="clear" w:color="auto" w:fill="auto"/>
            <w:noWrap/>
            <w:vAlign w:val="bottom"/>
            <w:hideMark/>
          </w:tcPr>
          <w:p w14:paraId="350B9B24"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277,5</w:t>
            </w:r>
          </w:p>
        </w:tc>
      </w:tr>
      <w:tr w:rsidR="00760A4D" w:rsidRPr="00760A4D" w14:paraId="7535B067" w14:textId="77777777" w:rsidTr="00760A4D">
        <w:trPr>
          <w:trHeight w:val="300"/>
        </w:trPr>
        <w:tc>
          <w:tcPr>
            <w:tcW w:w="1720" w:type="dxa"/>
            <w:tcBorders>
              <w:top w:val="nil"/>
              <w:left w:val="nil"/>
              <w:bottom w:val="nil"/>
              <w:right w:val="nil"/>
            </w:tcBorders>
            <w:shd w:val="clear" w:color="auto" w:fill="auto"/>
            <w:noWrap/>
            <w:vAlign w:val="bottom"/>
            <w:hideMark/>
          </w:tcPr>
          <w:p w14:paraId="2B0BAECD"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20</w:t>
            </w:r>
          </w:p>
        </w:tc>
        <w:tc>
          <w:tcPr>
            <w:tcW w:w="4000" w:type="dxa"/>
            <w:tcBorders>
              <w:top w:val="nil"/>
              <w:left w:val="nil"/>
              <w:bottom w:val="nil"/>
              <w:right w:val="nil"/>
            </w:tcBorders>
            <w:shd w:val="clear" w:color="auto" w:fill="auto"/>
            <w:noWrap/>
            <w:vAlign w:val="bottom"/>
            <w:hideMark/>
          </w:tcPr>
          <w:p w14:paraId="2A88ECCB"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257,8</w:t>
            </w:r>
          </w:p>
        </w:tc>
        <w:tc>
          <w:tcPr>
            <w:tcW w:w="4000" w:type="dxa"/>
            <w:tcBorders>
              <w:top w:val="nil"/>
              <w:left w:val="nil"/>
              <w:bottom w:val="nil"/>
              <w:right w:val="nil"/>
            </w:tcBorders>
            <w:shd w:val="clear" w:color="auto" w:fill="auto"/>
            <w:noWrap/>
            <w:vAlign w:val="bottom"/>
            <w:hideMark/>
          </w:tcPr>
          <w:p w14:paraId="61F0FD63"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194,9</w:t>
            </w:r>
          </w:p>
        </w:tc>
      </w:tr>
      <w:tr w:rsidR="00760A4D" w:rsidRPr="00760A4D" w14:paraId="415162CD" w14:textId="77777777" w:rsidTr="00760A4D">
        <w:trPr>
          <w:trHeight w:val="300"/>
        </w:trPr>
        <w:tc>
          <w:tcPr>
            <w:tcW w:w="1720" w:type="dxa"/>
            <w:tcBorders>
              <w:top w:val="nil"/>
              <w:left w:val="nil"/>
              <w:bottom w:val="nil"/>
              <w:right w:val="nil"/>
            </w:tcBorders>
            <w:shd w:val="clear" w:color="auto" w:fill="auto"/>
            <w:noWrap/>
            <w:vAlign w:val="bottom"/>
            <w:hideMark/>
          </w:tcPr>
          <w:p w14:paraId="1EA0C8D8"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30</w:t>
            </w:r>
          </w:p>
        </w:tc>
        <w:tc>
          <w:tcPr>
            <w:tcW w:w="4000" w:type="dxa"/>
            <w:tcBorders>
              <w:top w:val="nil"/>
              <w:left w:val="nil"/>
              <w:bottom w:val="nil"/>
              <w:right w:val="nil"/>
            </w:tcBorders>
            <w:shd w:val="clear" w:color="auto" w:fill="auto"/>
            <w:noWrap/>
            <w:vAlign w:val="bottom"/>
            <w:hideMark/>
          </w:tcPr>
          <w:p w14:paraId="2348E719"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186,7</w:t>
            </w:r>
          </w:p>
        </w:tc>
        <w:tc>
          <w:tcPr>
            <w:tcW w:w="4000" w:type="dxa"/>
            <w:tcBorders>
              <w:top w:val="nil"/>
              <w:left w:val="nil"/>
              <w:bottom w:val="nil"/>
              <w:right w:val="nil"/>
            </w:tcBorders>
            <w:shd w:val="clear" w:color="auto" w:fill="auto"/>
            <w:noWrap/>
            <w:vAlign w:val="bottom"/>
            <w:hideMark/>
          </w:tcPr>
          <w:p w14:paraId="3ED660EE" w14:textId="77777777" w:rsidR="00760A4D" w:rsidRPr="00760A4D" w:rsidRDefault="00760A4D" w:rsidP="00760A4D">
            <w:pPr>
              <w:spacing w:after="0" w:line="240" w:lineRule="auto"/>
              <w:jc w:val="right"/>
              <w:rPr>
                <w:rFonts w:ascii="Calibri" w:eastAsia="Times New Roman" w:hAnsi="Calibri" w:cs="Times New Roman"/>
                <w:color w:val="000000"/>
                <w:lang w:eastAsia="sv-SE"/>
              </w:rPr>
            </w:pPr>
            <w:r w:rsidRPr="00760A4D">
              <w:rPr>
                <w:rFonts w:ascii="Calibri" w:eastAsia="Times New Roman" w:hAnsi="Calibri" w:cs="Times New Roman"/>
                <w:color w:val="000000"/>
                <w:lang w:eastAsia="sv-SE"/>
              </w:rPr>
              <w:t>142,6</w:t>
            </w:r>
          </w:p>
        </w:tc>
      </w:tr>
    </w:tbl>
    <w:p w14:paraId="61C06E73" w14:textId="77777777" w:rsidR="00545E3E" w:rsidRDefault="00545E3E">
      <w:pPr>
        <w:rPr>
          <w:rFonts w:asciiTheme="majorHAnsi" w:hAnsiTheme="majorHAnsi"/>
          <w:sz w:val="28"/>
          <w:szCs w:val="28"/>
          <w:lang w:val="en-US"/>
        </w:rPr>
      </w:pPr>
    </w:p>
    <w:p w14:paraId="7F0E1F37" w14:textId="77777777" w:rsidR="00B135B7" w:rsidRPr="00545E3E" w:rsidRDefault="00B135B7">
      <w:pPr>
        <w:rPr>
          <w:rFonts w:asciiTheme="majorHAnsi" w:hAnsiTheme="majorHAnsi"/>
          <w:sz w:val="28"/>
          <w:szCs w:val="28"/>
          <w:lang w:val="en-US"/>
        </w:rPr>
      </w:pPr>
      <w:r w:rsidRPr="00545E3E">
        <w:rPr>
          <w:rFonts w:asciiTheme="majorHAnsi" w:hAnsiTheme="majorHAnsi"/>
          <w:sz w:val="28"/>
          <w:szCs w:val="28"/>
          <w:lang w:val="en-US"/>
        </w:rPr>
        <w:t>Discussion</w:t>
      </w:r>
    </w:p>
    <w:p w14:paraId="5BD07A96" w14:textId="2D319C14" w:rsidR="00B135B7" w:rsidRPr="004D51AC" w:rsidRDefault="00560199" w:rsidP="00560199">
      <w:pPr>
        <w:tabs>
          <w:tab w:val="left" w:pos="2220"/>
        </w:tabs>
        <w:rPr>
          <w:color w:val="FF0000"/>
        </w:rPr>
      </w:pPr>
      <w:r w:rsidRPr="004D51AC">
        <w:rPr>
          <w:color w:val="FF0000"/>
        </w:rPr>
        <w:t>(Vet inte om det ska vara här</w:t>
      </w:r>
      <w:r w:rsidR="004D51AC">
        <w:rPr>
          <w:color w:val="FF0000"/>
        </w:rPr>
        <w:t xml:space="preserve"> och exakt hur vi ska lägga ihop dem.</w:t>
      </w:r>
      <w:r w:rsidRPr="004D51AC">
        <w:rPr>
          <w:color w:val="FF0000"/>
        </w:rPr>
        <w:t>)</w:t>
      </w:r>
    </w:p>
    <w:p w14:paraId="5771ED93" w14:textId="25923B29" w:rsidR="00560199" w:rsidRDefault="00560199" w:rsidP="00560199">
      <w:pPr>
        <w:rPr>
          <w:lang w:val="en-US"/>
        </w:rPr>
      </w:pPr>
      <w:r w:rsidRPr="00560199">
        <w:rPr>
          <w:lang w:val="en-US"/>
        </w:rPr>
        <w:t xml:space="preserve">We need to use the “Measurement time” option to increase the accuracy of measurement. It is because that after the detector get a hit of </w:t>
      </w:r>
      <w:r w:rsidR="00D72E2A" w:rsidRPr="00D72E2A">
        <w:rPr>
          <w:lang w:val="en-US"/>
        </w:rPr>
        <w:t>gamma</w:t>
      </w:r>
      <w:r w:rsidRPr="00560199">
        <w:rPr>
          <w:lang w:val="en-US"/>
        </w:rPr>
        <w:t xml:space="preserve"> radiation it will shut itself down for a short while. Thus if we use the “Real time” option we will not get the </w:t>
      </w:r>
      <w:r w:rsidR="00D72E2A" w:rsidRPr="00D72E2A">
        <w:rPr>
          <w:lang w:val="en-US"/>
        </w:rPr>
        <w:t>gamma</w:t>
      </w:r>
      <w:r w:rsidRPr="00560199">
        <w:rPr>
          <w:lang w:val="en-US"/>
        </w:rPr>
        <w:t xml:space="preserve"> radiation that comes counted while the detector is off. That will increase the inaccuracy. </w:t>
      </w:r>
      <w:r w:rsidRPr="004D51AC">
        <w:rPr>
          <w:lang w:val="en-US"/>
        </w:rPr>
        <w:t xml:space="preserve">However with the “Measurement time” option counts only the time while the detector is on. And that is what we need. </w:t>
      </w:r>
    </w:p>
    <w:p w14:paraId="67FBC533" w14:textId="136C5A47" w:rsidR="00B135B7" w:rsidRDefault="004D51AC" w:rsidP="00015ACF">
      <w:pPr>
        <w:rPr>
          <w:lang w:val="en-US" w:eastAsia="zh-CN"/>
        </w:rPr>
      </w:pPr>
      <w:r>
        <w:rPr>
          <w:lang w:val="en-US"/>
        </w:rPr>
        <w:t xml:space="preserve">We do not need to measure the intensity of gamma radiation from the Am-241 when we are using more than one lead plate or more than three tin plates because the Am-241 has a quite low radiation energy. So those plates will completely block all the gamma radiation. </w:t>
      </w:r>
      <w:r w:rsidR="00DB7F27">
        <w:rPr>
          <w:lang w:val="en-US"/>
        </w:rPr>
        <w:t xml:space="preserve">However the detector will still show a small amount of detection. They come from different sources and are pretty much unexplainable. </w:t>
      </w:r>
      <w:r w:rsidR="00015ACF">
        <w:rPr>
          <w:lang w:val="en-US"/>
        </w:rPr>
        <w:t xml:space="preserve">We do not need to consider them neither. The number of tin plates needed to stop all gamma radiation from Am-241 is decided experimental. We stopped while the result of detection become </w:t>
      </w:r>
      <w:r w:rsidR="00015ACF">
        <w:rPr>
          <w:rFonts w:hint="eastAsia"/>
          <w:lang w:val="en-US" w:eastAsia="zh-CN"/>
        </w:rPr>
        <w:t>too</w:t>
      </w:r>
      <w:r w:rsidR="00015ACF">
        <w:rPr>
          <w:lang w:val="en-US" w:eastAsia="zh-CN"/>
        </w:rPr>
        <w:t xml:space="preserve"> </w:t>
      </w:r>
      <w:r w:rsidR="00015ACF" w:rsidRPr="00015ACF">
        <w:rPr>
          <w:lang w:val="en-US" w:eastAsia="zh-CN"/>
        </w:rPr>
        <w:t xml:space="preserve">disordered. </w:t>
      </w:r>
    </w:p>
    <w:p w14:paraId="3ED0096B" w14:textId="77777777" w:rsidR="00015ACF" w:rsidRPr="00015ACF" w:rsidRDefault="00015ACF" w:rsidP="00015ACF">
      <w:pPr>
        <w:rPr>
          <w:rFonts w:asciiTheme="majorHAnsi" w:hAnsiTheme="majorHAnsi" w:hint="eastAsia"/>
          <w:sz w:val="28"/>
          <w:szCs w:val="28"/>
          <w:lang w:val="en-US" w:eastAsia="zh-CN"/>
        </w:rPr>
      </w:pPr>
      <w:bookmarkStart w:id="0" w:name="_GoBack"/>
      <w:bookmarkEnd w:id="0"/>
    </w:p>
    <w:sectPr w:rsidR="00015ACF" w:rsidRPr="00015ACF" w:rsidSect="00B135B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B7"/>
    <w:rsid w:val="00015ACF"/>
    <w:rsid w:val="00052D04"/>
    <w:rsid w:val="000676D0"/>
    <w:rsid w:val="000A6451"/>
    <w:rsid w:val="000E7E58"/>
    <w:rsid w:val="00170718"/>
    <w:rsid w:val="001D4EE1"/>
    <w:rsid w:val="001F7A06"/>
    <w:rsid w:val="00224DE2"/>
    <w:rsid w:val="00227BF5"/>
    <w:rsid w:val="002E5949"/>
    <w:rsid w:val="00332AD9"/>
    <w:rsid w:val="00405973"/>
    <w:rsid w:val="004D51AC"/>
    <w:rsid w:val="005028D9"/>
    <w:rsid w:val="00545E3E"/>
    <w:rsid w:val="00560199"/>
    <w:rsid w:val="00576FD1"/>
    <w:rsid w:val="006D289F"/>
    <w:rsid w:val="00760A4D"/>
    <w:rsid w:val="00781E95"/>
    <w:rsid w:val="007B7600"/>
    <w:rsid w:val="00813DE5"/>
    <w:rsid w:val="00861FDD"/>
    <w:rsid w:val="00873B5D"/>
    <w:rsid w:val="008D4A7F"/>
    <w:rsid w:val="008D6FAA"/>
    <w:rsid w:val="008D7782"/>
    <w:rsid w:val="00953D18"/>
    <w:rsid w:val="00967862"/>
    <w:rsid w:val="009D0D01"/>
    <w:rsid w:val="00A27DF8"/>
    <w:rsid w:val="00A82FDF"/>
    <w:rsid w:val="00AC70C1"/>
    <w:rsid w:val="00B07F84"/>
    <w:rsid w:val="00B135B7"/>
    <w:rsid w:val="00BF5F6C"/>
    <w:rsid w:val="00C65DAB"/>
    <w:rsid w:val="00CB4D98"/>
    <w:rsid w:val="00CF2001"/>
    <w:rsid w:val="00D226D9"/>
    <w:rsid w:val="00D25007"/>
    <w:rsid w:val="00D3071E"/>
    <w:rsid w:val="00D72E2A"/>
    <w:rsid w:val="00D77706"/>
    <w:rsid w:val="00DB7F27"/>
    <w:rsid w:val="00DC3A1B"/>
    <w:rsid w:val="00DF1951"/>
    <w:rsid w:val="00E55400"/>
    <w:rsid w:val="00EA3F30"/>
    <w:rsid w:val="00EE19C6"/>
    <w:rsid w:val="00F3070C"/>
    <w:rsid w:val="00F95EFF"/>
    <w:rsid w:val="00F97B19"/>
    <w:rsid w:val="00FD0C18"/>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6307"/>
  <w15:chartTrackingRefBased/>
  <w15:docId w15:val="{2E30AA62-A424-4B16-99C2-5C5425B3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35B7"/>
    <w:pPr>
      <w:spacing w:after="0" w:line="240" w:lineRule="auto"/>
    </w:pPr>
    <w:rPr>
      <w:rFonts w:eastAsiaTheme="minorEastAsia"/>
      <w:lang w:eastAsia="sv-SE"/>
    </w:rPr>
  </w:style>
  <w:style w:type="character" w:customStyle="1" w:styleId="NoSpacingChar">
    <w:name w:val="No Spacing Char"/>
    <w:basedOn w:val="DefaultParagraphFont"/>
    <w:link w:val="NoSpacing"/>
    <w:uiPriority w:val="1"/>
    <w:rsid w:val="00B135B7"/>
    <w:rPr>
      <w:rFonts w:eastAsiaTheme="minorEastAsia"/>
      <w:lang w:eastAsia="sv-SE"/>
    </w:rPr>
  </w:style>
  <w:style w:type="character" w:styleId="PlaceholderText">
    <w:name w:val="Placeholder Text"/>
    <w:basedOn w:val="DefaultParagraphFont"/>
    <w:uiPriority w:val="99"/>
    <w:semiHidden/>
    <w:rsid w:val="009D0D01"/>
    <w:rPr>
      <w:color w:val="808080"/>
    </w:rPr>
  </w:style>
  <w:style w:type="paragraph" w:styleId="Caption">
    <w:name w:val="caption"/>
    <w:basedOn w:val="Normal"/>
    <w:next w:val="Normal"/>
    <w:uiPriority w:val="35"/>
    <w:unhideWhenUsed/>
    <w:qFormat/>
    <w:rsid w:val="002E59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5028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3271">
      <w:bodyDiv w:val="1"/>
      <w:marLeft w:val="0"/>
      <w:marRight w:val="0"/>
      <w:marTop w:val="0"/>
      <w:marBottom w:val="0"/>
      <w:divBdr>
        <w:top w:val="none" w:sz="0" w:space="0" w:color="auto"/>
        <w:left w:val="none" w:sz="0" w:space="0" w:color="auto"/>
        <w:bottom w:val="none" w:sz="0" w:space="0" w:color="auto"/>
        <w:right w:val="none" w:sz="0" w:space="0" w:color="auto"/>
      </w:divBdr>
    </w:div>
    <w:div w:id="317274958">
      <w:bodyDiv w:val="1"/>
      <w:marLeft w:val="0"/>
      <w:marRight w:val="0"/>
      <w:marTop w:val="0"/>
      <w:marBottom w:val="0"/>
      <w:divBdr>
        <w:top w:val="none" w:sz="0" w:space="0" w:color="auto"/>
        <w:left w:val="none" w:sz="0" w:space="0" w:color="auto"/>
        <w:bottom w:val="none" w:sz="0" w:space="0" w:color="auto"/>
        <w:right w:val="none" w:sz="0" w:space="0" w:color="auto"/>
      </w:divBdr>
    </w:div>
    <w:div w:id="576788372">
      <w:bodyDiv w:val="1"/>
      <w:marLeft w:val="0"/>
      <w:marRight w:val="0"/>
      <w:marTop w:val="0"/>
      <w:marBottom w:val="0"/>
      <w:divBdr>
        <w:top w:val="none" w:sz="0" w:space="0" w:color="auto"/>
        <w:left w:val="none" w:sz="0" w:space="0" w:color="auto"/>
        <w:bottom w:val="none" w:sz="0" w:space="0" w:color="auto"/>
        <w:right w:val="none" w:sz="0" w:space="0" w:color="auto"/>
      </w:divBdr>
    </w:div>
    <w:div w:id="692271547">
      <w:bodyDiv w:val="1"/>
      <w:marLeft w:val="0"/>
      <w:marRight w:val="0"/>
      <w:marTop w:val="0"/>
      <w:marBottom w:val="0"/>
      <w:divBdr>
        <w:top w:val="none" w:sz="0" w:space="0" w:color="auto"/>
        <w:left w:val="none" w:sz="0" w:space="0" w:color="auto"/>
        <w:bottom w:val="none" w:sz="0" w:space="0" w:color="auto"/>
        <w:right w:val="none" w:sz="0" w:space="0" w:color="auto"/>
      </w:divBdr>
    </w:div>
    <w:div w:id="834109319">
      <w:bodyDiv w:val="1"/>
      <w:marLeft w:val="0"/>
      <w:marRight w:val="0"/>
      <w:marTop w:val="0"/>
      <w:marBottom w:val="0"/>
      <w:divBdr>
        <w:top w:val="none" w:sz="0" w:space="0" w:color="auto"/>
        <w:left w:val="none" w:sz="0" w:space="0" w:color="auto"/>
        <w:bottom w:val="none" w:sz="0" w:space="0" w:color="auto"/>
        <w:right w:val="none" w:sz="0" w:space="0" w:color="auto"/>
      </w:divBdr>
    </w:div>
    <w:div w:id="1000425585">
      <w:bodyDiv w:val="1"/>
      <w:marLeft w:val="0"/>
      <w:marRight w:val="0"/>
      <w:marTop w:val="0"/>
      <w:marBottom w:val="0"/>
      <w:divBdr>
        <w:top w:val="none" w:sz="0" w:space="0" w:color="auto"/>
        <w:left w:val="none" w:sz="0" w:space="0" w:color="auto"/>
        <w:bottom w:val="none" w:sz="0" w:space="0" w:color="auto"/>
        <w:right w:val="none" w:sz="0" w:space="0" w:color="auto"/>
      </w:divBdr>
    </w:div>
    <w:div w:id="1001933041">
      <w:bodyDiv w:val="1"/>
      <w:marLeft w:val="0"/>
      <w:marRight w:val="0"/>
      <w:marTop w:val="0"/>
      <w:marBottom w:val="0"/>
      <w:divBdr>
        <w:top w:val="none" w:sz="0" w:space="0" w:color="auto"/>
        <w:left w:val="none" w:sz="0" w:space="0" w:color="auto"/>
        <w:bottom w:val="none" w:sz="0" w:space="0" w:color="auto"/>
        <w:right w:val="none" w:sz="0" w:space="0" w:color="auto"/>
      </w:divBdr>
    </w:div>
    <w:div w:id="167090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physics.nist.gov/cgi-bin/cuu/Value?mec2me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63DF5710C74E67B5B58BC622FBDEB8"/>
        <w:category>
          <w:name w:val="Allmänt"/>
          <w:gallery w:val="placeholder"/>
        </w:category>
        <w:types>
          <w:type w:val="bbPlcHdr"/>
        </w:types>
        <w:behaviors>
          <w:behavior w:val="content"/>
        </w:behaviors>
        <w:guid w:val="{2A3A835B-2BA4-4435-B8E4-B50CE1FF544B}"/>
      </w:docPartPr>
      <w:docPartBody>
        <w:p w:rsidR="00E7767D" w:rsidRDefault="00757D0B" w:rsidP="00757D0B">
          <w:pPr>
            <w:pStyle w:val="8463DF5710C74E67B5B58BC622FBDEB8"/>
          </w:pPr>
          <w:r>
            <w:rPr>
              <w:rFonts w:asciiTheme="majorHAnsi" w:eastAsiaTheme="majorEastAsia" w:hAnsiTheme="majorHAnsi" w:cstheme="majorBidi"/>
              <w:color w:val="5B9BD5" w:themeColor="accent1"/>
              <w:sz w:val="88"/>
              <w:szCs w:val="88"/>
            </w:rPr>
            <w:t>[Dokumenttitel]</w:t>
          </w:r>
        </w:p>
      </w:docPartBody>
    </w:docPart>
    <w:docPart>
      <w:docPartPr>
        <w:name w:val="BD0EF5E4BAA742429ECB6B929191B396"/>
        <w:category>
          <w:name w:val="Allmänt"/>
          <w:gallery w:val="placeholder"/>
        </w:category>
        <w:types>
          <w:type w:val="bbPlcHdr"/>
        </w:types>
        <w:behaviors>
          <w:behavior w:val="content"/>
        </w:behaviors>
        <w:guid w:val="{ABB3DF64-AFF5-4490-9EF6-7FA7BAEC0AC2}"/>
      </w:docPartPr>
      <w:docPartBody>
        <w:p w:rsidR="00E7767D" w:rsidRDefault="00757D0B" w:rsidP="00757D0B">
          <w:pPr>
            <w:pStyle w:val="BD0EF5E4BAA742429ECB6B929191B396"/>
          </w:pPr>
          <w:r>
            <w:rPr>
              <w:color w:val="2E74B5" w:themeColor="accent1" w:themeShade="BF"/>
              <w:sz w:val="24"/>
              <w:szCs w:val="24"/>
            </w:rPr>
            <w:t>[Dokumentets underrubrik]</w:t>
          </w:r>
        </w:p>
      </w:docPartBody>
    </w:docPart>
    <w:docPart>
      <w:docPartPr>
        <w:name w:val="498EBAEC502B47D18F182076C7305860"/>
        <w:category>
          <w:name w:val="Allmänt"/>
          <w:gallery w:val="placeholder"/>
        </w:category>
        <w:types>
          <w:type w:val="bbPlcHdr"/>
        </w:types>
        <w:behaviors>
          <w:behavior w:val="content"/>
        </w:behaviors>
        <w:guid w:val="{B1E974FE-6545-4E9D-A8F2-2A767E5992FA}"/>
      </w:docPartPr>
      <w:docPartBody>
        <w:p w:rsidR="00E7767D" w:rsidRDefault="00757D0B" w:rsidP="00757D0B">
          <w:pPr>
            <w:pStyle w:val="498EBAEC502B47D18F182076C7305860"/>
          </w:pPr>
          <w:r>
            <w:rPr>
              <w:color w:val="5B9BD5" w:themeColor="accent1"/>
              <w:sz w:val="28"/>
              <w:szCs w:val="28"/>
            </w:rPr>
            <w:t>[Författarens namn]</w:t>
          </w:r>
        </w:p>
      </w:docPartBody>
    </w:docPart>
    <w:docPart>
      <w:docPartPr>
        <w:name w:val="217C2FC9FB14441B9EC58A40E689F2B8"/>
        <w:category>
          <w:name w:val="Allmänt"/>
          <w:gallery w:val="placeholder"/>
        </w:category>
        <w:types>
          <w:type w:val="bbPlcHdr"/>
        </w:types>
        <w:behaviors>
          <w:behavior w:val="content"/>
        </w:behaviors>
        <w:guid w:val="{DE160DE0-58D3-486F-AE69-B2C470628EF7}"/>
      </w:docPartPr>
      <w:docPartBody>
        <w:p w:rsidR="00E7767D" w:rsidRDefault="00757D0B" w:rsidP="00757D0B">
          <w:pPr>
            <w:pStyle w:val="217C2FC9FB14441B9EC58A40E689F2B8"/>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0B"/>
    <w:rsid w:val="00757D0B"/>
    <w:rsid w:val="00E7767D"/>
    <w:rsid w:val="00EB7FC8"/>
    <w:rsid w:val="00F2063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7597A56074993BC6E0229B368A6D5">
    <w:name w:val="ABC7597A56074993BC6E0229B368A6D5"/>
    <w:rsid w:val="00757D0B"/>
  </w:style>
  <w:style w:type="paragraph" w:customStyle="1" w:styleId="C50CD43B340B448BA9FFAC2C711D74CA">
    <w:name w:val="C50CD43B340B448BA9FFAC2C711D74CA"/>
    <w:rsid w:val="00757D0B"/>
  </w:style>
  <w:style w:type="paragraph" w:customStyle="1" w:styleId="3A6195BD90F64DC7BD89C95E9B6AAB13">
    <w:name w:val="3A6195BD90F64DC7BD89C95E9B6AAB13"/>
    <w:rsid w:val="00757D0B"/>
  </w:style>
  <w:style w:type="paragraph" w:customStyle="1" w:styleId="E2454E9636924817B9951B6B54A7026F">
    <w:name w:val="E2454E9636924817B9951B6B54A7026F"/>
    <w:rsid w:val="00757D0B"/>
  </w:style>
  <w:style w:type="paragraph" w:customStyle="1" w:styleId="4B4107CCB17341099AF59281B0AE9D7B">
    <w:name w:val="4B4107CCB17341099AF59281B0AE9D7B"/>
    <w:rsid w:val="00757D0B"/>
  </w:style>
  <w:style w:type="paragraph" w:customStyle="1" w:styleId="1038CAAC97FF458D80EF4040A8051BA0">
    <w:name w:val="1038CAAC97FF458D80EF4040A8051BA0"/>
    <w:rsid w:val="00757D0B"/>
  </w:style>
  <w:style w:type="paragraph" w:customStyle="1" w:styleId="8463DF5710C74E67B5B58BC622FBDEB8">
    <w:name w:val="8463DF5710C74E67B5B58BC622FBDEB8"/>
    <w:rsid w:val="00757D0B"/>
  </w:style>
  <w:style w:type="paragraph" w:customStyle="1" w:styleId="BD0EF5E4BAA742429ECB6B929191B396">
    <w:name w:val="BD0EF5E4BAA742429ECB6B929191B396"/>
    <w:rsid w:val="00757D0B"/>
  </w:style>
  <w:style w:type="paragraph" w:customStyle="1" w:styleId="498EBAEC502B47D18F182076C7305860">
    <w:name w:val="498EBAEC502B47D18F182076C7305860"/>
    <w:rsid w:val="00757D0B"/>
  </w:style>
  <w:style w:type="paragraph" w:customStyle="1" w:styleId="217C2FC9FB14441B9EC58A40E689F2B8">
    <w:name w:val="217C2FC9FB14441B9EC58A40E689F2B8"/>
    <w:rsid w:val="00757D0B"/>
  </w:style>
  <w:style w:type="character" w:styleId="PlaceholderText">
    <w:name w:val="Placeholder Text"/>
    <w:basedOn w:val="DefaultParagraphFont"/>
    <w:uiPriority w:val="99"/>
    <w:semiHidden/>
    <w:rsid w:val="00EB7F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6</Pages>
  <Words>1621</Words>
  <Characters>9244</Characters>
  <Application>Microsoft Office Word</Application>
  <DocSecurity>0</DocSecurity>
  <Lines>77</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AM36</vt:lpstr>
      <vt:lpstr>AM36</vt:lpstr>
    </vt:vector>
  </TitlesOfParts>
  <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AM36</dc:title>
  <dc:subject>Modern Physics SH1012</dc:subject>
  <dc:creator>Mattias Jönsson 940425-0673 and Yue Jiao 911024-7799</dc:creator>
  <cp:keywords/>
  <dc:description/>
  <cp:lastModifiedBy>Yue Jiao</cp:lastModifiedBy>
  <cp:revision>28</cp:revision>
  <dcterms:created xsi:type="dcterms:W3CDTF">2015-04-25T09:41:00Z</dcterms:created>
  <dcterms:modified xsi:type="dcterms:W3CDTF">2015-05-01T14:03:00Z</dcterms:modified>
</cp:coreProperties>
</file>