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474" w:rsidRPr="00A0338B" w:rsidRDefault="00A0338B">
      <w:pPr>
        <w:rPr>
          <w:lang w:val="en-US"/>
        </w:rPr>
      </w:pPr>
      <w:r>
        <w:rPr>
          <w:lang w:val="en-US"/>
        </w:rPr>
        <w:t xml:space="preserve">SF1811 </w:t>
      </w:r>
      <w:r w:rsidRPr="00A0338B">
        <w:rPr>
          <w:lang w:val="en-US"/>
        </w:rPr>
        <w:t xml:space="preserve">Optimization </w:t>
      </w:r>
    </w:p>
    <w:p w:rsidR="00A0338B" w:rsidRPr="00A0338B" w:rsidRDefault="00A0338B">
      <w:pPr>
        <w:rPr>
          <w:lang w:val="en-US"/>
        </w:rPr>
      </w:pPr>
      <w:r w:rsidRPr="00A0338B">
        <w:rPr>
          <w:lang w:val="en-US"/>
        </w:rPr>
        <w:t>Home assignment 2</w:t>
      </w:r>
    </w:p>
    <w:p w:rsidR="00A0338B" w:rsidRDefault="00A0338B">
      <w:pPr>
        <w:rPr>
          <w:lang w:val="en-US"/>
        </w:rPr>
      </w:pPr>
      <w:r>
        <w:rPr>
          <w:lang w:val="en-US"/>
        </w:rPr>
        <w:t>Yue Jiao – 911024-7799</w:t>
      </w:r>
    </w:p>
    <w:p w:rsidR="00A0338B" w:rsidRDefault="00A0338B" w:rsidP="002E3FAA">
      <w:pPr>
        <w:pStyle w:val="ListParagraph"/>
        <w:numPr>
          <w:ilvl w:val="0"/>
          <w:numId w:val="2"/>
        </w:numPr>
        <w:rPr>
          <w:lang w:val="en-US"/>
        </w:rPr>
      </w:pPr>
      <w:r w:rsidRPr="002E3FAA">
        <w:rPr>
          <w:lang w:val="en-US"/>
        </w:rPr>
        <w:t xml:space="preserve">Problem analysis: </w:t>
      </w:r>
    </w:p>
    <w:p w:rsidR="002E3FAA" w:rsidRPr="002E3FAA" w:rsidRDefault="002E3FAA" w:rsidP="002E3FAA">
      <w:pPr>
        <w:pStyle w:val="ListParagraph"/>
        <w:rPr>
          <w:lang w:val="en-US"/>
        </w:rPr>
      </w:pPr>
      <w:r w:rsidRPr="002E3FAA">
        <w:rPr>
          <w:lang w:val="en-US"/>
        </w:rPr>
        <w:t xml:space="preserve">In this homework we want to do portfolio optimization problem based on the Markowitz model as a QP problem. In short, we want to do the following optimization. </w:t>
      </w:r>
    </w:p>
    <w:p w:rsidR="002E3FAA" w:rsidRPr="002E3FAA" w:rsidRDefault="002E3FAA" w:rsidP="008C5E83">
      <w:pPr>
        <w:pStyle w:val="ListParagraph"/>
        <w:ind w:firstLine="584"/>
        <w:rPr>
          <w:lang w:val="en-US"/>
        </w:rPr>
      </w:pPr>
      <w:r w:rsidRPr="002E3FAA">
        <w:rPr>
          <w:lang w:val="en-US"/>
        </w:rPr>
        <w:t>Minimize</w:t>
      </w:r>
      <w:r w:rsidRPr="002E3FAA">
        <w:rPr>
          <w:lang w:val="en-US"/>
        </w:rPr>
        <w:tab/>
      </w:r>
      <m:oMath>
        <m:sSup>
          <m:sSupPr>
            <m:ctrlPr>
              <w:rPr>
                <w:rFonts w:ascii="Cambria Math" w:hAnsi="Cambria Math"/>
                <w:i/>
                <w:lang w:val="en-US"/>
              </w:rPr>
            </m:ctrlPr>
          </m:sSupPr>
          <m:e>
            <m:r>
              <m:rPr>
                <m:sty m:val="bi"/>
              </m:rPr>
              <w:rPr>
                <w:rFonts w:ascii="Cambria Math" w:hAnsi="Cambria Math"/>
                <w:lang w:val="en-US"/>
              </w:rPr>
              <m:t>x</m:t>
            </m:r>
            <m:ctrlPr>
              <w:rPr>
                <w:rFonts w:ascii="Cambria Math" w:hAnsi="Cambria Math"/>
                <w:b/>
                <w:i/>
                <w:lang w:val="en-US"/>
              </w:rPr>
            </m:ctrlPr>
          </m:e>
          <m:sup>
            <m:r>
              <w:rPr>
                <w:rFonts w:ascii="Cambria Math" w:hAnsi="Cambria Math"/>
                <w:lang w:val="en-US"/>
              </w:rPr>
              <m:t>T</m:t>
            </m:r>
          </m:sup>
        </m:sSup>
        <m:r>
          <w:rPr>
            <w:rFonts w:ascii="Cambria Math" w:hAnsi="Cambria Math"/>
            <w:lang w:val="en-US"/>
          </w:rPr>
          <m:t>C</m:t>
        </m:r>
        <m:r>
          <m:rPr>
            <m:sty m:val="bi"/>
          </m:rPr>
          <w:rPr>
            <w:rFonts w:ascii="Cambria Math" w:hAnsi="Cambria Math"/>
            <w:lang w:val="en-US"/>
          </w:rPr>
          <m:t>x</m:t>
        </m:r>
      </m:oMath>
    </w:p>
    <w:p w:rsidR="002E3FAA" w:rsidRPr="002E3FAA" w:rsidRDefault="002E3FAA" w:rsidP="008C5E83">
      <w:pPr>
        <w:pStyle w:val="ListParagraph"/>
        <w:ind w:firstLine="584"/>
        <w:rPr>
          <w:lang w:val="en-US"/>
        </w:rPr>
      </w:pPr>
      <w:r w:rsidRPr="002E3FAA">
        <w:rPr>
          <w:lang w:val="en-US"/>
        </w:rPr>
        <w:t xml:space="preserve">Subject to </w:t>
      </w:r>
      <w:r w:rsidRPr="002E3FAA">
        <w:rPr>
          <w:lang w:val="en-US"/>
        </w:rPr>
        <w:tab/>
      </w:r>
      <m:oMath>
        <m:sSup>
          <m:sSupPr>
            <m:ctrlPr>
              <w:rPr>
                <w:rFonts w:ascii="Cambria Math" w:hAnsi="Cambria Math"/>
                <w:i/>
                <w:lang w:val="en-US"/>
              </w:rPr>
            </m:ctrlPr>
          </m:sSupPr>
          <m:e>
            <m:r>
              <m:rPr>
                <m:sty m:val="bi"/>
              </m:rPr>
              <w:rPr>
                <w:rFonts w:ascii="Cambria Math" w:hAnsi="Cambria Math"/>
                <w:lang w:val="en-US"/>
              </w:rPr>
              <m:t>μ</m:t>
            </m:r>
          </m:e>
          <m:sup>
            <m:r>
              <w:rPr>
                <w:rFonts w:ascii="Cambria Math" w:hAnsi="Cambria Math"/>
                <w:lang w:val="en-US"/>
              </w:rPr>
              <m:t>T</m:t>
            </m:r>
          </m:sup>
        </m:sSup>
        <m:r>
          <m:rPr>
            <m:sty m:val="bi"/>
          </m:rPr>
          <w:rPr>
            <w:rFonts w:ascii="Cambria Math" w:hAnsi="Cambria Math"/>
            <w:lang w:val="en-US"/>
          </w:rPr>
          <m:t>x</m:t>
        </m:r>
        <m:r>
          <w:rPr>
            <w:rFonts w:ascii="Cambria Math" w:hAnsi="Cambria Math"/>
            <w:lang w:val="en-US"/>
          </w:rPr>
          <m:t>=r,</m:t>
        </m:r>
      </m:oMath>
    </w:p>
    <w:p w:rsidR="002E3FAA" w:rsidRPr="002E3FAA" w:rsidRDefault="002E3FAA" w:rsidP="002E3FAA">
      <w:pPr>
        <w:pStyle w:val="ListParagraph"/>
        <w:ind w:firstLine="584"/>
        <w:rPr>
          <w:lang w:val="en-US"/>
        </w:rPr>
      </w:pPr>
      <w:r w:rsidRPr="002E3FAA">
        <w:rPr>
          <w:lang w:val="en-US"/>
        </w:rPr>
        <w:t xml:space="preserve"> </w:t>
      </w:r>
      <w:r w:rsidRPr="002E3FAA">
        <w:rPr>
          <w:lang w:val="en-US"/>
        </w:rPr>
        <w:tab/>
      </w:r>
      <m:oMath>
        <m:sSup>
          <m:sSupPr>
            <m:ctrlPr>
              <w:rPr>
                <w:rFonts w:ascii="Cambria Math" w:hAnsi="Cambria Math"/>
                <w:i/>
                <w:lang w:val="en-US"/>
              </w:rPr>
            </m:ctrlPr>
          </m:sSupPr>
          <m:e>
            <m:r>
              <m:rPr>
                <m:sty m:val="bi"/>
              </m:rPr>
              <w:rPr>
                <w:rFonts w:ascii="Cambria Math" w:hAnsi="Cambria Math"/>
                <w:lang w:val="en-US"/>
              </w:rPr>
              <m:t>e</m:t>
            </m:r>
          </m:e>
          <m:sup>
            <m:r>
              <w:rPr>
                <w:rFonts w:ascii="Cambria Math" w:hAnsi="Cambria Math"/>
                <w:lang w:val="en-US"/>
              </w:rPr>
              <m:t>T</m:t>
            </m:r>
          </m:sup>
        </m:sSup>
        <m:r>
          <m:rPr>
            <m:sty m:val="bi"/>
          </m:rPr>
          <w:rPr>
            <w:rFonts w:ascii="Cambria Math" w:hAnsi="Cambria Math"/>
            <w:lang w:val="en-US"/>
          </w:rPr>
          <m:t>x</m:t>
        </m:r>
        <m:r>
          <w:rPr>
            <w:rFonts w:ascii="Cambria Math" w:hAnsi="Cambria Math"/>
            <w:lang w:val="en-US"/>
          </w:rPr>
          <m:t xml:space="preserve">=1, </m:t>
        </m:r>
        <m:r>
          <m:rPr>
            <m:sty m:val="p"/>
          </m:rPr>
          <w:rPr>
            <w:rFonts w:ascii="Cambria Math" w:hAnsi="Cambria Math"/>
            <w:lang w:val="en-US"/>
          </w:rPr>
          <m:t>where</m:t>
        </m:r>
        <m:r>
          <w:rPr>
            <w:rFonts w:ascii="Cambria Math" w:hAnsi="Cambria Math"/>
            <w:lang w:val="en-US"/>
          </w:rPr>
          <m:t xml:space="preserve"> </m:t>
        </m:r>
        <m:r>
          <m:rPr>
            <m:sty m:val="bi"/>
          </m:rPr>
          <w:rPr>
            <w:rFonts w:ascii="Cambria Math" w:hAnsi="Cambria Math"/>
            <w:lang w:val="en-US"/>
          </w:rPr>
          <m:t>e</m:t>
        </m:r>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1,…,1</m:t>
                </m:r>
              </m:e>
            </m:d>
          </m:e>
          <m:sup>
            <m:r>
              <w:rPr>
                <w:rFonts w:ascii="Cambria Math" w:hAnsi="Cambria Math"/>
                <w:lang w:val="en-US"/>
              </w:rPr>
              <m:t>T</m:t>
            </m:r>
          </m:sup>
        </m:sSup>
      </m:oMath>
    </w:p>
    <w:p w:rsidR="002E3FAA" w:rsidRPr="002E3FAA" w:rsidRDefault="002E3FAA" w:rsidP="002E3FAA">
      <w:pPr>
        <w:pStyle w:val="ListParagraph"/>
        <w:rPr>
          <w:b/>
          <w:lang w:val="en-US"/>
        </w:rPr>
      </w:pPr>
      <w:r w:rsidRPr="002E3FAA">
        <w:rPr>
          <w:b/>
          <w:lang w:val="en-US"/>
        </w:rPr>
        <w:t xml:space="preserve"> </w:t>
      </w:r>
      <w:r w:rsidRPr="002E3FAA">
        <w:rPr>
          <w:b/>
          <w:lang w:val="en-US"/>
        </w:rPr>
        <w:tab/>
      </w:r>
      <w:r w:rsidRPr="002E3FAA">
        <w:rPr>
          <w:b/>
          <w:lang w:val="en-US"/>
        </w:rPr>
        <w:tab/>
      </w:r>
      <m:oMath>
        <m:r>
          <m:rPr>
            <m:sty m:val="bi"/>
          </m:rPr>
          <w:rPr>
            <w:rFonts w:ascii="Cambria Math" w:hAnsi="Cambria Math"/>
            <w:lang w:val="en-US"/>
          </w:rPr>
          <m:t>x</m:t>
        </m:r>
        <m:r>
          <w:rPr>
            <w:rFonts w:ascii="Cambria Math" w:hAnsi="Cambria Math"/>
            <w:lang w:val="en-US"/>
          </w:rPr>
          <m:t>≥</m:t>
        </m:r>
        <m:r>
          <m:rPr>
            <m:sty m:val="bi"/>
          </m:rPr>
          <w:rPr>
            <w:rFonts w:ascii="Cambria Math" w:hAnsi="Cambria Math"/>
            <w:lang w:val="en-US"/>
          </w:rPr>
          <m:t>0</m:t>
        </m:r>
      </m:oMath>
    </w:p>
    <w:p w:rsidR="002E3FAA" w:rsidRPr="002E3FAA" w:rsidRDefault="002E3FAA" w:rsidP="002E3FAA">
      <w:pPr>
        <w:pStyle w:val="ListParagraph"/>
        <w:rPr>
          <w:lang w:val="en-US"/>
        </w:rPr>
      </w:pPr>
      <w:r w:rsidRPr="002E3FAA">
        <w:rPr>
          <w:lang w:val="en-US"/>
        </w:rPr>
        <w:t xml:space="preserve">Given matrix C, vector </w:t>
      </w:r>
      <m:oMath>
        <m:r>
          <m:rPr>
            <m:sty m:val="bi"/>
          </m:rPr>
          <w:rPr>
            <w:rFonts w:ascii="Cambria Math" w:hAnsi="Cambria Math"/>
            <w:lang w:val="en-US"/>
          </w:rPr>
          <m:t>μ</m:t>
        </m:r>
      </m:oMath>
      <w:r w:rsidRPr="002E3FAA">
        <w:rPr>
          <w:lang w:val="en-US"/>
        </w:rPr>
        <w:t xml:space="preserve"> and returning </w:t>
      </w:r>
      <m:oMath>
        <m:r>
          <w:rPr>
            <w:rFonts w:ascii="Cambria Math" w:hAnsi="Cambria Math"/>
            <w:lang w:val="en-US"/>
          </w:rPr>
          <m:t>r</m:t>
        </m:r>
      </m:oMath>
      <w:r w:rsidRPr="002E3FAA">
        <w:rPr>
          <w:lang w:val="en-US"/>
        </w:rPr>
        <w:t xml:space="preserve">. </w:t>
      </w:r>
    </w:p>
    <w:p w:rsidR="002E3FAA" w:rsidRDefault="002E3FAA" w:rsidP="002E3FAA">
      <w:pPr>
        <w:rPr>
          <w:lang w:val="en-US"/>
        </w:rPr>
      </w:pPr>
    </w:p>
    <w:p w:rsidR="002E3FAA" w:rsidRDefault="002E3FAA" w:rsidP="002E3FAA">
      <w:pPr>
        <w:pStyle w:val="ListParagraph"/>
        <w:numPr>
          <w:ilvl w:val="0"/>
          <w:numId w:val="1"/>
        </w:numPr>
        <w:rPr>
          <w:lang w:val="en-US"/>
        </w:rPr>
      </w:pPr>
      <w:r>
        <w:rPr>
          <w:lang w:val="en-US"/>
        </w:rPr>
        <w:t xml:space="preserve">Optimization with </w:t>
      </w:r>
      <w:proofErr w:type="spellStart"/>
      <w:r>
        <w:rPr>
          <w:lang w:val="en-US"/>
        </w:rPr>
        <w:t>Matlab</w:t>
      </w:r>
      <w:proofErr w:type="spellEnd"/>
      <w:r>
        <w:rPr>
          <w:lang w:val="en-US"/>
        </w:rPr>
        <w:t xml:space="preserve"> function </w:t>
      </w:r>
      <m:oMath>
        <m:r>
          <w:rPr>
            <w:rFonts w:ascii="Cambria Math" w:hAnsi="Cambria Math"/>
            <w:lang w:val="en-US"/>
          </w:rPr>
          <m:t>quadprog</m:t>
        </m:r>
      </m:oMath>
      <w:r>
        <w:rPr>
          <w:lang w:val="en-US"/>
        </w:rPr>
        <w:t xml:space="preserve">. </w:t>
      </w:r>
    </w:p>
    <w:p w:rsidR="000B1194" w:rsidRDefault="000B1194" w:rsidP="000B1194">
      <w:pPr>
        <w:pStyle w:val="ListParagraph"/>
        <w:rPr>
          <w:lang w:val="en-US"/>
        </w:rPr>
      </w:pPr>
      <w:r>
        <w:rPr>
          <w:lang w:val="en-US"/>
        </w:rPr>
        <w:t xml:space="preserve">We </w:t>
      </w:r>
      <w:r w:rsidR="008C5E83">
        <w:rPr>
          <w:lang w:val="en-US"/>
        </w:rPr>
        <w:t xml:space="preserve">perform the optimization </w:t>
      </w:r>
      <w:r>
        <w:rPr>
          <w:lang w:val="en-US"/>
        </w:rPr>
        <w:t xml:space="preserve">for </w:t>
      </w:r>
      <m:oMath>
        <m:r>
          <w:rPr>
            <w:rFonts w:ascii="Cambria Math" w:hAnsi="Cambria Math"/>
            <w:lang w:val="en-US"/>
          </w:rPr>
          <m:t>r=3.00, 3.25, …,9.00</m:t>
        </m:r>
      </m:oMath>
      <w:r>
        <w:rPr>
          <w:lang w:val="en-US"/>
        </w:rPr>
        <w:t xml:space="preserve"> and plot the value of </w:t>
      </w:r>
      <m:oMath>
        <m:r>
          <w:rPr>
            <w:rFonts w:ascii="Cambria Math" w:hAnsi="Cambria Math"/>
            <w:lang w:val="en-US"/>
          </w:rPr>
          <m:t>μ</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μ</m:t>
            </m:r>
          </m:e>
          <m:sup>
            <m:r>
              <w:rPr>
                <w:rFonts w:ascii="Cambria Math" w:hAnsi="Cambria Math"/>
                <w:lang w:val="en-US"/>
              </w:rPr>
              <m:t>T</m:t>
            </m:r>
          </m:sup>
        </m:sSup>
        <m:r>
          <m:rPr>
            <m:sty m:val="bi"/>
          </m:rPr>
          <w:rPr>
            <w:rFonts w:ascii="Cambria Math" w:hAnsi="Cambria Math"/>
            <w:lang w:val="en-US"/>
          </w:rPr>
          <m:t>x</m:t>
        </m:r>
      </m:oMath>
      <w:r>
        <w:rPr>
          <w:lang w:val="en-US"/>
        </w:rPr>
        <w:t xml:space="preserve"> again </w:t>
      </w:r>
      <m:oMath>
        <m:r>
          <w:rPr>
            <w:rFonts w:ascii="Cambria Math" w:hAnsi="Cambria Math"/>
            <w:lang w:val="en-US"/>
          </w:rPr>
          <m:t>σ=</m:t>
        </m:r>
        <m:rad>
          <m:radPr>
            <m:degHide m:val="1"/>
            <m:ctrlPr>
              <w:rPr>
                <w:rFonts w:ascii="Cambria Math" w:hAnsi="Cambria Math"/>
                <w:i/>
                <w:lang w:val="en-US"/>
              </w:rPr>
            </m:ctrlPr>
          </m:radPr>
          <m:deg/>
          <m:e>
            <m:sSup>
              <m:sSupPr>
                <m:ctrlPr>
                  <w:rPr>
                    <w:rFonts w:ascii="Cambria Math" w:hAnsi="Cambria Math"/>
                    <w:i/>
                    <w:lang w:val="en-US"/>
                  </w:rPr>
                </m:ctrlPr>
              </m:sSupPr>
              <m:e>
                <m:r>
                  <m:rPr>
                    <m:sty m:val="bi"/>
                  </m:rPr>
                  <w:rPr>
                    <w:rFonts w:ascii="Cambria Math" w:hAnsi="Cambria Math"/>
                    <w:lang w:val="en-US"/>
                  </w:rPr>
                  <m:t>x</m:t>
                </m:r>
                <m:ctrlPr>
                  <w:rPr>
                    <w:rFonts w:ascii="Cambria Math" w:hAnsi="Cambria Math"/>
                    <w:b/>
                    <w:i/>
                    <w:lang w:val="en-US"/>
                  </w:rPr>
                </m:ctrlPr>
              </m:e>
              <m:sup>
                <m:r>
                  <w:rPr>
                    <w:rFonts w:ascii="Cambria Math" w:hAnsi="Cambria Math"/>
                    <w:lang w:val="en-US"/>
                  </w:rPr>
                  <m:t>T</m:t>
                </m:r>
              </m:sup>
            </m:sSup>
            <m:r>
              <w:rPr>
                <w:rFonts w:ascii="Cambria Math" w:hAnsi="Cambria Math"/>
                <w:lang w:val="en-US"/>
              </w:rPr>
              <m:t>C</m:t>
            </m:r>
            <m:r>
              <m:rPr>
                <m:sty m:val="bi"/>
              </m:rPr>
              <w:rPr>
                <w:rFonts w:ascii="Cambria Math" w:hAnsi="Cambria Math"/>
                <w:lang w:val="en-US"/>
              </w:rPr>
              <m:t>x</m:t>
            </m:r>
          </m:e>
        </m:rad>
      </m:oMath>
      <w:r>
        <w:rPr>
          <w:lang w:val="en-US"/>
        </w:rPr>
        <w:t xml:space="preserve"> .</w:t>
      </w:r>
      <w:r w:rsidR="008C5E83">
        <w:rPr>
          <w:lang w:val="en-US"/>
        </w:rPr>
        <w:t xml:space="preserve"> The </w:t>
      </w:r>
      <m:oMath>
        <m:r>
          <w:rPr>
            <w:rFonts w:ascii="Cambria Math" w:hAnsi="Cambria Math"/>
            <w:lang w:val="en-US"/>
          </w:rPr>
          <m:t>quadprog(H,f,A,b,Aeq,beq,lb,ub)</m:t>
        </m:r>
      </m:oMath>
      <w:r w:rsidR="008C5E83">
        <w:rPr>
          <w:lang w:val="en-US"/>
        </w:rPr>
        <w:t xml:space="preserve"> function optimize the following problem: </w:t>
      </w:r>
    </w:p>
    <w:p w:rsidR="008C5E83" w:rsidRPr="002E3FAA" w:rsidRDefault="008C5E83" w:rsidP="008C5E83">
      <w:pPr>
        <w:pStyle w:val="ListParagraph"/>
        <w:ind w:firstLine="584"/>
        <w:rPr>
          <w:lang w:val="en-US"/>
        </w:rPr>
      </w:pPr>
      <w:r w:rsidRPr="002E3FAA">
        <w:rPr>
          <w:lang w:val="en-US"/>
        </w:rPr>
        <w:t>Minimize</w:t>
      </w:r>
      <w:r w:rsidRPr="002E3FAA">
        <w:rPr>
          <w:lang w:val="en-US"/>
        </w:rPr>
        <w:tab/>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m:rPr>
                <m:sty m:val="bi"/>
              </m:rPr>
              <w:rPr>
                <w:rFonts w:ascii="Cambria Math" w:hAnsi="Cambria Math"/>
                <w:lang w:val="en-US"/>
              </w:rPr>
              <m:t>x</m:t>
            </m:r>
            <m:ctrlPr>
              <w:rPr>
                <w:rFonts w:ascii="Cambria Math" w:hAnsi="Cambria Math"/>
                <w:b/>
                <w:i/>
                <w:lang w:val="en-US"/>
              </w:rPr>
            </m:ctrlPr>
          </m:e>
          <m:sup>
            <m:r>
              <w:rPr>
                <w:rFonts w:ascii="Cambria Math" w:hAnsi="Cambria Math"/>
                <w:lang w:val="en-US"/>
              </w:rPr>
              <m:t>T</m:t>
            </m:r>
          </m:sup>
        </m:sSup>
        <m:r>
          <w:rPr>
            <w:rFonts w:ascii="Cambria Math" w:hAnsi="Cambria Math"/>
            <w:lang w:val="en-US"/>
          </w:rPr>
          <m:t>H</m:t>
        </m:r>
        <m:r>
          <m:rPr>
            <m:sty m:val="bi"/>
          </m:rPr>
          <w:rPr>
            <w:rFonts w:ascii="Cambria Math" w:hAnsi="Cambria Math"/>
            <w:lang w:val="en-US"/>
          </w:rPr>
          <m:t>x</m:t>
        </m:r>
        <m:r>
          <m:rPr>
            <m:sty m:val="bi"/>
          </m:rP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r>
          <w:rPr>
            <w:rFonts w:ascii="Cambria Math" w:hAnsi="Cambria Math"/>
            <w:lang w:val="en-US"/>
          </w:rPr>
          <m:t>x</m:t>
        </m:r>
      </m:oMath>
    </w:p>
    <w:p w:rsidR="008C5E83" w:rsidRPr="002E3FAA" w:rsidRDefault="008C5E83" w:rsidP="008C5E83">
      <w:pPr>
        <w:pStyle w:val="ListParagraph"/>
        <w:ind w:firstLine="584"/>
        <w:rPr>
          <w:lang w:val="en-US"/>
        </w:rPr>
      </w:pPr>
      <w:r w:rsidRPr="002E3FAA">
        <w:rPr>
          <w:lang w:val="en-US"/>
        </w:rPr>
        <w:t xml:space="preserve">Subject to </w:t>
      </w:r>
      <w:r w:rsidRPr="002E3FAA">
        <w:rPr>
          <w:lang w:val="en-US"/>
        </w:rPr>
        <w:tab/>
      </w:r>
      <m:oMath>
        <m:r>
          <w:rPr>
            <w:rFonts w:ascii="Cambria Math" w:hAnsi="Cambria Math"/>
            <w:lang w:val="en-US"/>
          </w:rPr>
          <m:t>A⋅</m:t>
        </m:r>
        <m:r>
          <w:rPr>
            <w:rFonts w:ascii="Cambria Math" w:hAnsi="Cambria Math"/>
            <w:lang w:val="en-US"/>
          </w:rPr>
          <m:t>x</m:t>
        </m:r>
        <m:r>
          <w:rPr>
            <w:rFonts w:ascii="Cambria Math" w:hAnsi="Cambria Math"/>
            <w:lang w:val="en-US"/>
          </w:rPr>
          <m:t>≤b</m:t>
        </m:r>
      </m:oMath>
    </w:p>
    <w:p w:rsidR="008C5E83" w:rsidRPr="008C5E83" w:rsidRDefault="008C5E83" w:rsidP="008C5E83">
      <w:pPr>
        <w:pStyle w:val="ListParagraph"/>
        <w:ind w:firstLine="584"/>
        <w:rPr>
          <w:lang w:val="en-US"/>
        </w:rPr>
      </w:pPr>
      <w:r w:rsidRPr="002E3FAA">
        <w:rPr>
          <w:lang w:val="en-US"/>
        </w:rPr>
        <w:t xml:space="preserve"> </w:t>
      </w:r>
      <w:r w:rsidRPr="002E3FAA">
        <w:rPr>
          <w:lang w:val="en-US"/>
        </w:rPr>
        <w:tab/>
      </w:r>
      <m:oMath>
        <m:r>
          <w:rPr>
            <w:rFonts w:ascii="Cambria Math" w:hAnsi="Cambria Math"/>
            <w:lang w:val="en-US"/>
          </w:rPr>
          <m:t>Aeq⋅</m:t>
        </m:r>
        <m:r>
          <w:rPr>
            <w:rFonts w:ascii="Cambria Math" w:hAnsi="Cambria Math"/>
            <w:lang w:val="en-US"/>
          </w:rPr>
          <m:t>x</m:t>
        </m:r>
        <m:r>
          <w:rPr>
            <w:rFonts w:ascii="Cambria Math" w:hAnsi="Cambria Math"/>
            <w:lang w:val="en-US"/>
          </w:rPr>
          <m:t>=beq</m:t>
        </m:r>
      </m:oMath>
    </w:p>
    <w:p w:rsidR="008C5E83" w:rsidRPr="008C5E83" w:rsidRDefault="008C5E83" w:rsidP="008C5E83">
      <w:pPr>
        <w:pStyle w:val="ListParagraph"/>
        <w:rPr>
          <w:lang w:val="en-US"/>
        </w:rPr>
      </w:pPr>
      <w:r w:rsidRPr="002E3FAA">
        <w:rPr>
          <w:b/>
          <w:lang w:val="en-US"/>
        </w:rPr>
        <w:t xml:space="preserve"> </w:t>
      </w:r>
      <w:r w:rsidRPr="002E3FAA">
        <w:rPr>
          <w:b/>
          <w:lang w:val="en-US"/>
        </w:rPr>
        <w:tab/>
      </w:r>
      <w:r w:rsidRPr="002E3FAA">
        <w:rPr>
          <w:b/>
          <w:lang w:val="en-US"/>
        </w:rPr>
        <w:tab/>
      </w:r>
      <m:oMath>
        <m:r>
          <w:rPr>
            <w:rFonts w:ascii="Cambria Math" w:hAnsi="Cambria Math"/>
            <w:lang w:val="en-US"/>
          </w:rPr>
          <m:t>lb≤x≤ub</m:t>
        </m:r>
      </m:oMath>
    </w:p>
    <w:p w:rsidR="008C5E83" w:rsidRDefault="008C5E83" w:rsidP="000B1194">
      <w:pPr>
        <w:pStyle w:val="ListParagraph"/>
        <w:rPr>
          <w:lang w:val="en-US"/>
        </w:rPr>
      </w:pPr>
      <w:r>
        <w:rPr>
          <w:lang w:val="en-US"/>
        </w:rPr>
        <w:t xml:space="preserve">So, in our case we will have the following input: </w:t>
      </w:r>
    </w:p>
    <w:p w:rsidR="008C5E83" w:rsidRPr="00974772" w:rsidRDefault="008C5E83" w:rsidP="000B1194">
      <w:pPr>
        <w:pStyle w:val="ListParagraph"/>
        <w:rPr>
          <w:lang w:val="en-US"/>
        </w:rPr>
      </w:pPr>
      <m:oMathPara>
        <m:oMath>
          <m:r>
            <w:rPr>
              <w:rFonts w:ascii="Cambria Math" w:hAnsi="Cambria Math"/>
              <w:lang w:val="en-US"/>
            </w:rPr>
            <m:t>H=2C</m:t>
          </m:r>
          <m:r>
            <w:rPr>
              <w:rFonts w:ascii="Cambria Math" w:hAnsi="Cambria Math"/>
              <w:lang w:val="en-US"/>
            </w:rPr>
            <m:t xml:space="preserve">;   </m:t>
          </m:r>
          <m:r>
            <w:rPr>
              <w:rFonts w:ascii="Cambria Math" w:hAnsi="Cambria Math"/>
              <w:lang w:val="en-US"/>
            </w:rPr>
            <m:t>f=0</m:t>
          </m:r>
          <m:r>
            <w:rPr>
              <w:rFonts w:ascii="Cambria Math" w:hAnsi="Cambria Math"/>
              <w:lang w:val="en-US"/>
            </w:rPr>
            <m:t>;   A=0;   b=0;   Aeq=</m:t>
          </m:r>
          <m:sSup>
            <m:sSupPr>
              <m:ctrlPr>
                <w:rPr>
                  <w:rFonts w:ascii="Cambria Math" w:hAnsi="Cambria Math"/>
                  <w:i/>
                  <w:lang w:val="en-US"/>
                </w:rPr>
              </m:ctrlPr>
            </m:sSupPr>
            <m:e>
              <m:d>
                <m:dPr>
                  <m:begChr m:val="["/>
                  <m:endChr m:val="]"/>
                  <m:ctrlPr>
                    <w:rPr>
                      <w:rFonts w:ascii="Cambria Math" w:hAnsi="Cambria Math"/>
                      <w:i/>
                      <w:lang w:val="en-US"/>
                    </w:rPr>
                  </m:ctrlPr>
                </m:dPr>
                <m:e>
                  <m:r>
                    <m:rPr>
                      <m:sty m:val="bi"/>
                    </m:rPr>
                    <w:rPr>
                      <w:rFonts w:ascii="Cambria Math" w:hAnsi="Cambria Math"/>
                      <w:lang w:val="en-US"/>
                    </w:rPr>
                    <m:t>μ e</m:t>
                  </m:r>
                </m:e>
              </m:d>
            </m:e>
            <m:sup>
              <m:r>
                <w:rPr>
                  <w:rFonts w:ascii="Cambria Math" w:hAnsi="Cambria Math"/>
                  <w:lang w:val="en-US"/>
                </w:rPr>
                <m:t>T</m:t>
              </m:r>
            </m:sup>
          </m:sSup>
          <m:r>
            <w:rPr>
              <w:rFonts w:ascii="Cambria Math" w:hAnsi="Cambria Math"/>
              <w:lang w:val="en-US"/>
            </w:rPr>
            <m:t>;   beq=</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r  1</m:t>
                  </m:r>
                </m:e>
              </m:d>
            </m:e>
            <m:sup>
              <m:r>
                <w:rPr>
                  <w:rFonts w:ascii="Cambria Math" w:hAnsi="Cambria Math"/>
                  <w:lang w:val="en-US"/>
                </w:rPr>
                <m:t>T</m:t>
              </m:r>
            </m:sup>
          </m:sSup>
          <m:r>
            <w:rPr>
              <w:rFonts w:ascii="Cambria Math" w:hAnsi="Cambria Math"/>
              <w:lang w:val="en-US"/>
            </w:rPr>
            <m:t>;   lb=0;   ub=∞</m:t>
          </m:r>
        </m:oMath>
      </m:oMathPara>
    </w:p>
    <w:p w:rsidR="00974772" w:rsidRDefault="00974772" w:rsidP="000B1194">
      <w:pPr>
        <w:pStyle w:val="ListParagraph"/>
        <w:rPr>
          <w:lang w:val="en-US"/>
        </w:rPr>
      </w:pPr>
      <w:r>
        <w:rPr>
          <w:lang w:val="en-US"/>
        </w:rPr>
        <w:t xml:space="preserve">The result is plotted below: </w:t>
      </w:r>
    </w:p>
    <w:p w:rsidR="00E40B51" w:rsidRDefault="00E40B51" w:rsidP="000B1194">
      <w:pPr>
        <w:pStyle w:val="ListParagraph"/>
        <w:rPr>
          <w:lang w:val="en-US"/>
        </w:rPr>
      </w:pPr>
    </w:p>
    <w:p w:rsidR="00974772" w:rsidRDefault="00E40B51" w:rsidP="000B1194">
      <w:pPr>
        <w:pStyle w:val="ListParagraph"/>
        <w:rPr>
          <w:lang w:val="en-US"/>
        </w:rPr>
      </w:pPr>
      <w:r>
        <w:rPr>
          <w:noProof/>
          <w:lang w:val="en-US"/>
        </w:rPr>
        <w:drawing>
          <wp:inline distT="0" distB="0" distL="0" distR="0" wp14:anchorId="30E00B67" wp14:editId="1E2240D7">
            <wp:extent cx="4916741" cy="3603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4956725" cy="3632309"/>
                    </a:xfrm>
                    <a:prstGeom prst="rect">
                      <a:avLst/>
                    </a:prstGeom>
                  </pic:spPr>
                </pic:pic>
              </a:graphicData>
            </a:graphic>
          </wp:inline>
        </w:drawing>
      </w:r>
    </w:p>
    <w:p w:rsidR="00974772" w:rsidRDefault="00974772" w:rsidP="000B1194">
      <w:pPr>
        <w:pStyle w:val="ListParagraph"/>
        <w:rPr>
          <w:lang w:val="en-US"/>
        </w:rPr>
      </w:pPr>
    </w:p>
    <w:p w:rsidR="00974772" w:rsidRDefault="00974772" w:rsidP="00E40B51">
      <w:pPr>
        <w:ind w:left="360"/>
        <w:rPr>
          <w:lang w:val="en-US"/>
        </w:rPr>
      </w:pPr>
    </w:p>
    <w:p w:rsidR="00E40B51" w:rsidRDefault="00E40B51" w:rsidP="00E40B51">
      <w:pPr>
        <w:pStyle w:val="ListParagraph"/>
        <w:numPr>
          <w:ilvl w:val="0"/>
          <w:numId w:val="1"/>
        </w:numPr>
        <w:rPr>
          <w:lang w:val="en-US"/>
        </w:rPr>
      </w:pPr>
      <w:r>
        <w:rPr>
          <w:lang w:val="en-US"/>
        </w:rPr>
        <w:t xml:space="preserve">Now we assume that the sum of </w:t>
      </w:r>
      <m:oMath>
        <m:r>
          <w:rPr>
            <w:rFonts w:ascii="Cambria Math" w:hAnsi="Cambria Math"/>
            <w:lang w:val="en-US"/>
          </w:rPr>
          <m:t>x</m:t>
        </m:r>
      </m:oMath>
      <w:r>
        <w:rPr>
          <w:lang w:val="en-US"/>
        </w:rPr>
        <w:t xml:space="preserve"> does not need to be 1. This means that </w:t>
      </w:r>
      <m:oMath>
        <m:sSup>
          <m:sSupPr>
            <m:ctrlPr>
              <w:rPr>
                <w:rFonts w:ascii="Cambria Math" w:hAnsi="Cambria Math"/>
                <w:i/>
                <w:lang w:val="en-US"/>
              </w:rPr>
            </m:ctrlPr>
          </m:sSupPr>
          <m:e>
            <m:r>
              <m:rPr>
                <m:sty m:val="bi"/>
              </m:rPr>
              <w:rPr>
                <w:rFonts w:ascii="Cambria Math" w:hAnsi="Cambria Math"/>
                <w:lang w:val="en-US"/>
              </w:rPr>
              <m:t>e</m:t>
            </m:r>
          </m:e>
          <m:sup>
            <m:r>
              <w:rPr>
                <w:rFonts w:ascii="Cambria Math" w:hAnsi="Cambria Math"/>
                <w:lang w:val="en-US"/>
              </w:rPr>
              <m:t>T</m:t>
            </m:r>
          </m:sup>
        </m:sSup>
        <m:r>
          <m:rPr>
            <m:sty m:val="bi"/>
          </m:rPr>
          <w:rPr>
            <w:rFonts w:ascii="Cambria Math" w:hAnsi="Cambria Math"/>
            <w:lang w:val="en-US"/>
          </w:rPr>
          <m:t>x</m:t>
        </m:r>
        <m:r>
          <w:rPr>
            <w:rFonts w:ascii="Cambria Math" w:hAnsi="Cambria Math"/>
            <w:lang w:val="en-US"/>
          </w:rPr>
          <m:t>≤1</m:t>
        </m:r>
      </m:oMath>
      <w:r>
        <w:rPr>
          <w:lang w:val="en-US"/>
        </w:rPr>
        <w:t xml:space="preserve"> but other constrains are still the same. So, the problem become: </w:t>
      </w:r>
    </w:p>
    <w:p w:rsidR="00E40B51" w:rsidRPr="00E40B51" w:rsidRDefault="00E40B51" w:rsidP="00E40B51">
      <w:pPr>
        <w:pStyle w:val="ListParagraph"/>
        <w:ind w:firstLine="584"/>
        <w:rPr>
          <w:lang w:val="en-US"/>
        </w:rPr>
      </w:pPr>
      <w:r w:rsidRPr="00E40B51">
        <w:rPr>
          <w:lang w:val="en-US"/>
        </w:rPr>
        <w:t>Minimize</w:t>
      </w:r>
      <w:r w:rsidRPr="00E40B51">
        <w:rPr>
          <w:lang w:val="en-US"/>
        </w:rPr>
        <w:tab/>
      </w:r>
      <m:oMath>
        <m:sSup>
          <m:sSupPr>
            <m:ctrlPr>
              <w:rPr>
                <w:rFonts w:ascii="Cambria Math" w:hAnsi="Cambria Math"/>
                <w:i/>
                <w:lang w:val="en-US"/>
              </w:rPr>
            </m:ctrlPr>
          </m:sSupPr>
          <m:e>
            <m:r>
              <m:rPr>
                <m:sty m:val="bi"/>
              </m:rPr>
              <w:rPr>
                <w:rFonts w:ascii="Cambria Math" w:hAnsi="Cambria Math"/>
                <w:lang w:val="en-US"/>
              </w:rPr>
              <m:t>x</m:t>
            </m:r>
            <m:ctrlPr>
              <w:rPr>
                <w:rFonts w:ascii="Cambria Math" w:hAnsi="Cambria Math"/>
                <w:b/>
                <w:i/>
                <w:lang w:val="en-US"/>
              </w:rPr>
            </m:ctrlPr>
          </m:e>
          <m:sup>
            <m:r>
              <w:rPr>
                <w:rFonts w:ascii="Cambria Math" w:hAnsi="Cambria Math"/>
                <w:lang w:val="en-US"/>
              </w:rPr>
              <m:t>T</m:t>
            </m:r>
          </m:sup>
        </m:sSup>
        <m:r>
          <w:rPr>
            <w:rFonts w:ascii="Cambria Math" w:hAnsi="Cambria Math"/>
            <w:lang w:val="en-US"/>
          </w:rPr>
          <m:t>C</m:t>
        </m:r>
        <m:r>
          <m:rPr>
            <m:sty m:val="bi"/>
          </m:rPr>
          <w:rPr>
            <w:rFonts w:ascii="Cambria Math" w:hAnsi="Cambria Math"/>
            <w:lang w:val="en-US"/>
          </w:rPr>
          <m:t>x</m:t>
        </m:r>
      </m:oMath>
    </w:p>
    <w:p w:rsidR="00E40B51" w:rsidRPr="00E40B51" w:rsidRDefault="00E40B51" w:rsidP="00E40B51">
      <w:pPr>
        <w:pStyle w:val="ListParagraph"/>
        <w:ind w:firstLine="584"/>
        <w:rPr>
          <w:lang w:val="en-US"/>
        </w:rPr>
      </w:pPr>
      <w:r w:rsidRPr="002E3FAA">
        <w:rPr>
          <w:lang w:val="en-US"/>
        </w:rPr>
        <w:t xml:space="preserve">Subject to </w:t>
      </w:r>
      <w:r w:rsidRPr="002E3FAA">
        <w:rPr>
          <w:lang w:val="en-US"/>
        </w:rPr>
        <w:tab/>
      </w:r>
      <m:oMath>
        <m:sSup>
          <m:sSupPr>
            <m:ctrlPr>
              <w:rPr>
                <w:rFonts w:ascii="Cambria Math" w:hAnsi="Cambria Math"/>
                <w:i/>
                <w:lang w:val="en-US"/>
              </w:rPr>
            </m:ctrlPr>
          </m:sSupPr>
          <m:e>
            <m:r>
              <m:rPr>
                <m:sty m:val="bi"/>
              </m:rPr>
              <w:rPr>
                <w:rFonts w:ascii="Cambria Math" w:hAnsi="Cambria Math"/>
                <w:lang w:val="en-US"/>
              </w:rPr>
              <m:t>μ</m:t>
            </m:r>
          </m:e>
          <m:sup>
            <m:r>
              <w:rPr>
                <w:rFonts w:ascii="Cambria Math" w:hAnsi="Cambria Math"/>
                <w:lang w:val="en-US"/>
              </w:rPr>
              <m:t>T</m:t>
            </m:r>
          </m:sup>
        </m:sSup>
        <m:r>
          <m:rPr>
            <m:sty m:val="bi"/>
          </m:rPr>
          <w:rPr>
            <w:rFonts w:ascii="Cambria Math" w:hAnsi="Cambria Math"/>
            <w:lang w:val="en-US"/>
          </w:rPr>
          <m:t>x</m:t>
        </m:r>
        <m:r>
          <w:rPr>
            <w:rFonts w:ascii="Cambria Math" w:hAnsi="Cambria Math"/>
            <w:lang w:val="en-US"/>
          </w:rPr>
          <m:t>=r,</m:t>
        </m:r>
      </m:oMath>
    </w:p>
    <w:p w:rsidR="00E40B51" w:rsidRPr="00E40B51" w:rsidRDefault="00E40B51" w:rsidP="00E40B51">
      <w:pPr>
        <w:pStyle w:val="ListParagraph"/>
        <w:ind w:firstLine="584"/>
        <w:rPr>
          <w:lang w:val="en-US"/>
        </w:rPr>
      </w:pPr>
      <w:r>
        <w:rPr>
          <w:lang w:val="en-US"/>
        </w:rPr>
        <w:t xml:space="preserve"> </w:t>
      </w:r>
      <w:r>
        <w:rPr>
          <w:lang w:val="en-US"/>
        </w:rPr>
        <w:tab/>
      </w:r>
      <m:oMath>
        <m:sSup>
          <m:sSupPr>
            <m:ctrlPr>
              <w:rPr>
                <w:rFonts w:ascii="Cambria Math" w:hAnsi="Cambria Math"/>
                <w:i/>
                <w:lang w:val="en-US"/>
              </w:rPr>
            </m:ctrlPr>
          </m:sSupPr>
          <m:e>
            <m:r>
              <m:rPr>
                <m:sty m:val="bi"/>
              </m:rPr>
              <w:rPr>
                <w:rFonts w:ascii="Cambria Math" w:hAnsi="Cambria Math"/>
                <w:lang w:val="en-US"/>
              </w:rPr>
              <m:t>e</m:t>
            </m:r>
          </m:e>
          <m:sup>
            <m:r>
              <w:rPr>
                <w:rFonts w:ascii="Cambria Math" w:hAnsi="Cambria Math"/>
                <w:lang w:val="en-US"/>
              </w:rPr>
              <m:t>T</m:t>
            </m:r>
          </m:sup>
        </m:sSup>
        <m:r>
          <m:rPr>
            <m:sty m:val="bi"/>
          </m:rPr>
          <w:rPr>
            <w:rFonts w:ascii="Cambria Math" w:hAnsi="Cambria Math"/>
            <w:lang w:val="en-US"/>
          </w:rPr>
          <m:t>x</m:t>
        </m:r>
        <m:r>
          <w:rPr>
            <w:rFonts w:ascii="Cambria Math" w:hAnsi="Cambria Math"/>
            <w:lang w:val="en-US"/>
          </w:rPr>
          <m:t>≤</m:t>
        </m:r>
        <m:r>
          <w:rPr>
            <w:rFonts w:ascii="Cambria Math" w:hAnsi="Cambria Math"/>
            <w:lang w:val="en-US"/>
          </w:rPr>
          <m:t xml:space="preserve">1, </m:t>
        </m:r>
        <m:r>
          <m:rPr>
            <m:sty m:val="p"/>
          </m:rPr>
          <w:rPr>
            <w:rFonts w:ascii="Cambria Math" w:hAnsi="Cambria Math"/>
            <w:lang w:val="en-US"/>
          </w:rPr>
          <m:t>where</m:t>
        </m:r>
        <m:r>
          <w:rPr>
            <w:rFonts w:ascii="Cambria Math" w:hAnsi="Cambria Math"/>
            <w:lang w:val="en-US"/>
          </w:rPr>
          <m:t xml:space="preserve"> </m:t>
        </m:r>
        <m:r>
          <m:rPr>
            <m:sty m:val="bi"/>
          </m:rPr>
          <w:rPr>
            <w:rFonts w:ascii="Cambria Math" w:hAnsi="Cambria Math"/>
            <w:lang w:val="en-US"/>
          </w:rPr>
          <m:t>e</m:t>
        </m:r>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1,…,1</m:t>
                </m:r>
              </m:e>
            </m:d>
          </m:e>
          <m:sup>
            <m:r>
              <w:rPr>
                <w:rFonts w:ascii="Cambria Math" w:hAnsi="Cambria Math"/>
                <w:lang w:val="en-US"/>
              </w:rPr>
              <m:t>T</m:t>
            </m:r>
          </m:sup>
        </m:sSup>
      </m:oMath>
    </w:p>
    <w:p w:rsidR="00E40B51" w:rsidRDefault="00E40B51" w:rsidP="00E40B51">
      <w:pPr>
        <w:pStyle w:val="ListParagraph"/>
        <w:rPr>
          <w:b/>
          <w:lang w:val="en-US"/>
        </w:rPr>
      </w:pPr>
      <w:r>
        <w:rPr>
          <w:b/>
          <w:lang w:val="en-US"/>
        </w:rPr>
        <w:tab/>
      </w:r>
      <w:r w:rsidRPr="002E3FAA">
        <w:rPr>
          <w:b/>
          <w:lang w:val="en-US"/>
        </w:rPr>
        <w:tab/>
      </w:r>
      <m:oMath>
        <m:r>
          <m:rPr>
            <m:sty m:val="bi"/>
          </m:rPr>
          <w:rPr>
            <w:rFonts w:ascii="Cambria Math" w:hAnsi="Cambria Math"/>
            <w:lang w:val="en-US"/>
          </w:rPr>
          <m:t>x</m:t>
        </m:r>
        <m:r>
          <w:rPr>
            <w:rFonts w:ascii="Cambria Math" w:hAnsi="Cambria Math"/>
            <w:lang w:val="en-US"/>
          </w:rPr>
          <m:t>≥</m:t>
        </m:r>
        <m:r>
          <m:rPr>
            <m:sty m:val="bi"/>
          </m:rPr>
          <w:rPr>
            <w:rFonts w:ascii="Cambria Math" w:hAnsi="Cambria Math"/>
            <w:lang w:val="en-US"/>
          </w:rPr>
          <m:t>0</m:t>
        </m:r>
      </m:oMath>
    </w:p>
    <w:p w:rsidR="00E40B51" w:rsidRDefault="00E40B51" w:rsidP="00E40B51">
      <w:pPr>
        <w:pStyle w:val="ListParagraph"/>
        <w:rPr>
          <w:lang w:val="en-US"/>
        </w:rPr>
      </w:pPr>
      <w:r>
        <w:rPr>
          <w:lang w:val="en-US"/>
        </w:rPr>
        <w:t xml:space="preserve">And the corresponding </w:t>
      </w:r>
      <w:r w:rsidR="00300D69">
        <w:rPr>
          <w:lang w:val="en-US"/>
        </w:rPr>
        <w:t xml:space="preserve">input to the </w:t>
      </w:r>
      <m:oMath>
        <m:r>
          <w:rPr>
            <w:rFonts w:ascii="Cambria Math" w:hAnsi="Cambria Math"/>
            <w:lang w:val="en-US"/>
          </w:rPr>
          <m:t>quadprog</m:t>
        </m:r>
      </m:oMath>
      <w:r w:rsidR="00300D69">
        <w:rPr>
          <w:lang w:val="en-US"/>
        </w:rPr>
        <w:t xml:space="preserve"> function is then: </w:t>
      </w:r>
    </w:p>
    <w:p w:rsidR="00300D69" w:rsidRPr="00E40B51" w:rsidRDefault="00300D69" w:rsidP="00E40B51">
      <w:pPr>
        <w:pStyle w:val="ListParagraph"/>
        <w:rPr>
          <w:lang w:val="en-US"/>
        </w:rPr>
      </w:pPr>
      <m:oMathPara>
        <m:oMath>
          <m:r>
            <w:rPr>
              <w:rFonts w:ascii="Cambria Math" w:hAnsi="Cambria Math"/>
              <w:lang w:val="en-US"/>
            </w:rPr>
            <m:t>H=2C;   f=0;   A=</m:t>
          </m:r>
          <m:sSup>
            <m:sSupPr>
              <m:ctrlPr>
                <w:rPr>
                  <w:rFonts w:ascii="Cambria Math" w:hAnsi="Cambria Math"/>
                  <w:i/>
                  <w:lang w:val="en-US"/>
                </w:rPr>
              </m:ctrlPr>
            </m:sSupPr>
            <m:e>
              <m:r>
                <m:rPr>
                  <m:sty m:val="bi"/>
                </m:rPr>
                <w:rPr>
                  <w:rFonts w:ascii="Cambria Math" w:hAnsi="Cambria Math"/>
                  <w:lang w:val="en-US"/>
                </w:rPr>
                <m:t>e</m:t>
              </m:r>
            </m:e>
            <m:sup>
              <m:r>
                <w:rPr>
                  <w:rFonts w:ascii="Cambria Math" w:hAnsi="Cambria Math"/>
                  <w:lang w:val="en-US"/>
                </w:rPr>
                <m:t>T</m:t>
              </m:r>
            </m:sup>
          </m:sSup>
          <m:r>
            <w:rPr>
              <w:rFonts w:ascii="Cambria Math" w:hAnsi="Cambria Math"/>
              <w:lang w:val="en-US"/>
            </w:rPr>
            <m:t>;   b=</m:t>
          </m:r>
          <m:r>
            <w:rPr>
              <w:rFonts w:ascii="Cambria Math" w:hAnsi="Cambria Math"/>
              <w:lang w:val="en-US"/>
            </w:rPr>
            <m:t>1</m:t>
          </m:r>
          <m:r>
            <w:rPr>
              <w:rFonts w:ascii="Cambria Math" w:hAnsi="Cambria Math"/>
              <w:lang w:val="en-US"/>
            </w:rPr>
            <m:t>;   Aeq=</m:t>
          </m:r>
          <m:sSup>
            <m:sSupPr>
              <m:ctrlPr>
                <w:rPr>
                  <w:rFonts w:ascii="Cambria Math" w:hAnsi="Cambria Math"/>
                  <w:i/>
                  <w:lang w:val="en-US"/>
                </w:rPr>
              </m:ctrlPr>
            </m:sSupPr>
            <m:e>
              <m:r>
                <m:rPr>
                  <m:sty m:val="bi"/>
                </m:rPr>
                <w:rPr>
                  <w:rFonts w:ascii="Cambria Math" w:hAnsi="Cambria Math"/>
                  <w:lang w:val="en-US"/>
                </w:rPr>
                <m:t>μ</m:t>
              </m:r>
            </m:e>
            <m:sup>
              <m:r>
                <w:rPr>
                  <w:rFonts w:ascii="Cambria Math" w:hAnsi="Cambria Math"/>
                  <w:lang w:val="en-US"/>
                </w:rPr>
                <m:t>T</m:t>
              </m:r>
            </m:sup>
          </m:sSup>
          <m:r>
            <w:rPr>
              <w:rFonts w:ascii="Cambria Math" w:hAnsi="Cambria Math"/>
              <w:lang w:val="en-US"/>
            </w:rPr>
            <m:t>;   beq=</m:t>
          </m:r>
          <m:r>
            <w:rPr>
              <w:rFonts w:ascii="Cambria Math" w:hAnsi="Cambria Math"/>
              <w:lang w:val="en-US"/>
            </w:rPr>
            <m:t>r</m:t>
          </m:r>
          <m:r>
            <w:rPr>
              <w:rFonts w:ascii="Cambria Math" w:hAnsi="Cambria Math"/>
              <w:lang w:val="en-US"/>
            </w:rPr>
            <m:t>;   lb=0;   ub=∞</m:t>
          </m:r>
        </m:oMath>
      </m:oMathPara>
    </w:p>
    <w:p w:rsidR="00E40B51" w:rsidRDefault="00300D69" w:rsidP="00E40B51">
      <w:pPr>
        <w:pStyle w:val="ListParagraph"/>
        <w:rPr>
          <w:lang w:val="en-US"/>
        </w:rPr>
      </w:pPr>
      <w:r>
        <w:rPr>
          <w:lang w:val="en-US"/>
        </w:rPr>
        <w:t xml:space="preserve">The result is plotted below: </w:t>
      </w:r>
    </w:p>
    <w:p w:rsidR="00300D69" w:rsidRDefault="00300D69" w:rsidP="00E40B51">
      <w:pPr>
        <w:pStyle w:val="ListParagraph"/>
        <w:rPr>
          <w:lang w:val="en-US"/>
        </w:rPr>
      </w:pPr>
      <w:r>
        <w:rPr>
          <w:noProof/>
          <w:lang w:val="en-US"/>
        </w:rPr>
        <w:drawing>
          <wp:inline distT="0" distB="0" distL="0" distR="0">
            <wp:extent cx="5079026" cy="406736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jpg"/>
                    <pic:cNvPicPr/>
                  </pic:nvPicPr>
                  <pic:blipFill>
                    <a:blip r:embed="rId6">
                      <a:extLst>
                        <a:ext uri="{28A0092B-C50C-407E-A947-70E740481C1C}">
                          <a14:useLocalDpi xmlns:a14="http://schemas.microsoft.com/office/drawing/2010/main" val="0"/>
                        </a:ext>
                      </a:extLst>
                    </a:blip>
                    <a:stretch>
                      <a:fillRect/>
                    </a:stretch>
                  </pic:blipFill>
                  <pic:spPr>
                    <a:xfrm>
                      <a:off x="0" y="0"/>
                      <a:ext cx="5089103" cy="4075433"/>
                    </a:xfrm>
                    <a:prstGeom prst="rect">
                      <a:avLst/>
                    </a:prstGeom>
                  </pic:spPr>
                </pic:pic>
              </a:graphicData>
            </a:graphic>
          </wp:inline>
        </w:drawing>
      </w:r>
    </w:p>
    <w:p w:rsidR="00300D69" w:rsidRDefault="00C7065F" w:rsidP="00C7065F">
      <w:pPr>
        <w:pStyle w:val="ListParagraph"/>
        <w:rPr>
          <w:lang w:val="en-US"/>
        </w:rPr>
      </w:pPr>
      <w:r>
        <w:rPr>
          <w:lang w:val="en-US"/>
        </w:rPr>
        <w:t xml:space="preserve">It is easy to see that the covariance </w:t>
      </w:r>
      <m:oMath>
        <m:r>
          <w:rPr>
            <w:rFonts w:ascii="Cambria Math" w:hAnsi="Cambria Math"/>
            <w:lang w:val="en-US"/>
          </w:rPr>
          <m:t>σ</m:t>
        </m:r>
      </m:oMath>
      <w:r>
        <w:rPr>
          <w:lang w:val="en-US"/>
        </w:rPr>
        <w:t xml:space="preserve"> is approximately the same for the two cases when the expected value of rate of return is high. It is logical since if we want to have a high return, we will have to invest everything which is the case in the previous question. But when we want a low expected value of the rate of return, it is better to invest less. Since the money that is not invested does not have any risk, the risk can be kept low. If we are forced to invest everything then possibility of lose become high even when the returning is not great.</w:t>
      </w:r>
    </w:p>
    <w:p w:rsidR="00C7065F" w:rsidRDefault="00C7065F" w:rsidP="00300D69">
      <w:pPr>
        <w:rPr>
          <w:lang w:val="en-US"/>
        </w:rPr>
      </w:pPr>
    </w:p>
    <w:p w:rsidR="00BC1F9D" w:rsidRDefault="00C7065F" w:rsidP="00BC1F9D">
      <w:pPr>
        <w:pStyle w:val="ListParagraph"/>
        <w:numPr>
          <w:ilvl w:val="0"/>
          <w:numId w:val="1"/>
        </w:numPr>
        <w:rPr>
          <w:lang w:val="en-US"/>
        </w:rPr>
      </w:pPr>
      <w:r>
        <w:rPr>
          <w:lang w:val="en-US"/>
        </w:rPr>
        <w:t xml:space="preserve">Now we have the situation when we want the expected value of rate of return to be </w:t>
      </w:r>
      <w:r w:rsidR="00BC1F9D">
        <w:rPr>
          <w:lang w:val="en-US"/>
        </w:rPr>
        <w:t xml:space="preserve">at least </w:t>
      </w:r>
      <m:oMath>
        <m:r>
          <w:rPr>
            <w:rFonts w:ascii="Cambria Math" w:hAnsi="Cambria Math"/>
            <w:lang w:val="en-US"/>
          </w:rPr>
          <m:t>r</m:t>
        </m:r>
      </m:oMath>
      <w:r w:rsidR="00BC1F9D">
        <w:rPr>
          <w:lang w:val="en-US"/>
        </w:rPr>
        <w:t xml:space="preserve">, i.e. </w:t>
      </w:r>
      <m:oMath>
        <m:sSup>
          <m:sSupPr>
            <m:ctrlPr>
              <w:rPr>
                <w:rFonts w:ascii="Cambria Math" w:hAnsi="Cambria Math"/>
                <w:i/>
                <w:lang w:val="en-US"/>
              </w:rPr>
            </m:ctrlPr>
          </m:sSupPr>
          <m:e>
            <m:r>
              <m:rPr>
                <m:sty m:val="bi"/>
              </m:rPr>
              <w:rPr>
                <w:rFonts w:ascii="Cambria Math" w:hAnsi="Cambria Math"/>
                <w:lang w:val="en-US"/>
              </w:rPr>
              <m:t>μ</m:t>
            </m:r>
          </m:e>
          <m:sup>
            <m:r>
              <w:rPr>
                <w:rFonts w:ascii="Cambria Math" w:hAnsi="Cambria Math"/>
                <w:lang w:val="en-US"/>
              </w:rPr>
              <m:t>T</m:t>
            </m:r>
          </m:sup>
        </m:sSup>
        <m:r>
          <m:rPr>
            <m:sty m:val="bi"/>
          </m:rPr>
          <w:rPr>
            <w:rFonts w:ascii="Cambria Math" w:hAnsi="Cambria Math"/>
            <w:lang w:val="en-US"/>
          </w:rPr>
          <m:t>x</m:t>
        </m:r>
        <m:r>
          <w:rPr>
            <w:rFonts w:ascii="Cambria Math" w:hAnsi="Cambria Math"/>
            <w:lang w:val="en-US"/>
          </w:rPr>
          <m:t>≥</m:t>
        </m:r>
        <m:r>
          <w:rPr>
            <w:rFonts w:ascii="Cambria Math" w:hAnsi="Cambria Math"/>
            <w:lang w:val="en-US"/>
          </w:rPr>
          <m:t>r</m:t>
        </m:r>
      </m:oMath>
      <w:r w:rsidR="00BC1F9D">
        <w:rPr>
          <w:lang w:val="en-US"/>
        </w:rPr>
        <w:t xml:space="preserve">. So, the problem become: </w:t>
      </w:r>
    </w:p>
    <w:p w:rsidR="00BC1F9D" w:rsidRPr="002E3FAA" w:rsidRDefault="00BC1F9D" w:rsidP="00BC1F9D">
      <w:pPr>
        <w:pStyle w:val="ListParagraph"/>
        <w:ind w:firstLine="584"/>
        <w:rPr>
          <w:lang w:val="en-US"/>
        </w:rPr>
      </w:pPr>
      <w:r w:rsidRPr="002E3FAA">
        <w:rPr>
          <w:lang w:val="en-US"/>
        </w:rPr>
        <w:t>Minimize</w:t>
      </w:r>
      <w:r w:rsidRPr="002E3FAA">
        <w:rPr>
          <w:lang w:val="en-US"/>
        </w:rPr>
        <w:tab/>
      </w:r>
      <m:oMath>
        <m:sSup>
          <m:sSupPr>
            <m:ctrlPr>
              <w:rPr>
                <w:rFonts w:ascii="Cambria Math" w:hAnsi="Cambria Math"/>
                <w:i/>
                <w:lang w:val="en-US"/>
              </w:rPr>
            </m:ctrlPr>
          </m:sSupPr>
          <m:e>
            <m:r>
              <m:rPr>
                <m:sty m:val="bi"/>
              </m:rPr>
              <w:rPr>
                <w:rFonts w:ascii="Cambria Math" w:hAnsi="Cambria Math"/>
                <w:lang w:val="en-US"/>
              </w:rPr>
              <m:t>x</m:t>
            </m:r>
            <m:ctrlPr>
              <w:rPr>
                <w:rFonts w:ascii="Cambria Math" w:hAnsi="Cambria Math"/>
                <w:b/>
                <w:i/>
                <w:lang w:val="en-US"/>
              </w:rPr>
            </m:ctrlPr>
          </m:e>
          <m:sup>
            <m:r>
              <w:rPr>
                <w:rFonts w:ascii="Cambria Math" w:hAnsi="Cambria Math"/>
                <w:lang w:val="en-US"/>
              </w:rPr>
              <m:t>T</m:t>
            </m:r>
          </m:sup>
        </m:sSup>
        <m:r>
          <w:rPr>
            <w:rFonts w:ascii="Cambria Math" w:hAnsi="Cambria Math"/>
            <w:lang w:val="en-US"/>
          </w:rPr>
          <m:t>C</m:t>
        </m:r>
        <m:r>
          <m:rPr>
            <m:sty m:val="bi"/>
          </m:rPr>
          <w:rPr>
            <w:rFonts w:ascii="Cambria Math" w:hAnsi="Cambria Math"/>
            <w:lang w:val="en-US"/>
          </w:rPr>
          <m:t>x</m:t>
        </m:r>
      </m:oMath>
    </w:p>
    <w:p w:rsidR="00BC1F9D" w:rsidRPr="002E3FAA" w:rsidRDefault="00BC1F9D" w:rsidP="00BC1F9D">
      <w:pPr>
        <w:pStyle w:val="ListParagraph"/>
        <w:ind w:firstLine="584"/>
        <w:rPr>
          <w:lang w:val="en-US"/>
        </w:rPr>
      </w:pPr>
      <w:r w:rsidRPr="002E3FAA">
        <w:rPr>
          <w:lang w:val="en-US"/>
        </w:rPr>
        <w:t xml:space="preserve">Subject to </w:t>
      </w:r>
      <w:r w:rsidRPr="002E3FAA">
        <w:rPr>
          <w:lang w:val="en-US"/>
        </w:rPr>
        <w:tab/>
      </w:r>
      <m:oMath>
        <m:sSup>
          <m:sSupPr>
            <m:ctrlPr>
              <w:rPr>
                <w:rFonts w:ascii="Cambria Math" w:hAnsi="Cambria Math"/>
                <w:i/>
                <w:lang w:val="en-US"/>
              </w:rPr>
            </m:ctrlPr>
          </m:sSupPr>
          <m:e>
            <m:r>
              <m:rPr>
                <m:sty m:val="bi"/>
              </m:rPr>
              <w:rPr>
                <w:rFonts w:ascii="Cambria Math" w:hAnsi="Cambria Math"/>
                <w:lang w:val="en-US"/>
              </w:rPr>
              <m:t>μ</m:t>
            </m:r>
          </m:e>
          <m:sup>
            <m:r>
              <w:rPr>
                <w:rFonts w:ascii="Cambria Math" w:hAnsi="Cambria Math"/>
                <w:lang w:val="en-US"/>
              </w:rPr>
              <m:t>T</m:t>
            </m:r>
          </m:sup>
        </m:sSup>
        <m:r>
          <m:rPr>
            <m:sty m:val="bi"/>
          </m:rPr>
          <w:rPr>
            <w:rFonts w:ascii="Cambria Math" w:hAnsi="Cambria Math"/>
            <w:lang w:val="en-US"/>
          </w:rPr>
          <m:t>x</m:t>
        </m:r>
        <m:r>
          <w:rPr>
            <w:rFonts w:ascii="Cambria Math" w:hAnsi="Cambria Math"/>
            <w:lang w:val="en-US"/>
          </w:rPr>
          <m:t>≥</m:t>
        </m:r>
        <m:r>
          <w:rPr>
            <w:rFonts w:ascii="Cambria Math" w:hAnsi="Cambria Math"/>
            <w:lang w:val="en-US"/>
          </w:rPr>
          <m:t>r</m:t>
        </m:r>
        <m:r>
          <w:rPr>
            <w:rFonts w:ascii="Cambria Math" w:hAnsi="Cambria Math"/>
            <w:lang w:val="en-US"/>
          </w:rPr>
          <m:t xml:space="preserve"> ⇒ -</m:t>
        </m:r>
        <m:sSup>
          <m:sSupPr>
            <m:ctrlPr>
              <w:rPr>
                <w:rFonts w:ascii="Cambria Math" w:hAnsi="Cambria Math"/>
                <w:i/>
                <w:lang w:val="en-US"/>
              </w:rPr>
            </m:ctrlPr>
          </m:sSupPr>
          <m:e>
            <m:r>
              <m:rPr>
                <m:sty m:val="bi"/>
              </m:rPr>
              <w:rPr>
                <w:rFonts w:ascii="Cambria Math" w:hAnsi="Cambria Math"/>
                <w:lang w:val="en-US"/>
              </w:rPr>
              <m:t>μ</m:t>
            </m:r>
          </m:e>
          <m:sup>
            <m:r>
              <w:rPr>
                <w:rFonts w:ascii="Cambria Math" w:hAnsi="Cambria Math"/>
                <w:lang w:val="en-US"/>
              </w:rPr>
              <m:t>T</m:t>
            </m:r>
          </m:sup>
        </m:sSup>
        <m:r>
          <m:rPr>
            <m:sty m:val="bi"/>
          </m:rPr>
          <w:rPr>
            <w:rFonts w:ascii="Cambria Math" w:hAnsi="Cambria Math"/>
            <w:lang w:val="en-US"/>
          </w:rPr>
          <m:t>x</m:t>
        </m:r>
        <m:r>
          <w:rPr>
            <w:rFonts w:ascii="Cambria Math" w:hAnsi="Cambria Math"/>
            <w:lang w:val="en-US"/>
          </w:rPr>
          <m:t>≤-</m:t>
        </m:r>
        <m:r>
          <w:rPr>
            <w:rFonts w:ascii="Cambria Math" w:hAnsi="Cambria Math"/>
            <w:lang w:val="en-US"/>
          </w:rPr>
          <m:t>r</m:t>
        </m:r>
      </m:oMath>
    </w:p>
    <w:p w:rsidR="00BC1F9D" w:rsidRPr="002E3FAA" w:rsidRDefault="00BC1F9D" w:rsidP="00BC1F9D">
      <w:pPr>
        <w:pStyle w:val="ListParagraph"/>
        <w:ind w:firstLine="584"/>
        <w:rPr>
          <w:lang w:val="en-US"/>
        </w:rPr>
      </w:pPr>
      <w:r w:rsidRPr="002E3FAA">
        <w:rPr>
          <w:lang w:val="en-US"/>
        </w:rPr>
        <w:t xml:space="preserve"> </w:t>
      </w:r>
      <w:r w:rsidRPr="002E3FAA">
        <w:rPr>
          <w:lang w:val="en-US"/>
        </w:rPr>
        <w:tab/>
      </w:r>
      <m:oMath>
        <m:sSup>
          <m:sSupPr>
            <m:ctrlPr>
              <w:rPr>
                <w:rFonts w:ascii="Cambria Math" w:hAnsi="Cambria Math"/>
                <w:i/>
                <w:lang w:val="en-US"/>
              </w:rPr>
            </m:ctrlPr>
          </m:sSupPr>
          <m:e>
            <m:r>
              <m:rPr>
                <m:sty m:val="bi"/>
              </m:rPr>
              <w:rPr>
                <w:rFonts w:ascii="Cambria Math" w:hAnsi="Cambria Math"/>
                <w:lang w:val="en-US"/>
              </w:rPr>
              <m:t>e</m:t>
            </m:r>
          </m:e>
          <m:sup>
            <m:r>
              <w:rPr>
                <w:rFonts w:ascii="Cambria Math" w:hAnsi="Cambria Math"/>
                <w:lang w:val="en-US"/>
              </w:rPr>
              <m:t>T</m:t>
            </m:r>
          </m:sup>
        </m:sSup>
        <m:r>
          <m:rPr>
            <m:sty m:val="bi"/>
          </m:rPr>
          <w:rPr>
            <w:rFonts w:ascii="Cambria Math" w:hAnsi="Cambria Math"/>
            <w:lang w:val="en-US"/>
          </w:rPr>
          <m:t>x</m:t>
        </m:r>
        <m:r>
          <w:rPr>
            <w:rFonts w:ascii="Cambria Math" w:hAnsi="Cambria Math"/>
            <w:lang w:val="en-US"/>
          </w:rPr>
          <m:t xml:space="preserve">=1, </m:t>
        </m:r>
        <m:r>
          <m:rPr>
            <m:sty m:val="p"/>
          </m:rPr>
          <w:rPr>
            <w:rFonts w:ascii="Cambria Math" w:hAnsi="Cambria Math"/>
            <w:lang w:val="en-US"/>
          </w:rPr>
          <m:t>where</m:t>
        </m:r>
        <m:r>
          <w:rPr>
            <w:rFonts w:ascii="Cambria Math" w:hAnsi="Cambria Math"/>
            <w:lang w:val="en-US"/>
          </w:rPr>
          <m:t xml:space="preserve"> </m:t>
        </m:r>
        <m:r>
          <m:rPr>
            <m:sty m:val="bi"/>
          </m:rPr>
          <w:rPr>
            <w:rFonts w:ascii="Cambria Math" w:hAnsi="Cambria Math"/>
            <w:lang w:val="en-US"/>
          </w:rPr>
          <m:t>e</m:t>
        </m:r>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1,…,1</m:t>
                </m:r>
              </m:e>
            </m:d>
          </m:e>
          <m:sup>
            <m:r>
              <w:rPr>
                <w:rFonts w:ascii="Cambria Math" w:hAnsi="Cambria Math"/>
                <w:lang w:val="en-US"/>
              </w:rPr>
              <m:t>T</m:t>
            </m:r>
          </m:sup>
        </m:sSup>
      </m:oMath>
    </w:p>
    <w:p w:rsidR="00BC1F9D" w:rsidRPr="002E3FAA" w:rsidRDefault="00BC1F9D" w:rsidP="00BC1F9D">
      <w:pPr>
        <w:pStyle w:val="ListParagraph"/>
        <w:rPr>
          <w:b/>
          <w:lang w:val="en-US"/>
        </w:rPr>
      </w:pPr>
      <w:r w:rsidRPr="002E3FAA">
        <w:rPr>
          <w:b/>
          <w:lang w:val="en-US"/>
        </w:rPr>
        <w:t xml:space="preserve"> </w:t>
      </w:r>
      <w:r w:rsidRPr="002E3FAA">
        <w:rPr>
          <w:b/>
          <w:lang w:val="en-US"/>
        </w:rPr>
        <w:tab/>
      </w:r>
      <w:r w:rsidRPr="002E3FAA">
        <w:rPr>
          <w:b/>
          <w:lang w:val="en-US"/>
        </w:rPr>
        <w:tab/>
      </w:r>
      <m:oMath>
        <m:r>
          <m:rPr>
            <m:sty m:val="bi"/>
          </m:rPr>
          <w:rPr>
            <w:rFonts w:ascii="Cambria Math" w:hAnsi="Cambria Math"/>
            <w:lang w:val="en-US"/>
          </w:rPr>
          <m:t>x</m:t>
        </m:r>
        <m:r>
          <w:rPr>
            <w:rFonts w:ascii="Cambria Math" w:hAnsi="Cambria Math"/>
            <w:lang w:val="en-US"/>
          </w:rPr>
          <m:t>≥</m:t>
        </m:r>
        <m:r>
          <m:rPr>
            <m:sty m:val="bi"/>
          </m:rPr>
          <w:rPr>
            <w:rFonts w:ascii="Cambria Math" w:hAnsi="Cambria Math"/>
            <w:lang w:val="en-US"/>
          </w:rPr>
          <m:t>0</m:t>
        </m:r>
      </m:oMath>
    </w:p>
    <w:p w:rsidR="00BC1F9D" w:rsidRDefault="00BC1F9D" w:rsidP="00BC1F9D">
      <w:pPr>
        <w:pStyle w:val="ListParagraph"/>
        <w:rPr>
          <w:lang w:val="en-US"/>
        </w:rPr>
      </w:pPr>
      <w:r>
        <w:rPr>
          <w:lang w:val="en-US"/>
        </w:rPr>
        <w:t xml:space="preserve">This gives the </w:t>
      </w:r>
      <m:oMath>
        <m:r>
          <w:rPr>
            <w:rFonts w:ascii="Cambria Math" w:hAnsi="Cambria Math"/>
            <w:lang w:val="en-US"/>
          </w:rPr>
          <m:t>quadprog</m:t>
        </m:r>
      </m:oMath>
      <w:r>
        <w:rPr>
          <w:lang w:val="en-US"/>
        </w:rPr>
        <w:t xml:space="preserve"> inputs:</w:t>
      </w:r>
    </w:p>
    <w:p w:rsidR="00BC1F9D" w:rsidRPr="00597E64" w:rsidRDefault="00BC1F9D" w:rsidP="00597E64">
      <w:pPr>
        <w:pStyle w:val="ListParagraph"/>
        <w:rPr>
          <w:lang w:val="en-US"/>
        </w:rPr>
      </w:pPr>
      <m:oMathPara>
        <m:oMath>
          <m:r>
            <w:rPr>
              <w:rFonts w:ascii="Cambria Math" w:hAnsi="Cambria Math"/>
              <w:lang w:val="en-US"/>
            </w:rPr>
            <w:lastRenderedPageBreak/>
            <m:t>H=2C;   f=0;   A=</m:t>
          </m:r>
          <m:r>
            <w:rPr>
              <w:rFonts w:ascii="Cambria Math" w:hAnsi="Cambria Math"/>
              <w:lang w:val="en-US"/>
            </w:rPr>
            <m:t>-</m:t>
          </m:r>
          <m:r>
            <m:rPr>
              <m:sty m:val="bi"/>
            </m:rPr>
            <w:rPr>
              <w:rFonts w:ascii="Cambria Math" w:hAnsi="Cambria Math"/>
              <w:lang w:val="en-US"/>
            </w:rPr>
            <m:t>μ</m:t>
          </m:r>
          <m:r>
            <w:rPr>
              <w:rFonts w:ascii="Cambria Math" w:hAnsi="Cambria Math"/>
              <w:lang w:val="en-US"/>
            </w:rPr>
            <m:t>;   b=</m:t>
          </m:r>
          <m:r>
            <w:rPr>
              <w:rFonts w:ascii="Cambria Math" w:hAnsi="Cambria Math"/>
              <w:lang w:val="en-US"/>
            </w:rPr>
            <m:t>-r</m:t>
          </m:r>
          <m:r>
            <w:rPr>
              <w:rFonts w:ascii="Cambria Math" w:hAnsi="Cambria Math"/>
              <w:lang w:val="en-US"/>
            </w:rPr>
            <m:t>;   Aeq=</m:t>
          </m:r>
          <m:sSup>
            <m:sSupPr>
              <m:ctrlPr>
                <w:rPr>
                  <w:rFonts w:ascii="Cambria Math" w:hAnsi="Cambria Math"/>
                  <w:i/>
                  <w:lang w:val="en-US"/>
                </w:rPr>
              </m:ctrlPr>
            </m:sSupPr>
            <m:e>
              <m:d>
                <m:dPr>
                  <m:begChr m:val="["/>
                  <m:endChr m:val="]"/>
                  <m:ctrlPr>
                    <w:rPr>
                      <w:rFonts w:ascii="Cambria Math" w:hAnsi="Cambria Math"/>
                      <w:i/>
                      <w:lang w:val="en-US"/>
                    </w:rPr>
                  </m:ctrlPr>
                </m:dPr>
                <m:e>
                  <m:r>
                    <m:rPr>
                      <m:sty m:val="bi"/>
                    </m:rPr>
                    <w:rPr>
                      <w:rFonts w:ascii="Cambria Math" w:hAnsi="Cambria Math"/>
                      <w:lang w:val="en-US"/>
                    </w:rPr>
                    <m:t>e</m:t>
                  </m:r>
                </m:e>
              </m:d>
            </m:e>
            <m:sup>
              <m:r>
                <w:rPr>
                  <w:rFonts w:ascii="Cambria Math" w:hAnsi="Cambria Math"/>
                  <w:lang w:val="en-US"/>
                </w:rPr>
                <m:t>T</m:t>
              </m:r>
            </m:sup>
          </m:sSup>
          <m:r>
            <w:rPr>
              <w:rFonts w:ascii="Cambria Math" w:hAnsi="Cambria Math"/>
              <w:lang w:val="en-US"/>
            </w:rPr>
            <m:t>;   beq=</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1</m:t>
                  </m:r>
                </m:e>
              </m:d>
            </m:e>
            <m:sup>
              <m:r>
                <w:rPr>
                  <w:rFonts w:ascii="Cambria Math" w:hAnsi="Cambria Math"/>
                  <w:lang w:val="en-US"/>
                </w:rPr>
                <m:t>T</m:t>
              </m:r>
            </m:sup>
          </m:sSup>
          <m:r>
            <w:rPr>
              <w:rFonts w:ascii="Cambria Math" w:hAnsi="Cambria Math"/>
              <w:lang w:val="en-US"/>
            </w:rPr>
            <m:t>;   lb=0;   ub=∞</m:t>
          </m:r>
        </m:oMath>
      </m:oMathPara>
    </w:p>
    <w:p w:rsidR="00597E64" w:rsidRDefault="00597E64" w:rsidP="00597E64">
      <w:pPr>
        <w:pStyle w:val="ListParagraph"/>
        <w:rPr>
          <w:lang w:val="en-US"/>
        </w:rPr>
      </w:pPr>
      <w:r>
        <w:rPr>
          <w:lang w:val="en-US"/>
        </w:rPr>
        <w:t xml:space="preserve">The result is plotted below: </w:t>
      </w:r>
    </w:p>
    <w:p w:rsidR="00597E64" w:rsidRDefault="00597E64" w:rsidP="00597E64">
      <w:pPr>
        <w:pStyle w:val="ListParagraph"/>
        <w:rPr>
          <w:lang w:val="en-US"/>
        </w:rPr>
      </w:pPr>
      <w:r>
        <w:rPr>
          <w:noProof/>
          <w:lang w:val="en-US"/>
        </w:rPr>
        <w:drawing>
          <wp:inline distT="0" distB="0" distL="0" distR="0">
            <wp:extent cx="4909429" cy="365988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jpg"/>
                    <pic:cNvPicPr/>
                  </pic:nvPicPr>
                  <pic:blipFill>
                    <a:blip r:embed="rId7">
                      <a:extLst>
                        <a:ext uri="{28A0092B-C50C-407E-A947-70E740481C1C}">
                          <a14:useLocalDpi xmlns:a14="http://schemas.microsoft.com/office/drawing/2010/main" val="0"/>
                        </a:ext>
                      </a:extLst>
                    </a:blip>
                    <a:stretch>
                      <a:fillRect/>
                    </a:stretch>
                  </pic:blipFill>
                  <pic:spPr>
                    <a:xfrm>
                      <a:off x="0" y="0"/>
                      <a:ext cx="4940854" cy="3683310"/>
                    </a:xfrm>
                    <a:prstGeom prst="rect">
                      <a:avLst/>
                    </a:prstGeom>
                  </pic:spPr>
                </pic:pic>
              </a:graphicData>
            </a:graphic>
          </wp:inline>
        </w:drawing>
      </w:r>
    </w:p>
    <w:p w:rsidR="00597E64" w:rsidRDefault="00597E64" w:rsidP="00597E64">
      <w:pPr>
        <w:pStyle w:val="ListParagraph"/>
        <w:rPr>
          <w:lang w:val="en-US"/>
        </w:rPr>
      </w:pPr>
      <w:r>
        <w:rPr>
          <w:lang w:val="en-US"/>
        </w:rPr>
        <w:t xml:space="preserve">The result is logical since we can archive a higher expected value of the rate of return with a lower </w:t>
      </w:r>
      <m:oMath>
        <m:r>
          <w:rPr>
            <w:rFonts w:ascii="Cambria Math" w:hAnsi="Cambria Math"/>
            <w:lang w:val="en-US"/>
          </w:rPr>
          <m:t>σ</m:t>
        </m:r>
      </m:oMath>
      <w:r>
        <w:rPr>
          <w:lang w:val="en-US"/>
        </w:rPr>
        <w:t xml:space="preserve"> so we shall as well do that. So, all </w:t>
      </w:r>
      <m:oMath>
        <m:r>
          <w:rPr>
            <w:rFonts w:ascii="Cambria Math" w:hAnsi="Cambria Math"/>
            <w:lang w:val="en-US"/>
          </w:rPr>
          <m:t>r</m:t>
        </m:r>
      </m:oMath>
      <w:r>
        <w:rPr>
          <w:lang w:val="en-US"/>
        </w:rPr>
        <w:t xml:space="preserve"> less than around </w:t>
      </w:r>
      <m:oMath>
        <m:r>
          <w:rPr>
            <w:rFonts w:ascii="Cambria Math" w:hAnsi="Cambria Math"/>
            <w:lang w:val="en-US"/>
          </w:rPr>
          <m:t>5.00</m:t>
        </m:r>
      </m:oMath>
      <w:r>
        <w:rPr>
          <w:lang w:val="en-US"/>
        </w:rPr>
        <w:t xml:space="preserve"> shall give the same result with the minimum </w:t>
      </w:r>
      <m:oMath>
        <m:r>
          <w:rPr>
            <w:rFonts w:ascii="Cambria Math" w:hAnsi="Cambria Math"/>
            <w:lang w:val="en-US"/>
          </w:rPr>
          <m:t>σ</m:t>
        </m:r>
      </m:oMath>
      <w:r>
        <w:rPr>
          <w:lang w:val="en-US"/>
        </w:rPr>
        <w:t xml:space="preserve">. </w:t>
      </w:r>
    </w:p>
    <w:p w:rsidR="00597E64" w:rsidRDefault="00597E64" w:rsidP="00597E64">
      <w:pPr>
        <w:pStyle w:val="ListParagraph"/>
        <w:rPr>
          <w:lang w:val="en-US"/>
        </w:rPr>
      </w:pPr>
    </w:p>
    <w:p w:rsidR="00597E64" w:rsidRDefault="00597E64" w:rsidP="00597E64">
      <w:pPr>
        <w:pStyle w:val="ListParagraph"/>
        <w:numPr>
          <w:ilvl w:val="0"/>
          <w:numId w:val="1"/>
        </w:numPr>
        <w:rPr>
          <w:lang w:val="en-US"/>
        </w:rPr>
      </w:pPr>
      <w:r>
        <w:rPr>
          <w:lang w:val="en-US"/>
        </w:rPr>
        <w:t xml:space="preserve">Now we allow the “short selling” which means that </w:t>
      </w:r>
      <m:oMath>
        <m:r>
          <w:rPr>
            <w:rFonts w:ascii="Cambria Math" w:hAnsi="Cambria Math"/>
            <w:lang w:val="en-US"/>
          </w:rPr>
          <m:t>x</m:t>
        </m:r>
      </m:oMath>
      <w:r>
        <w:rPr>
          <w:lang w:val="en-US"/>
        </w:rPr>
        <w:t xml:space="preserve"> can be negative. </w:t>
      </w:r>
      <w:r w:rsidR="00D76464">
        <w:rPr>
          <w:lang w:val="en-US"/>
        </w:rPr>
        <w:t xml:space="preserve">This is because the “short selling” process can be treated as </w:t>
      </w:r>
      <w:proofErr w:type="gramStart"/>
      <w:r w:rsidR="00D76464">
        <w:rPr>
          <w:lang w:val="en-US"/>
        </w:rPr>
        <w:t>a</w:t>
      </w:r>
      <w:proofErr w:type="gramEnd"/>
      <w:r w:rsidR="00D76464">
        <w:rPr>
          <w:lang w:val="en-US"/>
        </w:rPr>
        <w:t xml:space="preserve"> inverse process of normal investment. So, the problem become: </w:t>
      </w:r>
    </w:p>
    <w:p w:rsidR="00D76464" w:rsidRPr="002E3FAA" w:rsidRDefault="00D76464" w:rsidP="00D76464">
      <w:pPr>
        <w:pStyle w:val="ListParagraph"/>
        <w:ind w:firstLine="584"/>
        <w:rPr>
          <w:lang w:val="en-US"/>
        </w:rPr>
      </w:pPr>
      <w:r w:rsidRPr="002E3FAA">
        <w:rPr>
          <w:lang w:val="en-US"/>
        </w:rPr>
        <w:t>Minimize</w:t>
      </w:r>
      <w:r w:rsidRPr="002E3FAA">
        <w:rPr>
          <w:lang w:val="en-US"/>
        </w:rPr>
        <w:tab/>
      </w:r>
      <m:oMath>
        <m:sSup>
          <m:sSupPr>
            <m:ctrlPr>
              <w:rPr>
                <w:rFonts w:ascii="Cambria Math" w:hAnsi="Cambria Math"/>
                <w:i/>
                <w:lang w:val="en-US"/>
              </w:rPr>
            </m:ctrlPr>
          </m:sSupPr>
          <m:e>
            <m:r>
              <m:rPr>
                <m:sty m:val="bi"/>
              </m:rPr>
              <w:rPr>
                <w:rFonts w:ascii="Cambria Math" w:hAnsi="Cambria Math"/>
                <w:lang w:val="en-US"/>
              </w:rPr>
              <m:t>x</m:t>
            </m:r>
            <m:ctrlPr>
              <w:rPr>
                <w:rFonts w:ascii="Cambria Math" w:hAnsi="Cambria Math"/>
                <w:b/>
                <w:i/>
                <w:lang w:val="en-US"/>
              </w:rPr>
            </m:ctrlPr>
          </m:e>
          <m:sup>
            <m:r>
              <w:rPr>
                <w:rFonts w:ascii="Cambria Math" w:hAnsi="Cambria Math"/>
                <w:lang w:val="en-US"/>
              </w:rPr>
              <m:t>T</m:t>
            </m:r>
          </m:sup>
        </m:sSup>
        <m:r>
          <w:rPr>
            <w:rFonts w:ascii="Cambria Math" w:hAnsi="Cambria Math"/>
            <w:lang w:val="en-US"/>
          </w:rPr>
          <m:t>C</m:t>
        </m:r>
        <m:r>
          <m:rPr>
            <m:sty m:val="bi"/>
          </m:rPr>
          <w:rPr>
            <w:rFonts w:ascii="Cambria Math" w:hAnsi="Cambria Math"/>
            <w:lang w:val="en-US"/>
          </w:rPr>
          <m:t>x</m:t>
        </m:r>
      </m:oMath>
    </w:p>
    <w:p w:rsidR="00D76464" w:rsidRPr="002E3FAA" w:rsidRDefault="00D76464" w:rsidP="00D76464">
      <w:pPr>
        <w:pStyle w:val="ListParagraph"/>
        <w:ind w:firstLine="584"/>
        <w:rPr>
          <w:lang w:val="en-US"/>
        </w:rPr>
      </w:pPr>
      <w:r w:rsidRPr="002E3FAA">
        <w:rPr>
          <w:lang w:val="en-US"/>
        </w:rPr>
        <w:t xml:space="preserve">Subject to </w:t>
      </w:r>
      <w:r w:rsidRPr="002E3FAA">
        <w:rPr>
          <w:lang w:val="en-US"/>
        </w:rPr>
        <w:tab/>
      </w:r>
      <m:oMath>
        <m:sSup>
          <m:sSupPr>
            <m:ctrlPr>
              <w:rPr>
                <w:rFonts w:ascii="Cambria Math" w:hAnsi="Cambria Math"/>
                <w:i/>
                <w:lang w:val="en-US"/>
              </w:rPr>
            </m:ctrlPr>
          </m:sSupPr>
          <m:e>
            <m:r>
              <m:rPr>
                <m:sty m:val="bi"/>
              </m:rPr>
              <w:rPr>
                <w:rFonts w:ascii="Cambria Math" w:hAnsi="Cambria Math"/>
                <w:lang w:val="en-US"/>
              </w:rPr>
              <m:t>μ</m:t>
            </m:r>
          </m:e>
          <m:sup>
            <m:r>
              <w:rPr>
                <w:rFonts w:ascii="Cambria Math" w:hAnsi="Cambria Math"/>
                <w:lang w:val="en-US"/>
              </w:rPr>
              <m:t>T</m:t>
            </m:r>
          </m:sup>
        </m:sSup>
        <m:r>
          <m:rPr>
            <m:sty m:val="bi"/>
          </m:rPr>
          <w:rPr>
            <w:rFonts w:ascii="Cambria Math" w:hAnsi="Cambria Math"/>
            <w:lang w:val="en-US"/>
          </w:rPr>
          <m:t>x</m:t>
        </m:r>
        <m:r>
          <w:rPr>
            <w:rFonts w:ascii="Cambria Math" w:hAnsi="Cambria Math"/>
            <w:lang w:val="en-US"/>
          </w:rPr>
          <m:t>=r,</m:t>
        </m:r>
      </m:oMath>
    </w:p>
    <w:p w:rsidR="00D76464" w:rsidRPr="002E3FAA" w:rsidRDefault="00D76464" w:rsidP="00D76464">
      <w:pPr>
        <w:pStyle w:val="ListParagraph"/>
        <w:ind w:firstLine="584"/>
        <w:rPr>
          <w:lang w:val="en-US"/>
        </w:rPr>
      </w:pPr>
      <w:r w:rsidRPr="002E3FAA">
        <w:rPr>
          <w:lang w:val="en-US"/>
        </w:rPr>
        <w:t xml:space="preserve"> </w:t>
      </w:r>
      <w:r w:rsidRPr="002E3FAA">
        <w:rPr>
          <w:lang w:val="en-US"/>
        </w:rPr>
        <w:tab/>
      </w:r>
      <m:oMath>
        <m:sSup>
          <m:sSupPr>
            <m:ctrlPr>
              <w:rPr>
                <w:rFonts w:ascii="Cambria Math" w:hAnsi="Cambria Math"/>
                <w:i/>
                <w:lang w:val="en-US"/>
              </w:rPr>
            </m:ctrlPr>
          </m:sSupPr>
          <m:e>
            <m:r>
              <m:rPr>
                <m:sty m:val="bi"/>
              </m:rPr>
              <w:rPr>
                <w:rFonts w:ascii="Cambria Math" w:hAnsi="Cambria Math"/>
                <w:lang w:val="en-US"/>
              </w:rPr>
              <m:t>e</m:t>
            </m:r>
          </m:e>
          <m:sup>
            <m:r>
              <w:rPr>
                <w:rFonts w:ascii="Cambria Math" w:hAnsi="Cambria Math"/>
                <w:lang w:val="en-US"/>
              </w:rPr>
              <m:t>T</m:t>
            </m:r>
          </m:sup>
        </m:sSup>
        <m:r>
          <m:rPr>
            <m:sty m:val="bi"/>
          </m:rPr>
          <w:rPr>
            <w:rFonts w:ascii="Cambria Math" w:hAnsi="Cambria Math"/>
            <w:lang w:val="en-US"/>
          </w:rPr>
          <m:t>x</m:t>
        </m:r>
        <m:r>
          <w:rPr>
            <w:rFonts w:ascii="Cambria Math" w:hAnsi="Cambria Math"/>
            <w:lang w:val="en-US"/>
          </w:rPr>
          <m:t xml:space="preserve">=1, </m:t>
        </m:r>
        <m:r>
          <m:rPr>
            <m:sty m:val="p"/>
          </m:rPr>
          <w:rPr>
            <w:rFonts w:ascii="Cambria Math" w:hAnsi="Cambria Math"/>
            <w:lang w:val="en-US"/>
          </w:rPr>
          <m:t>where</m:t>
        </m:r>
        <m:r>
          <w:rPr>
            <w:rFonts w:ascii="Cambria Math" w:hAnsi="Cambria Math"/>
            <w:lang w:val="en-US"/>
          </w:rPr>
          <m:t xml:space="preserve"> </m:t>
        </m:r>
        <m:r>
          <m:rPr>
            <m:sty m:val="bi"/>
          </m:rPr>
          <w:rPr>
            <w:rFonts w:ascii="Cambria Math" w:hAnsi="Cambria Math"/>
            <w:lang w:val="en-US"/>
          </w:rPr>
          <m:t>e</m:t>
        </m:r>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1,…,1</m:t>
                </m:r>
              </m:e>
            </m:d>
          </m:e>
          <m:sup>
            <m:r>
              <w:rPr>
                <w:rFonts w:ascii="Cambria Math" w:hAnsi="Cambria Math"/>
                <w:lang w:val="en-US"/>
              </w:rPr>
              <m:t>T</m:t>
            </m:r>
          </m:sup>
        </m:sSup>
      </m:oMath>
    </w:p>
    <w:p w:rsidR="00D76464" w:rsidRDefault="00D76464" w:rsidP="00D76464">
      <w:pPr>
        <w:pStyle w:val="ListParagraph"/>
        <w:rPr>
          <w:lang w:val="en-US"/>
        </w:rPr>
      </w:pPr>
      <w:r>
        <w:rPr>
          <w:lang w:val="en-US"/>
        </w:rPr>
        <w:t xml:space="preserve">Then the </w:t>
      </w:r>
      <m:oMath>
        <m:r>
          <w:rPr>
            <w:rFonts w:ascii="Cambria Math" w:hAnsi="Cambria Math"/>
            <w:lang w:val="en-US"/>
          </w:rPr>
          <m:t>quadprog</m:t>
        </m:r>
      </m:oMath>
      <w:r>
        <w:rPr>
          <w:lang w:val="en-US"/>
        </w:rPr>
        <w:t xml:space="preserve"> parameters become: </w:t>
      </w:r>
    </w:p>
    <w:p w:rsidR="00597E64" w:rsidRDefault="00D76464" w:rsidP="00597E64">
      <w:pPr>
        <w:pStyle w:val="ListParagraph"/>
        <w:rPr>
          <w:lang w:val="en-US"/>
        </w:rPr>
      </w:pPr>
      <m:oMathPara>
        <m:oMath>
          <m:r>
            <w:rPr>
              <w:rFonts w:ascii="Cambria Math" w:hAnsi="Cambria Math"/>
              <w:lang w:val="en-US"/>
            </w:rPr>
            <m:t>H=2C;   f=0;   A=0;   b=0;   Aeq=</m:t>
          </m:r>
          <m:sSup>
            <m:sSupPr>
              <m:ctrlPr>
                <w:rPr>
                  <w:rFonts w:ascii="Cambria Math" w:hAnsi="Cambria Math"/>
                  <w:i/>
                  <w:lang w:val="en-US"/>
                </w:rPr>
              </m:ctrlPr>
            </m:sSupPr>
            <m:e>
              <m:d>
                <m:dPr>
                  <m:begChr m:val="["/>
                  <m:endChr m:val="]"/>
                  <m:ctrlPr>
                    <w:rPr>
                      <w:rFonts w:ascii="Cambria Math" w:hAnsi="Cambria Math"/>
                      <w:i/>
                      <w:lang w:val="en-US"/>
                    </w:rPr>
                  </m:ctrlPr>
                </m:dPr>
                <m:e>
                  <m:r>
                    <m:rPr>
                      <m:sty m:val="bi"/>
                    </m:rPr>
                    <w:rPr>
                      <w:rFonts w:ascii="Cambria Math" w:hAnsi="Cambria Math"/>
                      <w:lang w:val="en-US"/>
                    </w:rPr>
                    <m:t>μ e</m:t>
                  </m:r>
                </m:e>
              </m:d>
            </m:e>
            <m:sup>
              <m:r>
                <w:rPr>
                  <w:rFonts w:ascii="Cambria Math" w:hAnsi="Cambria Math"/>
                  <w:lang w:val="en-US"/>
                </w:rPr>
                <m:t>T</m:t>
              </m:r>
            </m:sup>
          </m:sSup>
          <m:r>
            <w:rPr>
              <w:rFonts w:ascii="Cambria Math" w:hAnsi="Cambria Math"/>
              <w:lang w:val="en-US"/>
            </w:rPr>
            <m:t>;   beq=</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r  1</m:t>
                  </m:r>
                </m:e>
              </m:d>
            </m:e>
            <m:sup>
              <m:r>
                <w:rPr>
                  <w:rFonts w:ascii="Cambria Math" w:hAnsi="Cambria Math"/>
                  <w:lang w:val="en-US"/>
                </w:rPr>
                <m:t>T</m:t>
              </m:r>
            </m:sup>
          </m:sSup>
          <m:r>
            <w:rPr>
              <w:rFonts w:ascii="Cambria Math" w:hAnsi="Cambria Math"/>
              <w:lang w:val="en-US"/>
            </w:rPr>
            <m:t>;   lb,ub are removed</m:t>
          </m:r>
        </m:oMath>
      </m:oMathPara>
    </w:p>
    <w:p w:rsidR="00597E64" w:rsidRDefault="00D76464" w:rsidP="00597E64">
      <w:pPr>
        <w:pStyle w:val="ListParagraph"/>
        <w:rPr>
          <w:lang w:val="en-US"/>
        </w:rPr>
      </w:pPr>
      <w:r>
        <w:rPr>
          <w:lang w:val="en-US"/>
        </w:rPr>
        <w:t xml:space="preserve">The result is plotted below: </w:t>
      </w:r>
    </w:p>
    <w:p w:rsidR="00D76464" w:rsidRDefault="00D76464" w:rsidP="00597E64">
      <w:pPr>
        <w:pStyle w:val="ListParagraph"/>
        <w:rPr>
          <w:lang w:val="en-US"/>
        </w:rPr>
      </w:pPr>
      <w:r>
        <w:rPr>
          <w:noProof/>
          <w:lang w:val="en-US"/>
        </w:rPr>
        <w:lastRenderedPageBreak/>
        <w:drawing>
          <wp:inline distT="0" distB="0" distL="0" distR="0">
            <wp:extent cx="4986558" cy="3824017"/>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jpg"/>
                    <pic:cNvPicPr/>
                  </pic:nvPicPr>
                  <pic:blipFill>
                    <a:blip r:embed="rId8">
                      <a:extLst>
                        <a:ext uri="{28A0092B-C50C-407E-A947-70E740481C1C}">
                          <a14:useLocalDpi xmlns:a14="http://schemas.microsoft.com/office/drawing/2010/main" val="0"/>
                        </a:ext>
                      </a:extLst>
                    </a:blip>
                    <a:stretch>
                      <a:fillRect/>
                    </a:stretch>
                  </pic:blipFill>
                  <pic:spPr>
                    <a:xfrm>
                      <a:off x="0" y="0"/>
                      <a:ext cx="4998682" cy="3833315"/>
                    </a:xfrm>
                    <a:prstGeom prst="rect">
                      <a:avLst/>
                    </a:prstGeom>
                  </pic:spPr>
                </pic:pic>
              </a:graphicData>
            </a:graphic>
          </wp:inline>
        </w:drawing>
      </w:r>
    </w:p>
    <w:p w:rsidR="00D76464" w:rsidRDefault="002857E8" w:rsidP="00597E64">
      <w:pPr>
        <w:pStyle w:val="ListParagraph"/>
        <w:rPr>
          <w:lang w:val="en-US"/>
        </w:rPr>
      </w:pPr>
      <w:r>
        <w:rPr>
          <w:lang w:val="en-US"/>
        </w:rPr>
        <w:t xml:space="preserve">This means that we are having a lower risk in the high-risk cases but approximatively same risk for the low risk cases. So, the conclusion is that “short selling” enable a better portfolio combination which gives a lower risk. </w:t>
      </w:r>
      <w:bookmarkStart w:id="0" w:name="_GoBack"/>
      <w:bookmarkEnd w:id="0"/>
    </w:p>
    <w:p w:rsidR="00D76464" w:rsidRDefault="00D76464" w:rsidP="00597E64">
      <w:pPr>
        <w:pStyle w:val="ListParagraph"/>
        <w:rPr>
          <w:lang w:val="en-US"/>
        </w:rPr>
      </w:pPr>
    </w:p>
    <w:p w:rsidR="00597E64" w:rsidRPr="00BC1F9D" w:rsidRDefault="00597E64" w:rsidP="00597E64">
      <w:pPr>
        <w:pStyle w:val="ListParagraph"/>
        <w:rPr>
          <w:rFonts w:hint="eastAsia"/>
          <w:lang w:val="en-US"/>
        </w:rPr>
      </w:pPr>
    </w:p>
    <w:sectPr w:rsidR="00597E64" w:rsidRPr="00BC1F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1230A"/>
    <w:multiLevelType w:val="hybridMultilevel"/>
    <w:tmpl w:val="0220D304"/>
    <w:lvl w:ilvl="0" w:tplc="041D000F">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4122513"/>
    <w:multiLevelType w:val="hybridMultilevel"/>
    <w:tmpl w:val="5906C72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8B"/>
    <w:rsid w:val="000B1194"/>
    <w:rsid w:val="002857E8"/>
    <w:rsid w:val="00296854"/>
    <w:rsid w:val="002E3FAA"/>
    <w:rsid w:val="00300D69"/>
    <w:rsid w:val="00565474"/>
    <w:rsid w:val="00597E64"/>
    <w:rsid w:val="006D3377"/>
    <w:rsid w:val="008C5E83"/>
    <w:rsid w:val="00974772"/>
    <w:rsid w:val="00A0338B"/>
    <w:rsid w:val="00BC1F9D"/>
    <w:rsid w:val="00C7065F"/>
    <w:rsid w:val="00D76464"/>
    <w:rsid w:val="00E40B51"/>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7AA55"/>
  <w15:chartTrackingRefBased/>
  <w15:docId w15:val="{B1C03D9E-6EFB-4310-9396-10EB67A1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3FAA"/>
    <w:rPr>
      <w:color w:val="808080"/>
    </w:rPr>
  </w:style>
  <w:style w:type="paragraph" w:styleId="ListParagraph">
    <w:name w:val="List Paragraph"/>
    <w:basedOn w:val="Normal"/>
    <w:uiPriority w:val="34"/>
    <w:qFormat/>
    <w:rsid w:val="002E3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516</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Jiao</dc:creator>
  <cp:keywords/>
  <dc:description/>
  <cp:lastModifiedBy>Yue Jiao</cp:lastModifiedBy>
  <cp:revision>1</cp:revision>
  <dcterms:created xsi:type="dcterms:W3CDTF">2017-12-07T12:11:00Z</dcterms:created>
  <dcterms:modified xsi:type="dcterms:W3CDTF">2017-12-07T14:48:00Z</dcterms:modified>
</cp:coreProperties>
</file>