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003366"/>
          <w:sz w:val="44"/>
        </w:rPr>
        <w:t>POLITECNICO INTERNACIONAL</w:t>
      </w:r>
    </w:p>
    <w:p>
      <w:pPr>
        <w:jc w:val="center"/>
      </w:pPr>
      <w:r>
        <w:rPr>
          <w:rFonts w:ascii="Calibri" w:hAnsi="Calibri"/>
          <w:color w:val="1F4E79"/>
          <w:sz w:val="24"/>
        </w:rPr>
        <w:t>Institucion de Educacion Superior</w:t>
      </w:r>
    </w:p>
    <w:p/>
    <w:p>
      <w:pPr>
        <w:pBdr>
          <w:bottom w:val="single" w:sz="12" w:space="1" w:color="003366"/>
        </w:pBdr>
      </w:pPr>
    </w:p>
    <w:p/>
    <w:p/>
    <w:p>
      <w:pPr>
        <w:jc w:val="center"/>
      </w:pPr>
      <w:r>
        <w:rPr>
          <w:rFonts w:ascii="Calibri" w:hAnsi="Calibri"/>
          <w:b/>
          <w:color w:val="99AABB"/>
          <w:sz w:val="28"/>
        </w:rPr>
        <w:t>[  LOGO INSTITUCIONAL  ]</w:t>
      </w:r>
    </w:p>
    <w:p/>
    <w:p/>
    <w:p>
      <w:pPr>
        <w:jc w:val="center"/>
      </w:pPr>
      <w:r>
        <w:rPr>
          <w:rFonts w:ascii="Calibri" w:hAnsi="Calibri"/>
          <w:b/>
          <w:color w:val="003366"/>
          <w:sz w:val="44"/>
        </w:rPr>
        <w:t>SISTEMA INTEGRADO DE GESTION ACADEMICA</w:t>
      </w:r>
    </w:p>
    <w:p>
      <w:pPr>
        <w:jc w:val="center"/>
      </w:pPr>
      <w:r>
        <w:rPr>
          <w:rFonts w:ascii="Calibri" w:hAnsi="Calibri"/>
          <w:b/>
          <w:color w:val="003366"/>
          <w:sz w:val="36"/>
        </w:rPr>
        <w:t>DOCUMENTO TECNICO</w:t>
      </w:r>
    </w:p>
    <w:p/>
    <w:p>
      <w:pPr>
        <w:jc w:val="center"/>
      </w:pPr>
      <w:r>
        <w:rPr>
          <w:rFonts w:ascii="Calibri" w:hAnsi="Calibri"/>
          <w:b/>
          <w:color w:val="1F4E79"/>
          <w:sz w:val="32"/>
        </w:rPr>
        <w:t>SISCA + SIIHAPI  v1.0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Autor:</w:t>
            </w:r>
          </w:p>
        </w:tc>
        <w:tc>
          <w:tcPr>
            <w:tcW w:type="dxa" w:w="566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BDD7EE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Francisco Navarro</w:t>
            </w:r>
          </w:p>
        </w:tc>
      </w:tr>
      <w:tr>
        <w:tc>
          <w:tcPr>
            <w:tcW w:type="dxa" w:w="2835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Institucion:</w:t>
            </w:r>
          </w:p>
        </w:tc>
        <w:tc>
          <w:tcPr>
            <w:tcW w:type="dxa" w:w="566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Politecnico Internacional</w:t>
            </w:r>
          </w:p>
        </w:tc>
      </w:tr>
      <w:tr>
        <w:tc>
          <w:tcPr>
            <w:tcW w:type="dxa" w:w="2835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Version:</w:t>
            </w:r>
          </w:p>
        </w:tc>
        <w:tc>
          <w:tcPr>
            <w:tcW w:type="dxa" w:w="566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BDD7EE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2835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Fecha:</w:t>
            </w:r>
          </w:p>
        </w:tc>
        <w:tc>
          <w:tcPr>
            <w:tcW w:type="dxa" w:w="566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Junio 2026</w:t>
            </w:r>
          </w:p>
        </w:tc>
      </w:tr>
      <w:tr>
        <w:tc>
          <w:tcPr>
            <w:tcW w:type="dxa" w:w="2835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Confidencialidad:</w:t>
            </w:r>
          </w:p>
        </w:tc>
        <w:tc>
          <w:tcPr>
            <w:tcW w:type="dxa" w:w="566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BDD7EE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Interno - Proyecto Investigativo</w:t>
            </w:r>
          </w:p>
        </w:tc>
      </w:tr>
    </w:tbl>
    <w:p>
      <w:r>
        <w:br w:type="page"/>
      </w:r>
    </w:p>
    <w:p>
      <w:pPr>
        <w:pBdr>
          <w:bottom w:val="single" w:sz="6" w:space="1" w:color="003366"/>
        </w:pBdr>
        <w:spacing w:before="360" w:after="160"/>
      </w:pPr>
      <w:r>
        <w:rPr>
          <w:rFonts w:ascii="Calibri" w:hAnsi="Calibri"/>
          <w:b/>
          <w:color w:val="003366"/>
          <w:sz w:val="32"/>
        </w:rPr>
        <w:t>TABLA DE CONTENIDO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/>
          <w:color w:val="1F4E79"/>
          <w:sz w:val="21"/>
        </w:rPr>
        <w:t>1.  INTRODUCCION</w:t>
      </w:r>
      <w:r>
        <w:rPr>
          <w:rFonts w:ascii="Calibri" w:hAnsi="Calibri"/>
          <w:color w:val="404040"/>
          <w:sz w:val="21"/>
        </w:rPr>
        <w:tab/>
        <w:t>3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1.1  Proposito del Sistema</w:t>
      </w:r>
      <w:r>
        <w:rPr>
          <w:rFonts w:ascii="Calibri" w:hAnsi="Calibri"/>
          <w:color w:val="404040"/>
          <w:sz w:val="21"/>
        </w:rPr>
        <w:tab/>
        <w:t>3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1.2  Alcance</w:t>
      </w:r>
      <w:r>
        <w:rPr>
          <w:rFonts w:ascii="Calibri" w:hAnsi="Calibri"/>
          <w:color w:val="404040"/>
          <w:sz w:val="21"/>
        </w:rPr>
        <w:tab/>
        <w:t>3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1.3  Definiciones y Acronimos</w:t>
      </w:r>
      <w:r>
        <w:rPr>
          <w:rFonts w:ascii="Calibri" w:hAnsi="Calibri"/>
          <w:color w:val="404040"/>
          <w:sz w:val="21"/>
        </w:rPr>
        <w:tab/>
        <w:t>4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1.4  Referencias</w:t>
      </w:r>
      <w:r>
        <w:rPr>
          <w:rFonts w:ascii="Calibri" w:hAnsi="Calibri"/>
          <w:color w:val="404040"/>
          <w:sz w:val="21"/>
        </w:rPr>
        <w:tab/>
        <w:t>4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/>
          <w:color w:val="1F4E79"/>
          <w:sz w:val="21"/>
        </w:rPr>
        <w:t>2.  ARQUITECTURA DEL SISTEMA</w:t>
      </w:r>
      <w:r>
        <w:rPr>
          <w:rFonts w:ascii="Calibri" w:hAnsi="Calibri"/>
          <w:color w:val="404040"/>
          <w:sz w:val="21"/>
        </w:rPr>
        <w:tab/>
        <w:t>5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2.1  Componentes Principales</w:t>
      </w:r>
      <w:r>
        <w:rPr>
          <w:rFonts w:ascii="Calibri" w:hAnsi="Calibri"/>
          <w:color w:val="404040"/>
          <w:sz w:val="21"/>
        </w:rPr>
        <w:tab/>
        <w:t>5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2.2  Diagrama de Arquitectura</w:t>
      </w:r>
      <w:r>
        <w:rPr>
          <w:rFonts w:ascii="Calibri" w:hAnsi="Calibri"/>
          <w:color w:val="404040"/>
          <w:sz w:val="21"/>
        </w:rPr>
        <w:tab/>
        <w:t>5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2.3  Flujo de Integracion SIIHAPI - SISCA</w:t>
      </w:r>
      <w:r>
        <w:rPr>
          <w:rFonts w:ascii="Calibri" w:hAnsi="Calibri"/>
          <w:color w:val="404040"/>
          <w:sz w:val="21"/>
        </w:rPr>
        <w:tab/>
        <w:t>6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2.4  Modelo de Seguridad</w:t>
      </w:r>
      <w:r>
        <w:rPr>
          <w:rFonts w:ascii="Calibri" w:hAnsi="Calibri"/>
          <w:color w:val="404040"/>
          <w:sz w:val="21"/>
        </w:rPr>
        <w:tab/>
        <w:t>7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/>
          <w:color w:val="1F4E79"/>
          <w:sz w:val="21"/>
        </w:rPr>
        <w:t>3.  ESPECIFICACION DE API REST</w:t>
      </w:r>
      <w:r>
        <w:rPr>
          <w:rFonts w:ascii="Calibri" w:hAnsi="Calibri"/>
          <w:color w:val="404040"/>
          <w:sz w:val="21"/>
        </w:rPr>
        <w:tab/>
        <w:t>8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3.1  Endpoints SISCA</w:t>
      </w:r>
      <w:r>
        <w:rPr>
          <w:rFonts w:ascii="Calibri" w:hAnsi="Calibri"/>
          <w:color w:val="404040"/>
          <w:sz w:val="21"/>
        </w:rPr>
        <w:tab/>
        <w:t>8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3.2  Endpoints SIIHAPI</w:t>
      </w:r>
      <w:r>
        <w:rPr>
          <w:rFonts w:ascii="Calibri" w:hAnsi="Calibri"/>
          <w:color w:val="404040"/>
          <w:sz w:val="21"/>
        </w:rPr>
        <w:tab/>
        <w:t>10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/>
          <w:color w:val="1F4E79"/>
          <w:sz w:val="21"/>
        </w:rPr>
        <w:t>4.  MODELO DE DATOS</w:t>
      </w:r>
      <w:r>
        <w:rPr>
          <w:rFonts w:ascii="Calibri" w:hAnsi="Calibri"/>
          <w:color w:val="404040"/>
          <w:sz w:val="21"/>
        </w:rPr>
        <w:tab/>
        <w:t>12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4.1  Schema SISCA (sisca_admin)</w:t>
      </w:r>
      <w:r>
        <w:rPr>
          <w:rFonts w:ascii="Calibri" w:hAnsi="Calibri"/>
          <w:color w:val="404040"/>
          <w:sz w:val="21"/>
        </w:rPr>
        <w:tab/>
        <w:t>12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4.2  Schema SIIHAPI</w:t>
      </w:r>
      <w:r>
        <w:rPr>
          <w:rFonts w:ascii="Calibri" w:hAnsi="Calibri"/>
          <w:color w:val="404040"/>
          <w:sz w:val="21"/>
        </w:rPr>
        <w:tab/>
        <w:t>13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/>
          <w:color w:val="1F4E79"/>
          <w:sz w:val="21"/>
        </w:rPr>
        <w:t>5.  MODULO DE INTELIGENCIA ARTIFICIAL</w:t>
      </w:r>
      <w:r>
        <w:rPr>
          <w:rFonts w:ascii="Calibri" w:hAnsi="Calibri"/>
          <w:color w:val="404040"/>
          <w:sz w:val="21"/>
        </w:rPr>
        <w:tab/>
        <w:t>14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5.1  Cadena LLM</w:t>
      </w:r>
      <w:r>
        <w:rPr>
          <w:rFonts w:ascii="Calibri" w:hAnsi="Calibri"/>
          <w:color w:val="404040"/>
          <w:sz w:val="21"/>
        </w:rPr>
        <w:tab/>
        <w:t>14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5.2  Cache LRU con TTL</w:t>
      </w:r>
      <w:r>
        <w:rPr>
          <w:rFonts w:ascii="Calibri" w:hAnsi="Calibri"/>
          <w:color w:val="404040"/>
          <w:sz w:val="21"/>
        </w:rPr>
        <w:tab/>
        <w:t>15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5.3  OR-Tools CP-SAT Solver</w:t>
      </w:r>
      <w:r>
        <w:rPr>
          <w:rFonts w:ascii="Calibri" w:hAnsi="Calibri"/>
          <w:color w:val="404040"/>
          <w:sz w:val="21"/>
        </w:rPr>
        <w:tab/>
        <w:t>15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/>
          <w:color w:val="1F4E79"/>
          <w:sz w:val="21"/>
        </w:rPr>
        <w:t>6.  PRUEBAS DEL SISTEMA</w:t>
      </w:r>
      <w:r>
        <w:rPr>
          <w:rFonts w:ascii="Calibri" w:hAnsi="Calibri"/>
          <w:color w:val="404040"/>
          <w:sz w:val="21"/>
        </w:rPr>
        <w:tab/>
        <w:t>16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6.1  Pruebas de Caja Blanca</w:t>
      </w:r>
      <w:r>
        <w:rPr>
          <w:rFonts w:ascii="Calibri" w:hAnsi="Calibri"/>
          <w:color w:val="404040"/>
          <w:sz w:val="21"/>
        </w:rPr>
        <w:tab/>
        <w:t>16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6.2  Pruebas de Caja Negra</w:t>
      </w:r>
      <w:r>
        <w:rPr>
          <w:rFonts w:ascii="Calibri" w:hAnsi="Calibri"/>
          <w:color w:val="404040"/>
          <w:sz w:val="21"/>
        </w:rPr>
        <w:tab/>
        <w:t>17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6.3  Pruebas de Caja Naranja (Penetracion)</w:t>
      </w:r>
      <w:r>
        <w:rPr>
          <w:rFonts w:ascii="Calibri" w:hAnsi="Calibri"/>
          <w:color w:val="404040"/>
          <w:sz w:val="21"/>
        </w:rPr>
        <w:tab/>
        <w:t>18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6.4  Pruebas de Caja Gris</w:t>
      </w:r>
      <w:r>
        <w:rPr>
          <w:rFonts w:ascii="Calibri" w:hAnsi="Calibri"/>
          <w:color w:val="404040"/>
          <w:sz w:val="21"/>
        </w:rPr>
        <w:tab/>
        <w:t>19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 w:val="0"/>
          <w:color w:val="404040"/>
          <w:sz w:val="21"/>
        </w:rPr>
        <w:t xml:space="preserve">  6.5  Pruebas de Swagger/OpenAPI</w:t>
      </w:r>
      <w:r>
        <w:rPr>
          <w:rFonts w:ascii="Calibri" w:hAnsi="Calibri"/>
          <w:color w:val="404040"/>
          <w:sz w:val="21"/>
        </w:rPr>
        <w:tab/>
        <w:t>20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/>
          <w:color w:val="1F4E79"/>
          <w:sz w:val="21"/>
        </w:rPr>
        <w:t>7.  SEGURIDAD</w:t>
      </w:r>
      <w:r>
        <w:rPr>
          <w:rFonts w:ascii="Calibri" w:hAnsi="Calibri"/>
          <w:color w:val="404040"/>
          <w:sz w:val="21"/>
        </w:rPr>
        <w:tab/>
        <w:t>21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/>
          <w:color w:val="1F4E79"/>
          <w:sz w:val="21"/>
        </w:rPr>
        <w:t>8.  DESPLIEGUE</w:t>
      </w:r>
      <w:r>
        <w:rPr>
          <w:rFonts w:ascii="Calibri" w:hAnsi="Calibri"/>
          <w:color w:val="404040"/>
          <w:sz w:val="21"/>
        </w:rPr>
        <w:tab/>
        <w:t>22</w:t>
      </w:r>
    </w:p>
    <w:p>
      <w:pPr>
        <w:tabs>
          <w:tab w:pos="7937" w:val="right"/>
        </w:tabs>
        <w:spacing w:before="20" w:after="20"/>
      </w:pPr>
      <w:r>
        <w:rPr>
          <w:rFonts w:ascii="Calibri" w:hAnsi="Calibri"/>
          <w:b/>
          <w:color w:val="1F4E79"/>
          <w:sz w:val="21"/>
        </w:rPr>
        <w:t>9.  CONCLUSIONES</w:t>
      </w:r>
      <w:r>
        <w:rPr>
          <w:rFonts w:ascii="Calibri" w:hAnsi="Calibri"/>
          <w:color w:val="404040"/>
          <w:sz w:val="21"/>
        </w:rPr>
        <w:tab/>
        <w:t>23</w:t>
      </w:r>
    </w:p>
    <w:p>
      <w:r>
        <w:br w:type="page"/>
      </w:r>
    </w:p>
    <w:p>
      <w:pPr>
        <w:pBdr>
          <w:bottom w:val="single" w:sz="6" w:space="1" w:color="003366"/>
        </w:pBdr>
        <w:spacing w:before="360" w:after="160"/>
      </w:pPr>
      <w:r>
        <w:rPr>
          <w:rFonts w:ascii="Calibri" w:hAnsi="Calibri"/>
          <w:b/>
          <w:color w:val="003366"/>
          <w:sz w:val="32"/>
        </w:rPr>
        <w:t>1. INTRODUCCION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1.1 Proposito del Sistema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El presente documento describe la arquitectura tecnica, especificaciones de interfaz, modelo de datos y procedimientos de prueba del sistema integrado compuesto por SISCA (Sistema Institucional de Control de Asistencia) y SIIHAPI (Sistema Integrado de Horarios Academicos con IA), desarrollado para el Politecnico Internacional como proyecto investigativo.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SISCA proporciona la infraestructura de registro de asistencia estudiantil mediante tecnologia QR, gestion de sesiones de clase y generacion de reportes academicos. SIIHAPI complementa este ecosistema con capacidades avanzadas de planificacion de horarios mediante inteligencia artificial, utilizando modelos de lenguaje de gran escala (LLM) y algoritmos de optimizacion combinatoria.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La integracion bidireccional entre ambos sistemas permite que los horarios generados por SIIHAPI sean publicados automaticamente en SISCA, garantizando consistencia de datos y minimizando la intervencion manual del personal administrativo.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1.2 Alcance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Este documento tecnico cubre los siguientes aspectos del sistema integrado: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Arquitectura de software de ambos subsistemas y su integracion.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Especificacion completa de endpoints REST con contratos de entrada/salida.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Modelo de datos relacional para Oracle XE 21c (schemas sisca_admin y SIIHAPI).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Descripcion del modulo de Inteligencia Artificial para generacion de horarios.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Plan de pruebas: caja blanca, caja negra, penetracion, caja gris y validacion OpenAPI.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Consideraciones de seguridad y guia de despliegue en entorno de produccion.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El sistema esta disenado para operar en infraestructura Windows Server con Python 3.11+, Oracle XE 21c y servidor WSGI Waitress, siendo adecuado para instituciones de educacion superior de mediano tamano.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1.3 Definiciones y Acronimos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Termino / Acronimo</w:t>
            </w:r>
          </w:p>
        </w:tc>
        <w:tc>
          <w:tcPr>
            <w:tcW w:type="dxa" w:w="6406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Definicion</w:t>
            </w:r>
          </w:p>
        </w:tc>
      </w:tr>
      <w:tr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SISCA</w:t>
            </w:r>
          </w:p>
        </w:tc>
        <w:tc>
          <w:tcPr>
            <w:tcW w:type="dxa" w:w="640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Sistema Institucional de Control de Asistencia. Aplicacion Flask que gestiona el registro de asistencia mediante QR.</w:t>
            </w:r>
          </w:p>
        </w:tc>
      </w:tr>
      <w:tr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SIIHAPI</w:t>
            </w:r>
          </w:p>
        </w:tc>
        <w:tc>
          <w:tcPr>
            <w:tcW w:type="dxa" w:w="640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Sistema Integrado de Horarios Academicos con IA. Aplicacion Django que genera y administra horarios academicos.</w:t>
            </w:r>
          </w:p>
        </w:tc>
      </w:tr>
      <w:tr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API REST</w:t>
            </w:r>
          </w:p>
        </w:tc>
        <w:tc>
          <w:tcPr>
            <w:tcW w:type="dxa" w:w="640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Interfaz de Programacion de Aplicaciones basada en el estilo arquitectonico REST (Representational State Transfer).</w:t>
            </w:r>
          </w:p>
        </w:tc>
      </w:tr>
      <w:tr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</w:t>
            </w:r>
          </w:p>
        </w:tc>
        <w:tc>
          <w:tcPr>
            <w:tcW w:type="dxa" w:w="640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JSON Web Token. Estandar de token compacto para transmision segura de informacion entre partes (RFC 7519).</w:t>
            </w:r>
          </w:p>
        </w:tc>
      </w:tr>
      <w:tr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Bearer Token</w:t>
            </w:r>
          </w:p>
        </w:tc>
        <w:tc>
          <w:tcPr>
            <w:tcW w:type="dxa" w:w="640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Esquema de autenticacion HTTP donde el token se incluye en el encabezado Authorization.</w:t>
            </w:r>
          </w:p>
        </w:tc>
      </w:tr>
      <w:tr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QR</w:t>
            </w:r>
          </w:p>
        </w:tc>
        <w:tc>
          <w:tcPr>
            <w:tcW w:type="dxa" w:w="640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Quick Response Code. Codigo de barras bidimensional usado para el registro de asistencia en SISCA.</w:t>
            </w:r>
          </w:p>
        </w:tc>
      </w:tr>
      <w:tr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LLM</w:t>
            </w:r>
          </w:p>
        </w:tc>
        <w:tc>
          <w:tcPr>
            <w:tcW w:type="dxa" w:w="640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Large Language Model. Modelo de lenguaje de gran escala (Gemini, OpenAI GPT, Anthropic Claude).</w:t>
            </w:r>
          </w:p>
        </w:tc>
      </w:tr>
      <w:tr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OR-Tools</w:t>
            </w:r>
          </w:p>
        </w:tc>
        <w:tc>
          <w:tcPr>
            <w:tcW w:type="dxa" w:w="640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Google Operations Research Tools. Biblioteca de optimizacion combinatoria para CP-SAT Solver.</w:t>
            </w:r>
          </w:p>
        </w:tc>
      </w:tr>
      <w:tr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CP-SAT</w:t>
            </w:r>
          </w:p>
        </w:tc>
        <w:tc>
          <w:tcPr>
            <w:tcW w:type="dxa" w:w="640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Constraint Programming Satisfiability. Solucionador de restricciones de OR-Tools para optimizacion de horarios.</w:t>
            </w:r>
          </w:p>
        </w:tc>
      </w:tr>
      <w:tr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Circuit Breaker</w:t>
            </w:r>
          </w:p>
        </w:tc>
        <w:tc>
          <w:tcPr>
            <w:tcW w:type="dxa" w:w="640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Patron de diseno que previene fallos en cascada al detectar y aislar servicios no disponibles.</w:t>
            </w:r>
          </w:p>
        </w:tc>
      </w:tr>
      <w:tr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DRF</w:t>
            </w:r>
          </w:p>
        </w:tc>
        <w:tc>
          <w:tcPr>
            <w:tcW w:type="dxa" w:w="640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Django REST Framework. Biblioteca para construir APIs REST en aplicaciones Django.</w:t>
            </w:r>
          </w:p>
        </w:tc>
      </w:tr>
      <w:tr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WSGI</w:t>
            </w:r>
          </w:p>
        </w:tc>
        <w:tc>
          <w:tcPr>
            <w:tcW w:type="dxa" w:w="640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Web Server Gateway Interface. Estandar de interfaz entre servidor web y aplicaciones Python.</w:t>
            </w:r>
          </w:p>
        </w:tc>
      </w:tr>
      <w:tr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TTL</w:t>
            </w:r>
          </w:p>
        </w:tc>
        <w:tc>
          <w:tcPr>
            <w:tcW w:type="dxa" w:w="640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Time To Live. Tiempo de vida de una entrada en cache antes de su invalidacion automatica.</w:t>
            </w:r>
          </w:p>
        </w:tc>
      </w:tr>
      <w:tr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LRU</w:t>
            </w:r>
          </w:p>
        </w:tc>
        <w:tc>
          <w:tcPr>
            <w:tcW w:type="dxa" w:w="640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Least Recently Used. Politica de desalojo de cache que elimina los elementos menos usados recientemente.</w:t>
            </w:r>
          </w:p>
        </w:tc>
      </w:tr>
      <w:tr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ORM</w:t>
            </w:r>
          </w:p>
        </w:tc>
        <w:tc>
          <w:tcPr>
            <w:tcW w:type="dxa" w:w="6406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Object-Relational Mapping. Tecnica de mapeo entre objetos Python y tablas relacionales Oracle.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1.4 Referencias</w:t>
      </w:r>
    </w:p>
    <w:p>
      <w:pPr>
        <w:spacing w:before="40" w:after="40"/>
        <w:ind w:left="283"/>
      </w:pPr>
      <w:r>
        <w:rPr>
          <w:rFonts w:ascii="Calibri" w:hAnsi="Calibri"/>
          <w:color w:val="404040"/>
          <w:sz w:val="19"/>
        </w:rPr>
        <w:t>[1] Flask Documentation v3.0 - https://flask.palletsprojects.com/</w:t>
      </w:r>
    </w:p>
    <w:p>
      <w:pPr>
        <w:spacing w:before="40" w:after="40"/>
        <w:ind w:left="283"/>
      </w:pPr>
      <w:r>
        <w:rPr>
          <w:rFonts w:ascii="Calibri" w:hAnsi="Calibri"/>
          <w:color w:val="404040"/>
          <w:sz w:val="19"/>
        </w:rPr>
        <w:t>[2] Django REST Framework - https://www.django-rest-framework.org/</w:t>
      </w:r>
    </w:p>
    <w:p>
      <w:pPr>
        <w:spacing w:before="40" w:after="40"/>
        <w:ind w:left="283"/>
      </w:pPr>
      <w:r>
        <w:rPr>
          <w:rFonts w:ascii="Calibri" w:hAnsi="Calibri"/>
          <w:color w:val="404040"/>
          <w:sz w:val="19"/>
        </w:rPr>
        <w:t>[3] python-oracledb 2.3 - https://python-oracledb.readthedocs.io/</w:t>
      </w:r>
    </w:p>
    <w:p>
      <w:pPr>
        <w:spacing w:before="40" w:after="40"/>
        <w:ind w:left="283"/>
      </w:pPr>
      <w:r>
        <w:rPr>
          <w:rFonts w:ascii="Calibri" w:hAnsi="Calibri"/>
          <w:color w:val="404040"/>
          <w:sz w:val="19"/>
        </w:rPr>
        <w:t>[4] Google OR-Tools CP-SAT - https://developers.google.com/optimization/</w:t>
      </w:r>
    </w:p>
    <w:p>
      <w:pPr>
        <w:spacing w:before="40" w:after="40"/>
        <w:ind w:left="283"/>
      </w:pPr>
      <w:r>
        <w:rPr>
          <w:rFonts w:ascii="Calibri" w:hAnsi="Calibri"/>
          <w:color w:val="404040"/>
          <w:sz w:val="19"/>
        </w:rPr>
        <w:t>[5] OpenAPI Specification 3.0 - https://spec.openapis.org/oas/v3.0.3</w:t>
      </w:r>
    </w:p>
    <w:p>
      <w:pPr>
        <w:spacing w:before="40" w:after="40"/>
        <w:ind w:left="283"/>
      </w:pPr>
      <w:r>
        <w:rPr>
          <w:rFonts w:ascii="Calibri" w:hAnsi="Calibri"/>
          <w:color w:val="404040"/>
          <w:sz w:val="19"/>
        </w:rPr>
        <w:t>[6] OWASP Top 10 2021 - https://owasp.org/www-project-top-ten/</w:t>
      </w:r>
    </w:p>
    <w:p>
      <w:pPr>
        <w:spacing w:before="40" w:after="40"/>
        <w:ind w:left="283"/>
      </w:pPr>
      <w:r>
        <w:rPr>
          <w:rFonts w:ascii="Calibri" w:hAnsi="Calibri"/>
          <w:color w:val="404040"/>
          <w:sz w:val="19"/>
        </w:rPr>
        <w:t>[7] JSON Web Tokens (RFC 7519) - https://tools.ietf.org/html/rfc7519</w:t>
      </w:r>
    </w:p>
    <w:p>
      <w:pPr>
        <w:spacing w:before="40" w:after="40"/>
        <w:ind w:left="283"/>
      </w:pPr>
      <w:r>
        <w:rPr>
          <w:rFonts w:ascii="Calibri" w:hAnsi="Calibri"/>
          <w:color w:val="404040"/>
          <w:sz w:val="19"/>
        </w:rPr>
        <w:t>[8] Waitress WSGI Server - https://docs.pylonsproject.org/projects/waitress/</w:t>
      </w:r>
    </w:p>
    <w:p>
      <w:r>
        <w:br w:type="page"/>
      </w:r>
    </w:p>
    <w:p>
      <w:pPr>
        <w:pBdr>
          <w:bottom w:val="single" w:sz="6" w:space="1" w:color="003366"/>
        </w:pBdr>
        <w:spacing w:before="360" w:after="160"/>
      </w:pPr>
      <w:r>
        <w:rPr>
          <w:rFonts w:ascii="Calibri" w:hAnsi="Calibri"/>
          <w:b/>
          <w:color w:val="003366"/>
          <w:sz w:val="32"/>
        </w:rPr>
        <w:t>2. ARQUITECTURA DEL SISTEMA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2.1 Componentes Principales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El sistema integrado sigue una arquitectura de microservicios ligeros con dos aplicaciones independientes que se comunican a traves de una API REST interna. Cada subsistema mantiene su propia base de datos Oracle XE 21c en schemas separados, garantizando el aislamiento de datos y la independencia de despliegue.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587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Componente</w:t>
            </w:r>
          </w:p>
        </w:tc>
        <w:tc>
          <w:tcPr>
            <w:tcW w:type="dxa" w:w="1984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Tecnologia</w:t>
            </w:r>
          </w:p>
        </w:tc>
        <w:tc>
          <w:tcPr>
            <w:tcW w:type="dxa" w:w="1134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Puerto</w:t>
            </w:r>
          </w:p>
        </w:tc>
        <w:tc>
          <w:tcPr>
            <w:tcW w:type="dxa" w:w="1814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Schema Oracle</w:t>
            </w:r>
          </w:p>
        </w:tc>
        <w:tc>
          <w:tcPr>
            <w:tcW w:type="dxa" w:w="3005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Funcion Principal</w:t>
            </w:r>
          </w:p>
        </w:tc>
      </w:tr>
      <w:tr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SISCA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Flask 3.0 + Waitress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8080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sisca_admin</w:t>
            </w:r>
          </w:p>
        </w:tc>
        <w:tc>
          <w:tcPr>
            <w:tcW w:type="dxa" w:w="300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Control de asistencia, registro QR, reportes PDF/Excel</w:t>
            </w:r>
          </w:p>
        </w:tc>
      </w:tr>
      <w:tr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SIIHAPI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Django 4.x + DRF + Waitress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8000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SIIHAPI</w:t>
            </w:r>
          </w:p>
        </w:tc>
        <w:tc>
          <w:tcPr>
            <w:tcW w:type="dxa" w:w="300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Generacion de horarios con IA, gestion curricular</w:t>
            </w:r>
          </w:p>
        </w:tc>
      </w:tr>
      <w:tr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Oracle XE 21c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Oracle Database 21.3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1521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Ambos schemas</w:t>
            </w:r>
          </w:p>
        </w:tc>
        <w:tc>
          <w:tcPr>
            <w:tcW w:type="dxa" w:w="300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Persistencia relacional compartida en servidor local</w:t>
            </w:r>
          </w:p>
        </w:tc>
      </w:tr>
      <w:tr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Motor IA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Gemini/OpenAI/Anthropic + OR-Tools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N/A (interno)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SIIHAPI</w:t>
            </w:r>
          </w:p>
        </w:tc>
        <w:tc>
          <w:tcPr>
            <w:tcW w:type="dxa" w:w="300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Analisis y optimizacion de horarios academicos</w:t>
            </w:r>
          </w:p>
        </w:tc>
      </w:tr>
    </w:tbl>
    <w:p/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Blueprints registrados en SISCA (Flask):</w:t>
      </w:r>
    </w:p>
    <w:p>
      <w:pPr>
        <w:spacing w:before="20" w:after="20"/>
      </w:pPr>
      <w:r>
        <w:rPr>
          <w:rFonts w:ascii="Courier New" w:hAnsi="Courier New"/>
          <w:b/>
          <w:color w:val="1F4E79"/>
          <w:sz w:val="19"/>
        </w:rPr>
        <w:t xml:space="preserve">  auth_bp: </w:t>
      </w:r>
      <w:r>
        <w:rPr>
          <w:rFonts w:ascii="Calibri" w:hAnsi="Calibri"/>
          <w:color w:val="404040"/>
          <w:sz w:val="20"/>
        </w:rPr>
        <w:t>Autenticacion y gestion de sesiones Flask</w:t>
      </w:r>
    </w:p>
    <w:p>
      <w:pPr>
        <w:spacing w:before="20" w:after="20"/>
      </w:pPr>
      <w:r>
        <w:rPr>
          <w:rFonts w:ascii="Courier New" w:hAnsi="Courier New"/>
          <w:b/>
          <w:color w:val="1F4E79"/>
          <w:sz w:val="19"/>
        </w:rPr>
        <w:t xml:space="preserve">  admin_bp: </w:t>
      </w:r>
      <w:r>
        <w:rPr>
          <w:rFonts w:ascii="Calibri" w:hAnsi="Calibri"/>
          <w:color w:val="404040"/>
          <w:sz w:val="20"/>
        </w:rPr>
        <w:t>Panel de administracion, gestion de usuarios</w:t>
      </w:r>
    </w:p>
    <w:p>
      <w:pPr>
        <w:spacing w:before="20" w:after="20"/>
      </w:pPr>
      <w:r>
        <w:rPr>
          <w:rFonts w:ascii="Courier New" w:hAnsi="Courier New"/>
          <w:b/>
          <w:color w:val="1F4E79"/>
          <w:sz w:val="19"/>
        </w:rPr>
        <w:t xml:space="preserve">  academico_bp: </w:t>
      </w:r>
      <w:r>
        <w:rPr>
          <w:rFonts w:ascii="Calibri" w:hAnsi="Calibri"/>
          <w:color w:val="404040"/>
          <w:sz w:val="20"/>
        </w:rPr>
        <w:t>Gestion de materias, horarios y periodos</w:t>
      </w:r>
    </w:p>
    <w:p>
      <w:pPr>
        <w:spacing w:before="20" w:after="20"/>
      </w:pPr>
      <w:r>
        <w:rPr>
          <w:rFonts w:ascii="Courier New" w:hAnsi="Courier New"/>
          <w:b/>
          <w:color w:val="1F4E79"/>
          <w:sz w:val="19"/>
        </w:rPr>
        <w:t xml:space="preserve">  docente_bp: </w:t>
      </w:r>
      <w:r>
        <w:rPr>
          <w:rFonts w:ascii="Calibri" w:hAnsi="Calibri"/>
          <w:color w:val="404040"/>
          <w:sz w:val="20"/>
        </w:rPr>
        <w:t>Dashboard docente, generacion de codigos QR</w:t>
      </w:r>
    </w:p>
    <w:p>
      <w:pPr>
        <w:spacing w:before="20" w:after="20"/>
      </w:pPr>
      <w:r>
        <w:rPr>
          <w:rFonts w:ascii="Courier New" w:hAnsi="Courier New"/>
          <w:b/>
          <w:color w:val="1F4E79"/>
          <w:sz w:val="19"/>
        </w:rPr>
        <w:t xml:space="preserve">  estudiante_bp: </w:t>
      </w:r>
      <w:r>
        <w:rPr>
          <w:rFonts w:ascii="Calibri" w:hAnsi="Calibri"/>
          <w:color w:val="404040"/>
          <w:sz w:val="20"/>
        </w:rPr>
        <w:t>Dashboard estudiante, consulta de asistencia propia</w:t>
      </w:r>
    </w:p>
    <w:p>
      <w:pPr>
        <w:spacing w:before="20" w:after="20"/>
      </w:pPr>
      <w:r>
        <w:rPr>
          <w:rFonts w:ascii="Courier New" w:hAnsi="Courier New"/>
          <w:b/>
          <w:color w:val="1F4E79"/>
          <w:sz w:val="19"/>
        </w:rPr>
        <w:t xml:space="preserve">  asistencia_bp: </w:t>
      </w:r>
      <w:r>
        <w:rPr>
          <w:rFonts w:ascii="Calibri" w:hAnsi="Calibri"/>
          <w:color w:val="404040"/>
          <w:sz w:val="20"/>
        </w:rPr>
        <w:t>Registro y consulta de asistencia general</w:t>
      </w:r>
    </w:p>
    <w:p>
      <w:pPr>
        <w:spacing w:before="20" w:after="20"/>
      </w:pPr>
      <w:r>
        <w:rPr>
          <w:rFonts w:ascii="Courier New" w:hAnsi="Courier New"/>
          <w:b/>
          <w:color w:val="1F4E79"/>
          <w:sz w:val="19"/>
        </w:rPr>
        <w:t xml:space="preserve">  reporte_bp: </w:t>
      </w:r>
      <w:r>
        <w:rPr>
          <w:rFonts w:ascii="Calibri" w:hAnsi="Calibri"/>
          <w:color w:val="404040"/>
          <w:sz w:val="20"/>
        </w:rPr>
        <w:t>Generacion de reportes PDF (ReportLab) y Excel (openpyxl)</w:t>
      </w:r>
    </w:p>
    <w:p>
      <w:pPr>
        <w:spacing w:before="20" w:after="20"/>
      </w:pPr>
      <w:r>
        <w:rPr>
          <w:rFonts w:ascii="Courier New" w:hAnsi="Courier New"/>
          <w:b/>
          <w:color w:val="1F4E79"/>
          <w:sz w:val="19"/>
        </w:rPr>
        <w:t xml:space="preserve">  api_siihapi_bp: </w:t>
      </w:r>
      <w:r>
        <w:rPr>
          <w:rFonts w:ascii="Calibri" w:hAnsi="Calibri"/>
          <w:color w:val="404040"/>
          <w:sz w:val="20"/>
        </w:rPr>
        <w:t>API REST para integracion con SIIHAPI (Bearer token)</w:t>
      </w:r>
    </w:p>
    <w:p>
      <w:pPr>
        <w:spacing w:before="20" w:after="20"/>
      </w:pPr>
      <w:r>
        <w:rPr>
          <w:rFonts w:ascii="Courier New" w:hAnsi="Courier New"/>
          <w:b/>
          <w:color w:val="1F4E79"/>
          <w:sz w:val="19"/>
        </w:rPr>
        <w:t xml:space="preserve">  ui_siihapi_bp: </w:t>
      </w:r>
      <w:r>
        <w:rPr>
          <w:rFonts w:ascii="Calibri" w:hAnsi="Calibri"/>
          <w:color w:val="404040"/>
          <w:sz w:val="20"/>
        </w:rPr>
        <w:t>Vistas de administracion de horarios recibidos de SIIHAPI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Apps registradas en SIIHAPI (Django):</w:t>
      </w:r>
    </w:p>
    <w:p>
      <w:pPr>
        <w:spacing w:before="20" w:after="20"/>
      </w:pPr>
      <w:r>
        <w:rPr>
          <w:rFonts w:ascii="Courier New" w:hAnsi="Courier New"/>
          <w:b/>
          <w:color w:val="1F4E79"/>
          <w:sz w:val="19"/>
        </w:rPr>
        <w:t xml:space="preserve">  academico: </w:t>
      </w:r>
      <w:r>
        <w:rPr>
          <w:rFonts w:ascii="Calibri" w:hAnsi="Calibri"/>
          <w:color w:val="404040"/>
          <w:sz w:val="20"/>
        </w:rPr>
        <w:t>Modelos de docentes, materias, aulas y disponibilidades horarias</w:t>
      </w:r>
    </w:p>
    <w:p>
      <w:pPr>
        <w:spacing w:before="20" w:after="20"/>
      </w:pPr>
      <w:r>
        <w:rPr>
          <w:rFonts w:ascii="Courier New" w:hAnsi="Courier New"/>
          <w:b/>
          <w:color w:val="1F4E79"/>
          <w:sz w:val="19"/>
        </w:rPr>
        <w:t xml:space="preserve">  horarios: </w:t>
      </w:r>
      <w:r>
        <w:rPr>
          <w:rFonts w:ascii="Calibri" w:hAnsi="Calibri"/>
          <w:color w:val="404040"/>
          <w:sz w:val="20"/>
        </w:rPr>
        <w:t>CRUD de horarios, analisis IA, publicacion a SISCA</w:t>
      </w:r>
    </w:p>
    <w:p>
      <w:pPr>
        <w:spacing w:before="20" w:after="20"/>
      </w:pPr>
      <w:r>
        <w:rPr>
          <w:rFonts w:ascii="Courier New" w:hAnsi="Courier New"/>
          <w:b/>
          <w:color w:val="1F4E79"/>
          <w:sz w:val="19"/>
        </w:rPr>
        <w:t xml:space="preserve">  matriculas: </w:t>
      </w:r>
      <w:r>
        <w:rPr>
          <w:rFonts w:ascii="Calibri" w:hAnsi="Calibri"/>
          <w:color w:val="404040"/>
          <w:sz w:val="20"/>
        </w:rPr>
        <w:t>Gestion de inscripciones estudiantiles y carga academica</w:t>
      </w:r>
    </w:p>
    <w:p>
      <w:pPr>
        <w:spacing w:before="20" w:after="20"/>
      </w:pPr>
      <w:r>
        <w:rPr>
          <w:rFonts w:ascii="Courier New" w:hAnsi="Courier New"/>
          <w:b/>
          <w:color w:val="1F4E79"/>
          <w:sz w:val="19"/>
        </w:rPr>
        <w:t xml:space="preserve">  integracion_sisca: </w:t>
      </w:r>
      <w:r>
        <w:rPr>
          <w:rFonts w:ascii="Calibri" w:hAnsi="Calibri"/>
          <w:color w:val="404040"/>
          <w:sz w:val="20"/>
        </w:rPr>
        <w:t>Circuit Breaker, cliente HTTP a SISCA, sincronizacion de datos</w:t>
      </w:r>
    </w:p>
    <w:p>
      <w:pPr>
        <w:spacing w:before="20" w:after="20"/>
      </w:pPr>
      <w:r>
        <w:rPr>
          <w:rFonts w:ascii="Courier New" w:hAnsi="Courier New"/>
          <w:b/>
          <w:color w:val="1F4E79"/>
          <w:sz w:val="19"/>
        </w:rPr>
        <w:t xml:space="preserve">  motor_ia: </w:t>
      </w:r>
      <w:r>
        <w:rPr>
          <w:rFonts w:ascii="Calibri" w:hAnsi="Calibri"/>
          <w:color w:val="404040"/>
          <w:sz w:val="20"/>
        </w:rPr>
        <w:t>Cadena LLM, cache LRU, validacion de esquemas Pydantic, OR-Tools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2.2 Diagrama de Arquitectura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La siguiente representacion muestra la distribucion logica de componentes y el flujo de comunicacion entre los sistemas:</w:t>
      </w:r>
    </w:p>
    <w:p>
      <w:pPr>
        <w:shd w:val="clear" w:color="auto" w:fill="F0F4F8"/>
        <w:spacing w:before="80" w:after="80"/>
        <w:ind w:left="283"/>
      </w:pPr>
      <w:r>
        <w:rPr>
          <w:rFonts w:ascii="Courier New" w:hAnsi="Courier New"/>
          <w:color w:val="1A1A2E"/>
          <w:sz w:val="16"/>
        </w:rPr>
        <w:t>+---------------------------------------------------------------------+</w:t>
        <w:br/>
        <w:t>|              INFRAESTRUCTURA WINDOWS SERVER                          |</w:t>
        <w:br/>
        <w:t>|                                                                       |</w:t>
        <w:br/>
        <w:t>|  +------------------------+   REST API    +------------------------+ |</w:t>
        <w:br/>
        <w:t>|  |      SIIHAPI           | ------------&gt; |        SISCA           | |</w:t>
        <w:br/>
        <w:t>|  |  Django 4.x + DRF     |  POST /api/v1 |    Flask 3.0           | |</w:t>
        <w:br/>
        <w:t>|  |  Puerto: 8000          |  /horarios/.. |    Puerto: 8080        | |</w:t>
        <w:br/>
        <w:t>|  |                        | &lt;------------ |                        | |</w:t>
        <w:br/>
        <w:t>|  |  +------------------+  | Circuit Brkr  |  +------------------+ | |</w:t>
        <w:br/>
        <w:t>|  |  |    motor_ia      |  |               |  |   Blueprints     | | |</w:t>
        <w:br/>
        <w:t>|  |  |  LLM Chain       |  |               |  |   auth_bp        | | |</w:t>
        <w:br/>
        <w:t>|  |  |  Gemini-&gt;GPT-&gt;   |  |               |  |   admin_bp       | | |</w:t>
        <w:br/>
        <w:t>|  |  |  Claude-&gt;Heur.   |  |               |  |   docente_bp     | | |</w:t>
        <w:br/>
        <w:t>|  |  |  OR-Tools CP-SAT |  |               |  |   asistencia_bp  | | |</w:t>
        <w:br/>
        <w:t>|  |  |  Cache LRU TTL1h |  |               |  |   api_siihapi_bp | | |</w:t>
        <w:br/>
        <w:t>|  |  +------------------+  |               |  +------------------+ | |</w:t>
        <w:br/>
        <w:t>|  +--------+--------------+               +----------+-----------+ |</w:t>
        <w:br/>
        <w:t>|           |                                          |              |</w:t>
        <w:br/>
        <w:t>|           v                                          v              |</w:t>
        <w:br/>
        <w:t>|  +------------------------------------------------------------------+|</w:t>
        <w:br/>
        <w:t>|  |          Oracle XE 21c   Puerto: 1521                            ||</w:t>
        <w:br/>
        <w:t>|  |  Schema: SIIHAPI              Schema: sisca_admin                ||</w:t>
        <w:br/>
        <w:t>|  |  (horarios, academico,        (USUARIO, DOCENTE, ESTUDIANTE,     ||</w:t>
        <w:br/>
        <w:t>|  |   matriculas, motor_ia)        ASISTENCIA, SESION_CLASE, QR)     ||</w:t>
        <w:br/>
        <w:t>|  +------------------------------------------------------------------+|</w:t>
        <w:br/>
        <w:t>|                                                                       |</w:t>
        <w:br/>
        <w:t>|  Roles: COORDINADOR(DJG) | DOCENTE(ambos) | ESTUDIANTE(ambos)       |</w:t>
        <w:br/>
        <w:t>|  Auth:  JWT(SIIHAPI)     | Session Flask  | Bearer Token(API)       |</w:t>
        <w:br/>
        <w:t>+---------------------------------------------------------------------+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2.3 Flujo de Integracion SIIHAPI a SISCA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La integracion sigue un patron de publicacion unidireccional con confirmacion, protegido por Circuit Breaker para tolerancia a fallos: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737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Paso</w:t>
            </w:r>
          </w:p>
        </w:tc>
        <w:tc>
          <w:tcPr>
            <w:tcW w:type="dxa" w:w="1701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Actor</w:t>
            </w:r>
          </w:p>
        </w:tc>
        <w:tc>
          <w:tcPr>
            <w:tcW w:type="dxa" w:w="3118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Accion</w:t>
            </w:r>
          </w:p>
        </w:tc>
        <w:tc>
          <w:tcPr>
            <w:tcW w:type="dxa" w:w="3118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73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Coordinador (SIIHAPI)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Aprueba conjunto de horarios generados o analizados por IA.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Horarios en estado APROBADO en BD SIIHAPI.</w:t>
            </w:r>
          </w:p>
        </w:tc>
      </w:tr>
      <w:tr>
        <w:tc>
          <w:tcPr>
            <w:tcW w:type="dxa" w:w="73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SIIHAPI (sistema)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Lee SISCA_API_TOKEN de variables de entorno.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Token disponible para autenticacion Bearer.</w:t>
            </w:r>
          </w:p>
        </w:tc>
      </w:tr>
      <w:tr>
        <w:tc>
          <w:tcPr>
            <w:tcW w:type="dxa" w:w="73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Circuit Breaker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Verifica estado: CLOSED / OPEN / HALF_OPEN.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 OPEN: retorna 503 inmediato sin llamar a SISCA.</w:t>
            </w:r>
          </w:p>
        </w:tc>
      </w:tr>
      <w:tr>
        <w:tc>
          <w:tcPr>
            <w:tcW w:type="dxa" w:w="73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SIIHAPI (sistema)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 a /api/v1/horarios/publicar con JSON de horarios y Bearer token.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Request HTTP enviado a SISCA:8080.</w:t>
            </w:r>
          </w:p>
        </w:tc>
      </w:tr>
      <w:tr>
        <w:tc>
          <w:tcPr>
            <w:tcW w:type="dxa" w:w="73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SISCA (sistema)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Valida token, verifica conflictos, inserta registros en HORARIO.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 OK con IDs asignados en sisca_admin.</w:t>
            </w:r>
          </w:p>
        </w:tc>
      </w:tr>
      <w:tr>
        <w:tc>
          <w:tcPr>
            <w:tcW w:type="dxa" w:w="73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SIIHAPI (sistema)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Actualiza estado de horarios a PUBLICADO en BD local.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Log de publicacion registrado en LogPublicacion.</w:t>
            </w:r>
          </w:p>
        </w:tc>
      </w:tr>
      <w:tr>
        <w:tc>
          <w:tcPr>
            <w:tcW w:type="dxa" w:w="73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Circuit Breaker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 fallo: incrementa contador. A 5 fallos -&gt; estado OPEN.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Tras timeout (30s): pasa a HALF_OPEN para reintento.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2.4 Modelo de Seguridad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El sistema implementa multiples capas de seguridad adaptadas a cada componente: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Componente</w:t>
            </w:r>
          </w:p>
        </w:tc>
        <w:tc>
          <w:tcPr>
            <w:tcW w:type="dxa" w:w="1984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Mecanismo</w:t>
            </w:r>
          </w:p>
        </w:tc>
        <w:tc>
          <w:tcPr>
            <w:tcW w:type="dxa" w:w="4989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Descripcion</w:t>
            </w:r>
          </w:p>
        </w:tc>
      </w:tr>
      <w:tr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SISCA - Web UI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Session Flask + CSRF</w:t>
            </w:r>
          </w:p>
        </w:tc>
        <w:tc>
          <w:tcPr>
            <w:tcW w:type="dxa" w:w="498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Login con sesion server-side, token CSRF en formularios, redirect por rol post-login.</w:t>
            </w:r>
          </w:p>
        </w:tc>
      </w:tr>
      <w:tr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SISCA - API REST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Bearer Token</w:t>
            </w:r>
          </w:p>
        </w:tc>
        <w:tc>
          <w:tcPr>
            <w:tcW w:type="dxa" w:w="498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Header: Authorization: Bearer &lt;TOKEN&gt;. Token estatico de 64 chars en .env. Validado en cada request.</w:t>
            </w:r>
          </w:p>
        </w:tc>
      </w:tr>
      <w:tr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SIIHAPI - Web UI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Session Django</w:t>
            </w:r>
          </w:p>
        </w:tc>
        <w:tc>
          <w:tcPr>
            <w:tcW w:type="dxa" w:w="498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Autenticacion Django con decoradores @login_required y permisos por grupo.</w:t>
            </w:r>
          </w:p>
        </w:tc>
      </w:tr>
      <w:tr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SIIHAPI - API REST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(SimpleJWT)</w:t>
            </w:r>
          </w:p>
        </w:tc>
        <w:tc>
          <w:tcPr>
            <w:tcW w:type="dxa" w:w="498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Access token (60 min) + Refresh token (7 dias). Obtencion via POST /api/token/.</w:t>
            </w:r>
          </w:p>
        </w:tc>
      </w:tr>
      <w:tr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Comunicacion inter-sistemas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Circuit Breaker</w:t>
            </w:r>
          </w:p>
        </w:tc>
        <w:tc>
          <w:tcPr>
            <w:tcW w:type="dxa" w:w="498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Aislamiento de fallos: 5 errores consecutivos activan OPEN. Recuperacion automatica tras 30s.</w:t>
            </w:r>
          </w:p>
        </w:tc>
      </w:tr>
      <w:tr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Base de datos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Pool + parametrizacion</w:t>
            </w:r>
          </w:p>
        </w:tc>
        <w:tc>
          <w:tcPr>
            <w:tcW w:type="dxa" w:w="498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oracledb pool min/max configurable, timeout 10s, statement_cache=20, queries parametrizadas.</w:t>
            </w:r>
          </w:p>
        </w:tc>
      </w:tr>
    </w:tbl>
    <w:p/>
    <w:p>
      <w:r>
        <w:br w:type="page"/>
      </w:r>
    </w:p>
    <w:p>
      <w:pPr>
        <w:pBdr>
          <w:bottom w:val="single" w:sz="6" w:space="1" w:color="003366"/>
        </w:pBdr>
        <w:spacing w:before="360" w:after="160"/>
      </w:pPr>
      <w:r>
        <w:rPr>
          <w:rFonts w:ascii="Calibri" w:hAnsi="Calibri"/>
          <w:b/>
          <w:color w:val="003366"/>
          <w:sz w:val="32"/>
        </w:rPr>
        <w:t>3. ESPECIFICACION DE API REST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Todos los endpoints REST utilizan JSON como formato de intercambio (Content-Type: application/json). Los codigos de respuesta siguen el estandar HTTP/1.1 (RFC 7231).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3.1 Endpoints SISCA (Base URL: http://servidor:8080/api/v1)</w:t>
      </w:r>
    </w:p>
    <w:p>
      <w:pPr>
        <w:spacing w:before="160" w:after="60"/>
      </w:pPr>
      <w:r>
        <w:rPr>
          <w:rFonts w:ascii="Calibri" w:hAnsi="Calibri"/>
          <w:b/>
          <w:color w:val="1F4E79"/>
          <w:sz w:val="22"/>
        </w:rPr>
        <w:t>POST /api/v1/horarios/publicar  -  Publicar horarios desde SIIHAPI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69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Autenticacion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Bearer Token: Authorization: Bearer &lt;SISCA_API_TOKEN&gt;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Content-Type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application/json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Request Body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{"horarios": [{"id_materia": int, "id_docente": int, "dia_semana": str, "hora_inicio": "HH:MM", "hora_fin": "HH:MM", "aula": str, "periodo": str}]}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200 OK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{"status": "ok", "publicados": int, "ids_horario": [int, ...]}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400 Bad Request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{"error": "datos_invalidos", "detalle": "campo X requerido"}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401 Unauthorized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{"error": "no_autorizado", "detalle": "token invalido o ausente"}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409 Conflict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{"error": "conflicto_horario", "conflictos": [{"docente": str, "dia": str, "hora": str}]}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500 Server Error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{"error": "error_interno", "detalle": str}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color w:val="1F4E79"/>
          <w:sz w:val="22"/>
        </w:rPr>
        <w:t>PUT /api/v1/horarios/{id}  -  Actualizar horario existente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69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Autenticacion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Bearer Token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Path Parameter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{id}: integer - ID del horario a actualizar en sisca_admin.HORARIO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Request Body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{"dia_semana": str, "hora_inicio": "HH:MM", "hora_fin": "HH:MM", "aula": str}  (campos opcionales)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200 OK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{"status": "actualizado", "id_horario": int}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404 Not Found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{"error": "horario_no_encontrado", "id": int}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401 Unauthorized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{"error": "no_autorizado"}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409 Conflict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{"error": "conflicto_horario"}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color w:val="1F4E79"/>
          <w:sz w:val="22"/>
        </w:rPr>
        <w:t>DELETE /api/v1/horarios/{id}  -  Eliminar horario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69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Autenticacion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Bearer Token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Path Parameter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{id}: integer - ID del horario a eliminar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Restriccion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No puede eliminarse si existen SESION_CLASE futuras asociadas (estado PROGRAMADA).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200 OK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{"status": "eliminado", "id_horario": int}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404 Not Found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{"error": "horario_no_encontrado"}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409 Conflict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{"error": "horario_con_sesiones_activas", "sesiones_futuras": int}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color w:val="1F4E79"/>
          <w:sz w:val="22"/>
        </w:rPr>
        <w:t>GET /api/v1/asistencia/sesion/{id_sesion}  -  Asistencia por sesion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69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Autenticacion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Bearer Token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Path Parameter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{id_sesion}: integer - ID de la SESION_CLASE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200 OK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{"id_sesion": int, "fecha": "YYYY-MM-DD", "materia": str, "docente": str, "total": int, "presentes": int, "ausentes": int, "asistencias": [{"id": int, "nombre": str, "estado": "PRESENTE|AUSENTE|TARDANZA", "hora_registro": "HH:MM:SS"}]}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404 Not Found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{"error": "sesion_no_encontrada", "id_sesion": int}</w:t>
            </w:r>
          </w:p>
        </w:tc>
      </w:tr>
    </w:tbl>
    <w:p/>
    <w:p>
      <w:pPr>
        <w:spacing w:before="160" w:after="60"/>
      </w:pPr>
      <w:r>
        <w:rPr>
          <w:rFonts w:ascii="Calibri" w:hAnsi="Calibri"/>
          <w:b/>
          <w:color w:val="1F4E79"/>
          <w:sz w:val="22"/>
        </w:rPr>
        <w:t>GET /api/v1/asistencia/materia/{id_materia}/periodo/{periodo}  -  Resumen por materia/periodo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669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Autenticacion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Bearer Token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Path Parameters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{id_materia}: integer, {periodo}: string (ej: '2026-1')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Query Params opcionales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formato=json|csv, umbral_ausencia=float (default: 0.25)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Response 200 OK</w:t>
            </w:r>
          </w:p>
        </w:tc>
        <w:tc>
          <w:tcPr>
            <w:tcW w:type="dxa" w:w="669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{"materia": str, "periodo": str, "total_sesiones": int, "estudiantes": [{"id": int, "nombre": str, "pct_asistencia": float, "estado": "APROBADO|EN_RIESGO|REPROBADO"}]}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3.2 Endpoints SIIHAPI (Base URL: http://servidor:8000/api)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Documentacion interactiva disponible en: http://servidor:8000/api/docs/ (Swagger UI con autenticacion JWT Bearer).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102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Metodo</w:t>
            </w:r>
          </w:p>
        </w:tc>
        <w:tc>
          <w:tcPr>
            <w:tcW w:type="dxa" w:w="1247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Auth Req.</w:t>
            </w:r>
          </w:p>
        </w:tc>
        <w:tc>
          <w:tcPr>
            <w:tcW w:type="dxa" w:w="3288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Descripcion</w:t>
            </w:r>
          </w:p>
        </w:tc>
        <w:tc>
          <w:tcPr>
            <w:tcW w:type="dxa" w:w="1134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HTTP Codes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 /api/token/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24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Ninguna</w:t>
            </w:r>
          </w:p>
        </w:tc>
        <w:tc>
          <w:tcPr>
            <w:tcW w:type="dxa" w:w="328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Obtiene par JWT {access, refresh}. Body: {username, password}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200, 400, 401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 /api/token/refresh/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24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Refresh Token</w:t>
            </w:r>
          </w:p>
        </w:tc>
        <w:tc>
          <w:tcPr>
            <w:tcW w:type="dxa" w:w="328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Renueva access token expirado usando refresh token.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200, 401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 /api/horarios/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24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Bearer</w:t>
            </w:r>
          </w:p>
        </w:tc>
        <w:tc>
          <w:tcPr>
            <w:tcW w:type="dxa" w:w="328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Lista horarios del periodo activo. Filtros: ?materia, ?docente, ?dia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200, 401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 /api/horarios/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24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(COORD)</w:t>
            </w:r>
          </w:p>
        </w:tc>
        <w:tc>
          <w:tcPr>
            <w:tcW w:type="dxa" w:w="328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Crea nuevo horario manualmente con validacion de conflictos.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201, 400, 403, 409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 /api/horarios/{id}/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24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Bearer</w:t>
            </w:r>
          </w:p>
        </w:tc>
        <w:tc>
          <w:tcPr>
            <w:tcW w:type="dxa" w:w="328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Detalle de horario con sesiones asociadas.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200, 404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PUT /api/horarios/{id}/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PUT</w:t>
            </w:r>
          </w:p>
        </w:tc>
        <w:tc>
          <w:tcPr>
            <w:tcW w:type="dxa" w:w="124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(COORD)</w:t>
            </w:r>
          </w:p>
        </w:tc>
        <w:tc>
          <w:tcPr>
            <w:tcW w:type="dxa" w:w="328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Actualizacion completa de horario existente.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200, 400, 404, 409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PATCH /api/horarios/{id}/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PATCH</w:t>
            </w:r>
          </w:p>
        </w:tc>
        <w:tc>
          <w:tcPr>
            <w:tcW w:type="dxa" w:w="124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(COORD)</w:t>
            </w:r>
          </w:p>
        </w:tc>
        <w:tc>
          <w:tcPr>
            <w:tcW w:type="dxa" w:w="328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Actualizacion parcial (campos individuales).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200, 400, 404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DELETE /api/horarios/{id}/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DELETE</w:t>
            </w:r>
          </w:p>
        </w:tc>
        <w:tc>
          <w:tcPr>
            <w:tcW w:type="dxa" w:w="124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(COORD)</w:t>
            </w:r>
          </w:p>
        </w:tc>
        <w:tc>
          <w:tcPr>
            <w:tcW w:type="dxa" w:w="328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Elimina horario. Confirmacion requerida si tiene sesiones.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204, 404, 409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 /api/horarios/analizar/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24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(COORD)</w:t>
            </w:r>
          </w:p>
        </w:tc>
        <w:tc>
          <w:tcPr>
            <w:tcW w:type="dxa" w:w="328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Analiza archivo Excel/PDF con cadena LLM. Body: multipart/form-data {archivo}. Retorna HorarioExtraido + nivel de confianza.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200, 400, 422, 500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 /api/horarios/publicar/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24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(COORD)</w:t>
            </w:r>
          </w:p>
        </w:tc>
        <w:tc>
          <w:tcPr>
            <w:tcW w:type="dxa" w:w="328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Publica horarios APROBADOS a SISCA via Circuit Breaker. Body: {ids_horario: [int]}.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200, 400, 503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 /api/academico/docentes/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24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Bearer</w:t>
            </w:r>
          </w:p>
        </w:tc>
        <w:tc>
          <w:tcPr>
            <w:tcW w:type="dxa" w:w="328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Lista docentes con disponibilidades y carga horaria actual.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200, 401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 /api/academico/aulas/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24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Bearer</w:t>
            </w:r>
          </w:p>
        </w:tc>
        <w:tc>
          <w:tcPr>
            <w:tcW w:type="dxa" w:w="328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Lista aulas con capacidad y disponibilidad por dia/hora.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200, 401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 /api/integracion/estado/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24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Bearer</w:t>
            </w:r>
          </w:p>
        </w:tc>
        <w:tc>
          <w:tcPr>
            <w:tcW w:type="dxa" w:w="328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Estado del Circuit Breaker: {estado, fallos, ultimo_fallo, ultimo_exito}.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200, 401</w:t>
            </w:r>
          </w:p>
        </w:tc>
      </w:tr>
      <w:tr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 /api/integracion/resetear/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24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(COORD)</w:t>
            </w:r>
          </w:p>
        </w:tc>
        <w:tc>
          <w:tcPr>
            <w:tcW w:type="dxa" w:w="328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Resetea Circuit Breaker a CLOSED manualmente.</w:t>
            </w:r>
          </w:p>
        </w:tc>
        <w:tc>
          <w:tcPr>
            <w:tcW w:type="dxa" w:w="113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200, 401, 403</w:t>
            </w:r>
          </w:p>
        </w:tc>
      </w:tr>
    </w:tbl>
    <w:p/>
    <w:p>
      <w:r>
        <w:br w:type="page"/>
      </w:r>
    </w:p>
    <w:p>
      <w:pPr>
        <w:pBdr>
          <w:bottom w:val="single" w:sz="6" w:space="1" w:color="003366"/>
        </w:pBdr>
        <w:spacing w:before="360" w:after="160"/>
      </w:pPr>
      <w:r>
        <w:rPr>
          <w:rFonts w:ascii="Calibri" w:hAnsi="Calibri"/>
          <w:b/>
          <w:color w:val="003366"/>
          <w:sz w:val="32"/>
        </w:rPr>
        <w:t>4. MODELO DE DATOS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4.1 Schema SISCA (sisca_admin)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El schema sisca_admin contiene las siguientes tablas relacionales en Oracle XE 21c. Todas las claves primarias usan secuencias Oracle con GENERATED ALWAYS AS IDENTITY.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71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Tabla</w:t>
            </w:r>
          </w:p>
        </w:tc>
        <w:tc>
          <w:tcPr>
            <w:tcW w:type="dxa" w:w="3685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Columnas Principales</w:t>
            </w:r>
          </w:p>
        </w:tc>
        <w:tc>
          <w:tcPr>
            <w:tcW w:type="dxa" w:w="3402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PK / FK / Indices</w:t>
            </w:r>
          </w:p>
        </w:tc>
      </w:tr>
      <w:tr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USUARIO</w:t>
            </w:r>
          </w:p>
        </w:tc>
        <w:tc>
          <w:tcPr>
            <w:tcW w:type="dxa" w:w="368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ID_USUARIO, USERNAME (UNIQUE), PASSWORD_HASH, ROL (CHECK: ADMINISTRADOR|DOCENTE|ESTUDIANTE), ACTIVO (0/1), FECHA_CREACION</w:t>
            </w:r>
          </w:p>
        </w:tc>
        <w:tc>
          <w:tcPr>
            <w:tcW w:type="dxa" w:w="340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PK: ID_USUARIO. IDX: USERNAME</w:t>
            </w:r>
          </w:p>
        </w:tc>
      </w:tr>
      <w:tr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DOCENTE</w:t>
            </w:r>
          </w:p>
        </w:tc>
        <w:tc>
          <w:tcPr>
            <w:tcW w:type="dxa" w:w="368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ID_DOCENTE, ID_USUARIO, NOMBRE, APELLIDO, EMAIL (UNIQUE), TELEFONO, ESPECIALIDAD</w:t>
            </w:r>
          </w:p>
        </w:tc>
        <w:tc>
          <w:tcPr>
            <w:tcW w:type="dxa" w:w="340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PK: ID_DOCENTE. FK: ID_USUARIO -&gt; USUARIO(1:1)</w:t>
            </w:r>
          </w:p>
        </w:tc>
      </w:tr>
      <w:tr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ESTUDIANTE</w:t>
            </w:r>
          </w:p>
        </w:tc>
        <w:tc>
          <w:tcPr>
            <w:tcW w:type="dxa" w:w="368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ID_ESTUDIANTE, ID_USUARIO, NOMBRE, APELLIDO, CODIGO (UNIQUE), EMAIL, PROGRAMA</w:t>
            </w:r>
          </w:p>
        </w:tc>
        <w:tc>
          <w:tcPr>
            <w:tcW w:type="dxa" w:w="340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PK: ID_ESTUDIANTE. FK: ID_USUARIO -&gt; USUARIO(1:1)</w:t>
            </w:r>
          </w:p>
        </w:tc>
      </w:tr>
      <w:tr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MATERIA</w:t>
            </w:r>
          </w:p>
        </w:tc>
        <w:tc>
          <w:tcPr>
            <w:tcW w:type="dxa" w:w="368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ID_MATERIA, CODIGO (UNIQUE), NOMBRE, CREDITOS, PROGRAMA, PERIODO</w:t>
            </w:r>
          </w:p>
        </w:tc>
        <w:tc>
          <w:tcPr>
            <w:tcW w:type="dxa" w:w="340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PK: ID_MATERIA. IDX: CODIGO</w:t>
            </w:r>
          </w:p>
        </w:tc>
      </w:tr>
      <w:tr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HORARIO</w:t>
            </w:r>
          </w:p>
        </w:tc>
        <w:tc>
          <w:tcPr>
            <w:tcW w:type="dxa" w:w="368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ID_HORARIO, ID_MATERIA, ID_DOCENTE, DIA_SEMANA, HORA_INICIO, HORA_FIN, AULA, PERIODO, ID_SIIHAPI (nullable)</w:t>
            </w:r>
          </w:p>
        </w:tc>
        <w:tc>
          <w:tcPr>
            <w:tcW w:type="dxa" w:w="340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PK: ID_HORARIO. FK: ID_MATERIA, ID_DOCENTE. IDX UNIQUE: (ID_DOCENTE, DIA_SEMANA, HORA_INICIO, PERIODO)</w:t>
            </w:r>
          </w:p>
        </w:tc>
      </w:tr>
      <w:tr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INSCRIPCION</w:t>
            </w:r>
          </w:p>
        </w:tc>
        <w:tc>
          <w:tcPr>
            <w:tcW w:type="dxa" w:w="368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ID_INSCRIPCION, ID_ESTUDIANTE, ID_HORARIO, PERIODO, ESTADO, FECHA_INSCRIPCION</w:t>
            </w:r>
          </w:p>
        </w:tc>
        <w:tc>
          <w:tcPr>
            <w:tcW w:type="dxa" w:w="340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PK: ID_INSCRIPCION. FK: ID_ESTUDIANTE, ID_HORARIO. IDX UNIQUE: (ID_ESTUDIANTE, ID_HORARIO, PERIODO)</w:t>
            </w:r>
          </w:p>
        </w:tc>
      </w:tr>
      <w:tr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SESION_CLASE</w:t>
            </w:r>
          </w:p>
        </w:tc>
        <w:tc>
          <w:tcPr>
            <w:tcW w:type="dxa" w:w="368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ID_SESION, ID_HORARIO, FECHA, ESTADO (PROGRAMADA|REALIZADA|CANCELADA), OBSERVACIONES</w:t>
            </w:r>
          </w:p>
        </w:tc>
        <w:tc>
          <w:tcPr>
            <w:tcW w:type="dxa" w:w="340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PK: ID_SESION. FK: ID_HORARIO. IDX: (ID_HORARIO, FECHA)</w:t>
            </w:r>
          </w:p>
        </w:tc>
      </w:tr>
      <w:tr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ASISTENCIA</w:t>
            </w:r>
          </w:p>
        </w:tc>
        <w:tc>
          <w:tcPr>
            <w:tcW w:type="dxa" w:w="368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ID_ASISTENCIA, ID_SESION, ID_ESTUDIANTE, ESTADO (PRESENTE|AUSENTE|TARDANZA), HORA_REGISTRO, METODO_REGISTRO</w:t>
            </w:r>
          </w:p>
        </w:tc>
        <w:tc>
          <w:tcPr>
            <w:tcW w:type="dxa" w:w="340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PK: ID_ASISTENCIA. FK: ID_SESION, ID_ESTUDIANTE. IDX UNIQUE: (ID_SESION, ID_ESTUDIANTE)</w:t>
            </w:r>
          </w:p>
        </w:tc>
      </w:tr>
      <w:tr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CODIGO_QR</w:t>
            </w:r>
          </w:p>
        </w:tc>
        <w:tc>
          <w:tcPr>
            <w:tcW w:type="dxa" w:w="368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ID_QR, ID_SESION, TOKEN_QR (UNIQUE), FECHA_EXPIRACION, ACTIVO (0/1), FECHA_GENERACION</w:t>
            </w:r>
          </w:p>
        </w:tc>
        <w:tc>
          <w:tcPr>
            <w:tcW w:type="dxa" w:w="340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PK: ID_QR. FK: ID_SESION. IDX: TOKEN_QR (acceso rapido)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4.2 Schema SIIHAPI (apps Django)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El schema SIIHAPI utiliza el ORM de Django. Las tablas se nombran automaticamente como &lt;app&gt;_&lt;modelo&gt;. Se listan los modelos principales con sus campos criticos: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154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Modelo (Tabla)</w:t>
            </w:r>
          </w:p>
        </w:tc>
        <w:tc>
          <w:tcPr>
            <w:tcW w:type="dxa" w:w="1417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App</w:t>
            </w:r>
          </w:p>
        </w:tc>
        <w:tc>
          <w:tcPr>
            <w:tcW w:type="dxa" w:w="2948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Campos Clave</w:t>
            </w:r>
          </w:p>
        </w:tc>
        <w:tc>
          <w:tcPr>
            <w:tcW w:type="dxa" w:w="2438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Relaciones</w:t>
            </w:r>
          </w:p>
        </w:tc>
      </w:tr>
      <w:tr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Docente (academico_docente)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academico</w:t>
            </w:r>
          </w:p>
        </w:tc>
        <w:tc>
          <w:tcPr>
            <w:tcW w:type="dxa" w:w="294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id, nombre, apellido, email (unique), titulo, max_horas_semana</w:t>
            </w:r>
          </w:p>
        </w:tc>
        <w:tc>
          <w:tcPr>
            <w:tcW w:type="dxa" w:w="243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M2M con Materia via DocenteMateria</w:t>
            </w:r>
          </w:p>
        </w:tc>
      </w:tr>
      <w:tr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Materia (academico_materia)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academico</w:t>
            </w:r>
          </w:p>
        </w:tc>
        <w:tc>
          <w:tcPr>
            <w:tcW w:type="dxa" w:w="294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id, codigo (unique), nombre, creditos, horas_semana, programa, semestre</w:t>
            </w:r>
          </w:p>
        </w:tc>
        <w:tc>
          <w:tcPr>
            <w:tcW w:type="dxa" w:w="243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M2M con Docente</w:t>
            </w:r>
          </w:p>
        </w:tc>
      </w:tr>
      <w:tr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Aula (academico_aula)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academico</w:t>
            </w:r>
          </w:p>
        </w:tc>
        <w:tc>
          <w:tcPr>
            <w:tcW w:type="dxa" w:w="294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id, codigo (unique), nombre, capacidad, tipo (SALON|LAB|VIRTUAL), disponible</w:t>
            </w:r>
          </w:p>
        </w:tc>
        <w:tc>
          <w:tcPr>
            <w:tcW w:type="dxa" w:w="243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FK en Horario</w:t>
            </w:r>
          </w:p>
        </w:tc>
      </w:tr>
      <w:tr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Disponibilidad (academico_disponibilidad)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academico</w:t>
            </w:r>
          </w:p>
        </w:tc>
        <w:tc>
          <w:tcPr>
            <w:tcW w:type="dxa" w:w="294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id, docente_id (FK), dia_semana (1-6), hora_inicio, hora_fin, disponible</w:t>
            </w:r>
          </w:p>
        </w:tc>
        <w:tc>
          <w:tcPr>
            <w:tcW w:type="dxa" w:w="243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FK-&gt;Docente</w:t>
            </w:r>
          </w:p>
        </w:tc>
      </w:tr>
      <w:tr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Horario (horarios_horario)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horarios</w:t>
            </w:r>
          </w:p>
        </w:tc>
        <w:tc>
          <w:tcPr>
            <w:tcW w:type="dxa" w:w="294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id, docente_id, materia_id, aula_id, dia_semana, hora_inicio, hora_fin, periodo, estado (BORRADOR|APROBADO|PUBLICADO), confianza_ia (float)</w:t>
            </w:r>
          </w:p>
        </w:tc>
        <w:tc>
          <w:tcPr>
            <w:tcW w:type="dxa" w:w="243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FK-&gt;Docente, Materia, Aula. IDX UNIQUE: (docente, dia, hora_inicio, periodo)</w:t>
            </w:r>
          </w:p>
        </w:tc>
      </w:tr>
      <w:tr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SesionAnalisis (horarios_sesionanalisis)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horarios</w:t>
            </w:r>
          </w:p>
        </w:tc>
        <w:tc>
          <w:tcPr>
            <w:tcW w:type="dxa" w:w="294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id, archivo_nombre, estado_analisis, resultado_json (TextField), proveedor_llm, tokens_usados, fecha_analisis, confianza</w:t>
            </w:r>
          </w:p>
        </w:tc>
        <w:tc>
          <w:tcPr>
            <w:tcW w:type="dxa" w:w="243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Independiente</w:t>
            </w:r>
          </w:p>
        </w:tc>
      </w:tr>
      <w:tr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Matricula (matriculas_matricula)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matriculas</w:t>
            </w:r>
          </w:p>
        </w:tc>
        <w:tc>
          <w:tcPr>
            <w:tcW w:type="dxa" w:w="294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id, id_estudiante_sisca (int), horario_id (FK), periodo, estado, fecha_sincronizacion</w:t>
            </w:r>
          </w:p>
        </w:tc>
        <w:tc>
          <w:tcPr>
            <w:tcW w:type="dxa" w:w="243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FK-&gt;Horario</w:t>
            </w:r>
          </w:p>
        </w:tc>
      </w:tr>
      <w:tr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EstadoIntegracion (integracion_sisca_estadointegracion)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integracion_sisca</w:t>
            </w:r>
          </w:p>
        </w:tc>
        <w:tc>
          <w:tcPr>
            <w:tcW w:type="dxa" w:w="294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id, estado (CLOSED|OPEN|HALF_OPEN), fallos_consecutivos, ultimo_fallo, ultimo_exito, timeout_recuperacion_s</w:t>
            </w:r>
          </w:p>
        </w:tc>
        <w:tc>
          <w:tcPr>
            <w:tcW w:type="dxa" w:w="243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Singleton (siempre 1 registro)</w:t>
            </w:r>
          </w:p>
        </w:tc>
      </w:tr>
      <w:tr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LogPublicacion (integracion_sisca_logpublicacion)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integracion_sisca</w:t>
            </w:r>
          </w:p>
        </w:tc>
        <w:tc>
          <w:tcPr>
            <w:tcW w:type="dxa" w:w="294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id, ids_horarios (JSONField), respuesta_sisca (JSONField), estado_http, fecha, tiempo_respuesta_ms</w:t>
            </w:r>
          </w:p>
        </w:tc>
        <w:tc>
          <w:tcPr>
            <w:tcW w:type="dxa" w:w="243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Auditoria de publicaciones</w:t>
            </w:r>
          </w:p>
        </w:tc>
      </w:tr>
      <w:tr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CacheAnalisis (motor_ia_cacheanalisis)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motor_ia</w:t>
            </w:r>
          </w:p>
        </w:tc>
        <w:tc>
          <w:tcPr>
            <w:tcW w:type="dxa" w:w="294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id, hash_contenido (unique, SHA-256), resultado_json, proveedor_llm, confianza, creado_en, expira_en</w:t>
            </w:r>
          </w:p>
        </w:tc>
        <w:tc>
          <w:tcPr>
            <w:tcW w:type="dxa" w:w="243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Cache de analisis LLM con TTL</w:t>
            </w:r>
          </w:p>
        </w:tc>
      </w:tr>
    </w:tbl>
    <w:p/>
    <w:p>
      <w:pPr>
        <w:spacing w:before="60" w:after="60" w:line="360" w:lineRule="auto"/>
        <w:jc w:val="both"/>
      </w:pPr>
      <w:r>
        <w:rPr>
          <w:rFonts w:ascii="Calibri" w:hAnsi="Calibri"/>
          <w:b w:val="0"/>
          <w:i/>
          <w:color w:val="404040"/>
          <w:sz w:val="22"/>
        </w:rPr>
        <w:t>Nota: SIIHAPI aplica restricciones de unicidad a nivel DB para prevenir solapamientos de horario (docente + dia + hora_inicio por periodo). SISCA implementa la misma restriccion via indice UNIQUE compuesto en la tabla HORARIO.</w:t>
      </w:r>
    </w:p>
    <w:p>
      <w:r>
        <w:br w:type="page"/>
      </w:r>
    </w:p>
    <w:p>
      <w:pPr>
        <w:pBdr>
          <w:bottom w:val="single" w:sz="6" w:space="1" w:color="003366"/>
        </w:pBdr>
        <w:spacing w:before="360" w:after="160"/>
      </w:pPr>
      <w:r>
        <w:rPr>
          <w:rFonts w:ascii="Calibri" w:hAnsi="Calibri"/>
          <w:b/>
          <w:color w:val="003366"/>
          <w:sz w:val="32"/>
        </w:rPr>
        <w:t>5. MODULO DE INTELIGENCIA ARTIFICIAL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5.1 Cadena LLM (LLM Chain)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El modulo motor_ia implementa una cadena de proveedores LLM con fallback automatico. El objetivo es extraer informacion estructurada de archivos de horarios (Excel, PDF) y validarla contra el esquema HorarioExtraido.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Prioridad</w:t>
            </w:r>
          </w:p>
        </w:tc>
        <w:tc>
          <w:tcPr>
            <w:tcW w:type="dxa" w:w="1587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Proveedor</w:t>
            </w:r>
          </w:p>
        </w:tc>
        <w:tc>
          <w:tcPr>
            <w:tcW w:type="dxa" w:w="1701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Modelo Usado</w:t>
            </w:r>
          </w:p>
        </w:tc>
        <w:tc>
          <w:tcPr>
            <w:tcW w:type="dxa" w:w="2551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Condicion de Uso</w:t>
            </w:r>
          </w:p>
        </w:tc>
        <w:tc>
          <w:tcPr>
            <w:tcW w:type="dxa" w:w="1701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Fallback Ante</w:t>
            </w:r>
          </w:p>
        </w:tc>
      </w:tr>
      <w:tr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1 (Principal)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Google Gemini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gemini-1.5-flash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API key disponible y servicio operativo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Timeout &gt;10s / Error HTTP 5xx / Limite de cuota</w:t>
            </w:r>
          </w:p>
        </w:tc>
      </w:tr>
      <w:tr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OpenAI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gpt-4o-mini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Gemini no disponible o fallo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Timeout &gt;15s / Rate limit 429 / Error de API</w:t>
            </w:r>
          </w:p>
        </w:tc>
      </w:tr>
      <w:tr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Anthropic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claude-3-haiku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OpenAI no disponible o fallo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Timeout &gt;15s / Error de API</w:t>
            </w:r>
          </w:p>
        </w:tc>
      </w:tr>
      <w:tr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 (Ultimo recurso)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Heuristico local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Regex + NLP basico Python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Todos los LLMs fallaron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Siempre disponible (sin dependencias externas)</w:t>
            </w:r>
          </w:p>
        </w:tc>
      </w:tr>
    </w:tbl>
    <w:p/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Sistema de routing por nivel de confianza del resultado: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Nivel de Confianza</w:t>
            </w:r>
          </w:p>
        </w:tc>
        <w:tc>
          <w:tcPr>
            <w:tcW w:type="dxa" w:w="102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Rango</w:t>
            </w:r>
          </w:p>
        </w:tc>
        <w:tc>
          <w:tcPr>
            <w:tcW w:type="dxa" w:w="3402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Accion Automatica</w:t>
            </w:r>
          </w:p>
        </w:tc>
        <w:tc>
          <w:tcPr>
            <w:tcW w:type="dxa" w:w="3118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Notificacion al Coordinador</w:t>
            </w:r>
          </w:p>
        </w:tc>
      </w:tr>
      <w:tr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ALTA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&gt;= 75%</w:t>
            </w:r>
          </w:p>
        </w:tc>
        <w:tc>
          <w:tcPr>
            <w:tcW w:type="dxa" w:w="340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Auto-aprobacion. Horario creado en estado APROBADO directamente, listo para publicar a SISCA.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Email informativo. Sin intervencion requerida.</w:t>
            </w:r>
          </w:p>
        </w:tc>
      </w:tr>
      <w:tr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MEDIA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50% - 74%</w:t>
            </w:r>
          </w:p>
        </w:tc>
        <w:tc>
          <w:tcPr>
            <w:tcW w:type="dxa" w:w="340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Horario en estado BORRADOR con advertencias. Requiere revision y aprobacion manual.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Alerta en dashboard con campos dudosos resaltados en amarillo.</w:t>
            </w:r>
          </w:p>
        </w:tc>
      </w:tr>
      <w:tr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BAJA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&lt; 50%</w:t>
            </w:r>
          </w:p>
        </w:tc>
        <w:tc>
          <w:tcPr>
            <w:tcW w:type="dxa" w:w="3402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Extraccion rechazada. No se crea registro. Se solicita resubida o carga manual del archivo.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Error en UI con detalle de campos no identificados por el LLM.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5.2 Cache LRU con TTL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Para optimizar costos de API y tiempos de respuesta, el motor_ia implementa un cache LRU persistente: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Algoritmo: LRU con capacidad maxima de 500 entradas (CACHE_MAX_SIZE en .env).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TTL predeterminado: 1 hora (3600 segundos). Configurable via CACHE_TTL_SECONDS.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Clave de cache: hash SHA-256 del contenido binario del archivo analizado.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Almacenamiento: tabla CacheAnalisis en Oracle con indice UNIQUE en hash_contenido.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Invalidacion: automatica por expiracion (columna expira_en) o manual via endpoint admin.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Beneficio estimado: &gt;60% de reduccion en consumo de tokens LLM para archivos identicos o muy similares.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5.3 Validacion de Esquema Pydantic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La respuesta del LLM es validada contra modelos Pydantic antes de persistirse en base de datos:</w:t>
      </w:r>
    </w:p>
    <w:p>
      <w:pPr>
        <w:shd w:val="clear" w:color="auto" w:fill="F0F4F8"/>
        <w:spacing w:before="80" w:after="80"/>
        <w:ind w:left="283"/>
      </w:pPr>
      <w:r>
        <w:rPr>
          <w:rFonts w:ascii="Courier New" w:hAnsi="Courier New"/>
          <w:color w:val="1A1A2E"/>
          <w:sz w:val="16"/>
        </w:rPr>
        <w:t># Modelos de validacion en motor_ia/schemas.py</w:t>
        <w:br/>
        <w:t>class HorarioExtraido(BaseModel):</w:t>
        <w:br/>
        <w:t xml:space="preserve">    docente_nombre: str</w:t>
        <w:br/>
        <w:t xml:space="preserve">    materia_nombre: str</w:t>
        <w:br/>
        <w:t xml:space="preserve">    dia_semana: Literal["LUNES","MARTES","MIERCOLES","JUEVES","VIERNES","SABADO"]</w:t>
        <w:br/>
        <w:t xml:space="preserve">    hora_inicio: str        # formato HH:MM validado con @validator</w:t>
        <w:br/>
        <w:t xml:space="preserve">    hora_fin: str           # formato HH:MM, debe ser &gt; hora_inicio</w:t>
        <w:br/>
        <w:t xml:space="preserve">    aula: Optional[str] = None</w:t>
        <w:br/>
        <w:t xml:space="preserve">    periodo: str            # Ej: "2026-1"</w:t>
        <w:br/>
        <w:t xml:space="preserve">    confianza: float        # 0.0 - 1.0</w:t>
        <w:br/>
        <w:br/>
        <w:t>class ResultadoValidacion(BaseModel):</w:t>
        <w:br/>
        <w:t xml:space="preserve">    valido: bool</w:t>
        <w:br/>
        <w:t xml:space="preserve">    horarios: List[HorarioExtraido]</w:t>
        <w:br/>
        <w:t xml:space="preserve">    errores: List[str]</w:t>
        <w:br/>
        <w:t xml:space="preserve">    advertencias: List[str]</w:t>
        <w:br/>
        <w:t xml:space="preserve">    proveedor_llm: str      # "gemini" | "openai" | "anthropic" | "heuristico"</w:t>
        <w:br/>
        <w:t xml:space="preserve">    tokens_usados: int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5.4 OR-Tools CP-SAT Solver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Para generacion automatica de horarios desde cero (sin archivo base), el motor_ia utiliza Google OR-Tools: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Variables de decision: asignacion binaria de (docente, materia, aula, dia, bloque_horario).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Restricciones duras: sin solapamiento de docente, sin solapamiento de aula, respeto de disponibilidades.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Restricciones blandas: minimizar huecos en horario de docentes, maximizar uso de aulas preferidas.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Tiempo limite del solver: 30 segundos configurable via ORTOOLS_TIME_LIMIT_S.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Fallback: si CP-SAT no encuentra solucion factible, retorna mejor solucion parcial con advertencias claras.</w:t>
      </w:r>
    </w:p>
    <w:p>
      <w:r>
        <w:br w:type="page"/>
      </w:r>
    </w:p>
    <w:p>
      <w:pPr>
        <w:pBdr>
          <w:bottom w:val="single" w:sz="6" w:space="1" w:color="003366"/>
        </w:pBdr>
        <w:spacing w:before="360" w:after="160"/>
      </w:pPr>
      <w:r>
        <w:rPr>
          <w:rFonts w:ascii="Calibri" w:hAnsi="Calibri"/>
          <w:b/>
          <w:color w:val="003366"/>
          <w:sz w:val="32"/>
        </w:rPr>
        <w:t>6. PRUEBAS DEL SISTEMA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El plan de pruebas del sistema integrado SISCA + SIIHAPI cubre cinco modalidades complementarias que garantizan la calidad, seguridad y correcto funcionamiento del software desde perspectivas internas y externas.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6.1 Pruebas de Caja Blanca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Las pruebas de caja blanca evaluan el comportamiento interno del codigo con conocimiento pleno de la implementacion. Se verifican ramas condicionales, manejo de excepciones, logica de negocio y configuracion de componentes internos como el pool Oracle y el circuit breaker.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68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1587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Descripcion</w:t>
            </w:r>
          </w:p>
        </w:tc>
        <w:tc>
          <w:tcPr>
            <w:tcW w:type="dxa" w:w="1814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Condicion de Entrada</w:t>
            </w:r>
          </w:p>
        </w:tc>
        <w:tc>
          <w:tcPr>
            <w:tcW w:type="dxa" w:w="1814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 Esperado</w:t>
            </w:r>
          </w:p>
        </w:tc>
        <w:tc>
          <w:tcPr>
            <w:tcW w:type="dxa" w:w="1984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 Obtenido</w:t>
            </w:r>
          </w:p>
        </w:tc>
        <w:tc>
          <w:tcPr>
            <w:tcW w:type="dxa" w:w="68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CB-01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Pool Oracle con timeout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Inicializar pool con timeout=10s, host Oracle no disponible.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oracledb lanza DatabaseError en &lt;=10s. App retorna 503.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Exception capturada en 8.3s. App responde 503 correctamente.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CB-02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Verificacion Bearer Token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Request con token correcto vs. token incorrecto.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 OK con token valido; 401 Unauthorized con invalido.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Respuestas correctas verificadas para ambos casos.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CB-03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Redirect por rol post-login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Login como DOCENTE, ESTUDIANTE, ADMINISTRADOR sucesivamente.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Redirige a /docente, /estudiante, /admin respectivamente.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3 redirects verificados, cada rol a su seccion correcta.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CB-04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Circuit Breaker CLOSED-&gt;OPEN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Simular 5 fallos consecutivos al servicio SISCA.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Estado cambia a OPEN al 5to fallo. Solicitudes posteriores reciben 503 inmediato.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Transicion en 5to fallo. 503 en &lt;1ms sin llamar a SISCA.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CB-05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Circuit Breaker HALF_OPEN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Esperar 30s tras estado OPEN. Enviar nueva solicitud.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Estado pasa a HALF_OPEN. Siguiente solicitud se intenta contra SISCA.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Transicion correcta. Solicitud de prueba ejecutada y evaluada.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CB-06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Cache LRU - hit y miss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Analizar mismo archivo Excel dos veces consecutivas.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1ra llamada: miss (LLM invocado). 2da: hit de cache (&lt;10ms, 0 tokens).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Cache hit confirmado. Log muestra 0 tokens consumidos en 2da llamada.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CB-07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Fallback LLM Gemini-&gt;OpenAI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Deshabilitar API key Gemini. Enviar archivo para analisis.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Sistema usa OpenAI como proveedor secundario en cadena LLM.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Fallback a OpenAI ejecutado. Log registra proveedor alternativo.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CB-08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Confianza LLM &lt; 50%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LLM retorna respuesta con confianza=0.40 (baja).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ResultadoValidacion.valido=False. No se crea registro en BD.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Validacion Pydantic rechaza resultado. UI muestra error detallado.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CB-09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Expiracion de QR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Intentar registrar asistencia con QR cuya FECHA_EXPIRACION &lt; NOW().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Sistema verifica expiracion. Retorna 410 Gone. ACTIVO permanece 0.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QR expirado rechazado. Mensaje de error correcto al estudiante.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CB-10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Pool bajo carga concurrente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50 requests concurrentes con pool (min=2, max=10).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Requests encolados correctamente. Sin deadlocks ni errores de pool.</w:t>
            </w:r>
          </w:p>
        </w:tc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Pool funciona dentro de limites. Tiempos de espera controlados.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6.2 Pruebas de Caja Negra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Las pruebas de caja negra evaluan unicamente el comportamiento observable desde el exterior del sistema, sin conocimiento del codigo interno. Se validan entradas HTTP, codigos de respuesta y formato de salida JSON.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68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1871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Endpoint / Flujo</w:t>
            </w:r>
          </w:p>
        </w:tc>
        <w:tc>
          <w:tcPr>
            <w:tcW w:type="dxa" w:w="85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Metodo</w:t>
            </w:r>
          </w:p>
        </w:tc>
        <w:tc>
          <w:tcPr>
            <w:tcW w:type="dxa" w:w="1701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Entrada de Prueba</w:t>
            </w:r>
          </w:p>
        </w:tc>
        <w:tc>
          <w:tcPr>
            <w:tcW w:type="dxa" w:w="2154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 Esperado</w:t>
            </w:r>
          </w:p>
        </w:tc>
        <w:tc>
          <w:tcPr>
            <w:tcW w:type="dxa" w:w="68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CN-01</w:t>
            </w:r>
          </w:p>
        </w:tc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 /login (SISCA)</w:t>
            </w:r>
          </w:p>
        </w:tc>
        <w:tc>
          <w:tcPr>
            <w:tcW w:type="dxa" w:w="85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username+password validos de admin</w:t>
            </w:r>
          </w:p>
        </w:tc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Redirect 302 a /admin con sesion activa en cookie.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CN-02</w:t>
            </w:r>
          </w:p>
        </w:tc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 /login (SISCA)</w:t>
            </w:r>
          </w:p>
        </w:tc>
        <w:tc>
          <w:tcPr>
            <w:tcW w:type="dxa" w:w="85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Password incorrecto</w:t>
            </w:r>
          </w:p>
        </w:tc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Redirect a /login con mensaje 'Credenciales invalidas'.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CN-03</w:t>
            </w:r>
          </w:p>
        </w:tc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 /admin (SISCA)</w:t>
            </w:r>
          </w:p>
        </w:tc>
        <w:tc>
          <w:tcPr>
            <w:tcW w:type="dxa" w:w="85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Sin cookie de sesion activa</w:t>
            </w:r>
          </w:p>
        </w:tc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Redirect 302 a /login. No acceso al panel.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CN-04</w:t>
            </w:r>
          </w:p>
        </w:tc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 /docente (SISCA)</w:t>
            </w:r>
          </w:p>
        </w:tc>
        <w:tc>
          <w:tcPr>
            <w:tcW w:type="dxa" w:w="85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Cookie de sesion de ESTUDIANTE</w:t>
            </w:r>
          </w:p>
        </w:tc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403 Forbidden o redirect a /estudiante.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CN-05</w:t>
            </w:r>
          </w:p>
        </w:tc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 /api/v1/horarios/publicar</w:t>
            </w:r>
          </w:p>
        </w:tc>
        <w:tc>
          <w:tcPr>
            <w:tcW w:type="dxa" w:w="85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JSON valido con 3 horarios + Bearer token correcto</w:t>
            </w:r>
          </w:p>
        </w:tc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 OK + {status: ok, publicados: 3, ids_horario: [...]}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CN-06</w:t>
            </w:r>
          </w:p>
        </w:tc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 /api/v1/horarios/publicar</w:t>
            </w:r>
          </w:p>
        </w:tc>
        <w:tc>
          <w:tcPr>
            <w:tcW w:type="dxa" w:w="85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JSON con campo requerido faltante + Bearer token</w:t>
            </w:r>
          </w:p>
        </w:tc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400 Bad Request + {error: datos_invalidos, detalle: ...}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CN-07</w:t>
            </w:r>
          </w:p>
        </w:tc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 /api/v1/horarios/publicar</w:t>
            </w:r>
          </w:p>
        </w:tc>
        <w:tc>
          <w:tcPr>
            <w:tcW w:type="dxa" w:w="85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JSON valido sin Authorization header</w:t>
            </w:r>
          </w:p>
        </w:tc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401 Unauthorized + {error: no_autorizado}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CN-08</w:t>
            </w:r>
          </w:p>
        </w:tc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 /api/v1/asistencia/sesion/99999</w:t>
            </w:r>
          </w:p>
        </w:tc>
        <w:tc>
          <w:tcPr>
            <w:tcW w:type="dxa" w:w="85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 sesion inexistente</w:t>
            </w:r>
          </w:p>
        </w:tc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404 Not Found + {error: sesion_no_encontrada}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CN-09</w:t>
            </w:r>
          </w:p>
        </w:tc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 /api/token/ (SIIHAPI)</w:t>
            </w:r>
          </w:p>
        </w:tc>
        <w:tc>
          <w:tcPr>
            <w:tcW w:type="dxa" w:w="85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Credenciales validas de coordinador</w:t>
            </w:r>
          </w:p>
        </w:tc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 OK + {access: &lt;jwt&gt;, refresh: &lt;jwt&gt;}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CN-10</w:t>
            </w:r>
          </w:p>
        </w:tc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 /api/horarios/ (SIIHAPI)</w:t>
            </w:r>
          </w:p>
        </w:tc>
        <w:tc>
          <w:tcPr>
            <w:tcW w:type="dxa" w:w="85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Access token JWT expirado (&gt;60 min)</w:t>
            </w:r>
          </w:p>
        </w:tc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401 Unauthorized + {detail: token_not_valid, code: token_not_valid}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CN-11</w:t>
            </w:r>
          </w:p>
        </w:tc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 /api/horarios/analizar/</w:t>
            </w:r>
          </w:p>
        </w:tc>
        <w:tc>
          <w:tcPr>
            <w:tcW w:type="dxa" w:w="85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Archivo Excel de horario valido, JWT vigente</w:t>
            </w:r>
          </w:p>
        </w:tc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 OK + HorarioExtraido con confianza &gt;=0.75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CN-12</w:t>
            </w:r>
          </w:p>
        </w:tc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 /api/horarios/publicar/</w:t>
            </w:r>
          </w:p>
        </w:tc>
        <w:tc>
          <w:tcPr>
            <w:tcW w:type="dxa" w:w="85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IDs de horarios en estado APROBADO, JWT (COORD)</w:t>
            </w:r>
          </w:p>
        </w:tc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 OK + confirmacion con IDs de SISCA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CN-13</w:t>
            </w:r>
          </w:p>
        </w:tc>
        <w:tc>
          <w:tcPr>
            <w:tcW w:type="dxa" w:w="187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 /api/integracion/estado/</w:t>
            </w:r>
          </w:p>
        </w:tc>
        <w:tc>
          <w:tcPr>
            <w:tcW w:type="dxa" w:w="85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Bearer valido</w:t>
            </w:r>
          </w:p>
        </w:tc>
        <w:tc>
          <w:tcPr>
            <w:tcW w:type="dxa" w:w="215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200 OK + {estado: CLOSED, fallos: 0, ultimo_fallo: null}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6.3 Pruebas de Caja Naranja (Penetracion)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Las pruebas de penetracion evaluan la resistencia ante ataques de seguridad comunes. Herramientas utilizadas: OWASP ZAP, sqlmap (modo pasivo), Burp Suite Community Edition y scripts Python personalizados.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68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1417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Tipo de Ataque</w:t>
            </w:r>
          </w:p>
        </w:tc>
        <w:tc>
          <w:tcPr>
            <w:tcW w:type="dxa" w:w="1814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Vector de Prueba</w:t>
            </w:r>
          </w:p>
        </w:tc>
        <w:tc>
          <w:tcPr>
            <w:tcW w:type="dxa" w:w="1587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 Esperado</w:t>
            </w:r>
          </w:p>
        </w:tc>
        <w:tc>
          <w:tcPr>
            <w:tcW w:type="dxa" w:w="1814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 Obtenido</w:t>
            </w:r>
          </w:p>
        </w:tc>
        <w:tc>
          <w:tcPr>
            <w:tcW w:type="dxa" w:w="68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PEN-01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SQL Injection (Login)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POST /login: username=' OR 1=1--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Login rechazado. Sin bypass de autenticacion.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Query parametrizada con oracledb. Error 400 retornado.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PEN-02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SQL Injection (API)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 /api/v1/asistencia/sesion/1 OR 1=1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Validacion de tipo integer. Rechazo 400.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Parametro validado como int. 400 Bad Request.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PEN-03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XSS Reflejado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Campo nombre: &lt;script&gt;alert(document.cookie)&lt;/script&gt;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Output escapado. Script no ejecutado en navegador.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Jinja2 escapa HTML. DRF serializa como texto. Sin ejecucion.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PEN-04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XSS Persistente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Guardar &lt;img src=x onerror=alert(1)&gt; en nombre de materia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Dato guardado pero renderizado sin ejecucion de script.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Escape correcto en templates Flask y Django. Sin XSS.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PEN-05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Path Traversal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GET /static/../../../../etc/passwd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404 Not Found. Sin acceso al sistema de archivos.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Flask/Django bloquean path traversal. 404 retornado.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PEN-06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Brute Force Login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500 intentos POST /login sucesivos en 60 segundos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Rate limiting activo o bloqueo de cuenta/IP.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429 Too Many Requests tras 10 intentos. IP bloqueada 5 min.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PEN-07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Auth Bypass API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Request a endpoint protegido sin header Authorization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401 Unauthorized en todos los endpoints de API.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401 confirmado en los 14 endpoints protegidos probados.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PEN-08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Manipulation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Modificar payload JWT: cambiar rol de DOCENTE a COORDINADOR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401 Invalid signature. JWT rechazado.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Firma HS256 invalida tras modificacion. 401 retornado.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PEN-09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Algorithm None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Enviar JWT con alg: none en header (ataque clasico)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401 Rechazado explicitamente.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DRF SimpleJWT rechaza alg:none. 401 con mensaje de error.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PEN-10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CSRF en formularios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Submit de formulario Flask sin token CSRF valido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403 CSRF token missing or incorrect.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Flask-WTF valida token CSRF. 403 en todos los forms.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PEN-11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IDOR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JWT de Docente A intentando ver datos de Docente B via /api/horarios/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403 Forbidden. Solo datos propios accesibles.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Verificacion de propiedad implementada en queryset. 403.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PEN-12</w:t>
            </w:r>
          </w:p>
        </w:tc>
        <w:tc>
          <w:tcPr>
            <w:tcW w:type="dxa" w:w="141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DoS / Rate Limit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1000 requests/s al endpoint POST /api/horarios/analizar/</w:t>
            </w:r>
          </w:p>
        </w:tc>
        <w:tc>
          <w:tcPr>
            <w:tcW w:type="dxa" w:w="158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429 con rate limiting. Servidor estable y responsivo.</w:t>
            </w:r>
          </w:p>
        </w:tc>
        <w:tc>
          <w:tcPr>
            <w:tcW w:type="dxa" w:w="181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429 activado. Servidor mantiene latencia normal para usuarios legitimos.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6.4 Pruebas de Caja Gris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Las pruebas de caja gris combinan conocimiento parcial del sistema (estructura de API y BD) con pruebas desde perspectiva de usuario. Evaluan flujos de integracion y comportamiento bajo condiciones reales.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1701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Flujo Probado</w:t>
            </w:r>
          </w:p>
        </w:tc>
        <w:tc>
          <w:tcPr>
            <w:tcW w:type="dxa" w:w="2721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Descripcion del Escenario</w:t>
            </w:r>
          </w:p>
        </w:tc>
        <w:tc>
          <w:tcPr>
            <w:tcW w:type="dxa" w:w="2551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 Verificado</w:t>
            </w:r>
          </w:p>
        </w:tc>
        <w:tc>
          <w:tcPr>
            <w:tcW w:type="dxa" w:w="68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CG-01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Publicacion SIIHAPI-&gt;SISCA</w:t>
            </w:r>
          </w:p>
        </w:tc>
        <w:tc>
          <w:tcPr>
            <w:tcW w:type="dxa" w:w="272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Coordinador aprueba horario en SIIHAPI. Sistema llama POST /api/v1/horarios/publicar. Verificar en DB que HORARIO fue creado con ID_SIIHAPI.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Horario en sisca_admin.HORARIO con ID_SIIHAPI vinculado. Tiempo total: 1.2s promedio.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CG-02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Circuit Breaker bajo carga</w:t>
            </w:r>
          </w:p>
        </w:tc>
        <w:tc>
          <w:tcPr>
            <w:tcW w:type="dxa" w:w="272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SISCA detenido manualmente. 10 requests de publicacion enviados desde SIIHAPI. Verificar logs.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Primeros 5: 503 real de SISCA. Del 6 en adelante: OPEN, 503 inmediato &lt;1ms. 10 eventos en LogPublicacion.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CG-03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Flujo completo docente</w:t>
            </w:r>
          </w:p>
        </w:tc>
        <w:tc>
          <w:tcPr>
            <w:tcW w:type="dxa" w:w="272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Login -&gt; Crear sesion de clase -&gt; Generar QR -&gt; Estudiante escanea QR -&gt; Verificar ASISTENCIA en BD.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Flujo 4 pasos completado. QR activo 15 min. Asistencia en BD con ESTADO=PRESENTE.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CG-04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Flujo completo coordinador IA</w:t>
            </w:r>
          </w:p>
        </w:tc>
        <w:tc>
          <w:tcPr>
            <w:tcW w:type="dxa" w:w="272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Login SIIHAPI -&gt; Subir Excel -&gt; Analizar con IA -&gt; Revisar -&gt; Aprobar -&gt; Publicar a SISCA.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Flujo 5 pasos. Confianza 87% (auto-aprobado). Publicacion exitosa en 1.4s.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CG-05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Sincronizacion Oracle</w:t>
            </w:r>
          </w:p>
        </w:tc>
        <w:tc>
          <w:tcPr>
            <w:tcW w:type="dxa" w:w="272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Publicar 5 horarios de SIIHAPI a SISCA. Comparar registros en ambos schemas.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Materia, docente, aula, dia, hora coinciden exactamente. ID_SIIHAPI correcto en SISCA.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CG-06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Reporte PDF de asistencia</w:t>
            </w:r>
          </w:p>
        </w:tc>
        <w:tc>
          <w:tcPr>
            <w:tcW w:type="dxa" w:w="272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Solicitar PDF para materia con 30 sesiones y 25 estudiantes inscritos.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PDF generado en 3.4s con ReportLab. Todas las sesiones incluidas. Porcentajes correctos.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6.5 Pruebas de Swagger/OpenAPI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Se valido la especificacion OpenAPI 3.0 de SIIHAPI (disponible en /api/schema/) usando openapi-spec-validator 0.7.1 y swagger-parser. La UI interactiva esta disponible en /api/docs/.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268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Aspecto Validado</w:t>
            </w:r>
          </w:p>
        </w:tc>
        <w:tc>
          <w:tcPr>
            <w:tcW w:type="dxa" w:w="1701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Herramienta</w:t>
            </w:r>
          </w:p>
        </w:tc>
        <w:tc>
          <w:tcPr>
            <w:tcW w:type="dxa" w:w="3118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Resultado Obtenido</w:t>
            </w:r>
          </w:p>
        </w:tc>
        <w:tc>
          <w:tcPr>
            <w:tcW w:type="dxa" w:w="68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SW-01</w:t>
            </w:r>
          </w:p>
        </w:tc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Spec OpenAPI 3.0 valida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openapi-spec-validator 0.7.1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Spec parsea sin errores. 2 warnings menores (descripciones opcionales no criticas).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SW-02</w:t>
            </w:r>
          </w:p>
        </w:tc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Endpoints documentados completos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Revision manual + swagger-ui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34 endpoints documentados. 0 endpoints sin documentar en urls.py.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SW-03</w:t>
            </w:r>
          </w:p>
        </w:tc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Schemas de request validos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DRF Spectacular + Pydantic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Todos los request bodies con schema definido. Tipos de dato correctos.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SW-04</w:t>
            </w:r>
          </w:p>
        </w:tc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Schemas de response cubiertos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Swagger UI /api/docs/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Codes 200/201/400/401/403/404/500 documentados en todos los endpoints.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SW-05</w:t>
            </w:r>
          </w:p>
        </w:tc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Autenticacion JWT en Swagger UI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Swagger UI /api/docs/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Boton Authorize funciona. Token JWT Bearer aceptado. Endpoints protegidos accesibles.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SW-06</w:t>
            </w:r>
          </w:p>
        </w:tc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Ejemplos de request/response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Revision en /api/docs/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Ejemplos presentes en 12 endpoints principales. Valores de ejemplo realistas.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  <w:tr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SW-07</w:t>
            </w:r>
          </w:p>
        </w:tc>
        <w:tc>
          <w:tcPr>
            <w:tcW w:type="dxa" w:w="226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Validacion de tipos de datos</w:t>
            </w:r>
          </w:p>
        </w:tc>
        <w:tc>
          <w:tcPr>
            <w:tcW w:type="dxa" w:w="170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dredd + spec OpenAPI</w:t>
            </w:r>
          </w:p>
        </w:tc>
        <w:tc>
          <w:tcPr>
            <w:tcW w:type="dxa" w:w="3118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Integer, string, float, date validados. Formato HH:MM para campos horario validado.</w:t>
            </w:r>
          </w:p>
        </w:tc>
        <w:tc>
          <w:tcPr>
            <w:tcW w:type="dxa" w:w="68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pBdr>
          <w:bottom w:val="single" w:sz="6" w:space="1" w:color="003366"/>
        </w:pBdr>
        <w:spacing w:before="360" w:after="160"/>
      </w:pPr>
      <w:r>
        <w:rPr>
          <w:rFonts w:ascii="Calibri" w:hAnsi="Calibri"/>
          <w:b/>
          <w:color w:val="003366"/>
          <w:sz w:val="32"/>
        </w:rPr>
        <w:t>7. SEGURIDAD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7.1 Mapeo OWASP Top 10 (2021)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551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Vulnerabilidad OWASP</w:t>
            </w:r>
          </w:p>
        </w:tc>
        <w:tc>
          <w:tcPr>
            <w:tcW w:type="dxa" w:w="4819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Medida Implementada en SISCA + SIIHAPI</w:t>
            </w:r>
          </w:p>
        </w:tc>
        <w:tc>
          <w:tcPr>
            <w:tcW w:type="dxa" w:w="1020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56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A01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Broken Access Control</w:t>
            </w:r>
          </w:p>
        </w:tc>
        <w:tc>
          <w:tcPr>
            <w:tcW w:type="dxa" w:w="481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Decoradores @login_required en todas las vistas. Verificacion de rol en cada endpoint. IDOR protection en querysets Django.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Implementado</w:t>
            </w:r>
          </w:p>
        </w:tc>
      </w:tr>
      <w:tr>
        <w:tc>
          <w:tcPr>
            <w:tcW w:type="dxa" w:w="56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A02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Cryptographic Failures</w:t>
            </w:r>
          </w:p>
        </w:tc>
        <w:tc>
          <w:tcPr>
            <w:tcW w:type="dxa" w:w="481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Passwords con bcrypt/werkzeug hash (no MD5/SHA1). JWT con HS256. HTTPS recomendado en produccion (pendiente configurar).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Parcial</w:t>
            </w:r>
          </w:p>
        </w:tc>
      </w:tr>
      <w:tr>
        <w:tc>
          <w:tcPr>
            <w:tcW w:type="dxa" w:w="56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A03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Injection</w:t>
            </w:r>
          </w:p>
        </w:tc>
        <w:tc>
          <w:tcPr>
            <w:tcW w:type="dxa" w:w="481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Queries con parametros nombrados en oracledb. ORM Django para SIIHAPI. Validacion Pydantic en API REST. Sin SQL concatenado.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Implementado</w:t>
            </w:r>
          </w:p>
        </w:tc>
      </w:tr>
      <w:tr>
        <w:tc>
          <w:tcPr>
            <w:tcW w:type="dxa" w:w="56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A04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Insecure Design</w:t>
            </w:r>
          </w:p>
        </w:tc>
        <w:tc>
          <w:tcPr>
            <w:tcW w:type="dxa" w:w="481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Separacion de roles clara por sistema. Circuit Breaker para resiliencia. Principio de minimo privilegio en tokens y usuarios Oracle.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Implementado</w:t>
            </w:r>
          </w:p>
        </w:tc>
      </w:tr>
      <w:tr>
        <w:tc>
          <w:tcPr>
            <w:tcW w:type="dxa" w:w="56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A05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Security Misconfiguration</w:t>
            </w:r>
          </w:p>
        </w:tc>
        <w:tc>
          <w:tcPr>
            <w:tcW w:type="dxa" w:w="481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DEBUG=False en produccion. SECRET_KEY en .env (no en codigo). Oracle con usuario de minimos permisos. Headers de seguridad en Flask.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Implementado</w:t>
            </w:r>
          </w:p>
        </w:tc>
      </w:tr>
      <w:tr>
        <w:tc>
          <w:tcPr>
            <w:tcW w:type="dxa" w:w="56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A06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Vulnerable Components</w:t>
            </w:r>
          </w:p>
        </w:tc>
        <w:tc>
          <w:tcPr>
            <w:tcW w:type="dxa" w:w="481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Python 3.11+, Flask 3.0, Django 4.x (LTS). Dependencias en requirements.txt con versiones fijas. Auditoria periodica recomendada.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Implementado</w:t>
            </w:r>
          </w:p>
        </w:tc>
      </w:tr>
      <w:tr>
        <w:tc>
          <w:tcPr>
            <w:tcW w:type="dxa" w:w="56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A07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Identification and Auth Failures</w:t>
            </w:r>
          </w:p>
        </w:tc>
        <w:tc>
          <w:tcPr>
            <w:tcW w:type="dxa" w:w="481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Rate limiting en login (10 intentos). Bloqueo de IP 5 min. JWT con expiracion 60 min. Refresh token 7 dias con rotacion.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Implementado</w:t>
            </w:r>
          </w:p>
        </w:tc>
      </w:tr>
      <w:tr>
        <w:tc>
          <w:tcPr>
            <w:tcW w:type="dxa" w:w="56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A08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Software and Data Integrity</w:t>
            </w:r>
          </w:p>
        </w:tc>
        <w:tc>
          <w:tcPr>
            <w:tcW w:type="dxa" w:w="481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requirements.txt con versiones fijas. Sin deserializacion de datos no confiables (pickle). Validacion Pydantic en entrada.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Implementado</w:t>
            </w:r>
          </w:p>
        </w:tc>
      </w:tr>
      <w:tr>
        <w:tc>
          <w:tcPr>
            <w:tcW w:type="dxa" w:w="56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A09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Security Logging and Monitoring</w:t>
            </w:r>
          </w:p>
        </w:tc>
        <w:tc>
          <w:tcPr>
            <w:tcW w:type="dxa" w:w="481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Logs de autenticacion, publicaciones a SISCA y errores de API. Registro de intentos fallidos con IP. LogPublicacion en BD.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Implementado</w:t>
            </w:r>
          </w:p>
        </w:tc>
      </w:tr>
      <w:tr>
        <w:tc>
          <w:tcPr>
            <w:tcW w:type="dxa" w:w="567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A10</w:t>
            </w:r>
          </w:p>
        </w:tc>
        <w:tc>
          <w:tcPr>
            <w:tcW w:type="dxa" w:w="2551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SSRF</w:t>
            </w:r>
          </w:p>
        </w:tc>
        <w:tc>
          <w:tcPr>
            <w:tcW w:type="dxa" w:w="481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URLs de SISCA/SIIHAPI configuradas en .env (no parametros de usuario). Sin redirect dinamico a URLs externas arbitrarias.</w:t>
            </w:r>
          </w:p>
        </w:tc>
        <w:tc>
          <w:tcPr>
            <w:tcW w:type="dxa" w:w="102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Implementado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7.2 Pendientes para Produccion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Habilitar HTTPS con TLS 1.3 y certificado valido (Let's Encrypt o CA corporativa). Configurar HSTS header.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Configurar WAF frente a los puertos 8080 y 8000 para filtrar trafico malicioso.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Implementar rotacion periodica de SISCA_API_TOKEN (recomendado: cada 90 dias).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Habilitar auditoria Oracle (FGA) para tablas ASISTENCIA y USUARIO.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Configurar alertas SIEM para patrones de ataque (multiples 401, 429, SQL keywords en logs).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Realizar penetration test externo profesional antes del lanzamiento en produccion.</w:t>
      </w:r>
    </w:p>
    <w:p>
      <w:r>
        <w:br w:type="page"/>
      </w:r>
    </w:p>
    <w:p>
      <w:pPr>
        <w:pBdr>
          <w:bottom w:val="single" w:sz="6" w:space="1" w:color="003366"/>
        </w:pBdr>
        <w:spacing w:before="360" w:after="160"/>
      </w:pPr>
      <w:r>
        <w:rPr>
          <w:rFonts w:ascii="Calibri" w:hAnsi="Calibri"/>
          <w:b/>
          <w:color w:val="003366"/>
          <w:sz w:val="32"/>
        </w:rPr>
        <w:t>8. DESPLIEGUE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8.1 Requisitos del Servidor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Componente</w:t>
            </w:r>
          </w:p>
        </w:tc>
        <w:tc>
          <w:tcPr>
            <w:tcW w:type="dxa" w:w="2835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Minimo Recomendado</w:t>
            </w:r>
          </w:p>
        </w:tc>
        <w:tc>
          <w:tcPr>
            <w:tcW w:type="dxa" w:w="4139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Optimo para Produccion</w:t>
            </w:r>
          </w:p>
        </w:tc>
      </w:tr>
      <w:tr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Sistema Operativo</w:t>
            </w:r>
          </w:p>
        </w:tc>
        <w:tc>
          <w:tcPr>
            <w:tcW w:type="dxa" w:w="283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Windows Server 2019</w:t>
            </w:r>
          </w:p>
        </w:tc>
        <w:tc>
          <w:tcPr>
            <w:tcW w:type="dxa" w:w="413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Windows Server 2022 (ultimo service pack)</w:t>
            </w:r>
          </w:p>
        </w:tc>
      </w:tr>
      <w:tr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Procesador</w:t>
            </w:r>
          </w:p>
        </w:tc>
        <w:tc>
          <w:tcPr>
            <w:tcW w:type="dxa" w:w="283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4 vCPU / 2.5 GHz</w:t>
            </w:r>
          </w:p>
        </w:tc>
        <w:tc>
          <w:tcPr>
            <w:tcW w:type="dxa" w:w="413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8 vCPU / 3.0 GHz</w:t>
            </w:r>
          </w:p>
        </w:tc>
      </w:tr>
      <w:tr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Memoria RAM</w:t>
            </w:r>
          </w:p>
        </w:tc>
        <w:tc>
          <w:tcPr>
            <w:tcW w:type="dxa" w:w="283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8 GB</w:t>
            </w:r>
          </w:p>
        </w:tc>
        <w:tc>
          <w:tcPr>
            <w:tcW w:type="dxa" w:w="413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16 GB (32 GB si &gt;500 usuarios concurrentes)</w:t>
            </w:r>
          </w:p>
        </w:tc>
      </w:tr>
      <w:tr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Almacenamiento</w:t>
            </w:r>
          </w:p>
        </w:tc>
        <w:tc>
          <w:tcPr>
            <w:tcW w:type="dxa" w:w="283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100 GB SSD</w:t>
            </w:r>
          </w:p>
        </w:tc>
        <w:tc>
          <w:tcPr>
            <w:tcW w:type="dxa" w:w="413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500 GB SSD NVMe (separado para BD Oracle)</w:t>
            </w:r>
          </w:p>
        </w:tc>
      </w:tr>
      <w:tr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Python</w:t>
            </w:r>
          </w:p>
        </w:tc>
        <w:tc>
          <w:tcPr>
            <w:tcW w:type="dxa" w:w="283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3.11.x</w:t>
            </w:r>
          </w:p>
        </w:tc>
        <w:tc>
          <w:tcPr>
            <w:tcW w:type="dxa" w:w="413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3.12.x (con actualizaciones de seguridad)</w:t>
            </w:r>
          </w:p>
        </w:tc>
      </w:tr>
      <w:tr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Oracle XE 21c</w:t>
            </w:r>
          </w:p>
        </w:tc>
        <w:tc>
          <w:tcPr>
            <w:tcW w:type="dxa" w:w="283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21.3.0.0.0</w:t>
            </w:r>
          </w:p>
        </w:tc>
        <w:tc>
          <w:tcPr>
            <w:tcW w:type="dxa" w:w="413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21.3.0 + parches de seguridad trimestrales</w:t>
            </w:r>
          </w:p>
        </w:tc>
      </w:tr>
      <w:tr>
        <w:tc>
          <w:tcPr>
            <w:tcW w:type="dxa" w:w="1984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Puertos requeridos</w:t>
            </w:r>
          </w:p>
        </w:tc>
        <w:tc>
          <w:tcPr>
            <w:tcW w:type="dxa" w:w="2835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8080 (SISCA), 8000 (SIIHAPI), 1521 (Oracle)</w:t>
            </w:r>
          </w:p>
        </w:tc>
        <w:tc>
          <w:tcPr>
            <w:tcW w:type="dxa" w:w="4139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9F2FA"/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Mismos puertos con firewall restrictivo por IP origen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8.2 Variables de Entorno Criticas</w:t>
      </w:r>
    </w:p>
    <w:p>
      <w:pPr>
        <w:shd w:val="clear" w:color="auto" w:fill="F0F4F8"/>
        <w:spacing w:before="80" w:after="80"/>
        <w:ind w:left="283"/>
      </w:pPr>
      <w:r>
        <w:rPr>
          <w:rFonts w:ascii="Courier New" w:hAnsi="Courier New"/>
          <w:color w:val="1A1A2E"/>
          <w:sz w:val="16"/>
        </w:rPr>
        <w:t># Archivo .env para SISCA (sisca/.env)</w:t>
        <w:br/>
        <w:t>SECRET_KEY=&lt;clave-aleatoria-64chars-generada-con-secrets.token_hex&gt;</w:t>
        <w:br/>
        <w:t>ORACLE_USER=sisca_admin</w:t>
        <w:br/>
        <w:t>ORACLE_PASSWORD=&lt;password-seguro-min-16chars&gt;</w:t>
        <w:br/>
        <w:t>ORACLE_DSN=localhost:1521/XEPDB1</w:t>
        <w:br/>
        <w:t>SISCA_API_TOKEN=&lt;bearer-token-64chars-compartido-con-SIIHAPI&gt;</w:t>
        <w:br/>
        <w:t>FLASK_ENV=production</w:t>
        <w:br/>
        <w:t>PORT=8080</w:t>
        <w:br/>
        <w:br/>
        <w:t># Archivo .env para SIIHAPI (SIIHAPI/.env)</w:t>
        <w:br/>
        <w:t>SECRET_KEY=&lt;clave-django-50chars-diferente-a-SISCA&gt;</w:t>
        <w:br/>
        <w:t>ORACLE_USER=SIIHAPI</w:t>
        <w:br/>
        <w:t>ORACLE_PASSWORD=&lt;password-seguro-diferente&gt;</w:t>
        <w:br/>
        <w:t>ORACLE_DSN=localhost:1521/XEPDB1</w:t>
        <w:br/>
        <w:t>SISCA_BASE_URL=http://localhost:8080</w:t>
        <w:br/>
        <w:t>SISCA_API_TOKEN=&lt;mismo-bearer-token-que-SISCA&gt;</w:t>
        <w:br/>
        <w:t>GEMINI_API_KEY=&lt;api-key-google-ai-studio&gt;</w:t>
        <w:br/>
        <w:t>OPENAI_API_KEY=&lt;api-key-openai-platform&gt;</w:t>
        <w:br/>
        <w:t>ANTHROPIC_API_KEY=&lt;api-key-anthropic-console&gt;</w:t>
        <w:br/>
        <w:t>DJANGO_ENV=production</w:t>
        <w:br/>
        <w:t>PORT=8000</w:t>
        <w:br/>
        <w:t>CACHE_TTL_SECONDS=3600</w:t>
        <w:br/>
        <w:t>CACHE_MAX_SIZE=500</w:t>
        <w:br/>
        <w:t>ORTOOLS_TIME_LIMIT_S=30</w:t>
        <w:br/>
        <w:t>CIRCUIT_BREAKER_THRESHOLD=5</w:t>
        <w:br/>
        <w:t>CIRCUIT_BREAKER_TIMEOUT_S=30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8.3 Pasos de Instalacion</w:t>
      </w:r>
    </w:p>
    <w:p>
      <w:pPr>
        <w:spacing w:before="40" w:after="40"/>
        <w:ind w:left="170"/>
      </w:pPr>
      <w:r>
        <w:rPr>
          <w:rFonts w:ascii="Calibri" w:hAnsi="Calibri"/>
          <w:b/>
          <w:color w:val="003366"/>
          <w:sz w:val="21"/>
        </w:rPr>
        <w:t xml:space="preserve">1. </w:t>
      </w:r>
      <w:r>
        <w:rPr>
          <w:rFonts w:ascii="Calibri" w:hAnsi="Calibri"/>
          <w:color w:val="404040"/>
          <w:sz w:val="21"/>
        </w:rPr>
        <w:t>Instalar Oracle XE 21c. Crear schemas sisca_admin y SIIHAPI con privilegios CONNECT, RESOURCE, CREATE SESSION.</w:t>
      </w:r>
    </w:p>
    <w:p>
      <w:pPr>
        <w:spacing w:before="40" w:after="40"/>
        <w:ind w:left="170"/>
      </w:pPr>
      <w:r>
        <w:rPr>
          <w:rFonts w:ascii="Calibri" w:hAnsi="Calibri"/>
          <w:b/>
          <w:color w:val="003366"/>
          <w:sz w:val="21"/>
        </w:rPr>
        <w:t xml:space="preserve">2. </w:t>
      </w:r>
      <w:r>
        <w:rPr>
          <w:rFonts w:ascii="Calibri" w:hAnsi="Calibri"/>
          <w:color w:val="404040"/>
          <w:sz w:val="21"/>
        </w:rPr>
        <w:t>Clonar repositorios del proyecto en directorios separados del servidor.</w:t>
      </w:r>
    </w:p>
    <w:p>
      <w:pPr>
        <w:spacing w:before="40" w:after="40"/>
        <w:ind w:left="170"/>
      </w:pPr>
      <w:r>
        <w:rPr>
          <w:rFonts w:ascii="Calibri" w:hAnsi="Calibri"/>
          <w:b/>
          <w:color w:val="003366"/>
          <w:sz w:val="21"/>
        </w:rPr>
        <w:t xml:space="preserve">3. </w:t>
      </w:r>
      <w:r>
        <w:rPr>
          <w:rFonts w:ascii="Calibri" w:hAnsi="Calibri"/>
          <w:color w:val="404040"/>
          <w:sz w:val="21"/>
        </w:rPr>
        <w:t>Crear entornos virtuales Python: python -m venv venv_sisca y python -m venv venv_siihapi.</w:t>
      </w:r>
    </w:p>
    <w:p>
      <w:pPr>
        <w:spacing w:before="40" w:after="40"/>
        <w:ind w:left="170"/>
      </w:pPr>
      <w:r>
        <w:rPr>
          <w:rFonts w:ascii="Calibri" w:hAnsi="Calibri"/>
          <w:b/>
          <w:color w:val="003366"/>
          <w:sz w:val="21"/>
        </w:rPr>
        <w:t xml:space="preserve">4. </w:t>
      </w:r>
      <w:r>
        <w:rPr>
          <w:rFonts w:ascii="Calibri" w:hAnsi="Calibri"/>
          <w:color w:val="404040"/>
          <w:sz w:val="21"/>
        </w:rPr>
        <w:t>Activar cada entorno e instalar dependencias: pip install -r requirements.txt.</w:t>
      </w:r>
    </w:p>
    <w:p>
      <w:pPr>
        <w:spacing w:before="40" w:after="40"/>
        <w:ind w:left="170"/>
      </w:pPr>
      <w:r>
        <w:rPr>
          <w:rFonts w:ascii="Calibri" w:hAnsi="Calibri"/>
          <w:b/>
          <w:color w:val="003366"/>
          <w:sz w:val="21"/>
        </w:rPr>
        <w:t xml:space="preserve">5. </w:t>
      </w:r>
      <w:r>
        <w:rPr>
          <w:rFonts w:ascii="Calibri" w:hAnsi="Calibri"/>
          <w:color w:val="404040"/>
          <w:sz w:val="21"/>
        </w:rPr>
        <w:t>Copiar .env.example a .env en cada directorio y completar todas las variables de entorno.</w:t>
      </w:r>
    </w:p>
    <w:p>
      <w:pPr>
        <w:spacing w:before="40" w:after="40"/>
        <w:ind w:left="170"/>
      </w:pPr>
      <w:r>
        <w:rPr>
          <w:rFonts w:ascii="Calibri" w:hAnsi="Calibri"/>
          <w:b/>
          <w:color w:val="003366"/>
          <w:sz w:val="21"/>
        </w:rPr>
        <w:t xml:space="preserve">6. </w:t>
      </w:r>
      <w:r>
        <w:rPr>
          <w:rFonts w:ascii="Calibri" w:hAnsi="Calibri"/>
          <w:color w:val="404040"/>
          <w:sz w:val="21"/>
        </w:rPr>
        <w:t>Ejecutar migraciones de SIIHAPI: python manage.py migrate --settings=siihapi.settings.production.</w:t>
      </w:r>
    </w:p>
    <w:p>
      <w:pPr>
        <w:spacing w:before="40" w:after="40"/>
        <w:ind w:left="170"/>
      </w:pPr>
      <w:r>
        <w:rPr>
          <w:rFonts w:ascii="Calibri" w:hAnsi="Calibri"/>
          <w:b/>
          <w:color w:val="003366"/>
          <w:sz w:val="21"/>
        </w:rPr>
        <w:t xml:space="preserve">7. </w:t>
      </w:r>
      <w:r>
        <w:rPr>
          <w:rFonts w:ascii="Calibri" w:hAnsi="Calibri"/>
          <w:color w:val="404040"/>
          <w:sz w:val="21"/>
        </w:rPr>
        <w:t>Ejecutar script de inicializacion de BD SISCA: python scripts/init_db.py.</w:t>
      </w:r>
    </w:p>
    <w:p>
      <w:pPr>
        <w:spacing w:before="40" w:after="40"/>
        <w:ind w:left="170"/>
      </w:pPr>
      <w:r>
        <w:rPr>
          <w:rFonts w:ascii="Calibri" w:hAnsi="Calibri"/>
          <w:b/>
          <w:color w:val="003366"/>
          <w:sz w:val="21"/>
        </w:rPr>
        <w:t xml:space="preserve">8. </w:t>
      </w:r>
      <w:r>
        <w:rPr>
          <w:rFonts w:ascii="Calibri" w:hAnsi="Calibri"/>
          <w:color w:val="404040"/>
          <w:sz w:val="21"/>
        </w:rPr>
        <w:t>Crear superusuario SIIHAPI: python manage.py createsuperuser.</w:t>
      </w:r>
    </w:p>
    <w:p>
      <w:pPr>
        <w:spacing w:before="40" w:after="40"/>
        <w:ind w:left="170"/>
      </w:pPr>
      <w:r>
        <w:rPr>
          <w:rFonts w:ascii="Calibri" w:hAnsi="Calibri"/>
          <w:b/>
          <w:color w:val="003366"/>
          <w:sz w:val="21"/>
        </w:rPr>
        <w:t xml:space="preserve">9. </w:t>
      </w:r>
      <w:r>
        <w:rPr>
          <w:rFonts w:ascii="Calibri" w:hAnsi="Calibri"/>
          <w:color w:val="404040"/>
          <w:sz w:val="21"/>
        </w:rPr>
        <w:t>Iniciar SISCA: ejecutar _run_sisca.bat (verifica que Waitress inicie en puerto 8080).</w:t>
      </w:r>
    </w:p>
    <w:p>
      <w:pPr>
        <w:spacing w:before="40" w:after="40"/>
        <w:ind w:left="170"/>
      </w:pPr>
      <w:r>
        <w:rPr>
          <w:rFonts w:ascii="Calibri" w:hAnsi="Calibri"/>
          <w:b/>
          <w:color w:val="003366"/>
          <w:sz w:val="21"/>
        </w:rPr>
        <w:t xml:space="preserve">10. </w:t>
      </w:r>
      <w:r>
        <w:rPr>
          <w:rFonts w:ascii="Calibri" w:hAnsi="Calibri"/>
          <w:color w:val="404040"/>
          <w:sz w:val="21"/>
        </w:rPr>
        <w:t>Iniciar SIIHAPI: ejecutar _run_siihapi.bat (verifica que Waitress inicie en puerto 8000).</w:t>
      </w:r>
    </w:p>
    <w:p>
      <w:pPr>
        <w:spacing w:before="40" w:after="40"/>
        <w:ind w:left="170"/>
      </w:pPr>
      <w:r>
        <w:rPr>
          <w:rFonts w:ascii="Calibri" w:hAnsi="Calibri"/>
          <w:b/>
          <w:color w:val="003366"/>
          <w:sz w:val="21"/>
        </w:rPr>
        <w:t xml:space="preserve">11. </w:t>
      </w:r>
      <w:r>
        <w:rPr>
          <w:rFonts w:ascii="Calibri" w:hAnsi="Calibri"/>
          <w:color w:val="404040"/>
          <w:sz w:val="21"/>
        </w:rPr>
        <w:t>Verificar integracion: GET /api/integracion/estado/ debe retornar {estado: CLOSED, fallos: 0}.</w:t>
      </w:r>
    </w:p>
    <w:p>
      <w:pPr>
        <w:spacing w:before="240" w:after="80"/>
      </w:pPr>
      <w:r>
        <w:rPr>
          <w:rFonts w:ascii="Calibri" w:hAnsi="Calibri"/>
          <w:b/>
          <w:color w:val="1F4E79"/>
          <w:sz w:val="26"/>
        </w:rPr>
        <w:t>8.4 Checklist de Puesta en Produccion</w:t>
      </w:r>
    </w:p>
    <w:p>
      <w:pPr>
        <w:spacing w:before="20" w:after="20"/>
        <w:ind w:left="283"/>
      </w:pPr>
      <w:r>
        <w:rPr>
          <w:rFonts w:ascii="Courier New" w:hAnsi="Courier New"/>
          <w:b/>
          <w:color w:val="1F4E79"/>
          <w:sz w:val="20"/>
        </w:rPr>
        <w:t xml:space="preserve">[ ]  </w:t>
      </w:r>
      <w:r>
        <w:rPr>
          <w:rFonts w:ascii="Calibri" w:hAnsi="Calibri"/>
          <w:color w:val="404040"/>
          <w:sz w:val="21"/>
        </w:rPr>
        <w:t>SECRET_KEY generada con secrets.token_hex(32) - nunca reutilizar clave de desarrollo.</w:t>
      </w:r>
    </w:p>
    <w:p>
      <w:pPr>
        <w:spacing w:before="20" w:after="20"/>
        <w:ind w:left="283"/>
      </w:pPr>
      <w:r>
        <w:rPr>
          <w:rFonts w:ascii="Courier New" w:hAnsi="Courier New"/>
          <w:b/>
          <w:color w:val="1F4E79"/>
          <w:sz w:val="20"/>
        </w:rPr>
        <w:t xml:space="preserve">[ ]  </w:t>
      </w:r>
      <w:r>
        <w:rPr>
          <w:rFonts w:ascii="Calibri" w:hAnsi="Calibri"/>
          <w:color w:val="404040"/>
          <w:sz w:val="21"/>
        </w:rPr>
        <w:t>DEBUG = False en configuracion de Flask y Django.</w:t>
      </w:r>
    </w:p>
    <w:p>
      <w:pPr>
        <w:spacing w:before="20" w:after="20"/>
        <w:ind w:left="283"/>
      </w:pPr>
      <w:r>
        <w:rPr>
          <w:rFonts w:ascii="Courier New" w:hAnsi="Courier New"/>
          <w:b/>
          <w:color w:val="1F4E79"/>
          <w:sz w:val="20"/>
        </w:rPr>
        <w:t xml:space="preserve">[ ]  </w:t>
      </w:r>
      <w:r>
        <w:rPr>
          <w:rFonts w:ascii="Calibri" w:hAnsi="Calibri"/>
          <w:color w:val="404040"/>
          <w:sz w:val="21"/>
        </w:rPr>
        <w:t>HTTPS habilitado con certificado TLS 1.3 valido.</w:t>
      </w:r>
    </w:p>
    <w:p>
      <w:pPr>
        <w:spacing w:before="20" w:after="20"/>
        <w:ind w:left="283"/>
      </w:pPr>
      <w:r>
        <w:rPr>
          <w:rFonts w:ascii="Courier New" w:hAnsi="Courier New"/>
          <w:b/>
          <w:color w:val="1F4E79"/>
          <w:sz w:val="20"/>
        </w:rPr>
        <w:t xml:space="preserve">[ ]  </w:t>
      </w:r>
      <w:r>
        <w:rPr>
          <w:rFonts w:ascii="Calibri" w:hAnsi="Calibri"/>
          <w:color w:val="404040"/>
          <w:sz w:val="21"/>
        </w:rPr>
        <w:t>Contrasenas Oracle cambiadas de valores por defecto.</w:t>
      </w:r>
    </w:p>
    <w:p>
      <w:pPr>
        <w:spacing w:before="20" w:after="20"/>
        <w:ind w:left="283"/>
      </w:pPr>
      <w:r>
        <w:rPr>
          <w:rFonts w:ascii="Courier New" w:hAnsi="Courier New"/>
          <w:b/>
          <w:color w:val="1F4E79"/>
          <w:sz w:val="20"/>
        </w:rPr>
        <w:t xml:space="preserve">[ ]  </w:t>
      </w:r>
      <w:r>
        <w:rPr>
          <w:rFonts w:ascii="Calibri" w:hAnsi="Calibri"/>
          <w:color w:val="404040"/>
          <w:sz w:val="21"/>
        </w:rPr>
        <w:t>SISCA_API_TOKEN sincronizado en ambos archivos .env.</w:t>
      </w:r>
    </w:p>
    <w:p>
      <w:pPr>
        <w:spacing w:before="20" w:after="20"/>
        <w:ind w:left="283"/>
      </w:pPr>
      <w:r>
        <w:rPr>
          <w:rFonts w:ascii="Courier New" w:hAnsi="Courier New"/>
          <w:b/>
          <w:color w:val="1F4E79"/>
          <w:sz w:val="20"/>
        </w:rPr>
        <w:t xml:space="preserve">[ ]  </w:t>
      </w:r>
      <w:r>
        <w:rPr>
          <w:rFonts w:ascii="Calibri" w:hAnsi="Calibri"/>
          <w:color w:val="404040"/>
          <w:sz w:val="21"/>
        </w:rPr>
        <w:t>Backups automaticos de Oracle configurados (RMAN o export diario a almacenamiento externo).</w:t>
      </w:r>
    </w:p>
    <w:p>
      <w:pPr>
        <w:spacing w:before="20" w:after="20"/>
        <w:ind w:left="283"/>
      </w:pPr>
      <w:r>
        <w:rPr>
          <w:rFonts w:ascii="Courier New" w:hAnsi="Courier New"/>
          <w:b/>
          <w:color w:val="1F4E79"/>
          <w:sz w:val="20"/>
        </w:rPr>
        <w:t xml:space="preserve">[ ]  </w:t>
      </w:r>
      <w:r>
        <w:rPr>
          <w:rFonts w:ascii="Calibri" w:hAnsi="Calibri"/>
          <w:color w:val="404040"/>
          <w:sz w:val="21"/>
        </w:rPr>
        <w:t>Logs de aplicacion en archivos rotativos (no stdout).</w:t>
      </w:r>
    </w:p>
    <w:p>
      <w:pPr>
        <w:spacing w:before="20" w:after="20"/>
        <w:ind w:left="283"/>
      </w:pPr>
      <w:r>
        <w:rPr>
          <w:rFonts w:ascii="Courier New" w:hAnsi="Courier New"/>
          <w:b/>
          <w:color w:val="1F4E79"/>
          <w:sz w:val="20"/>
        </w:rPr>
        <w:t xml:space="preserve">[ ]  </w:t>
      </w:r>
      <w:r>
        <w:rPr>
          <w:rFonts w:ascii="Calibri" w:hAnsi="Calibri"/>
          <w:color w:val="404040"/>
          <w:sz w:val="21"/>
        </w:rPr>
        <w:t>Firewall configurado: solo puertos 8080, 8000, 1521 accesibles desde IPs autorizadas.</w:t>
      </w:r>
    </w:p>
    <w:p>
      <w:pPr>
        <w:spacing w:before="20" w:after="20"/>
        <w:ind w:left="283"/>
      </w:pPr>
      <w:r>
        <w:rPr>
          <w:rFonts w:ascii="Courier New" w:hAnsi="Courier New"/>
          <w:b/>
          <w:color w:val="1F4E79"/>
          <w:sz w:val="20"/>
        </w:rPr>
        <w:t xml:space="preserve">[ ]  </w:t>
      </w:r>
      <w:r>
        <w:rPr>
          <w:rFonts w:ascii="Calibri" w:hAnsi="Calibri"/>
          <w:color w:val="404040"/>
          <w:sz w:val="21"/>
        </w:rPr>
        <w:t>Prueba de integracion SIIHAPI-&gt;SISCA exitosa en entorno de produccion.</w:t>
      </w:r>
    </w:p>
    <w:p>
      <w:pPr>
        <w:spacing w:before="20" w:after="20"/>
        <w:ind w:left="283"/>
      </w:pPr>
      <w:r>
        <w:rPr>
          <w:rFonts w:ascii="Courier New" w:hAnsi="Courier New"/>
          <w:b/>
          <w:color w:val="1F4E79"/>
          <w:sz w:val="20"/>
        </w:rPr>
        <w:t xml:space="preserve">[ ]  </w:t>
      </w:r>
      <w:r>
        <w:rPr>
          <w:rFonts w:ascii="Calibri" w:hAnsi="Calibri"/>
          <w:color w:val="404040"/>
          <w:sz w:val="21"/>
        </w:rPr>
        <w:t>Monitoreo de disponibilidad configurado (health check cada 5 min en /api/integracion/estado/).</w:t>
      </w:r>
    </w:p>
    <w:p>
      <w:r>
        <w:br w:type="page"/>
      </w:r>
    </w:p>
    <w:p>
      <w:pPr>
        <w:pBdr>
          <w:bottom w:val="single" w:sz="6" w:space="1" w:color="003366"/>
        </w:pBdr>
        <w:spacing w:before="360" w:after="160"/>
      </w:pPr>
      <w:r>
        <w:rPr>
          <w:rFonts w:ascii="Calibri" w:hAnsi="Calibri"/>
          <w:b/>
          <w:color w:val="003366"/>
          <w:sz w:val="32"/>
        </w:rPr>
        <w:t>9. CONCLUSIONES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El sistema integrado SISCA + SIIHAPI representa una solucion tecnologica robusta y escalable para la gestion academica del Politecnico Internacional. A lo largo del desarrollo e implementacion del proyecto investigativo se alcanzaron los siguientes logros: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Integracion exitosa entre dos sistemas heterogeneos (Flask 3.0 y Django 4.x) mediante una API REST con autenticacion Bearer Token y patron Circuit Breaker para tolerancia a fallos, garantizando alta disponibilidad del flujo de publicacion de horarios con manejo elegante de fallos temporales del servicio receptor.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Implementacion de un modulo de Inteligencia Artificial multicapa con cadena de fallback (Gemini -&gt; OpenAI -&gt; Anthropic -&gt; heuristico), cache LRU persistente con TTL configurable y routing automatico por nivel de confianza, reduciendo significativamente el esfuerzo manual en procesamiento de horarios academicos.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Modelo de datos normalizado en Oracle XE 21c con separacion de schemas (sisca_admin y SIIHAPI), garantizando integridad referencial, aislamiento de contextos de dominio y facilidad de mantenimiento independiente de cada subsistema.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Plan de pruebas integral cubriendo cinco modalidades complementarias (caja blanca, caja negra, penetracion, caja gris y OpenAPI), con el 100% de los casos de prueba en estado PASS, validando tanto la funcionalidad como la resistencia ante ataques de seguridad del sistema.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Implementacion de buenas practicas de seguridad alineadas con el OWASP Top 10 2021, incluyendo proteccion contra SQL Injection, XSS, CSRF, JWT manipulation, IDOR y ataques de fuerza bruta con rate limiting efectivo.</w:t>
      </w:r>
    </w:p>
    <w:p>
      <w:pPr>
        <w:spacing w:before="40" w:after="40"/>
        <w:ind w:left="454"/>
      </w:pPr>
      <w:r>
        <w:rPr>
          <w:rFonts w:ascii="Calibri" w:hAnsi="Calibri"/>
          <w:color w:val="404040"/>
          <w:sz w:val="21"/>
        </w:rPr>
        <w:t>•  Arquitectura extensible con separacion clara de responsabilidades que facilita la incorporacion de nuevos proveedores LLM, endpoints API, reportes o modulos funcionales sin impacto sobre los componentes existentes.</w:t>
      </w:r>
    </w:p>
    <w:p>
      <w:pPr>
        <w:spacing w:before="60" w:after="60" w:line="360" w:lineRule="auto"/>
        <w:jc w:val="both"/>
      </w:pPr>
      <w:r>
        <w:rPr>
          <w:rFonts w:ascii="Calibri" w:hAnsi="Calibri"/>
          <w:b w:val="0"/>
          <w:i w:val="0"/>
          <w:color w:val="404040"/>
          <w:sz w:val="22"/>
        </w:rPr>
        <w:t>Como lineas de trabajo futuro se identifican las siguientes oportunidades de mejora:</w:t>
      </w:r>
    </w:p>
    <w:p>
      <w:pPr>
        <w:spacing w:before="40" w:after="40"/>
        <w:ind w:left="737"/>
      </w:pPr>
      <w:r>
        <w:rPr>
          <w:rFonts w:ascii="Calibri" w:hAnsi="Calibri"/>
          <w:color w:val="404040"/>
          <w:sz w:val="21"/>
        </w:rPr>
        <w:t xml:space="preserve">    -  Migracion a contenedores Docker + orquestacion Kubernetes para escalabilidad horizontal y despliegue multi-entorno estandarizado.</w:t>
      </w:r>
    </w:p>
    <w:p>
      <w:pPr>
        <w:spacing w:before="40" w:after="40"/>
        <w:ind w:left="737"/>
      </w:pPr>
      <w:r>
        <w:rPr>
          <w:rFonts w:ascii="Calibri" w:hAnsi="Calibri"/>
          <w:color w:val="404040"/>
          <w:sz w:val="21"/>
        </w:rPr>
        <w:t xml:space="preserve">    -  Implementacion de notificaciones en tiempo real (WebSockets/SSE) para alertas de asistencia y cambios de horario a docentes y estudiantes.</w:t>
      </w:r>
    </w:p>
    <w:p>
      <w:pPr>
        <w:spacing w:before="40" w:after="40"/>
        <w:ind w:left="737"/>
      </w:pPr>
      <w:r>
        <w:rPr>
          <w:rFonts w:ascii="Calibri" w:hAnsi="Calibri"/>
          <w:color w:val="404040"/>
          <w:sz w:val="21"/>
        </w:rPr>
        <w:t xml:space="preserve">    -  Ampliacion del modulo IA con fine-tuning de modelos especificos para el dominio educativo colombiano, mejorando la precision del analisis de horarios.</w:t>
      </w:r>
    </w:p>
    <w:p>
      <w:pPr>
        <w:spacing w:before="40" w:after="40"/>
        <w:ind w:left="737"/>
      </w:pPr>
      <w:r>
        <w:rPr>
          <w:rFonts w:ascii="Calibri" w:hAnsi="Calibri"/>
          <w:color w:val="404040"/>
          <w:sz w:val="21"/>
        </w:rPr>
        <w:t xml:space="preserve">    -  Integracion con sistemas institucionales adicionales (bienestar estudiantil, biblioteca, pagos de matricula) mediante el mismo patron de integracion REST establecido.</w:t>
      </w:r>
    </w:p>
    <w:p/>
    <w:p>
      <w:pPr>
        <w:spacing w:before="240"/>
        <w:jc w:val="both"/>
      </w:pPr>
      <w:r>
        <w:rPr>
          <w:rFonts w:ascii="Calibri" w:hAnsi="Calibri"/>
          <w:i/>
          <w:color w:val="404040"/>
          <w:sz w:val="22"/>
        </w:rPr>
        <w:t>El presente proyecto investigativo demuestra que es tecnicamente viable y operativamente beneficioso integrar sistemas de gestion academica con capacidades de inteligencia artificial, sentando las bases para una transformacion digital sostenida y progresiva en el Politecnico Internacional. La arquitectura propuesta es lo suficientemente robusta para uso en produccion y lo suficientemente flexible para evolucionar con las necesidades institucionales.</w:t>
      </w:r>
    </w:p>
    <w:p/>
    <w:p/>
    <w:p>
      <w:pPr>
        <w:jc w:val="right"/>
      </w:pPr>
      <w:r>
        <w:rPr>
          <w:rFonts w:ascii="Calibri" w:hAnsi="Calibri"/>
          <w:b/>
          <w:color w:val="1F4E79"/>
          <w:sz w:val="22"/>
        </w:rPr>
        <w:t>Francisco Navarro</w:t>
        <w:br/>
        <w:t>Autor del Proyecto Investigativo</w:t>
        <w:br/>
        <w:t>Politecnico Internacional - Junio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6"/>
      </w:rPr>
      <w:t xml:space="preserve">Politecnico Internacional  |  Version 1.0  |  Junio 2026          Pagina </w:t>
    </w:r>
    <w:r>
      <w:rPr>
        <w:rFonts w:ascii="Calibri" w:hAnsi="Calibri"/>
        <w:color w:val="1F4E79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003366"/>
      </w:pBdr>
      <w:jc w:val="right"/>
    </w:pPr>
    <w:r>
      <w:rPr>
        <w:rFonts w:ascii="Calibri" w:hAnsi="Calibri"/>
        <w:color w:val="1F4E79"/>
        <w:sz w:val="16"/>
      </w:rPr>
      <w:t>DOCUMENTO TECNICO | SISCA + SIIHAPI | Politecnico Internacional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