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6D28D9"/>
          <w:sz w:val="28"/>
        </w:rPr>
        <w:t>POLITECNICO INTERNACIONAL</w:t>
      </w:r>
    </w:p>
    <w:p>
      <w:pPr>
        <w:jc w:val="center"/>
      </w:pPr>
      <w:r>
        <w:rPr>
          <w:i/>
          <w:color w:val="64748B"/>
          <w:sz w:val="20"/>
        </w:rPr>
        <w:t>Institucion de Educacion Superior  ·  SNIES +4135</w:t>
      </w:r>
    </w:p>
    <w:p>
      <w:pPr>
        <w:jc w:val="center"/>
      </w:pPr>
      <w:r>
        <w:rPr>
          <w:color w:val="6D28D9"/>
          <w:sz w:val="16"/>
        </w:rPr>
        <w:t>__________________________________________________</w:t>
      </w:r>
    </w:p>
    <w:p/>
    <w:p/>
    <w:p/>
    <w:p/>
    <w:p>
      <w:pPr>
        <w:jc w:val="center"/>
      </w:pPr>
      <w:r>
        <w:rPr>
          <w:b/>
          <w:color w:val="6D28D9"/>
          <w:sz w:val="160"/>
        </w:rPr>
        <w:t>SIIHAPI</w:t>
      </w:r>
    </w:p>
    <w:p>
      <w:pPr>
        <w:jc w:val="center"/>
      </w:pPr>
      <w:r>
        <w:rPr>
          <w:b/>
          <w:color w:val="1E293B"/>
          <w:sz w:val="36"/>
        </w:rPr>
        <w:t>Sistema Inteligente e Integrado de Horarios Academicos</w:t>
      </w:r>
    </w:p>
    <w:p>
      <w:pPr>
        <w:jc w:val="center"/>
      </w:pPr>
      <w:r>
        <w:rPr>
          <w:color w:val="64748B"/>
          <w:sz w:val="32"/>
        </w:rPr>
        <w:t>del Politecnico Internacional</w:t>
      </w:r>
    </w:p>
    <w:p/>
    <w:p/>
    <w:p>
      <w:pPr>
        <w:jc w:val="center"/>
      </w:pPr>
      <w:r>
        <w:rPr>
          <w:b/>
          <w:color w:val="4C1D95"/>
          <w:sz w:val="26"/>
        </w:rPr>
        <w:t>DOCUMENTO TECNICO DE INGENIERIA DE SOFTWARE</w:t>
      </w:r>
    </w:p>
    <w:p>
      <w:pPr>
        <w:jc w:val="center"/>
      </w:pPr>
      <w:r>
        <w:rPr>
          <w:b/>
          <w:i/>
          <w:color w:val="1F6FEB"/>
          <w:sz w:val="22"/>
        </w:rPr>
        <w:t>Aplicacion Web con Integracion al Sistema SISCA</w:t>
      </w:r>
    </w:p>
    <w:p/>
    <w:p/>
    <w:p/>
    <w:tbl>
      <w:tblPr>
        <w:tblStyle w:val="TableGrid"/>
        <w:tblW w:type="auto" w:w="0"/>
        <w:tblLook w:firstColumn="1" w:firstRow="1" w:lastColumn="0" w:lastRow="0" w:noHBand="0" w:noVBand="1" w:val="04A0"/>
        <w:jc w:val="center"/>
      </w:tblPr>
      <w:tblGrid>
        <w:gridCol w:w="4844"/>
        <w:gridCol w:w="4844"/>
      </w:tblGrid>
      <w:tr>
        <w:tc>
          <w:tcPr>
            <w:tcW w:type="dxa" w:w="2835"/>
            <w:shd w:val="clear" w:color="auto" w:fill="F1F5F9"/>
          </w:tcPr>
          <w:p>
            <w:r/>
            <w:r>
              <w:rPr>
                <w:b/>
                <w:color w:val="6D28D9"/>
                <w:sz w:val="20"/>
              </w:rPr>
              <w:t>Version del documento</w:t>
            </w:r>
          </w:p>
        </w:tc>
        <w:tc>
          <w:tcPr>
            <w:tcW w:type="dxa" w:w="4535"/>
          </w:tcPr>
          <w:p>
            <w:r/>
            <w:r>
              <w:rPr>
                <w:color w:val="1E293B"/>
                <w:sz w:val="20"/>
              </w:rPr>
              <w:t>v1.0 — Version inicial</w:t>
            </w:r>
          </w:p>
        </w:tc>
      </w:tr>
      <w:tr>
        <w:tc>
          <w:tcPr>
            <w:tcW w:type="dxa" w:w="2835"/>
            <w:shd w:val="clear" w:color="auto" w:fill="F1F5F9"/>
          </w:tcPr>
          <w:p>
            <w:r/>
            <w:r>
              <w:rPr>
                <w:b/>
                <w:color w:val="6D28D9"/>
                <w:sz w:val="20"/>
              </w:rPr>
              <w:t>Fecha de emision</w:t>
            </w:r>
          </w:p>
        </w:tc>
        <w:tc>
          <w:tcPr>
            <w:tcW w:type="dxa" w:w="4535"/>
          </w:tcPr>
          <w:p>
            <w:r/>
            <w:r>
              <w:rPr>
                <w:color w:val="1E293B"/>
                <w:sz w:val="20"/>
              </w:rPr>
              <w:t>Mayo 2026</w:t>
            </w:r>
          </w:p>
        </w:tc>
      </w:tr>
      <w:tr>
        <w:tc>
          <w:tcPr>
            <w:tcW w:type="dxa" w:w="2835"/>
            <w:shd w:val="clear" w:color="auto" w:fill="F1F5F9"/>
          </w:tcPr>
          <w:p>
            <w:r/>
            <w:r>
              <w:rPr>
                <w:b/>
                <w:color w:val="6D28D9"/>
                <w:sz w:val="20"/>
              </w:rPr>
              <w:t>Autor</w:t>
            </w:r>
          </w:p>
        </w:tc>
        <w:tc>
          <w:tcPr>
            <w:tcW w:type="dxa" w:w="4535"/>
          </w:tcPr>
          <w:p>
            <w:r/>
            <w:r>
              <w:rPr>
                <w:color w:val="1E293B"/>
                <w:sz w:val="20"/>
              </w:rPr>
              <w:t>francisco.navarro@pi.edu.co</w:t>
            </w:r>
          </w:p>
        </w:tc>
      </w:tr>
      <w:tr>
        <w:tc>
          <w:tcPr>
            <w:tcW w:type="dxa" w:w="2835"/>
            <w:shd w:val="clear" w:color="auto" w:fill="F1F5F9"/>
          </w:tcPr>
          <w:p>
            <w:r/>
            <w:r>
              <w:rPr>
                <w:b/>
                <w:color w:val="6D28D9"/>
                <w:sz w:val="20"/>
              </w:rPr>
              <w:t>Plataforma</w:t>
            </w:r>
          </w:p>
        </w:tc>
        <w:tc>
          <w:tcPr>
            <w:tcW w:type="dxa" w:w="4535"/>
          </w:tcPr>
          <w:p>
            <w:r/>
            <w:r>
              <w:rPr>
                <w:color w:val="1E293B"/>
                <w:sz w:val="20"/>
              </w:rPr>
              <w:t>Aplicacion Web (Flask + Oracle)</w:t>
            </w:r>
          </w:p>
        </w:tc>
      </w:tr>
    </w:tbl>
    <w:p>
      <w:r>
        <w:br w:type="page"/>
      </w:r>
    </w:p>
    <w:p>
      <w:pPr>
        <w:keepNext/>
        <w:spacing w:before="360" w:after="120"/>
        <w:outlineLvl w:val="0"/>
        <w:pBdr>
          <w:bottom w:val="single" w:sz="18" w:space="4" w:color="6D28D9"/>
        </w:pBdr>
      </w:pPr>
      <w:r>
        <w:rPr>
          <w:rFonts w:ascii="Calibri" w:hAnsi="Calibri"/>
          <w:b/>
          <w:color w:val="6D28D9"/>
          <w:sz w:val="44"/>
        </w:rPr>
        <w:t>CONTROL DE VERSIONES</w:t>
      </w:r>
    </w:p>
    <w:p>
      <w:pPr>
        <w:jc w:val="both"/>
      </w:pPr>
      <w:r>
        <w:rPr>
          <w:rFonts w:ascii="Calibri" w:hAnsi="Calibri"/>
          <w:b w:val="0"/>
          <w:i w:val="0"/>
          <w:sz w:val="22"/>
        </w:rPr>
        <w:t>Este documento es un entregable controlado bajo gestion de versiones. Cualquier modificacion debe registrarse en la siguiente tabla con la fecha, el responsable y el motivo del cambio.</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907"/>
            <w:shd w:val="clear" w:color="auto" w:fill="6D28D9"/>
            <w:vAlign w:val="center"/>
          </w:tcPr>
          <w:p>
            <w:pPr>
              <w:jc w:val="center"/>
            </w:pPr>
            <w:r/>
            <w:r>
              <w:rPr>
                <w:b/>
                <w:color w:val="FFFFFF"/>
                <w:sz w:val="20"/>
              </w:rPr>
              <w:t>Version</w:t>
            </w:r>
          </w:p>
        </w:tc>
        <w:tc>
          <w:tcPr>
            <w:tcW w:type="dxa" w:w="1304"/>
            <w:shd w:val="clear" w:color="auto" w:fill="6D28D9"/>
            <w:vAlign w:val="center"/>
          </w:tcPr>
          <w:p>
            <w:pPr>
              <w:jc w:val="center"/>
            </w:pPr>
            <w:r/>
            <w:r>
              <w:rPr>
                <w:b/>
                <w:color w:val="FFFFFF"/>
                <w:sz w:val="20"/>
              </w:rPr>
              <w:t>Fecha</w:t>
            </w:r>
          </w:p>
        </w:tc>
        <w:tc>
          <w:tcPr>
            <w:tcW w:type="dxa" w:w="1417"/>
            <w:shd w:val="clear" w:color="auto" w:fill="6D28D9"/>
            <w:vAlign w:val="center"/>
          </w:tcPr>
          <w:p>
            <w:pPr>
              <w:jc w:val="center"/>
            </w:pPr>
            <w:r/>
            <w:r>
              <w:rPr>
                <w:b/>
                <w:color w:val="FFFFFF"/>
                <w:sz w:val="20"/>
              </w:rPr>
              <w:t>Autor</w:t>
            </w:r>
          </w:p>
        </w:tc>
        <w:tc>
          <w:tcPr>
            <w:tcW w:type="dxa" w:w="3969"/>
            <w:shd w:val="clear" w:color="auto" w:fill="6D28D9"/>
            <w:vAlign w:val="center"/>
          </w:tcPr>
          <w:p>
            <w:pPr>
              <w:jc w:val="center"/>
            </w:pPr>
            <w:r/>
            <w:r>
              <w:rPr>
                <w:b/>
                <w:color w:val="FFFFFF"/>
                <w:sz w:val="20"/>
              </w:rPr>
              <w:t>Descripcion del Cambio</w:t>
            </w:r>
          </w:p>
        </w:tc>
        <w:tc>
          <w:tcPr>
            <w:tcW w:type="dxa" w:w="1814"/>
            <w:shd w:val="clear" w:color="auto" w:fill="6D28D9"/>
            <w:vAlign w:val="center"/>
          </w:tcPr>
          <w:p>
            <w:pPr>
              <w:jc w:val="center"/>
            </w:pPr>
            <w:r/>
            <w:r>
              <w:rPr>
                <w:b/>
                <w:color w:val="FFFFFF"/>
                <w:sz w:val="20"/>
              </w:rPr>
              <w:t>Aprobado por</w:t>
            </w:r>
          </w:p>
        </w:tc>
      </w:tr>
      <w:tr>
        <w:tc>
          <w:tcPr>
            <w:tcW w:type="dxa" w:w="907"/>
            <w:vAlign w:val="center"/>
          </w:tcPr>
          <w:p>
            <w:r/>
            <w:r>
              <w:rPr>
                <w:rFonts w:ascii="Calibri" w:hAnsi="Calibri"/>
                <w:sz w:val="18"/>
              </w:rPr>
              <w:t>v1.0</w:t>
            </w:r>
          </w:p>
        </w:tc>
        <w:tc>
          <w:tcPr>
            <w:tcW w:type="dxa" w:w="1304"/>
            <w:vAlign w:val="center"/>
          </w:tcPr>
          <w:p>
            <w:r/>
            <w:r>
              <w:rPr>
                <w:rFonts w:ascii="Calibri" w:hAnsi="Calibri"/>
                <w:sz w:val="18"/>
              </w:rPr>
              <w:t>2026-05-29</w:t>
            </w:r>
          </w:p>
        </w:tc>
        <w:tc>
          <w:tcPr>
            <w:tcW w:type="dxa" w:w="1417"/>
            <w:vAlign w:val="center"/>
          </w:tcPr>
          <w:p>
            <w:r/>
            <w:r>
              <w:rPr>
                <w:rFonts w:ascii="Calibri" w:hAnsi="Calibri"/>
                <w:sz w:val="18"/>
              </w:rPr>
              <w:t>F. Navarro</w:t>
            </w:r>
          </w:p>
        </w:tc>
        <w:tc>
          <w:tcPr>
            <w:tcW w:type="dxa" w:w="3969"/>
            <w:vAlign w:val="center"/>
          </w:tcPr>
          <w:p>
            <w:r/>
            <w:r>
              <w:rPr>
                <w:rFonts w:ascii="Calibri" w:hAnsi="Calibri"/>
                <w:sz w:val="18"/>
              </w:rPr>
              <w:t>Version inicial del Sistema SIIHAPI con integracion a SISCA. Aplicacion web exclusivamente.</w:t>
            </w:r>
          </w:p>
        </w:tc>
        <w:tc>
          <w:tcPr>
            <w:tcW w:type="dxa" w:w="1814"/>
            <w:vAlign w:val="center"/>
          </w:tcPr>
          <w:p>
            <w:r/>
            <w:r>
              <w:rPr>
                <w:rFonts w:ascii="Calibri" w:hAnsi="Calibri"/>
                <w:sz w:val="18"/>
              </w:rPr>
              <w:t>Direccion Academica</w:t>
            </w:r>
          </w:p>
        </w:tc>
      </w:tr>
    </w:tbl>
    <w:p>
      <w:pPr>
        <w:spacing w:before="40" w:after="200"/>
        <w:jc w:val="center"/>
      </w:pPr>
      <w:r>
        <w:rPr>
          <w:b/>
          <w:color w:val="6D28D9"/>
          <w:sz w:val="18"/>
        </w:rPr>
        <w:t>Tabla 1.</w:t>
      </w:r>
      <w:r>
        <w:rPr>
          <w:i/>
          <w:color w:val="64748B"/>
          <w:sz w:val="18"/>
        </w:rPr>
        <w:t xml:space="preserve"> Historial de versiones del documento</w:t>
      </w:r>
    </w:p>
    <w:p/>
    <w:p>
      <w:pPr>
        <w:keepNext/>
        <w:spacing w:before="240" w:after="120"/>
        <w:outlineLvl w:val="1"/>
      </w:pPr>
      <w:r>
        <w:rPr>
          <w:rFonts w:ascii="Calibri" w:hAnsi="Calibri"/>
          <w:b/>
          <w:color w:val="4C1D95"/>
          <w:sz w:val="30"/>
        </w:rPr>
        <w:t>Aprobaciones</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1984"/>
            <w:shd w:val="clear" w:color="auto" w:fill="6D28D9"/>
            <w:vAlign w:val="center"/>
          </w:tcPr>
          <w:p>
            <w:pPr>
              <w:jc w:val="center"/>
            </w:pPr>
            <w:r/>
            <w:r>
              <w:rPr>
                <w:b/>
                <w:color w:val="FFFFFF"/>
                <w:sz w:val="20"/>
              </w:rPr>
              <w:t>Rol</w:t>
            </w:r>
          </w:p>
        </w:tc>
        <w:tc>
          <w:tcPr>
            <w:tcW w:type="dxa" w:w="2835"/>
            <w:shd w:val="clear" w:color="auto" w:fill="6D28D9"/>
            <w:vAlign w:val="center"/>
          </w:tcPr>
          <w:p>
            <w:pPr>
              <w:jc w:val="center"/>
            </w:pPr>
            <w:r/>
            <w:r>
              <w:rPr>
                <w:b/>
                <w:color w:val="FFFFFF"/>
                <w:sz w:val="20"/>
              </w:rPr>
              <w:t>Nombre</w:t>
            </w:r>
          </w:p>
        </w:tc>
        <w:tc>
          <w:tcPr>
            <w:tcW w:type="dxa" w:w="2268"/>
            <w:shd w:val="clear" w:color="auto" w:fill="6D28D9"/>
            <w:vAlign w:val="center"/>
          </w:tcPr>
          <w:p>
            <w:pPr>
              <w:jc w:val="center"/>
            </w:pPr>
            <w:r/>
            <w:r>
              <w:rPr>
                <w:b/>
                <w:color w:val="FFFFFF"/>
                <w:sz w:val="20"/>
              </w:rPr>
              <w:t>Cargo</w:t>
            </w:r>
          </w:p>
        </w:tc>
        <w:tc>
          <w:tcPr>
            <w:tcW w:type="dxa" w:w="2381"/>
            <w:shd w:val="clear" w:color="auto" w:fill="6D28D9"/>
            <w:vAlign w:val="center"/>
          </w:tcPr>
          <w:p>
            <w:pPr>
              <w:jc w:val="center"/>
            </w:pPr>
            <w:r/>
            <w:r>
              <w:rPr>
                <w:b/>
                <w:color w:val="FFFFFF"/>
                <w:sz w:val="20"/>
              </w:rPr>
              <w:t>Firma</w:t>
            </w:r>
          </w:p>
        </w:tc>
      </w:tr>
      <w:tr>
        <w:tc>
          <w:tcPr>
            <w:tcW w:type="dxa" w:w="1984"/>
            <w:vAlign w:val="center"/>
          </w:tcPr>
          <w:p>
            <w:r/>
            <w:r>
              <w:rPr>
                <w:rFonts w:ascii="Calibri" w:hAnsi="Calibri"/>
                <w:sz w:val="18"/>
              </w:rPr>
              <w:t>Product Owner</w:t>
            </w:r>
          </w:p>
        </w:tc>
        <w:tc>
          <w:tcPr>
            <w:tcW w:type="dxa" w:w="2835"/>
            <w:vAlign w:val="center"/>
          </w:tcPr>
          <w:p>
            <w:r/>
            <w:r>
              <w:rPr>
                <w:rFonts w:ascii="Calibri" w:hAnsi="Calibri"/>
                <w:sz w:val="18"/>
              </w:rPr>
              <w:t>___________________</w:t>
            </w:r>
          </w:p>
        </w:tc>
        <w:tc>
          <w:tcPr>
            <w:tcW w:type="dxa" w:w="2268"/>
            <w:vAlign w:val="center"/>
          </w:tcPr>
          <w:p>
            <w:r/>
            <w:r>
              <w:rPr>
                <w:rFonts w:ascii="Calibri" w:hAnsi="Calibri"/>
                <w:sz w:val="18"/>
              </w:rPr>
              <w:t>Direccion Academica</w:t>
            </w:r>
          </w:p>
        </w:tc>
        <w:tc>
          <w:tcPr>
            <w:tcW w:type="dxa" w:w="2381"/>
            <w:vAlign w:val="center"/>
          </w:tcPr>
          <w:p>
            <w:r/>
            <w:r>
              <w:rPr>
                <w:rFonts w:ascii="Calibri" w:hAnsi="Calibri"/>
                <w:sz w:val="18"/>
              </w:rPr>
              <w:t>___________________</w:t>
            </w:r>
          </w:p>
        </w:tc>
      </w:tr>
      <w:tr>
        <w:tc>
          <w:tcPr>
            <w:tcW w:type="dxa" w:w="1984"/>
            <w:vAlign w:val="center"/>
            <w:shd w:val="clear" w:color="auto" w:fill="F1F5F9"/>
          </w:tcPr>
          <w:p>
            <w:r/>
            <w:r>
              <w:rPr>
                <w:rFonts w:ascii="Calibri" w:hAnsi="Calibri"/>
                <w:sz w:val="18"/>
              </w:rPr>
              <w:t>Patrocinador</w:t>
            </w:r>
          </w:p>
        </w:tc>
        <w:tc>
          <w:tcPr>
            <w:tcW w:type="dxa" w:w="2835"/>
            <w:vAlign w:val="center"/>
            <w:shd w:val="clear" w:color="auto" w:fill="F1F5F9"/>
          </w:tcPr>
          <w:p>
            <w:r/>
            <w:r>
              <w:rPr>
                <w:rFonts w:ascii="Calibri" w:hAnsi="Calibri"/>
                <w:sz w:val="18"/>
              </w:rPr>
              <w:t>___________________</w:t>
            </w:r>
          </w:p>
        </w:tc>
        <w:tc>
          <w:tcPr>
            <w:tcW w:type="dxa" w:w="2268"/>
            <w:vAlign w:val="center"/>
            <w:shd w:val="clear" w:color="auto" w:fill="F1F5F9"/>
          </w:tcPr>
          <w:p>
            <w:r/>
            <w:r>
              <w:rPr>
                <w:rFonts w:ascii="Calibri" w:hAnsi="Calibri"/>
                <w:sz w:val="18"/>
              </w:rPr>
              <w:t>Vicerrectoria Academica</w:t>
            </w:r>
          </w:p>
        </w:tc>
        <w:tc>
          <w:tcPr>
            <w:tcW w:type="dxa" w:w="2381"/>
            <w:vAlign w:val="center"/>
            <w:shd w:val="clear" w:color="auto" w:fill="F1F5F9"/>
          </w:tcPr>
          <w:p>
            <w:r/>
            <w:r>
              <w:rPr>
                <w:rFonts w:ascii="Calibri" w:hAnsi="Calibri"/>
                <w:sz w:val="18"/>
              </w:rPr>
              <w:t>___________________</w:t>
            </w:r>
          </w:p>
        </w:tc>
      </w:tr>
      <w:tr>
        <w:tc>
          <w:tcPr>
            <w:tcW w:type="dxa" w:w="1984"/>
            <w:vAlign w:val="center"/>
          </w:tcPr>
          <w:p>
            <w:r/>
            <w:r>
              <w:rPr>
                <w:rFonts w:ascii="Calibri" w:hAnsi="Calibri"/>
                <w:sz w:val="18"/>
              </w:rPr>
              <w:t>Lider Tecnico</w:t>
            </w:r>
          </w:p>
        </w:tc>
        <w:tc>
          <w:tcPr>
            <w:tcW w:type="dxa" w:w="2835"/>
            <w:vAlign w:val="center"/>
          </w:tcPr>
          <w:p>
            <w:r/>
            <w:r>
              <w:rPr>
                <w:rFonts w:ascii="Calibri" w:hAnsi="Calibri"/>
                <w:sz w:val="18"/>
              </w:rPr>
              <w:t>Francisco Navarro</w:t>
            </w:r>
          </w:p>
        </w:tc>
        <w:tc>
          <w:tcPr>
            <w:tcW w:type="dxa" w:w="2268"/>
            <w:vAlign w:val="center"/>
          </w:tcPr>
          <w:p>
            <w:r/>
            <w:r>
              <w:rPr>
                <w:rFonts w:ascii="Calibri" w:hAnsi="Calibri"/>
                <w:sz w:val="18"/>
              </w:rPr>
              <w:t>Coordinador del Proyecto</w:t>
            </w:r>
          </w:p>
        </w:tc>
        <w:tc>
          <w:tcPr>
            <w:tcW w:type="dxa" w:w="2381"/>
            <w:vAlign w:val="center"/>
          </w:tcPr>
          <w:p>
            <w:r/>
            <w:r>
              <w:rPr>
                <w:rFonts w:ascii="Calibri" w:hAnsi="Calibri"/>
                <w:sz w:val="18"/>
              </w:rPr>
              <w:t>___________________</w:t>
            </w:r>
          </w:p>
        </w:tc>
      </w:tr>
      <w:tr>
        <w:tc>
          <w:tcPr>
            <w:tcW w:type="dxa" w:w="1984"/>
            <w:vAlign w:val="center"/>
            <w:shd w:val="clear" w:color="auto" w:fill="F1F5F9"/>
          </w:tcPr>
          <w:p>
            <w:r/>
            <w:r>
              <w:rPr>
                <w:rFonts w:ascii="Calibri" w:hAnsi="Calibri"/>
                <w:sz w:val="18"/>
              </w:rPr>
              <w:t>Integracion SISCA</w:t>
            </w:r>
          </w:p>
        </w:tc>
        <w:tc>
          <w:tcPr>
            <w:tcW w:type="dxa" w:w="2835"/>
            <w:vAlign w:val="center"/>
            <w:shd w:val="clear" w:color="auto" w:fill="F1F5F9"/>
          </w:tcPr>
          <w:p>
            <w:r/>
            <w:r>
              <w:rPr>
                <w:rFonts w:ascii="Calibri" w:hAnsi="Calibri"/>
                <w:sz w:val="18"/>
              </w:rPr>
              <w:t>___________________</w:t>
            </w:r>
          </w:p>
        </w:tc>
        <w:tc>
          <w:tcPr>
            <w:tcW w:type="dxa" w:w="2268"/>
            <w:vAlign w:val="center"/>
            <w:shd w:val="clear" w:color="auto" w:fill="F1F5F9"/>
          </w:tcPr>
          <w:p>
            <w:r/>
            <w:r>
              <w:rPr>
                <w:rFonts w:ascii="Calibri" w:hAnsi="Calibri"/>
                <w:sz w:val="18"/>
              </w:rPr>
              <w:t>Lider Tecnico SISCA</w:t>
            </w:r>
          </w:p>
        </w:tc>
        <w:tc>
          <w:tcPr>
            <w:tcW w:type="dxa" w:w="2381"/>
            <w:vAlign w:val="center"/>
            <w:shd w:val="clear" w:color="auto" w:fill="F1F5F9"/>
          </w:tcPr>
          <w:p>
            <w:r/>
            <w:r>
              <w:rPr>
                <w:rFonts w:ascii="Calibri" w:hAnsi="Calibri"/>
                <w:sz w:val="18"/>
              </w:rPr>
              <w:t>___________________</w:t>
            </w:r>
          </w:p>
        </w:tc>
      </w:tr>
      <w:tr>
        <w:tc>
          <w:tcPr>
            <w:tcW w:type="dxa" w:w="1984"/>
            <w:vAlign w:val="center"/>
          </w:tcPr>
          <w:p>
            <w:r/>
            <w:r>
              <w:rPr>
                <w:rFonts w:ascii="Calibri" w:hAnsi="Calibri"/>
                <w:sz w:val="18"/>
              </w:rPr>
              <w:t>Auditoria</w:t>
            </w:r>
          </w:p>
        </w:tc>
        <w:tc>
          <w:tcPr>
            <w:tcW w:type="dxa" w:w="2835"/>
            <w:vAlign w:val="center"/>
          </w:tcPr>
          <w:p>
            <w:r/>
            <w:r>
              <w:rPr>
                <w:rFonts w:ascii="Calibri" w:hAnsi="Calibri"/>
                <w:sz w:val="18"/>
              </w:rPr>
              <w:t>___________________</w:t>
            </w:r>
          </w:p>
        </w:tc>
        <w:tc>
          <w:tcPr>
            <w:tcW w:type="dxa" w:w="2268"/>
            <w:vAlign w:val="center"/>
          </w:tcPr>
          <w:p>
            <w:r/>
            <w:r>
              <w:rPr>
                <w:rFonts w:ascii="Calibri" w:hAnsi="Calibri"/>
                <w:sz w:val="18"/>
              </w:rPr>
              <w:t>Oficina de Control Interno</w:t>
            </w:r>
          </w:p>
        </w:tc>
        <w:tc>
          <w:tcPr>
            <w:tcW w:type="dxa" w:w="2381"/>
            <w:vAlign w:val="center"/>
          </w:tcPr>
          <w:p>
            <w:r/>
            <w:r>
              <w:rPr>
                <w:rFonts w:ascii="Calibri" w:hAnsi="Calibri"/>
                <w:sz w:val="18"/>
              </w:rPr>
              <w:t>___________________</w:t>
            </w:r>
          </w:p>
        </w:tc>
      </w:tr>
    </w:tbl>
    <w:p>
      <w:pPr>
        <w:spacing w:before="40" w:after="200"/>
        <w:jc w:val="center"/>
      </w:pPr>
      <w:r>
        <w:rPr>
          <w:b/>
          <w:color w:val="6D28D9"/>
          <w:sz w:val="18"/>
        </w:rPr>
        <w:t>Tabla 2.</w:t>
      </w:r>
      <w:r>
        <w:rPr>
          <w:i/>
          <w:color w:val="64748B"/>
          <w:sz w:val="18"/>
        </w:rPr>
        <w:t xml:space="preserve"> Tabla de aprobaciones del documento</w:t>
      </w:r>
    </w:p>
    <w:p>
      <w:r>
        <w:br w:type="page"/>
      </w:r>
    </w:p>
    <w:p>
      <w:pPr>
        <w:keepNext/>
        <w:spacing w:before="360" w:after="120"/>
        <w:outlineLvl w:val="0"/>
        <w:pBdr>
          <w:bottom w:val="single" w:sz="18" w:space="4" w:color="6D28D9"/>
        </w:pBdr>
      </w:pPr>
      <w:r>
        <w:rPr>
          <w:rFonts w:ascii="Calibri" w:hAnsi="Calibri"/>
          <w:b/>
          <w:color w:val="6D28D9"/>
          <w:sz w:val="44"/>
        </w:rPr>
        <w:t>RESUMEN EJECUTIVO</w:t>
      </w:r>
    </w:p>
    <w:p>
      <w:pPr>
        <w:jc w:val="both"/>
      </w:pPr>
      <w:r>
        <w:rPr>
          <w:rFonts w:ascii="Calibri" w:hAnsi="Calibri"/>
          <w:b w:val="0"/>
          <w:i w:val="0"/>
          <w:sz w:val="22"/>
        </w:rPr>
        <w:t>El Politecnico Internacional enfrenta un desafio operativo recurrente cada periodo academico: asignar manualmente horarios a 8.430 estudiantes matriculados en 27 programas, distribuyendo a 423 docentes en 135 salones de tres sedes (Calle 73, Norte y Sur). Este proceso consume aproximadamente 240 horas-hombre y genera en promedio un 4,7% de cruces de horario no detectados oportunamente, afectando la calidad academica.</w:t>
      </w:r>
    </w:p>
    <w:p>
      <w:pPr>
        <w:jc w:val="both"/>
      </w:pPr>
      <w:r>
        <w:rPr>
          <w:rFonts w:ascii="Calibri" w:hAnsi="Calibri"/>
          <w:b w:val="0"/>
          <w:i w:val="0"/>
          <w:sz w:val="22"/>
        </w:rPr>
        <w:t>SIIHAPI (Sistema Inteligente e Integrado de Horarios Academicos del Politecnico Internacional) es una aplicacion web que automatiza este proceso mediante un motor de Inteligencia Artificial basado en algoritmos de Satisfaccion de Restricciones (CSP) con backtracking, capaz de asignar horarios a 8.000+ matriculas en menos de 60 segundos sin conflictos.</w:t>
      </w:r>
    </w:p>
    <w:p>
      <w:pPr>
        <w:jc w:val="both"/>
      </w:pPr>
      <w:r>
        <w:rPr>
          <w:rFonts w:ascii="Calibri" w:hAnsi="Calibri"/>
          <w:b w:val="0"/>
          <w:i w:val="0"/>
          <w:sz w:val="22"/>
        </w:rPr>
        <w:t>Una de las caracteristicas diferenciadoras de SIIHAPI es su integracion nativa con SISCA (Sistema Institucional de Control de Asistencia), el sistema existente del Politecnico para el registro de asistencia mediante codigo QR. Esta integracion permite que los horarios generados por SIIHAPI alimenten automaticamente las sesiones de clase en SISCA, eliminando duplicidad de datos y garantizando coherencia entre la planificacion academica y el control de asistencia.</w:t>
      </w:r>
    </w:p>
    <w:p>
      <w:pPr>
        <w:keepNext/>
        <w:spacing w:before="240" w:after="120"/>
        <w:outlineLvl w:val="1"/>
      </w:pPr>
      <w:r>
        <w:rPr>
          <w:rFonts w:ascii="Calibri" w:hAnsi="Calibri"/>
          <w:b/>
          <w:color w:val="4C1D95"/>
          <w:sz w:val="30"/>
        </w:rPr>
        <w:t>Propuesta de Valor</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2268"/>
            <w:shd w:val="clear" w:color="auto" w:fill="6D28D9"/>
            <w:vAlign w:val="center"/>
          </w:tcPr>
          <w:p>
            <w:pPr>
              <w:jc w:val="center"/>
            </w:pPr>
            <w:r/>
            <w:r>
              <w:rPr>
                <w:b/>
                <w:color w:val="FFFFFF"/>
                <w:sz w:val="20"/>
              </w:rPr>
              <w:t>Indicador</w:t>
            </w:r>
          </w:p>
        </w:tc>
        <w:tc>
          <w:tcPr>
            <w:tcW w:type="dxa" w:w="2494"/>
            <w:shd w:val="clear" w:color="auto" w:fill="6D28D9"/>
            <w:vAlign w:val="center"/>
          </w:tcPr>
          <w:p>
            <w:pPr>
              <w:jc w:val="center"/>
            </w:pPr>
            <w:r/>
            <w:r>
              <w:rPr>
                <w:b/>
                <w:color w:val="FFFFFF"/>
                <w:sz w:val="20"/>
              </w:rPr>
              <w:t>Situacion Actual</w:t>
            </w:r>
          </w:p>
        </w:tc>
        <w:tc>
          <w:tcPr>
            <w:tcW w:type="dxa" w:w="2835"/>
            <w:shd w:val="clear" w:color="auto" w:fill="6D28D9"/>
            <w:vAlign w:val="center"/>
          </w:tcPr>
          <w:p>
            <w:pPr>
              <w:jc w:val="center"/>
            </w:pPr>
            <w:r/>
            <w:r>
              <w:rPr>
                <w:b/>
                <w:color w:val="FFFFFF"/>
                <w:sz w:val="20"/>
              </w:rPr>
              <w:t>Con SIIHAPI</w:t>
            </w:r>
          </w:p>
        </w:tc>
        <w:tc>
          <w:tcPr>
            <w:tcW w:type="dxa" w:w="1474"/>
            <w:shd w:val="clear" w:color="auto" w:fill="6D28D9"/>
            <w:vAlign w:val="center"/>
          </w:tcPr>
          <w:p>
            <w:pPr>
              <w:jc w:val="center"/>
            </w:pPr>
            <w:r/>
            <w:r>
              <w:rPr>
                <w:b/>
                <w:color w:val="FFFFFF"/>
                <w:sz w:val="20"/>
              </w:rPr>
              <w:t>Mejora</w:t>
            </w:r>
          </w:p>
        </w:tc>
      </w:tr>
      <w:tr>
        <w:tc>
          <w:tcPr>
            <w:tcW w:type="dxa" w:w="2268"/>
            <w:vAlign w:val="center"/>
          </w:tcPr>
          <w:p>
            <w:r/>
            <w:r>
              <w:rPr>
                <w:rFonts w:ascii="Calibri" w:hAnsi="Calibri"/>
                <w:sz w:val="18"/>
              </w:rPr>
              <w:t>Tiempo de asignacion</w:t>
            </w:r>
          </w:p>
        </w:tc>
        <w:tc>
          <w:tcPr>
            <w:tcW w:type="dxa" w:w="2494"/>
            <w:vAlign w:val="center"/>
          </w:tcPr>
          <w:p>
            <w:r/>
            <w:r>
              <w:rPr>
                <w:rFonts w:ascii="Calibri" w:hAnsi="Calibri"/>
                <w:sz w:val="18"/>
              </w:rPr>
              <w:t>240 horas-hombre</w:t>
            </w:r>
          </w:p>
        </w:tc>
        <w:tc>
          <w:tcPr>
            <w:tcW w:type="dxa" w:w="2835"/>
            <w:vAlign w:val="center"/>
          </w:tcPr>
          <w:p>
            <w:r/>
            <w:r>
              <w:rPr>
                <w:rFonts w:ascii="Calibri" w:hAnsi="Calibri"/>
                <w:sz w:val="18"/>
              </w:rPr>
              <w:t>&lt; 60 segundos</w:t>
            </w:r>
          </w:p>
        </w:tc>
        <w:tc>
          <w:tcPr>
            <w:tcW w:type="dxa" w:w="1474"/>
            <w:vAlign w:val="center"/>
          </w:tcPr>
          <w:p>
            <w:r/>
            <w:r>
              <w:rPr>
                <w:rFonts w:ascii="Calibri" w:hAnsi="Calibri"/>
                <w:sz w:val="18"/>
              </w:rPr>
              <w:t>99,99%</w:t>
            </w:r>
          </w:p>
        </w:tc>
      </w:tr>
      <w:tr>
        <w:tc>
          <w:tcPr>
            <w:tcW w:type="dxa" w:w="2268"/>
            <w:vAlign w:val="center"/>
            <w:shd w:val="clear" w:color="auto" w:fill="F1F5F9"/>
          </w:tcPr>
          <w:p>
            <w:r/>
            <w:r>
              <w:rPr>
                <w:rFonts w:ascii="Calibri" w:hAnsi="Calibri"/>
                <w:sz w:val="18"/>
              </w:rPr>
              <w:t>Cruces de horario</w:t>
            </w:r>
          </w:p>
        </w:tc>
        <w:tc>
          <w:tcPr>
            <w:tcW w:type="dxa" w:w="2494"/>
            <w:vAlign w:val="center"/>
            <w:shd w:val="clear" w:color="auto" w:fill="F1F5F9"/>
          </w:tcPr>
          <w:p>
            <w:r/>
            <w:r>
              <w:rPr>
                <w:rFonts w:ascii="Calibri" w:hAnsi="Calibri"/>
                <w:sz w:val="18"/>
              </w:rPr>
              <w:t>4,7% sin detectar</w:t>
            </w:r>
          </w:p>
        </w:tc>
        <w:tc>
          <w:tcPr>
            <w:tcW w:type="dxa" w:w="2835"/>
            <w:vAlign w:val="center"/>
            <w:shd w:val="clear" w:color="auto" w:fill="F1F5F9"/>
          </w:tcPr>
          <w:p>
            <w:r/>
            <w:r>
              <w:rPr>
                <w:rFonts w:ascii="Calibri" w:hAnsi="Calibri"/>
                <w:sz w:val="18"/>
              </w:rPr>
              <w:t>0% (validado por IA)</w:t>
            </w:r>
          </w:p>
        </w:tc>
        <w:tc>
          <w:tcPr>
            <w:tcW w:type="dxa" w:w="1474"/>
            <w:vAlign w:val="center"/>
            <w:shd w:val="clear" w:color="auto" w:fill="F1F5F9"/>
          </w:tcPr>
          <w:p>
            <w:r/>
            <w:r>
              <w:rPr>
                <w:rFonts w:ascii="Calibri" w:hAnsi="Calibri"/>
                <w:sz w:val="18"/>
              </w:rPr>
              <w:t>100%</w:t>
            </w:r>
          </w:p>
        </w:tc>
      </w:tr>
      <w:tr>
        <w:tc>
          <w:tcPr>
            <w:tcW w:type="dxa" w:w="2268"/>
            <w:vAlign w:val="center"/>
          </w:tcPr>
          <w:p>
            <w:r/>
            <w:r>
              <w:rPr>
                <w:rFonts w:ascii="Calibri" w:hAnsi="Calibri"/>
                <w:sz w:val="18"/>
              </w:rPr>
              <w:t>Visibilidad consolidada</w:t>
            </w:r>
          </w:p>
        </w:tc>
        <w:tc>
          <w:tcPr>
            <w:tcW w:type="dxa" w:w="2494"/>
            <w:vAlign w:val="center"/>
          </w:tcPr>
          <w:p>
            <w:r/>
            <w:r>
              <w:rPr>
                <w:rFonts w:ascii="Calibri" w:hAnsi="Calibri"/>
                <w:sz w:val="18"/>
              </w:rPr>
              <w:t>Excel separados por sede</w:t>
            </w:r>
          </w:p>
        </w:tc>
        <w:tc>
          <w:tcPr>
            <w:tcW w:type="dxa" w:w="2835"/>
            <w:vAlign w:val="center"/>
          </w:tcPr>
          <w:p>
            <w:r/>
            <w:r>
              <w:rPr>
                <w:rFonts w:ascii="Calibri" w:hAnsi="Calibri"/>
                <w:sz w:val="18"/>
              </w:rPr>
              <w:t>Dashboard unificado</w:t>
            </w:r>
          </w:p>
        </w:tc>
        <w:tc>
          <w:tcPr>
            <w:tcW w:type="dxa" w:w="1474"/>
            <w:vAlign w:val="center"/>
          </w:tcPr>
          <w:p>
            <w:r/>
            <w:r>
              <w:rPr>
                <w:rFonts w:ascii="Calibri" w:hAnsi="Calibri"/>
                <w:sz w:val="18"/>
              </w:rPr>
              <w:t>Inmediata</w:t>
            </w:r>
          </w:p>
        </w:tc>
      </w:tr>
      <w:tr>
        <w:tc>
          <w:tcPr>
            <w:tcW w:type="dxa" w:w="2268"/>
            <w:vAlign w:val="center"/>
            <w:shd w:val="clear" w:color="auto" w:fill="F1F5F9"/>
          </w:tcPr>
          <w:p>
            <w:r/>
            <w:r>
              <w:rPr>
                <w:rFonts w:ascii="Calibri" w:hAnsi="Calibri"/>
                <w:sz w:val="18"/>
              </w:rPr>
              <w:t>Integracion con SISCA</w:t>
            </w:r>
          </w:p>
        </w:tc>
        <w:tc>
          <w:tcPr>
            <w:tcW w:type="dxa" w:w="2494"/>
            <w:vAlign w:val="center"/>
            <w:shd w:val="clear" w:color="auto" w:fill="F1F5F9"/>
          </w:tcPr>
          <w:p>
            <w:r/>
            <w:r>
              <w:rPr>
                <w:rFonts w:ascii="Calibri" w:hAnsi="Calibri"/>
                <w:sz w:val="18"/>
              </w:rPr>
              <w:t>Manual via Excel</w:t>
            </w:r>
          </w:p>
        </w:tc>
        <w:tc>
          <w:tcPr>
            <w:tcW w:type="dxa" w:w="2835"/>
            <w:vAlign w:val="center"/>
            <w:shd w:val="clear" w:color="auto" w:fill="F1F5F9"/>
          </w:tcPr>
          <w:p>
            <w:r/>
            <w:r>
              <w:rPr>
                <w:rFonts w:ascii="Calibri" w:hAnsi="Calibri"/>
                <w:sz w:val="18"/>
              </w:rPr>
              <w:t>Automatica via API REST</w:t>
            </w:r>
          </w:p>
        </w:tc>
        <w:tc>
          <w:tcPr>
            <w:tcW w:type="dxa" w:w="1474"/>
            <w:vAlign w:val="center"/>
            <w:shd w:val="clear" w:color="auto" w:fill="F1F5F9"/>
          </w:tcPr>
          <w:p>
            <w:r/>
            <w:r>
              <w:rPr>
                <w:rFonts w:ascii="Calibri" w:hAnsi="Calibri"/>
                <w:sz w:val="18"/>
              </w:rPr>
              <w:t>Tiempo real</w:t>
            </w:r>
          </w:p>
        </w:tc>
      </w:tr>
      <w:tr>
        <w:tc>
          <w:tcPr>
            <w:tcW w:type="dxa" w:w="2268"/>
            <w:vAlign w:val="center"/>
          </w:tcPr>
          <w:p>
            <w:r/>
            <w:r>
              <w:rPr>
                <w:rFonts w:ascii="Calibri" w:hAnsi="Calibri"/>
                <w:sz w:val="18"/>
              </w:rPr>
              <w:t>Auditoria</w:t>
            </w:r>
          </w:p>
        </w:tc>
        <w:tc>
          <w:tcPr>
            <w:tcW w:type="dxa" w:w="2494"/>
            <w:vAlign w:val="center"/>
          </w:tcPr>
          <w:p>
            <w:r/>
            <w:r>
              <w:rPr>
                <w:rFonts w:ascii="Calibri" w:hAnsi="Calibri"/>
                <w:sz w:val="18"/>
              </w:rPr>
              <w:t>Manual, parcial</w:t>
            </w:r>
          </w:p>
        </w:tc>
        <w:tc>
          <w:tcPr>
            <w:tcW w:type="dxa" w:w="2835"/>
            <w:vAlign w:val="center"/>
          </w:tcPr>
          <w:p>
            <w:r/>
            <w:r>
              <w:rPr>
                <w:rFonts w:ascii="Calibri" w:hAnsi="Calibri"/>
                <w:sz w:val="18"/>
              </w:rPr>
              <w:t>Automatica con 24 meses retencion</w:t>
            </w:r>
          </w:p>
        </w:tc>
        <w:tc>
          <w:tcPr>
            <w:tcW w:type="dxa" w:w="1474"/>
            <w:vAlign w:val="center"/>
          </w:tcPr>
          <w:p>
            <w:r/>
            <w:r>
              <w:rPr>
                <w:rFonts w:ascii="Calibri" w:hAnsi="Calibri"/>
                <w:sz w:val="18"/>
              </w:rPr>
              <w:t>Completa</w:t>
            </w:r>
          </w:p>
        </w:tc>
      </w:tr>
    </w:tbl>
    <w:p>
      <w:pPr>
        <w:spacing w:before="40" w:after="200"/>
        <w:jc w:val="center"/>
      </w:pPr>
      <w:r>
        <w:rPr>
          <w:b/>
          <w:color w:val="6D28D9"/>
          <w:sz w:val="18"/>
        </w:rPr>
        <w:t>Tabla 3.</w:t>
      </w:r>
      <w:r>
        <w:rPr>
          <w:i/>
          <w:color w:val="64748B"/>
          <w:sz w:val="18"/>
        </w:rPr>
        <w:t xml:space="preserve"> Comparativo de mejora con SIIHAPI</w:t>
      </w:r>
    </w:p>
    <w:p>
      <w:pPr>
        <w:keepNext/>
        <w:spacing w:before="240" w:after="120"/>
        <w:outlineLvl w:val="1"/>
      </w:pPr>
      <w:r>
        <w:rPr>
          <w:rFonts w:ascii="Calibri" w:hAnsi="Calibri"/>
          <w:b/>
          <w:color w:val="4C1D95"/>
          <w:sz w:val="30"/>
        </w:rPr>
        <w:t>Componentes Clave</w:t>
      </w:r>
    </w:p>
    <w:p>
      <w:pPr>
        <w:pStyle w:val="ListBullet"/>
      </w:pPr>
      <w:r>
        <w:rPr>
          <w:sz w:val="22"/>
        </w:rPr>
        <w:t>Aplicacion web responsive con diseno cinematografico 3D (glassmorphism + Three.js).</w:t>
      </w:r>
    </w:p>
    <w:p>
      <w:pPr>
        <w:pStyle w:val="ListBullet"/>
      </w:pPr>
      <w:r>
        <w:rPr>
          <w:sz w:val="22"/>
        </w:rPr>
        <w:t>Motor de IA con algoritmo CSP+backtracking y heuristicas MRV/LCV.</w:t>
      </w:r>
    </w:p>
    <w:p>
      <w:pPr>
        <w:pStyle w:val="ListBullet"/>
      </w:pPr>
      <w:r>
        <w:rPr>
          <w:sz w:val="22"/>
        </w:rPr>
        <w:t>Base de datos RDBMS Oracle XE 21c con Oracle con backup RMAN y RAID 1.</w:t>
      </w:r>
    </w:p>
    <w:p>
      <w:pPr>
        <w:pStyle w:val="ListBullet"/>
      </w:pPr>
      <w:r>
        <w:rPr>
          <w:sz w:val="22"/>
        </w:rPr>
        <w:t>Arquitectura distribuida con Nginx, Gunicorn, Redis y MinIO.</w:t>
      </w:r>
    </w:p>
    <w:p>
      <w:pPr>
        <w:pStyle w:val="ListBullet"/>
      </w:pPr>
      <w:r>
        <w:rPr>
          <w:sz w:val="22"/>
        </w:rPr>
        <w:t>Integracion bidireccional con SISCA via API REST: publica horarios y consulta asistencia.</w:t>
      </w:r>
    </w:p>
    <w:p>
      <w:pPr>
        <w:pStyle w:val="ListBullet"/>
      </w:pPr>
      <w:r>
        <w:rPr>
          <w:sz w:val="22"/>
        </w:rPr>
        <w:t>Reportes ejecutivos en PDF y Excel con firma digital.</w:t>
      </w:r>
    </w:p>
    <w:p>
      <w:pPr>
        <w:pStyle w:val="ListBullet"/>
      </w:pPr>
      <w:r>
        <w:rPr>
          <w:sz w:val="22"/>
        </w:rPr>
        <w:t>Cumplimiento normativo: Ley 1581/2012 (Habeas Data), Ley 749/2002 y WCAG 2.1 AA.</w:t>
      </w:r>
    </w:p>
    <w:p>
      <w:pPr>
        <w:keepNext/>
        <w:spacing w:before="240" w:after="120"/>
        <w:outlineLvl w:val="1"/>
      </w:pPr>
      <w:r>
        <w:rPr>
          <w:rFonts w:ascii="Calibri" w:hAnsi="Calibri"/>
          <w:b/>
          <w:color w:val="4C1D95"/>
          <w:sz w:val="30"/>
        </w:rPr>
        <w:t>Cronograma e Inversion</w:t>
      </w:r>
    </w:p>
    <w:p>
      <w:pPr>
        <w:jc w:val="both"/>
      </w:pPr>
      <w:r>
        <w:rPr>
          <w:rFonts w:ascii="Calibri" w:hAnsi="Calibri"/>
          <w:b w:val="0"/>
          <w:i w:val="0"/>
          <w:sz w:val="22"/>
        </w:rPr>
        <w:t>El proyecto se ejecuta en 16 semanas distribuidas en 8 sprints quincenales bajo metodologia SCRUM. El detalle se presenta en el Anexo D (Cronograma del Proyecto).</w:t>
      </w:r>
    </w:p>
    <w:p>
      <w:r>
        <w:br w:type="page"/>
      </w:r>
    </w:p>
    <w:p>
      <w:pPr>
        <w:keepNext/>
        <w:spacing w:before="360" w:after="120"/>
        <w:outlineLvl w:val="0"/>
        <w:pBdr>
          <w:bottom w:val="single" w:sz="18" w:space="4" w:color="6D28D9"/>
        </w:pBdr>
      </w:pPr>
      <w:r>
        <w:rPr>
          <w:rFonts w:ascii="Calibri" w:hAnsi="Calibri"/>
          <w:b/>
          <w:color w:val="6D28D9"/>
          <w:sz w:val="44"/>
        </w:rPr>
        <w:t>TABLA DE CONTENIDO</w:t>
      </w:r>
    </w:p>
    <w:p>
      <w:pPr>
        <w:spacing w:after="40"/>
      </w:pPr>
      <w:r>
        <w:rPr>
          <w:color w:val="1E293B"/>
          <w:sz w:val="22"/>
        </w:rPr>
        <w:t>Control de Versiones</w:t>
      </w:r>
    </w:p>
    <w:p>
      <w:pPr>
        <w:spacing w:after="40"/>
      </w:pPr>
      <w:r>
        <w:rPr>
          <w:color w:val="1E293B"/>
          <w:sz w:val="22"/>
        </w:rPr>
        <w:t>Resumen Ejecutivo</w:t>
      </w:r>
    </w:p>
    <w:p>
      <w:pPr>
        <w:spacing w:after="40"/>
      </w:pPr>
      <w:r>
        <w:rPr>
          <w:color w:val="1E293B"/>
          <w:sz w:val="22"/>
        </w:rPr>
        <w:t>Tabla de Contenido</w:t>
      </w:r>
    </w:p>
    <w:p>
      <w:pPr>
        <w:spacing w:after="40"/>
      </w:pPr>
      <w:r>
        <w:rPr>
          <w:color w:val="1E293B"/>
          <w:sz w:val="22"/>
        </w:rPr>
        <w:t>Glosario de Terminos</w:t>
      </w:r>
    </w:p>
    <w:p>
      <w:pPr>
        <w:spacing w:after="40"/>
      </w:pPr>
      <w:r>
        <w:rPr>
          <w:color w:val="1E293B"/>
          <w:sz w:val="22"/>
        </w:rPr>
        <w:t>1. Introduccion y Justificacion</w:t>
      </w:r>
    </w:p>
    <w:p>
      <w:pPr>
        <w:spacing w:after="40"/>
      </w:pPr>
      <w:r>
        <w:rPr>
          <w:color w:val="1E293B"/>
          <w:sz w:val="22"/>
        </w:rPr>
        <w:t>2. Objetivos del Proyecto</w:t>
      </w:r>
    </w:p>
    <w:p>
      <w:pPr>
        <w:spacing w:after="40"/>
      </w:pPr>
      <w:r>
        <w:rPr>
          <w:color w:val="1E293B"/>
          <w:sz w:val="22"/>
        </w:rPr>
        <w:t>3. Alcance del Proyecto</w:t>
      </w:r>
    </w:p>
    <w:p>
      <w:pPr>
        <w:spacing w:after="40"/>
      </w:pPr>
      <w:r>
        <w:rPr>
          <w:color w:val="1E293B"/>
          <w:sz w:val="22"/>
        </w:rPr>
        <w:t>4. Metodologia de Desarrollo</w:t>
      </w:r>
    </w:p>
    <w:p>
      <w:pPr>
        <w:spacing w:after="40"/>
      </w:pPr>
      <w:r>
        <w:rPr>
          <w:color w:val="1E293B"/>
          <w:sz w:val="22"/>
        </w:rPr>
        <w:t>5. Levantamiento de Informacion</w:t>
      </w:r>
    </w:p>
    <w:p>
      <w:pPr>
        <w:spacing w:after="40"/>
      </w:pPr>
      <w:r>
        <w:rPr>
          <w:color w:val="1E293B"/>
          <w:sz w:val="22"/>
        </w:rPr>
        <w:t>6. Requerimientos Funcionales (IEEE 830) - 42 RF</w:t>
      </w:r>
    </w:p>
    <w:p>
      <w:pPr>
        <w:spacing w:after="40"/>
      </w:pPr>
      <w:r>
        <w:rPr>
          <w:color w:val="1E293B"/>
          <w:sz w:val="22"/>
        </w:rPr>
        <w:t>7. Requerimientos No Funcionales (IEEE 1172) - 42 RNF</w:t>
      </w:r>
    </w:p>
    <w:p>
      <w:pPr>
        <w:spacing w:after="40"/>
      </w:pPr>
      <w:r>
        <w:rPr>
          <w:color w:val="1E293B"/>
          <w:sz w:val="22"/>
        </w:rPr>
        <w:t>8. Normativa Legal Aplicable</w:t>
      </w:r>
    </w:p>
    <w:p>
      <w:pPr>
        <w:spacing w:after="40"/>
      </w:pPr>
      <w:r>
        <w:rPr>
          <w:color w:val="1E293B"/>
          <w:sz w:val="22"/>
        </w:rPr>
        <w:t>9. Arquitectura del Sistema</w:t>
      </w:r>
    </w:p>
    <w:p>
      <w:pPr>
        <w:spacing w:after="40"/>
      </w:pPr>
      <w:r>
        <w:rPr>
          <w:color w:val="1E293B"/>
          <w:sz w:val="22"/>
        </w:rPr>
        <w:t>10. Integracion con SISCA</w:t>
      </w:r>
    </w:p>
    <w:p>
      <w:pPr>
        <w:spacing w:after="40"/>
      </w:pPr>
      <w:r>
        <w:rPr>
          <w:color w:val="1E293B"/>
          <w:sz w:val="22"/>
        </w:rPr>
        <w:t>11. Historias de Usuario por Epica - 25 HU</w:t>
      </w:r>
    </w:p>
    <w:p>
      <w:pPr>
        <w:spacing w:after="40"/>
      </w:pPr>
      <w:r>
        <w:rPr>
          <w:color w:val="1E293B"/>
          <w:sz w:val="22"/>
        </w:rPr>
        <w:t>12. Diagramas UML</w:t>
      </w:r>
    </w:p>
    <w:p>
      <w:pPr>
        <w:spacing w:after="40"/>
      </w:pPr>
      <w:r>
        <w:rPr>
          <w:color w:val="1E293B"/>
          <w:sz w:val="22"/>
        </w:rPr>
        <w:t>13. Interfaz Grafica con Stitch</w:t>
      </w:r>
    </w:p>
    <w:p>
      <w:pPr>
        <w:spacing w:after="40"/>
      </w:pPr>
      <w:r>
        <w:rPr>
          <w:color w:val="1E293B"/>
          <w:sz w:val="22"/>
        </w:rPr>
        <w:t>ANEXO A. Matriz de Trazabilidad RF — HU — RNF</w:t>
      </w:r>
    </w:p>
    <w:p>
      <w:pPr>
        <w:spacing w:after="40"/>
      </w:pPr>
      <w:r>
        <w:rPr>
          <w:color w:val="1E293B"/>
          <w:sz w:val="22"/>
        </w:rPr>
        <w:t>ANEXO B. Plan de Pruebas</w:t>
      </w:r>
    </w:p>
    <w:p>
      <w:pPr>
        <w:spacing w:after="40"/>
      </w:pPr>
      <w:r>
        <w:rPr>
          <w:color w:val="1E293B"/>
          <w:sz w:val="22"/>
        </w:rPr>
        <w:t>ANEXO C. Analisis de Riesgos</w:t>
      </w:r>
    </w:p>
    <w:p>
      <w:pPr>
        <w:spacing w:after="40"/>
      </w:pPr>
      <w:r>
        <w:rPr>
          <w:color w:val="1E293B"/>
          <w:sz w:val="22"/>
        </w:rPr>
        <w:t>ANEXO D. Cronograma SCRUM del Proyecto</w:t>
      </w:r>
    </w:p>
    <w:p>
      <w:pPr>
        <w:spacing w:after="40"/>
      </w:pPr>
      <w:r>
        <w:rPr>
          <w:color w:val="1E293B"/>
          <w:sz w:val="22"/>
        </w:rPr>
        <w:t>ANEXO E. Referencias Normativas y Bibliograficas</w:t>
      </w:r>
    </w:p>
    <w:p>
      <w:pPr>
        <w:spacing w:after="40"/>
      </w:pPr>
      <w:r>
        <w:rPr>
          <w:color w:val="1E293B"/>
          <w:sz w:val="22"/>
        </w:rPr>
        <w:t>Indice de Tablas y Figuras</w:t>
      </w:r>
    </w:p>
    <w:p>
      <w:r>
        <w:br w:type="page"/>
      </w:r>
    </w:p>
    <w:p>
      <w:pPr>
        <w:keepNext/>
        <w:spacing w:before="360" w:after="120"/>
        <w:outlineLvl w:val="0"/>
        <w:pBdr>
          <w:bottom w:val="single" w:sz="18" w:space="4" w:color="6D28D9"/>
        </w:pBdr>
      </w:pPr>
      <w:r>
        <w:rPr>
          <w:rFonts w:ascii="Calibri" w:hAnsi="Calibri"/>
          <w:b/>
          <w:color w:val="6D28D9"/>
          <w:sz w:val="44"/>
        </w:rPr>
        <w:t>GLOSARIO DE TERMINOS</w:t>
      </w:r>
    </w:p>
    <w:p>
      <w:pPr>
        <w:jc w:val="both"/>
      </w:pPr>
      <w:r>
        <w:rPr>
          <w:rFonts w:ascii="Calibri" w:hAnsi="Calibri"/>
          <w:b w:val="0"/>
          <w:i w:val="0"/>
          <w:sz w:val="22"/>
        </w:rPr>
        <w:t>Definicion de los terminos tecnicos y siglas utilizados en el presente documento, ordenados alfabeticamente para facilitar la consulta.</w:t>
      </w:r>
    </w:p>
    <w:tbl>
      <w:tblPr>
        <w:tblStyle w:val="TableGrid"/>
        <w:tblW w:type="auto" w:w="0"/>
        <w:tblLayout w:type="fixed"/>
        <w:tblLook w:firstColumn="1" w:firstRow="1" w:lastColumn="0" w:lastRow="0" w:noHBand="0" w:noVBand="1" w:val="04A0"/>
      </w:tblPr>
      <w:tblGrid>
        <w:gridCol w:w="4844"/>
        <w:gridCol w:w="4844"/>
      </w:tblGrid>
      <w:tr>
        <w:tc>
          <w:tcPr>
            <w:tcW w:type="dxa" w:w="2268"/>
            <w:shd w:val="clear" w:color="auto" w:fill="6D28D9"/>
            <w:vAlign w:val="center"/>
          </w:tcPr>
          <w:p>
            <w:pPr>
              <w:jc w:val="center"/>
            </w:pPr>
            <w:r/>
            <w:r>
              <w:rPr>
                <w:b/>
                <w:color w:val="FFFFFF"/>
                <w:sz w:val="20"/>
              </w:rPr>
              <w:t>Termino</w:t>
            </w:r>
          </w:p>
        </w:tc>
        <w:tc>
          <w:tcPr>
            <w:tcW w:type="dxa" w:w="7427"/>
            <w:shd w:val="clear" w:color="auto" w:fill="6D28D9"/>
            <w:vAlign w:val="center"/>
          </w:tcPr>
          <w:p>
            <w:pPr>
              <w:jc w:val="center"/>
            </w:pPr>
            <w:r/>
            <w:r>
              <w:rPr>
                <w:b/>
                <w:color w:val="FFFFFF"/>
                <w:sz w:val="20"/>
              </w:rPr>
              <w:t>Definicion</w:t>
            </w:r>
          </w:p>
        </w:tc>
      </w:tr>
      <w:tr>
        <w:tc>
          <w:tcPr>
            <w:tcW w:type="dxa" w:w="2268"/>
            <w:vAlign w:val="center"/>
          </w:tcPr>
          <w:p>
            <w:r/>
            <w:r>
              <w:rPr>
                <w:rFonts w:ascii="Calibri" w:hAnsi="Calibri"/>
                <w:sz w:val="18"/>
              </w:rPr>
              <w:t>API REST</w:t>
            </w:r>
          </w:p>
        </w:tc>
        <w:tc>
          <w:tcPr>
            <w:tcW w:type="dxa" w:w="7427"/>
            <w:vAlign w:val="center"/>
          </w:tcPr>
          <w:p>
            <w:r/>
            <w:r>
              <w:rPr>
                <w:rFonts w:ascii="Calibri" w:hAnsi="Calibri"/>
                <w:sz w:val="18"/>
              </w:rPr>
              <w:t>Application Programming Interface (Representational State Transfer). Estilo de arquitectura para servicios web.</w:t>
            </w:r>
          </w:p>
        </w:tc>
      </w:tr>
      <w:tr>
        <w:tc>
          <w:tcPr>
            <w:tcW w:type="dxa" w:w="2268"/>
            <w:vAlign w:val="center"/>
            <w:shd w:val="clear" w:color="auto" w:fill="F1F5F9"/>
          </w:tcPr>
          <w:p>
            <w:r/>
            <w:r>
              <w:rPr>
                <w:rFonts w:ascii="Calibri" w:hAnsi="Calibri"/>
                <w:sz w:val="18"/>
              </w:rPr>
              <w:t>Backtracking</w:t>
            </w:r>
          </w:p>
        </w:tc>
        <w:tc>
          <w:tcPr>
            <w:tcW w:type="dxa" w:w="7427"/>
            <w:vAlign w:val="center"/>
            <w:shd w:val="clear" w:color="auto" w:fill="F1F5F9"/>
          </w:tcPr>
          <w:p>
            <w:r/>
            <w:r>
              <w:rPr>
                <w:rFonts w:ascii="Calibri" w:hAnsi="Calibri"/>
                <w:sz w:val="18"/>
              </w:rPr>
              <w:t>Tecnica algoritmica que explora soluciones parciales y retrocede al detectar inviabilidad.</w:t>
            </w:r>
          </w:p>
        </w:tc>
      </w:tr>
      <w:tr>
        <w:tc>
          <w:tcPr>
            <w:tcW w:type="dxa" w:w="2268"/>
            <w:vAlign w:val="center"/>
          </w:tcPr>
          <w:p>
            <w:r/>
            <w:r>
              <w:rPr>
                <w:rFonts w:ascii="Calibri" w:hAnsi="Calibri"/>
                <w:sz w:val="18"/>
              </w:rPr>
              <w:t>Argon2id</w:t>
            </w:r>
          </w:p>
        </w:tc>
        <w:tc>
          <w:tcPr>
            <w:tcW w:type="dxa" w:w="7427"/>
            <w:vAlign w:val="center"/>
          </w:tcPr>
          <w:p>
            <w:r/>
            <w:r>
              <w:rPr>
                <w:rFonts w:ascii="Calibri" w:hAnsi="Calibri"/>
                <w:sz w:val="18"/>
              </w:rPr>
              <w:t>Funcion de hash criptografica adaptable para almacenar contrasenas.</w:t>
            </w:r>
          </w:p>
        </w:tc>
      </w:tr>
      <w:tr>
        <w:tc>
          <w:tcPr>
            <w:tcW w:type="dxa" w:w="2268"/>
            <w:vAlign w:val="center"/>
            <w:shd w:val="clear" w:color="auto" w:fill="F1F5F9"/>
          </w:tcPr>
          <w:p>
            <w:r/>
            <w:r>
              <w:rPr>
                <w:rFonts w:ascii="Calibri" w:hAnsi="Calibri"/>
                <w:sz w:val="18"/>
              </w:rPr>
              <w:t>CRUD</w:t>
            </w:r>
          </w:p>
        </w:tc>
        <w:tc>
          <w:tcPr>
            <w:tcW w:type="dxa" w:w="7427"/>
            <w:vAlign w:val="center"/>
            <w:shd w:val="clear" w:color="auto" w:fill="F1F5F9"/>
          </w:tcPr>
          <w:p>
            <w:r/>
            <w:r>
              <w:rPr>
                <w:rFonts w:ascii="Calibri" w:hAnsi="Calibri"/>
                <w:sz w:val="18"/>
              </w:rPr>
              <w:t>Create, Read, Update, Delete. Operaciones basicas de persistencia.</w:t>
            </w:r>
          </w:p>
        </w:tc>
      </w:tr>
      <w:tr>
        <w:tc>
          <w:tcPr>
            <w:tcW w:type="dxa" w:w="2268"/>
            <w:vAlign w:val="center"/>
          </w:tcPr>
          <w:p>
            <w:r/>
            <w:r>
              <w:rPr>
                <w:rFonts w:ascii="Calibri" w:hAnsi="Calibri"/>
                <w:sz w:val="18"/>
              </w:rPr>
              <w:t>CSP</w:t>
            </w:r>
          </w:p>
        </w:tc>
        <w:tc>
          <w:tcPr>
            <w:tcW w:type="dxa" w:w="7427"/>
            <w:vAlign w:val="center"/>
          </w:tcPr>
          <w:p>
            <w:r/>
            <w:r>
              <w:rPr>
                <w:rFonts w:ascii="Calibri" w:hAnsi="Calibri"/>
                <w:sz w:val="18"/>
              </w:rPr>
              <w:t>Constraint Satisfaction Problem. Formulacion matematica de problemas con restricciones.</w:t>
            </w:r>
          </w:p>
        </w:tc>
      </w:tr>
      <w:tr>
        <w:tc>
          <w:tcPr>
            <w:tcW w:type="dxa" w:w="2268"/>
            <w:vAlign w:val="center"/>
            <w:shd w:val="clear" w:color="auto" w:fill="F1F5F9"/>
          </w:tcPr>
          <w:p>
            <w:r/>
            <w:r>
              <w:rPr>
                <w:rFonts w:ascii="Calibri" w:hAnsi="Calibri"/>
                <w:sz w:val="18"/>
              </w:rPr>
              <w:t>DevOps</w:t>
            </w:r>
          </w:p>
        </w:tc>
        <w:tc>
          <w:tcPr>
            <w:tcW w:type="dxa" w:w="7427"/>
            <w:vAlign w:val="center"/>
            <w:shd w:val="clear" w:color="auto" w:fill="F1F5F9"/>
          </w:tcPr>
          <w:p>
            <w:r/>
            <w:r>
              <w:rPr>
                <w:rFonts w:ascii="Calibri" w:hAnsi="Calibri"/>
                <w:sz w:val="18"/>
              </w:rPr>
              <w:t>Cultura y practicas que unifican desarrollo y operaciones.</w:t>
            </w:r>
          </w:p>
        </w:tc>
      </w:tr>
      <w:tr>
        <w:tc>
          <w:tcPr>
            <w:tcW w:type="dxa" w:w="2268"/>
            <w:vAlign w:val="center"/>
          </w:tcPr>
          <w:p>
            <w:r/>
            <w:r>
              <w:rPr>
                <w:rFonts w:ascii="Calibri" w:hAnsi="Calibri"/>
                <w:sz w:val="18"/>
              </w:rPr>
              <w:t>FURPS+</w:t>
            </w:r>
          </w:p>
        </w:tc>
        <w:tc>
          <w:tcPr>
            <w:tcW w:type="dxa" w:w="7427"/>
            <w:vAlign w:val="center"/>
          </w:tcPr>
          <w:p>
            <w:r/>
            <w:r>
              <w:rPr>
                <w:rFonts w:ascii="Calibri" w:hAnsi="Calibri"/>
                <w:sz w:val="18"/>
              </w:rPr>
              <w:t>Modelo de clasificacion de requerimientos: Functionality, Usability, Reliability, Performance, Supportability.</w:t>
            </w:r>
          </w:p>
        </w:tc>
      </w:tr>
      <w:tr>
        <w:tc>
          <w:tcPr>
            <w:tcW w:type="dxa" w:w="2268"/>
            <w:vAlign w:val="center"/>
            <w:shd w:val="clear" w:color="auto" w:fill="F1F5F9"/>
          </w:tcPr>
          <w:p>
            <w:r/>
            <w:r>
              <w:rPr>
                <w:rFonts w:ascii="Calibri" w:hAnsi="Calibri"/>
                <w:sz w:val="18"/>
              </w:rPr>
              <w:t>IA</w:t>
            </w:r>
          </w:p>
        </w:tc>
        <w:tc>
          <w:tcPr>
            <w:tcW w:type="dxa" w:w="7427"/>
            <w:vAlign w:val="center"/>
            <w:shd w:val="clear" w:color="auto" w:fill="F1F5F9"/>
          </w:tcPr>
          <w:p>
            <w:r/>
            <w:r>
              <w:rPr>
                <w:rFonts w:ascii="Calibri" w:hAnsi="Calibri"/>
                <w:sz w:val="18"/>
              </w:rPr>
              <w:t>Inteligencia Artificial.</w:t>
            </w:r>
          </w:p>
        </w:tc>
      </w:tr>
      <w:tr>
        <w:tc>
          <w:tcPr>
            <w:tcW w:type="dxa" w:w="2268"/>
            <w:vAlign w:val="center"/>
          </w:tcPr>
          <w:p>
            <w:r/>
            <w:r>
              <w:rPr>
                <w:rFonts w:ascii="Calibri" w:hAnsi="Calibri"/>
                <w:sz w:val="18"/>
              </w:rPr>
              <w:t>IEEE 830</w:t>
            </w:r>
          </w:p>
        </w:tc>
        <w:tc>
          <w:tcPr>
            <w:tcW w:type="dxa" w:w="7427"/>
            <w:vAlign w:val="center"/>
          </w:tcPr>
          <w:p>
            <w:r/>
            <w:r>
              <w:rPr>
                <w:rFonts w:ascii="Calibri" w:hAnsi="Calibri"/>
                <w:sz w:val="18"/>
              </w:rPr>
              <w:t>Estandar para Especificacion de Requerimientos de Software.</w:t>
            </w:r>
          </w:p>
        </w:tc>
      </w:tr>
      <w:tr>
        <w:tc>
          <w:tcPr>
            <w:tcW w:type="dxa" w:w="2268"/>
            <w:vAlign w:val="center"/>
            <w:shd w:val="clear" w:color="auto" w:fill="F1F5F9"/>
          </w:tcPr>
          <w:p>
            <w:r/>
            <w:r>
              <w:rPr>
                <w:rFonts w:ascii="Calibri" w:hAnsi="Calibri"/>
                <w:sz w:val="18"/>
              </w:rPr>
              <w:t>IEEE 1172</w:t>
            </w:r>
          </w:p>
        </w:tc>
        <w:tc>
          <w:tcPr>
            <w:tcW w:type="dxa" w:w="7427"/>
            <w:vAlign w:val="center"/>
            <w:shd w:val="clear" w:color="auto" w:fill="F1F5F9"/>
          </w:tcPr>
          <w:p>
            <w:r/>
            <w:r>
              <w:rPr>
                <w:rFonts w:ascii="Calibri" w:hAnsi="Calibri"/>
                <w:sz w:val="18"/>
              </w:rPr>
              <w:t>Estandar de practicas para uso de herramientas de gestion de proyectos.</w:t>
            </w:r>
          </w:p>
        </w:tc>
      </w:tr>
      <w:tr>
        <w:tc>
          <w:tcPr>
            <w:tcW w:type="dxa" w:w="2268"/>
            <w:vAlign w:val="center"/>
          </w:tcPr>
          <w:p>
            <w:r/>
            <w:r>
              <w:rPr>
                <w:rFonts w:ascii="Calibri" w:hAnsi="Calibri"/>
                <w:sz w:val="18"/>
              </w:rPr>
              <w:t>JSON</w:t>
            </w:r>
          </w:p>
        </w:tc>
        <w:tc>
          <w:tcPr>
            <w:tcW w:type="dxa" w:w="7427"/>
            <w:vAlign w:val="center"/>
          </w:tcPr>
          <w:p>
            <w:r/>
            <w:r>
              <w:rPr>
                <w:rFonts w:ascii="Calibri" w:hAnsi="Calibri"/>
                <w:sz w:val="18"/>
              </w:rPr>
              <w:t>JavaScript Object Notation. Formato ligero de intercambio de datos.</w:t>
            </w:r>
          </w:p>
        </w:tc>
      </w:tr>
      <w:tr>
        <w:tc>
          <w:tcPr>
            <w:tcW w:type="dxa" w:w="2268"/>
            <w:vAlign w:val="center"/>
            <w:shd w:val="clear" w:color="auto" w:fill="F1F5F9"/>
          </w:tcPr>
          <w:p>
            <w:r/>
            <w:r>
              <w:rPr>
                <w:rFonts w:ascii="Calibri" w:hAnsi="Calibri"/>
                <w:sz w:val="18"/>
              </w:rPr>
              <w:t>JWT</w:t>
            </w:r>
          </w:p>
        </w:tc>
        <w:tc>
          <w:tcPr>
            <w:tcW w:type="dxa" w:w="7427"/>
            <w:vAlign w:val="center"/>
            <w:shd w:val="clear" w:color="auto" w:fill="F1F5F9"/>
          </w:tcPr>
          <w:p>
            <w:r/>
            <w:r>
              <w:rPr>
                <w:rFonts w:ascii="Calibri" w:hAnsi="Calibri"/>
                <w:sz w:val="18"/>
              </w:rPr>
              <w:t>JSON Web Token. Estandar para tokens de autenticacion firmados.</w:t>
            </w:r>
          </w:p>
        </w:tc>
      </w:tr>
      <w:tr>
        <w:tc>
          <w:tcPr>
            <w:tcW w:type="dxa" w:w="2268"/>
            <w:vAlign w:val="center"/>
          </w:tcPr>
          <w:p>
            <w:r/>
            <w:r>
              <w:rPr>
                <w:rFonts w:ascii="Calibri" w:hAnsi="Calibri"/>
                <w:sz w:val="18"/>
              </w:rPr>
              <w:t>LCV</w:t>
            </w:r>
          </w:p>
        </w:tc>
        <w:tc>
          <w:tcPr>
            <w:tcW w:type="dxa" w:w="7427"/>
            <w:vAlign w:val="center"/>
          </w:tcPr>
          <w:p>
            <w:r/>
            <w:r>
              <w:rPr>
                <w:rFonts w:ascii="Calibri" w:hAnsi="Calibri"/>
                <w:sz w:val="18"/>
              </w:rPr>
              <w:t>Least Constraining Value. Heuristica de CSP.</w:t>
            </w:r>
          </w:p>
        </w:tc>
      </w:tr>
      <w:tr>
        <w:tc>
          <w:tcPr>
            <w:tcW w:type="dxa" w:w="2268"/>
            <w:vAlign w:val="center"/>
            <w:shd w:val="clear" w:color="auto" w:fill="F1F5F9"/>
          </w:tcPr>
          <w:p>
            <w:r/>
            <w:r>
              <w:rPr>
                <w:rFonts w:ascii="Calibri" w:hAnsi="Calibri"/>
                <w:sz w:val="18"/>
              </w:rPr>
              <w:t>Oracle</w:t>
            </w:r>
          </w:p>
        </w:tc>
        <w:tc>
          <w:tcPr>
            <w:tcW w:type="dxa" w:w="7427"/>
            <w:vAlign w:val="center"/>
            <w:shd w:val="clear" w:color="auto" w:fill="F1F5F9"/>
          </w:tcPr>
          <w:p>
            <w:r/>
            <w:r>
              <w:rPr>
                <w:rFonts w:ascii="Calibri" w:hAnsi="Calibri"/>
                <w:sz w:val="18"/>
              </w:rPr>
              <w:t>Sistema de gestion de bases de datos RDBMS orientado a documentos.</w:t>
            </w:r>
          </w:p>
        </w:tc>
      </w:tr>
      <w:tr>
        <w:tc>
          <w:tcPr>
            <w:tcW w:type="dxa" w:w="2268"/>
            <w:vAlign w:val="center"/>
          </w:tcPr>
          <w:p>
            <w:r/>
            <w:r>
              <w:rPr>
                <w:rFonts w:ascii="Calibri" w:hAnsi="Calibri"/>
                <w:sz w:val="18"/>
              </w:rPr>
              <w:t>MRV</w:t>
            </w:r>
          </w:p>
        </w:tc>
        <w:tc>
          <w:tcPr>
            <w:tcW w:type="dxa" w:w="7427"/>
            <w:vAlign w:val="center"/>
          </w:tcPr>
          <w:p>
            <w:r/>
            <w:r>
              <w:rPr>
                <w:rFonts w:ascii="Calibri" w:hAnsi="Calibri"/>
                <w:sz w:val="18"/>
              </w:rPr>
              <w:t>Minimum Remaining Values. Heuristica de CSP.</w:t>
            </w:r>
          </w:p>
        </w:tc>
      </w:tr>
      <w:tr>
        <w:tc>
          <w:tcPr>
            <w:tcW w:type="dxa" w:w="2268"/>
            <w:vAlign w:val="center"/>
            <w:shd w:val="clear" w:color="auto" w:fill="F1F5F9"/>
          </w:tcPr>
          <w:p>
            <w:r/>
            <w:r>
              <w:rPr>
                <w:rFonts w:ascii="Calibri" w:hAnsi="Calibri"/>
                <w:sz w:val="18"/>
              </w:rPr>
              <w:t>RDBMS</w:t>
            </w:r>
          </w:p>
        </w:tc>
        <w:tc>
          <w:tcPr>
            <w:tcW w:type="dxa" w:w="7427"/>
            <w:vAlign w:val="center"/>
            <w:shd w:val="clear" w:color="auto" w:fill="F1F5F9"/>
          </w:tcPr>
          <w:p>
            <w:r/>
            <w:r>
              <w:rPr>
                <w:rFonts w:ascii="Calibri" w:hAnsi="Calibri"/>
                <w:sz w:val="18"/>
              </w:rPr>
              <w:t>Familia de bases de datos no relacionales.</w:t>
            </w:r>
          </w:p>
        </w:tc>
      </w:tr>
      <w:tr>
        <w:tc>
          <w:tcPr>
            <w:tcW w:type="dxa" w:w="2268"/>
            <w:vAlign w:val="center"/>
          </w:tcPr>
          <w:p>
            <w:r/>
            <w:r>
              <w:rPr>
                <w:rFonts w:ascii="Calibri" w:hAnsi="Calibri"/>
                <w:sz w:val="18"/>
              </w:rPr>
              <w:t>OAuth2</w:t>
            </w:r>
          </w:p>
        </w:tc>
        <w:tc>
          <w:tcPr>
            <w:tcW w:type="dxa" w:w="7427"/>
            <w:vAlign w:val="center"/>
          </w:tcPr>
          <w:p>
            <w:r/>
            <w:r>
              <w:rPr>
                <w:rFonts w:ascii="Calibri" w:hAnsi="Calibri"/>
                <w:sz w:val="18"/>
              </w:rPr>
              <w:t>Protocolo abierto de autorizacion delegada.</w:t>
            </w:r>
          </w:p>
        </w:tc>
      </w:tr>
      <w:tr>
        <w:tc>
          <w:tcPr>
            <w:tcW w:type="dxa" w:w="2268"/>
            <w:vAlign w:val="center"/>
            <w:shd w:val="clear" w:color="auto" w:fill="F1F5F9"/>
          </w:tcPr>
          <w:p>
            <w:r/>
            <w:r>
              <w:rPr>
                <w:rFonts w:ascii="Calibri" w:hAnsi="Calibri"/>
                <w:sz w:val="18"/>
              </w:rPr>
              <w:t>OpenAPI</w:t>
            </w:r>
          </w:p>
        </w:tc>
        <w:tc>
          <w:tcPr>
            <w:tcW w:type="dxa" w:w="7427"/>
            <w:vAlign w:val="center"/>
            <w:shd w:val="clear" w:color="auto" w:fill="F1F5F9"/>
          </w:tcPr>
          <w:p>
            <w:r/>
            <w:r>
              <w:rPr>
                <w:rFonts w:ascii="Calibri" w:hAnsi="Calibri"/>
                <w:sz w:val="18"/>
              </w:rPr>
              <w:t>Especificacion estandar para documentar APIs REST (antes Swagger).</w:t>
            </w:r>
          </w:p>
        </w:tc>
      </w:tr>
      <w:tr>
        <w:tc>
          <w:tcPr>
            <w:tcW w:type="dxa" w:w="2268"/>
            <w:vAlign w:val="center"/>
          </w:tcPr>
          <w:p>
            <w:r/>
            <w:r>
              <w:rPr>
                <w:rFonts w:ascii="Calibri" w:hAnsi="Calibri"/>
                <w:sz w:val="18"/>
              </w:rPr>
              <w:t>RAID 1</w:t>
            </w:r>
          </w:p>
        </w:tc>
        <w:tc>
          <w:tcPr>
            <w:tcW w:type="dxa" w:w="7427"/>
            <w:vAlign w:val="center"/>
          </w:tcPr>
          <w:p>
            <w:r/>
            <w:r>
              <w:rPr>
                <w:rFonts w:ascii="Calibri" w:hAnsi="Calibri"/>
                <w:sz w:val="18"/>
              </w:rPr>
              <w:t>Redundant Array of Independent Disks nivel 1 (disco espejo).</w:t>
            </w:r>
          </w:p>
        </w:tc>
      </w:tr>
      <w:tr>
        <w:tc>
          <w:tcPr>
            <w:tcW w:type="dxa" w:w="2268"/>
            <w:vAlign w:val="center"/>
            <w:shd w:val="clear" w:color="auto" w:fill="F1F5F9"/>
          </w:tcPr>
          <w:p>
            <w:r/>
            <w:r>
              <w:rPr>
                <w:rFonts w:ascii="Calibri" w:hAnsi="Calibri"/>
                <w:sz w:val="18"/>
              </w:rPr>
              <w:t>RBAC</w:t>
            </w:r>
          </w:p>
        </w:tc>
        <w:tc>
          <w:tcPr>
            <w:tcW w:type="dxa" w:w="7427"/>
            <w:vAlign w:val="center"/>
            <w:shd w:val="clear" w:color="auto" w:fill="F1F5F9"/>
          </w:tcPr>
          <w:p>
            <w:r/>
            <w:r>
              <w:rPr>
                <w:rFonts w:ascii="Calibri" w:hAnsi="Calibri"/>
                <w:sz w:val="18"/>
              </w:rPr>
              <w:t>Role Based Access Control. Control de acceso por roles.</w:t>
            </w:r>
          </w:p>
        </w:tc>
      </w:tr>
      <w:tr>
        <w:tc>
          <w:tcPr>
            <w:tcW w:type="dxa" w:w="2268"/>
            <w:vAlign w:val="center"/>
          </w:tcPr>
          <w:p>
            <w:r/>
            <w:r>
              <w:rPr>
                <w:rFonts w:ascii="Calibri" w:hAnsi="Calibri"/>
                <w:sz w:val="18"/>
              </w:rPr>
              <w:t>Backup RMAN</w:t>
            </w:r>
          </w:p>
        </w:tc>
        <w:tc>
          <w:tcPr>
            <w:tcW w:type="dxa" w:w="7427"/>
            <w:vAlign w:val="center"/>
          </w:tcPr>
          <w:p>
            <w:r/>
            <w:r>
              <w:rPr>
                <w:rFonts w:ascii="Calibri" w:hAnsi="Calibri"/>
                <w:sz w:val="18"/>
              </w:rPr>
              <w:t>Conjunto de nodos Oracle con datos replicados.</w:t>
            </w:r>
          </w:p>
        </w:tc>
      </w:tr>
      <w:tr>
        <w:tc>
          <w:tcPr>
            <w:tcW w:type="dxa" w:w="2268"/>
            <w:vAlign w:val="center"/>
            <w:shd w:val="clear" w:color="auto" w:fill="F1F5F9"/>
          </w:tcPr>
          <w:p>
            <w:r/>
            <w:r>
              <w:rPr>
                <w:rFonts w:ascii="Calibri" w:hAnsi="Calibri"/>
                <w:sz w:val="18"/>
              </w:rPr>
              <w:t>RF</w:t>
            </w:r>
          </w:p>
        </w:tc>
        <w:tc>
          <w:tcPr>
            <w:tcW w:type="dxa" w:w="7427"/>
            <w:vAlign w:val="center"/>
            <w:shd w:val="clear" w:color="auto" w:fill="F1F5F9"/>
          </w:tcPr>
          <w:p>
            <w:r/>
            <w:r>
              <w:rPr>
                <w:rFonts w:ascii="Calibri" w:hAnsi="Calibri"/>
                <w:sz w:val="18"/>
              </w:rPr>
              <w:t>Requerimiento Funcional.</w:t>
            </w:r>
          </w:p>
        </w:tc>
      </w:tr>
      <w:tr>
        <w:tc>
          <w:tcPr>
            <w:tcW w:type="dxa" w:w="2268"/>
            <w:vAlign w:val="center"/>
          </w:tcPr>
          <w:p>
            <w:r/>
            <w:r>
              <w:rPr>
                <w:rFonts w:ascii="Calibri" w:hAnsi="Calibri"/>
                <w:sz w:val="18"/>
              </w:rPr>
              <w:t>RNF</w:t>
            </w:r>
          </w:p>
        </w:tc>
        <w:tc>
          <w:tcPr>
            <w:tcW w:type="dxa" w:w="7427"/>
            <w:vAlign w:val="center"/>
          </w:tcPr>
          <w:p>
            <w:r/>
            <w:r>
              <w:rPr>
                <w:rFonts w:ascii="Calibri" w:hAnsi="Calibri"/>
                <w:sz w:val="18"/>
              </w:rPr>
              <w:t>Requerimiento No Funcional.</w:t>
            </w:r>
          </w:p>
        </w:tc>
      </w:tr>
      <w:tr>
        <w:tc>
          <w:tcPr>
            <w:tcW w:type="dxa" w:w="2268"/>
            <w:vAlign w:val="center"/>
            <w:shd w:val="clear" w:color="auto" w:fill="F1F5F9"/>
          </w:tcPr>
          <w:p>
            <w:r/>
            <w:r>
              <w:rPr>
                <w:rFonts w:ascii="Calibri" w:hAnsi="Calibri"/>
                <w:sz w:val="18"/>
              </w:rPr>
              <w:t>SCRUM</w:t>
            </w:r>
          </w:p>
        </w:tc>
        <w:tc>
          <w:tcPr>
            <w:tcW w:type="dxa" w:w="7427"/>
            <w:vAlign w:val="center"/>
            <w:shd w:val="clear" w:color="auto" w:fill="F1F5F9"/>
          </w:tcPr>
          <w:p>
            <w:r/>
            <w:r>
              <w:rPr>
                <w:rFonts w:ascii="Calibri" w:hAnsi="Calibri"/>
                <w:sz w:val="18"/>
              </w:rPr>
              <w:t>Marco agil iterativo para gestion de proyectos.</w:t>
            </w:r>
          </w:p>
        </w:tc>
      </w:tr>
      <w:tr>
        <w:tc>
          <w:tcPr>
            <w:tcW w:type="dxa" w:w="2268"/>
            <w:vAlign w:val="center"/>
          </w:tcPr>
          <w:p>
            <w:r/>
            <w:r>
              <w:rPr>
                <w:rFonts w:ascii="Calibri" w:hAnsi="Calibri"/>
                <w:sz w:val="18"/>
              </w:rPr>
              <w:t>SIIHAPI</w:t>
            </w:r>
          </w:p>
        </w:tc>
        <w:tc>
          <w:tcPr>
            <w:tcW w:type="dxa" w:w="7427"/>
            <w:vAlign w:val="center"/>
          </w:tcPr>
          <w:p>
            <w:r/>
            <w:r>
              <w:rPr>
                <w:rFonts w:ascii="Calibri" w:hAnsi="Calibri"/>
                <w:sz w:val="18"/>
              </w:rPr>
              <w:t>Sistema Inteligente e Integrado de Horarios Academicos del Politecnico Internacional.</w:t>
            </w:r>
          </w:p>
        </w:tc>
      </w:tr>
      <w:tr>
        <w:tc>
          <w:tcPr>
            <w:tcW w:type="dxa" w:w="2268"/>
            <w:vAlign w:val="center"/>
            <w:shd w:val="clear" w:color="auto" w:fill="F1F5F9"/>
          </w:tcPr>
          <w:p>
            <w:r/>
            <w:r>
              <w:rPr>
                <w:rFonts w:ascii="Calibri" w:hAnsi="Calibri"/>
                <w:sz w:val="18"/>
              </w:rPr>
              <w:t>SISCA</w:t>
            </w:r>
          </w:p>
        </w:tc>
        <w:tc>
          <w:tcPr>
            <w:tcW w:type="dxa" w:w="7427"/>
            <w:vAlign w:val="center"/>
            <w:shd w:val="clear" w:color="auto" w:fill="F1F5F9"/>
          </w:tcPr>
          <w:p>
            <w:r/>
            <w:r>
              <w:rPr>
                <w:rFonts w:ascii="Calibri" w:hAnsi="Calibri"/>
                <w:sz w:val="18"/>
              </w:rPr>
              <w:t>Sistema Institucional de Control de Asistencia. Sistema existente del Politecnico que SIIHAPI integra para asistencia con QR.</w:t>
            </w:r>
          </w:p>
        </w:tc>
      </w:tr>
      <w:tr>
        <w:tc>
          <w:tcPr>
            <w:tcW w:type="dxa" w:w="2268"/>
            <w:vAlign w:val="center"/>
          </w:tcPr>
          <w:p>
            <w:r/>
            <w:r>
              <w:rPr>
                <w:rFonts w:ascii="Calibri" w:hAnsi="Calibri"/>
                <w:sz w:val="18"/>
              </w:rPr>
              <w:t>SMTP</w:t>
            </w:r>
          </w:p>
        </w:tc>
        <w:tc>
          <w:tcPr>
            <w:tcW w:type="dxa" w:w="7427"/>
            <w:vAlign w:val="center"/>
          </w:tcPr>
          <w:p>
            <w:r/>
            <w:r>
              <w:rPr>
                <w:rFonts w:ascii="Calibri" w:hAnsi="Calibri"/>
                <w:sz w:val="18"/>
              </w:rPr>
              <w:t>Simple Mail Transfer Protocol.</w:t>
            </w:r>
          </w:p>
        </w:tc>
      </w:tr>
      <w:tr>
        <w:tc>
          <w:tcPr>
            <w:tcW w:type="dxa" w:w="2268"/>
            <w:vAlign w:val="center"/>
            <w:shd w:val="clear" w:color="auto" w:fill="F1F5F9"/>
          </w:tcPr>
          <w:p>
            <w:r/>
            <w:r>
              <w:rPr>
                <w:rFonts w:ascii="Calibri" w:hAnsi="Calibri"/>
                <w:sz w:val="18"/>
              </w:rPr>
              <w:t>SNIES</w:t>
            </w:r>
          </w:p>
        </w:tc>
        <w:tc>
          <w:tcPr>
            <w:tcW w:type="dxa" w:w="7427"/>
            <w:vAlign w:val="center"/>
            <w:shd w:val="clear" w:color="auto" w:fill="F1F5F9"/>
          </w:tcPr>
          <w:p>
            <w:r/>
            <w:r>
              <w:rPr>
                <w:rFonts w:ascii="Calibri" w:hAnsi="Calibri"/>
                <w:sz w:val="18"/>
              </w:rPr>
              <w:t>Sistema Nacional de Informacion de la Educacion Superior.</w:t>
            </w:r>
          </w:p>
        </w:tc>
      </w:tr>
      <w:tr>
        <w:tc>
          <w:tcPr>
            <w:tcW w:type="dxa" w:w="2268"/>
            <w:vAlign w:val="center"/>
          </w:tcPr>
          <w:p>
            <w:r/>
            <w:r>
              <w:rPr>
                <w:rFonts w:ascii="Calibri" w:hAnsi="Calibri"/>
                <w:sz w:val="18"/>
              </w:rPr>
              <w:t>Stitch</w:t>
            </w:r>
          </w:p>
        </w:tc>
        <w:tc>
          <w:tcPr>
            <w:tcW w:type="dxa" w:w="7427"/>
            <w:vAlign w:val="center"/>
          </w:tcPr>
          <w:p>
            <w:r/>
            <w:r>
              <w:rPr>
                <w:rFonts w:ascii="Calibri" w:hAnsi="Calibri"/>
                <w:sz w:val="18"/>
              </w:rPr>
              <w:t>Google Stitch. Herramienta de prototipado UI asistido por IA.</w:t>
            </w:r>
          </w:p>
        </w:tc>
      </w:tr>
      <w:tr>
        <w:tc>
          <w:tcPr>
            <w:tcW w:type="dxa" w:w="2268"/>
            <w:vAlign w:val="center"/>
            <w:shd w:val="clear" w:color="auto" w:fill="F1F5F9"/>
          </w:tcPr>
          <w:p>
            <w:r/>
            <w:r>
              <w:rPr>
                <w:rFonts w:ascii="Calibri" w:hAnsi="Calibri"/>
                <w:sz w:val="18"/>
              </w:rPr>
              <w:t>TDD</w:t>
            </w:r>
          </w:p>
        </w:tc>
        <w:tc>
          <w:tcPr>
            <w:tcW w:type="dxa" w:w="7427"/>
            <w:vAlign w:val="center"/>
            <w:shd w:val="clear" w:color="auto" w:fill="F1F5F9"/>
          </w:tcPr>
          <w:p>
            <w:r/>
            <w:r>
              <w:rPr>
                <w:rFonts w:ascii="Calibri" w:hAnsi="Calibri"/>
                <w:sz w:val="18"/>
              </w:rPr>
              <w:t>Test Driven Development. Desarrollo guiado por pruebas.</w:t>
            </w:r>
          </w:p>
        </w:tc>
      </w:tr>
      <w:tr>
        <w:tc>
          <w:tcPr>
            <w:tcW w:type="dxa" w:w="2268"/>
            <w:vAlign w:val="center"/>
          </w:tcPr>
          <w:p>
            <w:r/>
            <w:r>
              <w:rPr>
                <w:rFonts w:ascii="Calibri" w:hAnsi="Calibri"/>
                <w:sz w:val="18"/>
              </w:rPr>
              <w:t>Three.js</w:t>
            </w:r>
          </w:p>
        </w:tc>
        <w:tc>
          <w:tcPr>
            <w:tcW w:type="dxa" w:w="7427"/>
            <w:vAlign w:val="center"/>
          </w:tcPr>
          <w:p>
            <w:r/>
            <w:r>
              <w:rPr>
                <w:rFonts w:ascii="Calibri" w:hAnsi="Calibri"/>
                <w:sz w:val="18"/>
              </w:rPr>
              <w:t>Biblioteca JavaScript para graficos 3D con WebGL.</w:t>
            </w:r>
          </w:p>
        </w:tc>
      </w:tr>
      <w:tr>
        <w:tc>
          <w:tcPr>
            <w:tcW w:type="dxa" w:w="2268"/>
            <w:vAlign w:val="center"/>
            <w:shd w:val="clear" w:color="auto" w:fill="F1F5F9"/>
          </w:tcPr>
          <w:p>
            <w:r/>
            <w:r>
              <w:rPr>
                <w:rFonts w:ascii="Calibri" w:hAnsi="Calibri"/>
                <w:sz w:val="18"/>
              </w:rPr>
              <w:t>TLS</w:t>
            </w:r>
          </w:p>
        </w:tc>
        <w:tc>
          <w:tcPr>
            <w:tcW w:type="dxa" w:w="7427"/>
            <w:vAlign w:val="center"/>
            <w:shd w:val="clear" w:color="auto" w:fill="F1F5F9"/>
          </w:tcPr>
          <w:p>
            <w:r/>
            <w:r>
              <w:rPr>
                <w:rFonts w:ascii="Calibri" w:hAnsi="Calibri"/>
                <w:sz w:val="18"/>
              </w:rPr>
              <w:t>Transport Layer Security. Protocolo de cifrado para conexiones de red.</w:t>
            </w:r>
          </w:p>
        </w:tc>
      </w:tr>
      <w:tr>
        <w:tc>
          <w:tcPr>
            <w:tcW w:type="dxa" w:w="2268"/>
            <w:vAlign w:val="center"/>
          </w:tcPr>
          <w:p>
            <w:r/>
            <w:r>
              <w:rPr>
                <w:rFonts w:ascii="Calibri" w:hAnsi="Calibri"/>
                <w:sz w:val="18"/>
              </w:rPr>
              <w:t>WCAG</w:t>
            </w:r>
          </w:p>
        </w:tc>
        <w:tc>
          <w:tcPr>
            <w:tcW w:type="dxa" w:w="7427"/>
            <w:vAlign w:val="center"/>
          </w:tcPr>
          <w:p>
            <w:r/>
            <w:r>
              <w:rPr>
                <w:rFonts w:ascii="Calibri" w:hAnsi="Calibri"/>
                <w:sz w:val="18"/>
              </w:rPr>
              <w:t>Web Content Accessibility Guidelines. Pautas de accesibilidad web.</w:t>
            </w:r>
          </w:p>
        </w:tc>
      </w:tr>
      <w:tr>
        <w:tc>
          <w:tcPr>
            <w:tcW w:type="dxa" w:w="2268"/>
            <w:vAlign w:val="center"/>
            <w:shd w:val="clear" w:color="auto" w:fill="F1F5F9"/>
          </w:tcPr>
          <w:p>
            <w:r/>
            <w:r>
              <w:rPr>
                <w:rFonts w:ascii="Calibri" w:hAnsi="Calibri"/>
                <w:sz w:val="18"/>
              </w:rPr>
              <w:t>WebSocket</w:t>
            </w:r>
          </w:p>
        </w:tc>
        <w:tc>
          <w:tcPr>
            <w:tcW w:type="dxa" w:w="7427"/>
            <w:vAlign w:val="center"/>
            <w:shd w:val="clear" w:color="auto" w:fill="F1F5F9"/>
          </w:tcPr>
          <w:p>
            <w:r/>
            <w:r>
              <w:rPr>
                <w:rFonts w:ascii="Calibri" w:hAnsi="Calibri"/>
                <w:sz w:val="18"/>
              </w:rPr>
              <w:t>Protocolo de comunicacion bidireccional sobre TCP.</w:t>
            </w:r>
          </w:p>
        </w:tc>
      </w:tr>
      <w:tr>
        <w:tc>
          <w:tcPr>
            <w:tcW w:type="dxa" w:w="2268"/>
            <w:vAlign w:val="center"/>
          </w:tcPr>
          <w:p>
            <w:r/>
            <w:r>
              <w:rPr>
                <w:rFonts w:ascii="Calibri" w:hAnsi="Calibri"/>
                <w:sz w:val="18"/>
              </w:rPr>
              <w:t>XSS</w:t>
            </w:r>
          </w:p>
        </w:tc>
        <w:tc>
          <w:tcPr>
            <w:tcW w:type="dxa" w:w="7427"/>
            <w:vAlign w:val="center"/>
          </w:tcPr>
          <w:p>
            <w:r/>
            <w:r>
              <w:rPr>
                <w:rFonts w:ascii="Calibri" w:hAnsi="Calibri"/>
                <w:sz w:val="18"/>
              </w:rPr>
              <w:t>Cross-Site Scripting. Vulnerabilidad de inyeccion de codigo en navegadores.</w:t>
            </w:r>
          </w:p>
        </w:tc>
      </w:tr>
    </w:tbl>
    <w:p>
      <w:pPr>
        <w:spacing w:before="40" w:after="200"/>
        <w:jc w:val="center"/>
      </w:pPr>
      <w:r>
        <w:rPr>
          <w:b/>
          <w:color w:val="6D28D9"/>
          <w:sz w:val="18"/>
        </w:rPr>
        <w:t>Tabla 4.</w:t>
      </w:r>
      <w:r>
        <w:rPr>
          <w:i/>
          <w:color w:val="64748B"/>
          <w:sz w:val="18"/>
        </w:rPr>
        <w:t xml:space="preserve"> Glosario de terminos y siglas</w:t>
      </w:r>
    </w:p>
    <w:p>
      <w:r>
        <w:br w:type="page"/>
      </w:r>
    </w:p>
    <w:p>
      <w:pPr>
        <w:keepNext/>
        <w:spacing w:before="360" w:after="120"/>
        <w:outlineLvl w:val="0"/>
        <w:pBdr>
          <w:bottom w:val="single" w:sz="18" w:space="4" w:color="6D28D9"/>
        </w:pBdr>
      </w:pPr>
      <w:r>
        <w:rPr>
          <w:rFonts w:ascii="Calibri" w:hAnsi="Calibri"/>
          <w:b/>
          <w:color w:val="6D28D9"/>
          <w:sz w:val="44"/>
        </w:rPr>
        <w:t>1. INTRODUCCION Y JUSTIFICACION</w:t>
      </w:r>
    </w:p>
    <w:p>
      <w:pPr>
        <w:keepNext/>
        <w:spacing w:before="240" w:after="120"/>
        <w:outlineLvl w:val="1"/>
      </w:pPr>
      <w:r>
        <w:rPr>
          <w:rFonts w:ascii="Calibri" w:hAnsi="Calibri"/>
          <w:b/>
          <w:color w:val="4C1D95"/>
          <w:sz w:val="30"/>
        </w:rPr>
        <w:t>1.1 Contexto Institucional</w:t>
      </w:r>
    </w:p>
    <w:p>
      <w:pPr>
        <w:jc w:val="both"/>
      </w:pPr>
      <w:r>
        <w:rPr>
          <w:rFonts w:ascii="Calibri" w:hAnsi="Calibri"/>
          <w:b w:val="0"/>
          <w:i w:val="0"/>
          <w:sz w:val="22"/>
        </w:rPr>
        <w:t>El Politecnico Internacional es una institucion de educacion superior con codigo SNIES +4135, domiciliada en Bogota D.C., Colombia, que ofrece programas de formacion tecnica laboral, tecnologica, profesional, asi como diplomados y cursos de educacion continuada. Cuenta con tres sedes (Calle 73, Norte y Sur), 135 salones reales (Calle 73: 65, Sur: 39, Norte: 31: 8) tradicionales, laboratorios y espacios virtuales, atendiendo en promedio a 8.430 estudiantes y empleando 423 docentes por periodo academico.</w:t>
      </w:r>
    </w:p>
    <w:p>
      <w:pPr>
        <w:jc w:val="both"/>
      </w:pPr>
      <w:r>
        <w:rPr>
          <w:rFonts w:ascii="Calibri" w:hAnsi="Calibri"/>
          <w:b w:val="0"/>
          <w:i w:val="0"/>
          <w:sz w:val="22"/>
        </w:rPr>
        <w:t>Actualmente la institucion opera el sistema SISCA (Sistema Institucional de Control de Asistencia) para el registro de asistencia mediante codigo QR. SIIHAPI nace como su complemento natural: el sistema que planea y asigna los horarios que SISCA luego utiliza para el control de presencia.</w:t>
      </w:r>
    </w:p>
    <w:p>
      <w:pPr>
        <w:keepNext/>
        <w:spacing w:before="240" w:after="120"/>
        <w:outlineLvl w:val="1"/>
      </w:pPr>
      <w:r>
        <w:rPr>
          <w:rFonts w:ascii="Calibri" w:hAnsi="Calibri"/>
          <w:b/>
          <w:color w:val="4C1D95"/>
          <w:sz w:val="30"/>
        </w:rPr>
        <w:t>1.2 Planteamiento del Problema</w:t>
      </w:r>
    </w:p>
    <w:p>
      <w:pPr>
        <w:jc w:val="both"/>
      </w:pPr>
      <w:r>
        <w:rPr>
          <w:rFonts w:ascii="Calibri" w:hAnsi="Calibri"/>
          <w:b w:val="0"/>
          <w:i w:val="0"/>
          <w:sz w:val="22"/>
        </w:rPr>
        <w:t>La gestion actual de horarios academicos en el Politecnico Internacional se ejecuta de manera manual y descentralizada, utilizando hojas de calculo Excel separadas por sede y coordinacion, generando multiples problematicas:</w:t>
      </w:r>
    </w:p>
    <w:p>
      <w:pPr>
        <w:pStyle w:val="ListBullet"/>
      </w:pPr>
      <w:r>
        <w:rPr>
          <w:sz w:val="22"/>
        </w:rPr>
        <w:t>Consumo excesivo de tiempo: aproximadamente 240 horas-hombre por periodo dedicadas exclusivamente a la asignacion.</w:t>
      </w:r>
    </w:p>
    <w:p>
      <w:pPr>
        <w:pStyle w:val="ListBullet"/>
      </w:pPr>
      <w:r>
        <w:rPr>
          <w:sz w:val="22"/>
        </w:rPr>
        <w:t>Cruces de horario no detectados: en promedio 287 conflictos por periodo (4,7%) que afectan a estudiantes y docentes.</w:t>
      </w:r>
    </w:p>
    <w:p>
      <w:pPr>
        <w:pStyle w:val="ListBullet"/>
      </w:pPr>
      <w:r>
        <w:rPr>
          <w:sz w:val="22"/>
        </w:rPr>
        <w:t>Falta de visibilidad consolidada: cada sede trabaja con archivos independientes sin sincronizacion.</w:t>
      </w:r>
    </w:p>
    <w:p>
      <w:pPr>
        <w:pStyle w:val="ListBullet"/>
      </w:pPr>
      <w:r>
        <w:rPr>
          <w:sz w:val="22"/>
        </w:rPr>
        <w:t>Comunicacion ineficiente: los cambios se notifican por correo manual, con retrasos de hasta 48 horas.</w:t>
      </w:r>
    </w:p>
    <w:p>
      <w:pPr>
        <w:pStyle w:val="ListBullet"/>
      </w:pPr>
      <w:r>
        <w:rPr>
          <w:sz w:val="22"/>
        </w:rPr>
        <w:t>Imposibilidad de auditoria: no existe trazabilidad de quien hizo que cambio y cuando.</w:t>
      </w:r>
    </w:p>
    <w:p>
      <w:pPr>
        <w:pStyle w:val="ListBullet"/>
      </w:pPr>
      <w:r>
        <w:rPr>
          <w:sz w:val="22"/>
        </w:rPr>
        <w:t>Desconexion con SISCA: actualmente los horarios se cargan manualmente en SISCA al inicio del periodo, generando errores de transcripcion y trabajo duplicado.</w:t>
      </w:r>
    </w:p>
    <w:p>
      <w:pPr>
        <w:keepNext/>
        <w:spacing w:before="240" w:after="120"/>
        <w:outlineLvl w:val="1"/>
      </w:pPr>
      <w:r>
        <w:rPr>
          <w:rFonts w:ascii="Calibri" w:hAnsi="Calibri"/>
          <w:b/>
          <w:color w:val="4C1D95"/>
          <w:sz w:val="30"/>
        </w:rPr>
        <w:t>1.3 Justificacion del Proyecto</w:t>
      </w:r>
    </w:p>
    <w:p>
      <w:pPr>
        <w:pStyle w:val="ListBullet"/>
      </w:pPr>
      <w:r>
        <w:rPr>
          <w:b/>
          <w:color w:val="1E293B"/>
          <w:sz w:val="22"/>
        </w:rPr>
        <w:t>(a)</w:t>
      </w:r>
      <w:r>
        <w:rPr>
          <w:sz w:val="22"/>
        </w:rPr>
        <w:t xml:space="preserve"> Justificacion Academica:</w:t>
      </w:r>
    </w:p>
    <w:p>
      <w:pPr>
        <w:jc w:val="both"/>
      </w:pPr>
      <w:r>
        <w:rPr>
          <w:rFonts w:ascii="Calibri" w:hAnsi="Calibri"/>
          <w:b w:val="0"/>
          <w:i w:val="0"/>
          <w:sz w:val="22"/>
        </w:rPr>
        <w:t>La automatizacion garantiza horarios sin conflictos, mejorando directamente la experiencia educativa de estudiantes y docentes y reduciendo el riesgo de desercion asociado a problemas administrativos.</w:t>
      </w:r>
    </w:p>
    <w:p>
      <w:pPr>
        <w:pStyle w:val="ListBullet"/>
      </w:pPr>
      <w:r>
        <w:rPr>
          <w:b/>
          <w:color w:val="1E293B"/>
          <w:sz w:val="22"/>
        </w:rPr>
        <w:t>(b)</w:t>
      </w:r>
      <w:r>
        <w:rPr>
          <w:sz w:val="22"/>
        </w:rPr>
        <w:t xml:space="preserve"> Justificacion Tecnica:</w:t>
      </w:r>
    </w:p>
    <w:p>
      <w:pPr>
        <w:jc w:val="both"/>
      </w:pPr>
      <w:r>
        <w:rPr>
          <w:rFonts w:ascii="Calibri" w:hAnsi="Calibri"/>
          <w:b w:val="0"/>
          <w:i w:val="0"/>
          <w:sz w:val="22"/>
        </w:rPr>
        <w:t>La aplicacion de tecnicas de Inteligencia Artificial (CSP con backtracking) permite resolver en segundos un problema que manualmente requiere semanas. Adicionalmente, la integracion con SISCA via API REST evita duplicidad de datos y garantiza la consistencia entre la planificacion academica y el control de asistencia.</w:t>
      </w:r>
    </w:p>
    <w:p>
      <w:pPr>
        <w:pStyle w:val="ListBullet"/>
      </w:pPr>
      <w:r>
        <w:rPr>
          <w:b/>
          <w:color w:val="1E293B"/>
          <w:sz w:val="22"/>
        </w:rPr>
        <w:t>(c)</w:t>
      </w:r>
      <w:r>
        <w:rPr>
          <w:sz w:val="22"/>
        </w:rPr>
        <w:t xml:space="preserve"> Justificacion Economica:</w:t>
      </w:r>
    </w:p>
    <w:p>
      <w:pPr>
        <w:jc w:val="both"/>
      </w:pPr>
      <w:r>
        <w:rPr>
          <w:rFonts w:ascii="Calibri" w:hAnsi="Calibri"/>
          <w:b w:val="0"/>
          <w:i w:val="0"/>
          <w:sz w:val="22"/>
        </w:rPr>
        <w:t>La reduccion de 240 horas-hombre por periodo se traduce en un ahorro estimado de $48.000.000 COP anuales; el sistema se amortiza en el primer ano de operacion.</w:t>
      </w:r>
    </w:p>
    <w:p>
      <w:pPr>
        <w:pStyle w:val="ListBullet"/>
      </w:pPr>
      <w:r>
        <w:rPr>
          <w:b/>
          <w:color w:val="1E293B"/>
          <w:sz w:val="22"/>
        </w:rPr>
        <w:t>(d)</w:t>
      </w:r>
      <w:r>
        <w:rPr>
          <w:sz w:val="22"/>
        </w:rPr>
        <w:t xml:space="preserve"> Justificacion Legal:</w:t>
      </w:r>
    </w:p>
    <w:p>
      <w:pPr>
        <w:jc w:val="both"/>
      </w:pPr>
      <w:r>
        <w:rPr>
          <w:rFonts w:ascii="Calibri" w:hAnsi="Calibri"/>
          <w:b w:val="0"/>
          <w:i w:val="0"/>
          <w:sz w:val="22"/>
        </w:rPr>
        <w:t>La centralizacion facilita el cumplimiento de la Ley 1581/2012 (Habeas Data) y la generacion de evidencias para auditorias del Ministerio de Educacion Nacional.</w:t>
      </w:r>
    </w:p>
    <w:p>
      <w:r>
        <w:br w:type="page"/>
      </w:r>
    </w:p>
    <w:p>
      <w:pPr>
        <w:keepNext/>
        <w:spacing w:before="360" w:after="120"/>
        <w:outlineLvl w:val="0"/>
        <w:pBdr>
          <w:bottom w:val="single" w:sz="18" w:space="4" w:color="6D28D9"/>
        </w:pBdr>
      </w:pPr>
      <w:r>
        <w:rPr>
          <w:rFonts w:ascii="Calibri" w:hAnsi="Calibri"/>
          <w:b/>
          <w:color w:val="6D28D9"/>
          <w:sz w:val="44"/>
        </w:rPr>
        <w:t>2. OBJETIVOS DEL PROYECTO</w:t>
      </w:r>
    </w:p>
    <w:p>
      <w:pPr>
        <w:keepNext/>
        <w:spacing w:before="240" w:after="120"/>
        <w:outlineLvl w:val="1"/>
      </w:pPr>
      <w:r>
        <w:rPr>
          <w:rFonts w:ascii="Calibri" w:hAnsi="Calibri"/>
          <w:b/>
          <w:color w:val="4C1D95"/>
          <w:sz w:val="30"/>
        </w:rPr>
        <w:t>2.1 Objetivo General</w:t>
      </w:r>
    </w:p>
    <w:p>
      <w:pPr>
        <w:jc w:val="both"/>
      </w:pPr>
      <w:r>
        <w:rPr>
          <w:rFonts w:ascii="Calibri" w:hAnsi="Calibri"/>
          <w:b w:val="0"/>
          <w:i w:val="0"/>
          <w:sz w:val="22"/>
        </w:rPr>
        <w:t>Desarrollar e implementar SIIHAPI, una aplicacion web inteligente que gestione, asigne y controle automaticamente los horarios academicos del Politecnico Internacional en sus tres sedes (Calle 73, Norte y Sur), administrando 135 salones, 27 programas academicos y aproximadamente 8.430 estudiantes y 423 docentes por periodo, mediante un motor de Inteligencia Artificial basado en algoritmos de Satisfaccion de Restricciones (CSP) que asigne automaticamente horarios por codigo de materia y carrera a cada persona matriculada, garantizando ausencia de conflictos, integracion bidireccional con SISCA (Sistema Institucional de Control de Asistencia) y disponibilidad operativa del 99,5%.</w:t>
      </w:r>
    </w:p>
    <w:p>
      <w:pPr>
        <w:keepNext/>
        <w:spacing w:before="240" w:after="120"/>
        <w:outlineLvl w:val="1"/>
      </w:pPr>
      <w:r>
        <w:rPr>
          <w:rFonts w:ascii="Calibri" w:hAnsi="Calibri"/>
          <w:b/>
          <w:color w:val="4C1D95"/>
          <w:sz w:val="30"/>
        </w:rPr>
        <w:t>2.2 Objetivos Especificos</w:t>
      </w:r>
    </w:p>
    <w:p>
      <w:pPr>
        <w:pStyle w:val="ListBullet"/>
      </w:pPr>
      <w:r>
        <w:rPr>
          <w:sz w:val="22"/>
        </w:rPr>
        <w:t>Disenar e implementar un modelo de datos RDBMS en Oracle XE 21c con backup RMAN y RAID 1 que almacene de forma flexible y redundante el catalogo de sedes, salones, programas, materias, docentes, estudiantes y horarios.</w:t>
      </w:r>
    </w:p>
    <w:p>
      <w:pPr>
        <w:pStyle w:val="ListBullet"/>
      </w:pPr>
      <w:r>
        <w:rPr>
          <w:sz w:val="22"/>
        </w:rPr>
        <w:t>Construir un motor de Inteligencia Artificial basado en Constraint Satisfaction Problem (CSP) con backtracking y heuristicas MRV y LCV que asigne horarios sin solapamientos en menos de 60 segundos para 8.000+ matriculas.</w:t>
      </w:r>
    </w:p>
    <w:p>
      <w:pPr>
        <w:pStyle w:val="ListBullet"/>
      </w:pPr>
      <w:r>
        <w:rPr>
          <w:sz w:val="22"/>
        </w:rPr>
        <w:t>Desarrollar una aplicacion web responsive con diseno cinematografico 3D (glassmorphism + Three.js) con interfaces personalizadas para los cuatro actores: Administrador, Coordinador Academico, Docente y Estudiante.</w:t>
      </w:r>
    </w:p>
    <w:p>
      <w:pPr>
        <w:pStyle w:val="ListBullet"/>
      </w:pPr>
      <w:r>
        <w:rPr>
          <w:sz w:val="22"/>
        </w:rPr>
        <w:t>Implementar la integracion bidireccional con SISCA via API REST: publicar automaticamente los horarios asignados para generar las sesiones de asistencia en SISCA, y consultar a SISCA los indicadores de asistencia para mostrarlos en los dashboards.</w:t>
      </w:r>
    </w:p>
    <w:p>
      <w:pPr>
        <w:pStyle w:val="ListBullet"/>
      </w:pPr>
      <w:r>
        <w:rPr>
          <w:sz w:val="22"/>
        </w:rPr>
        <w:t>Garantizar la disponibilidad de informacion entre las cuatro sedes en tiempo real mediante una arquitectura distribuida con Nginx, Gunicorn y Oracle con backup RMAN Oracle con failover automatico.</w:t>
      </w:r>
    </w:p>
    <w:p>
      <w:pPr>
        <w:pStyle w:val="ListBullet"/>
      </w:pPr>
      <w:r>
        <w:rPr>
          <w:sz w:val="22"/>
        </w:rPr>
        <w:t>Cumplir integramente la normativa colombiana de proteccion de datos (Ley 1581/2012, Decreto 1377/2013), educacion superior (Ley 30/1992, Ley 749/2002) y software legal (Ley 603/2000).</w:t>
      </w:r>
    </w:p>
    <w:p>
      <w:pPr>
        <w:pStyle w:val="ListBullet"/>
      </w:pPr>
      <w:r>
        <w:rPr>
          <w:sz w:val="22"/>
        </w:rPr>
        <w:t>Producir reportes ejecutivos y operativos en formatos PDF (con firma digital) y Excel, configurables por filtros de sede, programa, periodo y rol.</w:t>
      </w:r>
    </w:p>
    <w:p>
      <w:pPr>
        <w:pStyle w:val="ListBullet"/>
      </w:pPr>
      <w:r>
        <w:rPr>
          <w:sz w:val="22"/>
        </w:rPr>
        <w:t>Garantizar la calidad del software mediante un plan de pruebas exhaustivo que incluya pruebas de caja negra, caja blanca, caja gris y caja naranja, con cobertura minima del 80% en modulos criticos y en la capa de integracion con SISCA.</w:t>
      </w:r>
    </w:p>
    <w:p>
      <w:pPr>
        <w:pStyle w:val="ListBullet"/>
      </w:pPr>
      <w:r>
        <w:rPr>
          <w:sz w:val="22"/>
        </w:rPr>
        <w:t>Implementar arquitectura de respaldo con discos en espejo (RAID 1), backups automaticos y procedimiento de recuperacion ante desastres (RTO &lt; 4 horas).</w:t>
      </w:r>
    </w:p>
    <w:p>
      <w:pPr>
        <w:pStyle w:val="ListBullet"/>
      </w:pPr>
      <w:r>
        <w:rPr>
          <w:sz w:val="22"/>
        </w:rPr>
        <w:t>Documentar tecnicamente el sistema con manuales de usuario, manual tecnico, guia de despliegue y especificacion API en Swagger/OpenAPI 3.0.</w:t>
      </w:r>
    </w:p>
    <w:p>
      <w:r>
        <w:br w:type="page"/>
      </w:r>
    </w:p>
    <w:p>
      <w:pPr>
        <w:keepNext/>
        <w:spacing w:before="360" w:after="120"/>
        <w:outlineLvl w:val="0"/>
        <w:pBdr>
          <w:bottom w:val="single" w:sz="18" w:space="4" w:color="6D28D9"/>
        </w:pBdr>
      </w:pPr>
      <w:r>
        <w:rPr>
          <w:rFonts w:ascii="Calibri" w:hAnsi="Calibri"/>
          <w:b/>
          <w:color w:val="6D28D9"/>
          <w:sz w:val="44"/>
        </w:rPr>
        <w:t>3. ALCANCE DEL PROYECTO</w:t>
      </w:r>
    </w:p>
    <w:p>
      <w:pPr>
        <w:keepNext/>
        <w:spacing w:before="240" w:after="120"/>
        <w:outlineLvl w:val="1"/>
      </w:pPr>
      <w:r>
        <w:rPr>
          <w:rFonts w:ascii="Calibri" w:hAnsi="Calibri"/>
          <w:b/>
          <w:color w:val="4C1D95"/>
          <w:sz w:val="30"/>
        </w:rPr>
        <w:t>3.1 Alcance Funcional</w:t>
      </w:r>
    </w:p>
    <w:p>
      <w:pPr>
        <w:jc w:val="both"/>
      </w:pPr>
      <w:r>
        <w:rPr>
          <w:rFonts w:ascii="Calibri" w:hAnsi="Calibri"/>
          <w:b w:val="0"/>
          <w:i w:val="0"/>
          <w:sz w:val="22"/>
        </w:rPr>
        <w:t>SIIHAPI cubre el ciclo completo de gestion de horarios academicos desde la creacion del catalogo hasta la generacion de reportes ejecutivos y la integracion con SISCA. El sistema se compone de 8 modulos funcionales.</w:t>
      </w:r>
    </w:p>
    <w:tbl>
      <w:tblPr>
        <w:tblStyle w:val="TableGrid"/>
        <w:tblW w:type="auto" w:w="0"/>
        <w:tblLayout w:type="fixed"/>
        <w:tblLook w:firstColumn="1" w:firstRow="1" w:lastColumn="0" w:lastRow="0" w:noHBand="0" w:noVBand="1" w:val="04A0"/>
      </w:tblPr>
      <w:tblGrid>
        <w:gridCol w:w="4844"/>
        <w:gridCol w:w="4844"/>
      </w:tblGrid>
      <w:tr>
        <w:tc>
          <w:tcPr>
            <w:tcW w:type="dxa" w:w="2835"/>
            <w:shd w:val="clear" w:color="auto" w:fill="6D28D9"/>
            <w:vAlign w:val="center"/>
          </w:tcPr>
          <w:p>
            <w:pPr>
              <w:jc w:val="center"/>
            </w:pPr>
            <w:r/>
            <w:r>
              <w:rPr>
                <w:b/>
                <w:color w:val="FFFFFF"/>
                <w:sz w:val="20"/>
              </w:rPr>
              <w:t>Modulo</w:t>
            </w:r>
          </w:p>
        </w:tc>
        <w:tc>
          <w:tcPr>
            <w:tcW w:type="dxa" w:w="6860"/>
            <w:shd w:val="clear" w:color="auto" w:fill="6D28D9"/>
            <w:vAlign w:val="center"/>
          </w:tcPr>
          <w:p>
            <w:pPr>
              <w:jc w:val="center"/>
            </w:pPr>
            <w:r/>
            <w:r>
              <w:rPr>
                <w:b/>
                <w:color w:val="FFFFFF"/>
                <w:sz w:val="20"/>
              </w:rPr>
              <w:t>Funcionalidades Principales</w:t>
            </w:r>
          </w:p>
        </w:tc>
      </w:tr>
      <w:tr>
        <w:tc>
          <w:tcPr>
            <w:tcW w:type="dxa" w:w="2835"/>
            <w:vAlign w:val="center"/>
          </w:tcPr>
          <w:p>
            <w:r/>
            <w:r>
              <w:rPr>
                <w:rFonts w:ascii="Calibri" w:hAnsi="Calibri"/>
                <w:sz w:val="18"/>
              </w:rPr>
              <w:t>Autenticacion y Seguridad</w:t>
            </w:r>
          </w:p>
        </w:tc>
        <w:tc>
          <w:tcPr>
            <w:tcW w:type="dxa" w:w="6860"/>
            <w:vAlign w:val="center"/>
          </w:tcPr>
          <w:p>
            <w:r/>
            <w:r>
              <w:rPr>
                <w:rFonts w:ascii="Calibri" w:hAnsi="Calibri"/>
                <w:sz w:val="18"/>
              </w:rPr>
              <w:t>Login multi-rol, recuperacion de contrasena, RBAC, JWT.</w:t>
            </w:r>
          </w:p>
        </w:tc>
      </w:tr>
      <w:tr>
        <w:tc>
          <w:tcPr>
            <w:tcW w:type="dxa" w:w="2835"/>
            <w:vAlign w:val="center"/>
            <w:shd w:val="clear" w:color="auto" w:fill="F1F5F9"/>
          </w:tcPr>
          <w:p>
            <w:r/>
            <w:r>
              <w:rPr>
                <w:rFonts w:ascii="Calibri" w:hAnsi="Calibri"/>
                <w:sz w:val="18"/>
              </w:rPr>
              <w:t>Sedes y Salones</w:t>
            </w:r>
          </w:p>
        </w:tc>
        <w:tc>
          <w:tcPr>
            <w:tcW w:type="dxa" w:w="6860"/>
            <w:vAlign w:val="center"/>
            <w:shd w:val="clear" w:color="auto" w:fill="F1F5F9"/>
          </w:tcPr>
          <w:p>
            <w:r/>
            <w:r>
              <w:rPr>
                <w:rFonts w:ascii="Calibri" w:hAnsi="Calibri"/>
                <w:sz w:val="18"/>
              </w:rPr>
              <w:t>CRUD de las 3 sedes y 135 salones con equipamiento y tipologia.</w:t>
            </w:r>
          </w:p>
        </w:tc>
      </w:tr>
      <w:tr>
        <w:tc>
          <w:tcPr>
            <w:tcW w:type="dxa" w:w="2835"/>
            <w:vAlign w:val="center"/>
          </w:tcPr>
          <w:p>
            <w:r/>
            <w:r>
              <w:rPr>
                <w:rFonts w:ascii="Calibri" w:hAnsi="Calibri"/>
                <w:sz w:val="18"/>
              </w:rPr>
              <w:t>Catalogo Academico</w:t>
            </w:r>
          </w:p>
        </w:tc>
        <w:tc>
          <w:tcPr>
            <w:tcW w:type="dxa" w:w="6860"/>
            <w:vAlign w:val="center"/>
          </w:tcPr>
          <w:p>
            <w:r/>
            <w:r>
              <w:rPr>
                <w:rFonts w:ascii="Calibri" w:hAnsi="Calibri"/>
                <w:sz w:val="18"/>
              </w:rPr>
              <w:t>Gestion de los 27 programas, ~400 asignaturas y prerequisitos.</w:t>
            </w:r>
          </w:p>
        </w:tc>
      </w:tr>
      <w:tr>
        <w:tc>
          <w:tcPr>
            <w:tcW w:type="dxa" w:w="2835"/>
            <w:vAlign w:val="center"/>
            <w:shd w:val="clear" w:color="auto" w:fill="F1F5F9"/>
          </w:tcPr>
          <w:p>
            <w:r/>
            <w:r>
              <w:rPr>
                <w:rFonts w:ascii="Calibri" w:hAnsi="Calibri"/>
                <w:sz w:val="18"/>
              </w:rPr>
              <w:t>Personal Docente</w:t>
            </w:r>
          </w:p>
        </w:tc>
        <w:tc>
          <w:tcPr>
            <w:tcW w:type="dxa" w:w="6860"/>
            <w:vAlign w:val="center"/>
            <w:shd w:val="clear" w:color="auto" w:fill="F1F5F9"/>
          </w:tcPr>
          <w:p>
            <w:r/>
            <w:r>
              <w:rPr>
                <w:rFonts w:ascii="Calibri" w:hAnsi="Calibri"/>
                <w:sz w:val="18"/>
              </w:rPr>
              <w:t>Registro de 423 docentes con especialidades y disponibilidad.</w:t>
            </w:r>
          </w:p>
        </w:tc>
      </w:tr>
      <w:tr>
        <w:tc>
          <w:tcPr>
            <w:tcW w:type="dxa" w:w="2835"/>
            <w:vAlign w:val="center"/>
          </w:tcPr>
          <w:p>
            <w:r/>
            <w:r>
              <w:rPr>
                <w:rFonts w:ascii="Calibri" w:hAnsi="Calibri"/>
                <w:sz w:val="18"/>
              </w:rPr>
              <w:t>Matriculas</w:t>
            </w:r>
          </w:p>
        </w:tc>
        <w:tc>
          <w:tcPr>
            <w:tcW w:type="dxa" w:w="6860"/>
            <w:vAlign w:val="center"/>
          </w:tcPr>
          <w:p>
            <w:r/>
            <w:r>
              <w:rPr>
                <w:rFonts w:ascii="Calibri" w:hAnsi="Calibri"/>
                <w:sz w:val="18"/>
              </w:rPr>
              <w:t>Registro masivo CSV de estudiantes matriculados por periodo.</w:t>
            </w:r>
          </w:p>
        </w:tc>
      </w:tr>
      <w:tr>
        <w:tc>
          <w:tcPr>
            <w:tcW w:type="dxa" w:w="2835"/>
            <w:vAlign w:val="center"/>
            <w:shd w:val="clear" w:color="auto" w:fill="F1F5F9"/>
          </w:tcPr>
          <w:p>
            <w:r/>
            <w:r>
              <w:rPr>
                <w:rFonts w:ascii="Calibri" w:hAnsi="Calibri"/>
                <w:sz w:val="18"/>
              </w:rPr>
              <w:t>Motor IA de Asignacion</w:t>
            </w:r>
          </w:p>
        </w:tc>
        <w:tc>
          <w:tcPr>
            <w:tcW w:type="dxa" w:w="6860"/>
            <w:vAlign w:val="center"/>
            <w:shd w:val="clear" w:color="auto" w:fill="F1F5F9"/>
          </w:tcPr>
          <w:p>
            <w:r/>
            <w:r>
              <w:rPr>
                <w:rFonts w:ascii="Calibri" w:hAnsi="Calibri"/>
                <w:sz w:val="18"/>
              </w:rPr>
              <w:t>Algoritmo CSP para asignacion automatica de horarios.</w:t>
            </w:r>
          </w:p>
        </w:tc>
      </w:tr>
      <w:tr>
        <w:tc>
          <w:tcPr>
            <w:tcW w:type="dxa" w:w="2835"/>
            <w:vAlign w:val="center"/>
          </w:tcPr>
          <w:p>
            <w:r/>
            <w:r>
              <w:rPr>
                <w:rFonts w:ascii="Calibri" w:hAnsi="Calibri"/>
                <w:sz w:val="18"/>
              </w:rPr>
              <w:t>Visualizacion y Notificaciones</w:t>
            </w:r>
          </w:p>
        </w:tc>
        <w:tc>
          <w:tcPr>
            <w:tcW w:type="dxa" w:w="6860"/>
            <w:vAlign w:val="center"/>
          </w:tcPr>
          <w:p>
            <w:r/>
            <w:r>
              <w:rPr>
                <w:rFonts w:ascii="Calibri" w:hAnsi="Calibri"/>
                <w:sz w:val="18"/>
              </w:rPr>
              <w:t>Horarios web + WebSocket + correo SMTP.</w:t>
            </w:r>
          </w:p>
        </w:tc>
      </w:tr>
      <w:tr>
        <w:tc>
          <w:tcPr>
            <w:tcW w:type="dxa" w:w="2835"/>
            <w:vAlign w:val="center"/>
            <w:shd w:val="clear" w:color="auto" w:fill="F1F5F9"/>
          </w:tcPr>
          <w:p>
            <w:r/>
            <w:r>
              <w:rPr>
                <w:rFonts w:ascii="Calibri" w:hAnsi="Calibri"/>
                <w:sz w:val="18"/>
              </w:rPr>
              <w:t>Reportes, Auditoria e Integracion SISCA</w:t>
            </w:r>
          </w:p>
        </w:tc>
        <w:tc>
          <w:tcPr>
            <w:tcW w:type="dxa" w:w="6860"/>
            <w:vAlign w:val="center"/>
            <w:shd w:val="clear" w:color="auto" w:fill="F1F5F9"/>
          </w:tcPr>
          <w:p>
            <w:r/>
            <w:r>
              <w:rPr>
                <w:rFonts w:ascii="Calibri" w:hAnsi="Calibri"/>
                <w:sz w:val="18"/>
              </w:rPr>
              <w:t>PDF/Excel + bitacora + API REST con SISCA.</w:t>
            </w:r>
          </w:p>
        </w:tc>
      </w:tr>
    </w:tbl>
    <w:p>
      <w:pPr>
        <w:spacing w:before="40" w:after="200"/>
        <w:jc w:val="center"/>
      </w:pPr>
      <w:r>
        <w:rPr>
          <w:b/>
          <w:color w:val="6D28D9"/>
          <w:sz w:val="18"/>
        </w:rPr>
        <w:t>Tabla 5.</w:t>
      </w:r>
      <w:r>
        <w:rPr>
          <w:i/>
          <w:color w:val="64748B"/>
          <w:sz w:val="18"/>
        </w:rPr>
        <w:t xml:space="preserve"> Modulos funcionales del sistema SIIHAPI</w:t>
      </w:r>
    </w:p>
    <w:p>
      <w:pPr>
        <w:keepNext/>
        <w:spacing w:before="240" w:after="120"/>
        <w:outlineLvl w:val="1"/>
      </w:pPr>
      <w:r>
        <w:rPr>
          <w:rFonts w:ascii="Calibri" w:hAnsi="Calibri"/>
          <w:b/>
          <w:color w:val="4C1D95"/>
          <w:sz w:val="30"/>
        </w:rPr>
        <w:t>3.2 Alcance Tecnologico</w:t>
      </w:r>
    </w:p>
    <w:tbl>
      <w:tblPr>
        <w:tblStyle w:val="TableGrid"/>
        <w:tblW w:type="auto" w:w="0"/>
        <w:tblLayout w:type="fixed"/>
        <w:tblLook w:firstColumn="1" w:firstRow="1" w:lastColumn="0" w:lastRow="0" w:noHBand="0" w:noVBand="1" w:val="04A0"/>
      </w:tblPr>
      <w:tblGrid>
        <w:gridCol w:w="3230"/>
        <w:gridCol w:w="3230"/>
        <w:gridCol w:w="3230"/>
      </w:tblGrid>
      <w:tr>
        <w:tc>
          <w:tcPr>
            <w:tcW w:type="dxa" w:w="1701"/>
            <w:shd w:val="clear" w:color="auto" w:fill="6D28D9"/>
            <w:vAlign w:val="center"/>
          </w:tcPr>
          <w:p>
            <w:pPr>
              <w:jc w:val="center"/>
            </w:pPr>
            <w:r/>
            <w:r>
              <w:rPr>
                <w:b/>
                <w:color w:val="FFFFFF"/>
                <w:sz w:val="20"/>
              </w:rPr>
              <w:t>Capa</w:t>
            </w:r>
          </w:p>
        </w:tc>
        <w:tc>
          <w:tcPr>
            <w:tcW w:type="dxa" w:w="2835"/>
            <w:shd w:val="clear" w:color="auto" w:fill="6D28D9"/>
            <w:vAlign w:val="center"/>
          </w:tcPr>
          <w:p>
            <w:pPr>
              <w:jc w:val="center"/>
            </w:pPr>
            <w:r/>
            <w:r>
              <w:rPr>
                <w:b/>
                <w:color w:val="FFFFFF"/>
                <w:sz w:val="20"/>
              </w:rPr>
              <w:t>Tecnologia</w:t>
            </w:r>
          </w:p>
        </w:tc>
        <w:tc>
          <w:tcPr>
            <w:tcW w:type="dxa" w:w="5159"/>
            <w:shd w:val="clear" w:color="auto" w:fill="6D28D9"/>
            <w:vAlign w:val="center"/>
          </w:tcPr>
          <w:p>
            <w:pPr>
              <w:jc w:val="center"/>
            </w:pPr>
            <w:r/>
            <w:r>
              <w:rPr>
                <w:b/>
                <w:color w:val="FFFFFF"/>
                <w:sz w:val="20"/>
              </w:rPr>
              <w:t>Justificacion</w:t>
            </w:r>
          </w:p>
        </w:tc>
      </w:tr>
      <w:tr>
        <w:tc>
          <w:tcPr>
            <w:tcW w:type="dxa" w:w="1701"/>
            <w:vAlign w:val="center"/>
          </w:tcPr>
          <w:p>
            <w:r/>
            <w:r>
              <w:rPr>
                <w:rFonts w:ascii="Calibri" w:hAnsi="Calibri"/>
                <w:sz w:val="18"/>
              </w:rPr>
              <w:t>Backend</w:t>
            </w:r>
          </w:p>
        </w:tc>
        <w:tc>
          <w:tcPr>
            <w:tcW w:type="dxa" w:w="2835"/>
            <w:vAlign w:val="center"/>
          </w:tcPr>
          <w:p>
            <w:r/>
            <w:r>
              <w:rPr>
                <w:rFonts w:ascii="Calibri" w:hAnsi="Calibri"/>
                <w:sz w:val="18"/>
              </w:rPr>
              <w:t>Python 3.11 + Django 5 + Flask 3</w:t>
            </w:r>
          </w:p>
        </w:tc>
        <w:tc>
          <w:tcPr>
            <w:tcW w:type="dxa" w:w="5159"/>
            <w:vAlign w:val="center"/>
          </w:tcPr>
          <w:p>
            <w:r/>
            <w:r>
              <w:rPr>
                <w:rFonts w:ascii="Calibri" w:hAnsi="Calibri"/>
                <w:sz w:val="18"/>
              </w:rPr>
              <w:t>Madurez, ecosistema y rendimiento para microservicios.</w:t>
            </w:r>
          </w:p>
        </w:tc>
      </w:tr>
      <w:tr>
        <w:tc>
          <w:tcPr>
            <w:tcW w:type="dxa" w:w="1701"/>
            <w:vAlign w:val="center"/>
            <w:shd w:val="clear" w:color="auto" w:fill="F1F5F9"/>
          </w:tcPr>
          <w:p>
            <w:r/>
            <w:r>
              <w:rPr>
                <w:rFonts w:ascii="Calibri" w:hAnsi="Calibri"/>
                <w:sz w:val="18"/>
              </w:rPr>
              <w:t>Base de Datos</w:t>
            </w:r>
          </w:p>
        </w:tc>
        <w:tc>
          <w:tcPr>
            <w:tcW w:type="dxa" w:w="2835"/>
            <w:vAlign w:val="center"/>
            <w:shd w:val="clear" w:color="auto" w:fill="F1F5F9"/>
          </w:tcPr>
          <w:p>
            <w:r/>
            <w:r>
              <w:rPr>
                <w:rFonts w:ascii="Calibri" w:hAnsi="Calibri"/>
                <w:sz w:val="18"/>
              </w:rPr>
              <w:t>Oracle XE 21c con Backup RMAN</w:t>
            </w:r>
          </w:p>
        </w:tc>
        <w:tc>
          <w:tcPr>
            <w:tcW w:type="dxa" w:w="5159"/>
            <w:vAlign w:val="center"/>
            <w:shd w:val="clear" w:color="auto" w:fill="F1F5F9"/>
          </w:tcPr>
          <w:p>
            <w:r/>
            <w:r>
              <w:rPr>
                <w:rFonts w:ascii="Calibri" w:hAnsi="Calibri"/>
                <w:sz w:val="18"/>
              </w:rPr>
              <w:t>Flexibilidad RDBMS robusto compartido con SISCA.</w:t>
            </w:r>
          </w:p>
        </w:tc>
      </w:tr>
      <w:tr>
        <w:tc>
          <w:tcPr>
            <w:tcW w:type="dxa" w:w="1701"/>
            <w:vAlign w:val="center"/>
          </w:tcPr>
          <w:p>
            <w:r/>
            <w:r>
              <w:rPr>
                <w:rFonts w:ascii="Calibri" w:hAnsi="Calibri"/>
                <w:sz w:val="18"/>
              </w:rPr>
              <w:t>Frontend Web</w:t>
            </w:r>
          </w:p>
        </w:tc>
        <w:tc>
          <w:tcPr>
            <w:tcW w:type="dxa" w:w="2835"/>
            <w:vAlign w:val="center"/>
          </w:tcPr>
          <w:p>
            <w:r/>
            <w:r>
              <w:rPr>
                <w:rFonts w:ascii="Calibri" w:hAnsi="Calibri"/>
                <w:sz w:val="18"/>
              </w:rPr>
              <w:t>HTML5 + CSS3 + JS ES2022 + Three.js</w:t>
            </w:r>
          </w:p>
        </w:tc>
        <w:tc>
          <w:tcPr>
            <w:tcW w:type="dxa" w:w="5159"/>
            <w:vAlign w:val="center"/>
          </w:tcPr>
          <w:p>
            <w:r/>
            <w:r>
              <w:rPr>
                <w:rFonts w:ascii="Calibri" w:hAnsi="Calibri"/>
                <w:sz w:val="18"/>
              </w:rPr>
              <w:t>Diseno cinematografico 3D sin frameworks pesados.</w:t>
            </w:r>
          </w:p>
        </w:tc>
      </w:tr>
      <w:tr>
        <w:tc>
          <w:tcPr>
            <w:tcW w:type="dxa" w:w="1701"/>
            <w:vAlign w:val="center"/>
            <w:shd w:val="clear" w:color="auto" w:fill="F1F5F9"/>
          </w:tcPr>
          <w:p>
            <w:r/>
            <w:r>
              <w:rPr>
                <w:rFonts w:ascii="Calibri" w:hAnsi="Calibri"/>
                <w:sz w:val="18"/>
              </w:rPr>
              <w:t>IA</w:t>
            </w:r>
          </w:p>
        </w:tc>
        <w:tc>
          <w:tcPr>
            <w:tcW w:type="dxa" w:w="2835"/>
            <w:vAlign w:val="center"/>
            <w:shd w:val="clear" w:color="auto" w:fill="F1F5F9"/>
          </w:tcPr>
          <w:p>
            <w:r/>
            <w:r>
              <w:rPr>
                <w:rFonts w:ascii="Calibri" w:hAnsi="Calibri"/>
                <w:sz w:val="18"/>
              </w:rPr>
              <w:t>Algoritmo CSP propio con backtracking</w:t>
            </w:r>
          </w:p>
        </w:tc>
        <w:tc>
          <w:tcPr>
            <w:tcW w:type="dxa" w:w="5159"/>
            <w:vAlign w:val="center"/>
            <w:shd w:val="clear" w:color="auto" w:fill="F1F5F9"/>
          </w:tcPr>
          <w:p>
            <w:r/>
            <w:r>
              <w:rPr>
                <w:rFonts w:ascii="Calibri" w:hAnsi="Calibri"/>
                <w:sz w:val="18"/>
              </w:rPr>
              <w:t>Total control y explicabilidad del algoritmo.</w:t>
            </w:r>
          </w:p>
        </w:tc>
      </w:tr>
      <w:tr>
        <w:tc>
          <w:tcPr>
            <w:tcW w:type="dxa" w:w="1701"/>
            <w:vAlign w:val="center"/>
          </w:tcPr>
          <w:p>
            <w:r/>
            <w:r>
              <w:rPr>
                <w:rFonts w:ascii="Calibri" w:hAnsi="Calibri"/>
                <w:sz w:val="18"/>
              </w:rPr>
              <w:t>Servidor</w:t>
            </w:r>
          </w:p>
        </w:tc>
        <w:tc>
          <w:tcPr>
            <w:tcW w:type="dxa" w:w="2835"/>
            <w:vAlign w:val="center"/>
          </w:tcPr>
          <w:p>
            <w:r/>
            <w:r>
              <w:rPr>
                <w:rFonts w:ascii="Calibri" w:hAnsi="Calibri"/>
                <w:sz w:val="18"/>
              </w:rPr>
              <w:t>Linux Ubuntu 22.04 + Nginx + Gunicorn</w:t>
            </w:r>
          </w:p>
        </w:tc>
        <w:tc>
          <w:tcPr>
            <w:tcW w:type="dxa" w:w="5159"/>
            <w:vAlign w:val="center"/>
          </w:tcPr>
          <w:p>
            <w:r/>
            <w:r>
              <w:rPr>
                <w:rFonts w:ascii="Calibri" w:hAnsi="Calibri"/>
                <w:sz w:val="18"/>
              </w:rPr>
              <w:t>Stack open source robusto y de bajo costo.</w:t>
            </w:r>
          </w:p>
        </w:tc>
      </w:tr>
      <w:tr>
        <w:tc>
          <w:tcPr>
            <w:tcW w:type="dxa" w:w="1701"/>
            <w:vAlign w:val="center"/>
            <w:shd w:val="clear" w:color="auto" w:fill="F1F5F9"/>
          </w:tcPr>
          <w:p>
            <w:r/>
            <w:r>
              <w:rPr>
                <w:rFonts w:ascii="Calibri" w:hAnsi="Calibri"/>
                <w:sz w:val="18"/>
              </w:rPr>
              <w:t>Almacenamiento</w:t>
            </w:r>
          </w:p>
        </w:tc>
        <w:tc>
          <w:tcPr>
            <w:tcW w:type="dxa" w:w="2835"/>
            <w:vAlign w:val="center"/>
            <w:shd w:val="clear" w:color="auto" w:fill="F1F5F9"/>
          </w:tcPr>
          <w:p>
            <w:r/>
            <w:r>
              <w:rPr>
                <w:rFonts w:ascii="Calibri" w:hAnsi="Calibri"/>
                <w:sz w:val="18"/>
              </w:rPr>
              <w:t>RAID 1 + MinIO (S3)</w:t>
            </w:r>
          </w:p>
        </w:tc>
        <w:tc>
          <w:tcPr>
            <w:tcW w:type="dxa" w:w="5159"/>
            <w:vAlign w:val="center"/>
            <w:shd w:val="clear" w:color="auto" w:fill="F1F5F9"/>
          </w:tcPr>
          <w:p>
            <w:r/>
            <w:r>
              <w:rPr>
                <w:rFonts w:ascii="Calibri" w:hAnsi="Calibri"/>
                <w:sz w:val="18"/>
              </w:rPr>
              <w:t>Redundancia y escalabilidad horizontal.</w:t>
            </w:r>
          </w:p>
        </w:tc>
      </w:tr>
      <w:tr>
        <w:tc>
          <w:tcPr>
            <w:tcW w:type="dxa" w:w="1701"/>
            <w:vAlign w:val="center"/>
          </w:tcPr>
          <w:p>
            <w:r/>
            <w:r>
              <w:rPr>
                <w:rFonts w:ascii="Calibri" w:hAnsi="Calibri"/>
                <w:sz w:val="18"/>
              </w:rPr>
              <w:t>Cache/Cola</w:t>
            </w:r>
          </w:p>
        </w:tc>
        <w:tc>
          <w:tcPr>
            <w:tcW w:type="dxa" w:w="2835"/>
            <w:vAlign w:val="center"/>
          </w:tcPr>
          <w:p>
            <w:r/>
            <w:r>
              <w:rPr>
                <w:rFonts w:ascii="Calibri" w:hAnsi="Calibri"/>
                <w:sz w:val="18"/>
              </w:rPr>
              <w:t>Redis</w:t>
            </w:r>
          </w:p>
        </w:tc>
        <w:tc>
          <w:tcPr>
            <w:tcW w:type="dxa" w:w="5159"/>
            <w:vAlign w:val="center"/>
          </w:tcPr>
          <w:p>
            <w:r/>
            <w:r>
              <w:rPr>
                <w:rFonts w:ascii="Calibri" w:hAnsi="Calibri"/>
                <w:sz w:val="18"/>
              </w:rPr>
              <w:t>Estandar de industria para baja latencia.</w:t>
            </w:r>
          </w:p>
        </w:tc>
      </w:tr>
      <w:tr>
        <w:tc>
          <w:tcPr>
            <w:tcW w:type="dxa" w:w="1701"/>
            <w:vAlign w:val="center"/>
            <w:shd w:val="clear" w:color="auto" w:fill="F1F5F9"/>
          </w:tcPr>
          <w:p>
            <w:r/>
            <w:r>
              <w:rPr>
                <w:rFonts w:ascii="Calibri" w:hAnsi="Calibri"/>
                <w:sz w:val="18"/>
              </w:rPr>
              <w:t>Integracion SISCA</w:t>
            </w:r>
          </w:p>
        </w:tc>
        <w:tc>
          <w:tcPr>
            <w:tcW w:type="dxa" w:w="2835"/>
            <w:vAlign w:val="center"/>
            <w:shd w:val="clear" w:color="auto" w:fill="F1F5F9"/>
          </w:tcPr>
          <w:p>
            <w:r/>
            <w:r>
              <w:rPr>
                <w:rFonts w:ascii="Calibri" w:hAnsi="Calibri"/>
                <w:sz w:val="18"/>
              </w:rPr>
              <w:t>API REST + JWT entre servicios</w:t>
            </w:r>
          </w:p>
        </w:tc>
        <w:tc>
          <w:tcPr>
            <w:tcW w:type="dxa" w:w="5159"/>
            <w:vAlign w:val="center"/>
            <w:shd w:val="clear" w:color="auto" w:fill="F1F5F9"/>
          </w:tcPr>
          <w:p>
            <w:r/>
            <w:r>
              <w:rPr>
                <w:rFonts w:ascii="Calibri" w:hAnsi="Calibri"/>
                <w:sz w:val="18"/>
              </w:rPr>
              <w:t>Comunicacion segura y standalone con SISCA existente.</w:t>
            </w:r>
          </w:p>
        </w:tc>
      </w:tr>
      <w:tr>
        <w:tc>
          <w:tcPr>
            <w:tcW w:type="dxa" w:w="1701"/>
            <w:vAlign w:val="center"/>
          </w:tcPr>
          <w:p>
            <w:r/>
            <w:r>
              <w:rPr>
                <w:rFonts w:ascii="Calibri" w:hAnsi="Calibri"/>
                <w:sz w:val="18"/>
              </w:rPr>
              <w:t>Diseno UI</w:t>
            </w:r>
          </w:p>
        </w:tc>
        <w:tc>
          <w:tcPr>
            <w:tcW w:type="dxa" w:w="2835"/>
            <w:vAlign w:val="center"/>
          </w:tcPr>
          <w:p>
            <w:r/>
            <w:r>
              <w:rPr>
                <w:rFonts w:ascii="Calibri" w:hAnsi="Calibri"/>
                <w:sz w:val="18"/>
              </w:rPr>
              <w:t>Google Stitch + Figma</w:t>
            </w:r>
          </w:p>
        </w:tc>
        <w:tc>
          <w:tcPr>
            <w:tcW w:type="dxa" w:w="5159"/>
            <w:vAlign w:val="center"/>
          </w:tcPr>
          <w:p>
            <w:r/>
            <w:r>
              <w:rPr>
                <w:rFonts w:ascii="Calibri" w:hAnsi="Calibri"/>
                <w:sz w:val="18"/>
              </w:rPr>
              <w:t>Prototipado asistido por IA con iteracion rapida.</w:t>
            </w:r>
          </w:p>
        </w:tc>
      </w:tr>
    </w:tbl>
    <w:p>
      <w:pPr>
        <w:spacing w:before="40" w:after="200"/>
        <w:jc w:val="center"/>
      </w:pPr>
      <w:r>
        <w:rPr>
          <w:b/>
          <w:color w:val="6D28D9"/>
          <w:sz w:val="18"/>
        </w:rPr>
        <w:t>Tabla 6.</w:t>
      </w:r>
      <w:r>
        <w:rPr>
          <w:i/>
          <w:color w:val="64748B"/>
          <w:sz w:val="18"/>
        </w:rPr>
        <w:t xml:space="preserve"> Stack tecnologico de SIIHAPI con justificacion</w:t>
      </w:r>
    </w:p>
    <w:p>
      <w:pPr>
        <w:keepNext/>
        <w:spacing w:before="240" w:after="120"/>
        <w:outlineLvl w:val="1"/>
      </w:pPr>
      <w:r>
        <w:rPr>
          <w:rFonts w:ascii="Calibri" w:hAnsi="Calibri"/>
          <w:b/>
          <w:color w:val="4C1D95"/>
          <w:sz w:val="30"/>
        </w:rPr>
        <w:t>3.3 Limites del Proyecto (Fuera de Alcance)</w:t>
      </w:r>
    </w:p>
    <w:p>
      <w:pPr>
        <w:pStyle w:val="ListBullet"/>
      </w:pPr>
      <w:r>
        <w:rPr>
          <w:sz w:val="22"/>
        </w:rPr>
        <w:t>Procesamiento de pagos de matriculas o gestion financiera del estudiante.</w:t>
      </w:r>
    </w:p>
    <w:p>
      <w:pPr>
        <w:pStyle w:val="ListBullet"/>
      </w:pPr>
      <w:r>
        <w:rPr>
          <w:sz w:val="22"/>
        </w:rPr>
        <w:t>Plataforma LMS para gestion de contenidos (no reemplaza Moodle, Canvas o Classroom).</w:t>
      </w:r>
    </w:p>
    <w:p>
      <w:pPr>
        <w:pStyle w:val="ListBullet"/>
      </w:pPr>
      <w:r>
        <w:rPr>
          <w:sz w:val="22"/>
        </w:rPr>
        <w:t>Emision de titulos academicos o constancias oficiales.</w:t>
      </w:r>
    </w:p>
    <w:p>
      <w:pPr>
        <w:pStyle w:val="ListBullet"/>
      </w:pPr>
      <w:r>
        <w:rPr>
          <w:sz w:val="22"/>
        </w:rPr>
        <w:t>Decision sobre cupos por programa (responsabilidad de la Direccion Academica).</w:t>
      </w:r>
    </w:p>
    <w:p>
      <w:pPr>
        <w:pStyle w:val="ListBullet"/>
      </w:pPr>
      <w:r>
        <w:rPr>
          <w:sz w:val="22"/>
        </w:rPr>
        <w:t>Aplicacion movil nativa para iOS o Android: SIIHAPI es exclusivamente WEB en esta version. (La integracion con SISCA via API mantiene la consistencia para futuras versiones moviles).</w:t>
      </w:r>
    </w:p>
    <w:p>
      <w:pPr>
        <w:pStyle w:val="ListBullet"/>
      </w:pPr>
      <w:r>
        <w:rPr>
          <w:sz w:val="22"/>
        </w:rPr>
        <w:t>Reemplazo del sistema SISCA existente; SIIHAPI lo complementa, no lo sustituye.</w:t>
      </w:r>
    </w:p>
    <w:p>
      <w:pPr>
        <w:pStyle w:val="ListBullet"/>
      </w:pPr>
      <w:r>
        <w:rPr>
          <w:sz w:val="22"/>
        </w:rPr>
        <w:t>Calendario interno de eventos no academicos (capacitaciones, reuniones administrativas).</w:t>
      </w:r>
    </w:p>
    <w:p>
      <w:r>
        <w:br w:type="page"/>
      </w:r>
    </w:p>
    <w:p>
      <w:pPr>
        <w:keepNext/>
        <w:spacing w:before="360" w:after="120"/>
        <w:outlineLvl w:val="0"/>
        <w:pBdr>
          <w:bottom w:val="single" w:sz="18" w:space="4" w:color="6D28D9"/>
        </w:pBdr>
      </w:pPr>
      <w:r>
        <w:rPr>
          <w:rFonts w:ascii="Calibri" w:hAnsi="Calibri"/>
          <w:b/>
          <w:color w:val="6D28D9"/>
          <w:sz w:val="44"/>
        </w:rPr>
        <w:t>4. METODOLOGIA DE DESARROLLO</w:t>
      </w:r>
    </w:p>
    <w:p>
      <w:pPr>
        <w:jc w:val="both"/>
      </w:pPr>
      <w:r>
        <w:rPr>
          <w:rFonts w:ascii="Calibri" w:hAnsi="Calibri"/>
          <w:b w:val="0"/>
          <w:i w:val="0"/>
          <w:sz w:val="22"/>
        </w:rPr>
        <w:t>Se adopta la metodologia agil SCRUM combinada con practicas DevOps. Duracion: 16 semanas en 8 sprints quincenales mas semanas de kickoff y cierre.</w:t>
      </w:r>
    </w:p>
    <w:p>
      <w:pPr>
        <w:keepNext/>
        <w:spacing w:before="240" w:after="120"/>
        <w:outlineLvl w:val="1"/>
      </w:pPr>
      <w:r>
        <w:rPr>
          <w:rFonts w:ascii="Calibri" w:hAnsi="Calibri"/>
          <w:b/>
          <w:color w:val="4C1D95"/>
          <w:sz w:val="30"/>
        </w:rPr>
        <w:t>4.1 Roles del Equipo SCRUM</w:t>
      </w:r>
    </w:p>
    <w:tbl>
      <w:tblPr>
        <w:tblStyle w:val="TableGrid"/>
        <w:tblW w:type="auto" w:w="0"/>
        <w:tblLayout w:type="fixed"/>
        <w:tblLook w:firstColumn="1" w:firstRow="1" w:lastColumn="0" w:lastRow="0" w:noHBand="0" w:noVBand="1" w:val="04A0"/>
      </w:tblPr>
      <w:tblGrid>
        <w:gridCol w:w="3230"/>
        <w:gridCol w:w="3230"/>
        <w:gridCol w:w="3230"/>
      </w:tblGrid>
      <w:tr>
        <w:tc>
          <w:tcPr>
            <w:tcW w:type="dxa" w:w="1701"/>
            <w:shd w:val="clear" w:color="auto" w:fill="6D28D9"/>
            <w:vAlign w:val="center"/>
          </w:tcPr>
          <w:p>
            <w:pPr>
              <w:jc w:val="center"/>
            </w:pPr>
            <w:r/>
            <w:r>
              <w:rPr>
                <w:b/>
                <w:color w:val="FFFFFF"/>
                <w:sz w:val="20"/>
              </w:rPr>
              <w:t>Rol</w:t>
            </w:r>
          </w:p>
        </w:tc>
        <w:tc>
          <w:tcPr>
            <w:tcW w:type="dxa" w:w="4535"/>
            <w:shd w:val="clear" w:color="auto" w:fill="6D28D9"/>
            <w:vAlign w:val="center"/>
          </w:tcPr>
          <w:p>
            <w:pPr>
              <w:jc w:val="center"/>
            </w:pPr>
            <w:r/>
            <w:r>
              <w:rPr>
                <w:b/>
                <w:color w:val="FFFFFF"/>
                <w:sz w:val="20"/>
              </w:rPr>
              <w:t>Responsabilidades</w:t>
            </w:r>
          </w:p>
        </w:tc>
        <w:tc>
          <w:tcPr>
            <w:tcW w:type="dxa" w:w="2608"/>
            <w:shd w:val="clear" w:color="auto" w:fill="6D28D9"/>
            <w:vAlign w:val="center"/>
          </w:tcPr>
          <w:p>
            <w:pPr>
              <w:jc w:val="center"/>
            </w:pPr>
            <w:r/>
            <w:r>
              <w:rPr>
                <w:b/>
                <w:color w:val="FFFFFF"/>
                <w:sz w:val="20"/>
              </w:rPr>
              <w:t>Asignado a</w:t>
            </w:r>
          </w:p>
        </w:tc>
      </w:tr>
      <w:tr>
        <w:tc>
          <w:tcPr>
            <w:tcW w:type="dxa" w:w="1701"/>
            <w:vAlign w:val="center"/>
          </w:tcPr>
          <w:p>
            <w:r/>
            <w:r>
              <w:rPr>
                <w:rFonts w:ascii="Calibri" w:hAnsi="Calibri"/>
                <w:sz w:val="18"/>
              </w:rPr>
              <w:t>Product Owner</w:t>
            </w:r>
          </w:p>
        </w:tc>
        <w:tc>
          <w:tcPr>
            <w:tcW w:type="dxa" w:w="4535"/>
            <w:vAlign w:val="center"/>
          </w:tcPr>
          <w:p>
            <w:r/>
            <w:r>
              <w:rPr>
                <w:rFonts w:ascii="Calibri" w:hAnsi="Calibri"/>
                <w:sz w:val="18"/>
              </w:rPr>
              <w:t>Definir prioridades, aceptar entregas, gestionar stakeholders</w:t>
            </w:r>
          </w:p>
        </w:tc>
        <w:tc>
          <w:tcPr>
            <w:tcW w:type="dxa" w:w="2608"/>
            <w:vAlign w:val="center"/>
          </w:tcPr>
          <w:p>
            <w:r/>
            <w:r>
              <w:rPr>
                <w:rFonts w:ascii="Calibri" w:hAnsi="Calibri"/>
                <w:sz w:val="18"/>
              </w:rPr>
              <w:t>Direccion Academica</w:t>
            </w:r>
          </w:p>
        </w:tc>
      </w:tr>
      <w:tr>
        <w:tc>
          <w:tcPr>
            <w:tcW w:type="dxa" w:w="1701"/>
            <w:vAlign w:val="center"/>
            <w:shd w:val="clear" w:color="auto" w:fill="F1F5F9"/>
          </w:tcPr>
          <w:p>
            <w:r/>
            <w:r>
              <w:rPr>
                <w:rFonts w:ascii="Calibri" w:hAnsi="Calibri"/>
                <w:sz w:val="18"/>
              </w:rPr>
              <w:t>Scrum Master</w:t>
            </w:r>
          </w:p>
        </w:tc>
        <w:tc>
          <w:tcPr>
            <w:tcW w:type="dxa" w:w="4535"/>
            <w:vAlign w:val="center"/>
            <w:shd w:val="clear" w:color="auto" w:fill="F1F5F9"/>
          </w:tcPr>
          <w:p>
            <w:r/>
            <w:r>
              <w:rPr>
                <w:rFonts w:ascii="Calibri" w:hAnsi="Calibri"/>
                <w:sz w:val="18"/>
              </w:rPr>
              <w:t>Facilitar ceremonias, eliminar bloqueos</w:t>
            </w:r>
          </w:p>
        </w:tc>
        <w:tc>
          <w:tcPr>
            <w:tcW w:type="dxa" w:w="2608"/>
            <w:vAlign w:val="center"/>
            <w:shd w:val="clear" w:color="auto" w:fill="F1F5F9"/>
          </w:tcPr>
          <w:p>
            <w:r/>
            <w:r>
              <w:rPr>
                <w:rFonts w:ascii="Calibri" w:hAnsi="Calibri"/>
                <w:sz w:val="18"/>
              </w:rPr>
              <w:t>Lider del Proyecto</w:t>
            </w:r>
          </w:p>
        </w:tc>
      </w:tr>
      <w:tr>
        <w:tc>
          <w:tcPr>
            <w:tcW w:type="dxa" w:w="1701"/>
            <w:vAlign w:val="center"/>
          </w:tcPr>
          <w:p>
            <w:r/>
            <w:r>
              <w:rPr>
                <w:rFonts w:ascii="Calibri" w:hAnsi="Calibri"/>
                <w:sz w:val="18"/>
              </w:rPr>
              <w:t>Equipo Desarrollo</w:t>
            </w:r>
          </w:p>
        </w:tc>
        <w:tc>
          <w:tcPr>
            <w:tcW w:type="dxa" w:w="4535"/>
            <w:vAlign w:val="center"/>
          </w:tcPr>
          <w:p>
            <w:r/>
            <w:r>
              <w:rPr>
                <w:rFonts w:ascii="Calibri" w:hAnsi="Calibri"/>
                <w:sz w:val="18"/>
              </w:rPr>
              <w:t>Implementar historias, garantizar calidad tecnica</w:t>
            </w:r>
          </w:p>
        </w:tc>
        <w:tc>
          <w:tcPr>
            <w:tcW w:type="dxa" w:w="2608"/>
            <w:vAlign w:val="center"/>
          </w:tcPr>
          <w:p>
            <w:r/>
            <w:r>
              <w:rPr>
                <w:rFonts w:ascii="Calibri" w:hAnsi="Calibri"/>
                <w:sz w:val="18"/>
              </w:rPr>
              <w:t>3 fullstack devs</w:t>
            </w:r>
          </w:p>
        </w:tc>
      </w:tr>
      <w:tr>
        <w:tc>
          <w:tcPr>
            <w:tcW w:type="dxa" w:w="1701"/>
            <w:vAlign w:val="center"/>
            <w:shd w:val="clear" w:color="auto" w:fill="F1F5F9"/>
          </w:tcPr>
          <w:p>
            <w:r/>
            <w:r>
              <w:rPr>
                <w:rFonts w:ascii="Calibri" w:hAnsi="Calibri"/>
                <w:sz w:val="18"/>
              </w:rPr>
              <w:t>QA / Tester</w:t>
            </w:r>
          </w:p>
        </w:tc>
        <w:tc>
          <w:tcPr>
            <w:tcW w:type="dxa" w:w="4535"/>
            <w:vAlign w:val="center"/>
            <w:shd w:val="clear" w:color="auto" w:fill="F1F5F9"/>
          </w:tcPr>
          <w:p>
            <w:r/>
            <w:r>
              <w:rPr>
                <w:rFonts w:ascii="Calibri" w:hAnsi="Calibri"/>
                <w:sz w:val="18"/>
              </w:rPr>
              <w:t>Disenar y ejecutar pruebas (4 tipos)</w:t>
            </w:r>
          </w:p>
        </w:tc>
        <w:tc>
          <w:tcPr>
            <w:tcW w:type="dxa" w:w="2608"/>
            <w:vAlign w:val="center"/>
            <w:shd w:val="clear" w:color="auto" w:fill="F1F5F9"/>
          </w:tcPr>
          <w:p>
            <w:r/>
            <w:r>
              <w:rPr>
                <w:rFonts w:ascii="Calibri" w:hAnsi="Calibri"/>
                <w:sz w:val="18"/>
              </w:rPr>
              <w:t>1 QA dedicado</w:t>
            </w:r>
          </w:p>
        </w:tc>
      </w:tr>
      <w:tr>
        <w:tc>
          <w:tcPr>
            <w:tcW w:type="dxa" w:w="1701"/>
            <w:vAlign w:val="center"/>
          </w:tcPr>
          <w:p>
            <w:r/>
            <w:r>
              <w:rPr>
                <w:rFonts w:ascii="Calibri" w:hAnsi="Calibri"/>
                <w:sz w:val="18"/>
              </w:rPr>
              <w:t>UX/UI Designer</w:t>
            </w:r>
          </w:p>
        </w:tc>
        <w:tc>
          <w:tcPr>
            <w:tcW w:type="dxa" w:w="4535"/>
            <w:vAlign w:val="center"/>
          </w:tcPr>
          <w:p>
            <w:r/>
            <w:r>
              <w:rPr>
                <w:rFonts w:ascii="Calibri" w:hAnsi="Calibri"/>
                <w:sz w:val="18"/>
              </w:rPr>
              <w:t>Prototipado en Stitch, sistema de diseno</w:t>
            </w:r>
          </w:p>
        </w:tc>
        <w:tc>
          <w:tcPr>
            <w:tcW w:type="dxa" w:w="2608"/>
            <w:vAlign w:val="center"/>
          </w:tcPr>
          <w:p>
            <w:r/>
            <w:r>
              <w:rPr>
                <w:rFonts w:ascii="Calibri" w:hAnsi="Calibri"/>
                <w:sz w:val="18"/>
              </w:rPr>
              <w:t>1 disenador medio tiempo</w:t>
            </w:r>
          </w:p>
        </w:tc>
      </w:tr>
      <w:tr>
        <w:tc>
          <w:tcPr>
            <w:tcW w:type="dxa" w:w="1701"/>
            <w:vAlign w:val="center"/>
            <w:shd w:val="clear" w:color="auto" w:fill="F1F5F9"/>
          </w:tcPr>
          <w:p>
            <w:r/>
            <w:r>
              <w:rPr>
                <w:rFonts w:ascii="Calibri" w:hAnsi="Calibri"/>
                <w:sz w:val="18"/>
              </w:rPr>
              <w:t>Lider Tecnico SISCA</w:t>
            </w:r>
          </w:p>
        </w:tc>
        <w:tc>
          <w:tcPr>
            <w:tcW w:type="dxa" w:w="4535"/>
            <w:vAlign w:val="center"/>
            <w:shd w:val="clear" w:color="auto" w:fill="F1F5F9"/>
          </w:tcPr>
          <w:p>
            <w:r/>
            <w:r>
              <w:rPr>
                <w:rFonts w:ascii="Calibri" w:hAnsi="Calibri"/>
                <w:sz w:val="18"/>
              </w:rPr>
              <w:t>Coordinar la integracion entre SIIHAPI y SISCA</w:t>
            </w:r>
          </w:p>
        </w:tc>
        <w:tc>
          <w:tcPr>
            <w:tcW w:type="dxa" w:w="2608"/>
            <w:vAlign w:val="center"/>
            <w:shd w:val="clear" w:color="auto" w:fill="F1F5F9"/>
          </w:tcPr>
          <w:p>
            <w:r/>
            <w:r>
              <w:rPr>
                <w:rFonts w:ascii="Calibri" w:hAnsi="Calibri"/>
                <w:sz w:val="18"/>
              </w:rPr>
              <w:t>Equipo SISCA existente</w:t>
            </w:r>
          </w:p>
        </w:tc>
      </w:tr>
      <w:tr>
        <w:tc>
          <w:tcPr>
            <w:tcW w:type="dxa" w:w="1701"/>
            <w:vAlign w:val="center"/>
          </w:tcPr>
          <w:p>
            <w:r/>
            <w:r>
              <w:rPr>
                <w:rFonts w:ascii="Calibri" w:hAnsi="Calibri"/>
                <w:sz w:val="18"/>
              </w:rPr>
              <w:t>Stakeholders</w:t>
            </w:r>
          </w:p>
        </w:tc>
        <w:tc>
          <w:tcPr>
            <w:tcW w:type="dxa" w:w="4535"/>
            <w:vAlign w:val="center"/>
          </w:tcPr>
          <w:p>
            <w:r/>
            <w:r>
              <w:rPr>
                <w:rFonts w:ascii="Calibri" w:hAnsi="Calibri"/>
                <w:sz w:val="18"/>
              </w:rPr>
              <w:t>Retroalimentar en Sprint Review</w:t>
            </w:r>
          </w:p>
        </w:tc>
        <w:tc>
          <w:tcPr>
            <w:tcW w:type="dxa" w:w="2608"/>
            <w:vAlign w:val="center"/>
          </w:tcPr>
          <w:p>
            <w:r/>
            <w:r>
              <w:rPr>
                <w:rFonts w:ascii="Calibri" w:hAnsi="Calibri"/>
                <w:sz w:val="18"/>
              </w:rPr>
              <w:t>Coordinadores, docentes representantes</w:t>
            </w:r>
          </w:p>
        </w:tc>
      </w:tr>
    </w:tbl>
    <w:p>
      <w:pPr>
        <w:spacing w:before="40" w:after="200"/>
        <w:jc w:val="center"/>
      </w:pPr>
      <w:r>
        <w:rPr>
          <w:b/>
          <w:color w:val="6D28D9"/>
          <w:sz w:val="18"/>
        </w:rPr>
        <w:t>Tabla 7.</w:t>
      </w:r>
      <w:r>
        <w:rPr>
          <w:i/>
          <w:color w:val="64748B"/>
          <w:sz w:val="18"/>
        </w:rPr>
        <w:t xml:space="preserve"> Roles del equipo SCRUM</w:t>
      </w:r>
    </w:p>
    <w:p>
      <w:pPr>
        <w:keepNext/>
        <w:spacing w:before="240" w:after="120"/>
        <w:outlineLvl w:val="1"/>
      </w:pPr>
      <w:r>
        <w:rPr>
          <w:rFonts w:ascii="Calibri" w:hAnsi="Calibri"/>
          <w:b/>
          <w:color w:val="4C1D95"/>
          <w:sz w:val="30"/>
        </w:rPr>
        <w:t>4.2 Ceremonias y Cadencia</w:t>
      </w:r>
    </w:p>
    <w:p>
      <w:pPr>
        <w:pStyle w:val="ListBullet"/>
      </w:pPr>
      <w:r>
        <w:rPr>
          <w:b/>
          <w:color w:val="1E293B"/>
          <w:sz w:val="22"/>
        </w:rPr>
        <w:t>Sprint Planning (Dia 1):</w:t>
      </w:r>
      <w:r>
        <w:rPr>
          <w:sz w:val="22"/>
        </w:rPr>
        <w:t xml:space="preserve"> Seleccion de historias del Product Backlog y desglose en tareas.</w:t>
      </w:r>
    </w:p>
    <w:p>
      <w:pPr>
        <w:pStyle w:val="ListBullet"/>
      </w:pPr>
      <w:r>
        <w:rPr>
          <w:b/>
          <w:color w:val="1E293B"/>
          <w:sz w:val="22"/>
        </w:rPr>
        <w:t>Daily Standup (Diario, 15 min):</w:t>
      </w:r>
      <w:r>
        <w:rPr>
          <w:sz w:val="22"/>
        </w:rPr>
        <w:t xml:space="preserve"> Sincronizacion del equipo: avance, plan, bloqueos.</w:t>
      </w:r>
    </w:p>
    <w:p>
      <w:pPr>
        <w:pStyle w:val="ListBullet"/>
      </w:pPr>
      <w:r>
        <w:rPr>
          <w:b/>
          <w:color w:val="1E293B"/>
          <w:sz w:val="22"/>
        </w:rPr>
        <w:t>Desarrollo (Dia 2-9):</w:t>
      </w:r>
      <w:r>
        <w:rPr>
          <w:sz w:val="22"/>
        </w:rPr>
        <w:t xml:space="preserve"> Implementacion con TDD, code review y commits frecuentes.</w:t>
      </w:r>
    </w:p>
    <w:p>
      <w:pPr>
        <w:pStyle w:val="ListBullet"/>
      </w:pPr>
      <w:r>
        <w:rPr>
          <w:b/>
          <w:color w:val="1E293B"/>
          <w:sz w:val="22"/>
        </w:rPr>
        <w:t>Sprint Review (Dia 10 manana):</w:t>
      </w:r>
      <w:r>
        <w:rPr>
          <w:sz w:val="22"/>
        </w:rPr>
        <w:t xml:space="preserve"> Demostracion al Product Owner del incremento funcional.</w:t>
      </w:r>
    </w:p>
    <w:p>
      <w:pPr>
        <w:pStyle w:val="ListBullet"/>
      </w:pPr>
      <w:r>
        <w:rPr>
          <w:b/>
          <w:color w:val="1E293B"/>
          <w:sz w:val="22"/>
        </w:rPr>
        <w:t>Sprint Retrospective (Dia 10 tarde):</w:t>
      </w:r>
      <w:r>
        <w:rPr>
          <w:sz w:val="22"/>
        </w:rPr>
        <w:t xml:space="preserve"> Analisis de mejoras del equipo.</w:t>
      </w:r>
    </w:p>
    <w:p>
      <w:pPr>
        <w:pStyle w:val="ListBullet"/>
      </w:pPr>
      <w:r>
        <w:rPr>
          <w:b/>
          <w:color w:val="1E293B"/>
          <w:sz w:val="22"/>
        </w:rPr>
        <w:t>Sesion con Equipo SISCA (transversal):</w:t>
      </w:r>
      <w:r>
        <w:rPr>
          <w:sz w:val="22"/>
        </w:rPr>
        <w:t xml:space="preserve"> Reunion quincenal de coordinacion de API e integracion.</w:t>
      </w:r>
    </w:p>
    <w:p>
      <w:pPr>
        <w:keepNext/>
        <w:spacing w:before="240" w:after="120"/>
        <w:outlineLvl w:val="1"/>
      </w:pPr>
      <w:r>
        <w:rPr>
          <w:rFonts w:ascii="Calibri" w:hAnsi="Calibri"/>
          <w:b/>
          <w:color w:val="4C1D95"/>
          <w:sz w:val="30"/>
        </w:rPr>
        <w:t>4.3 Practicas DevOps</w:t>
      </w:r>
    </w:p>
    <w:p>
      <w:pPr>
        <w:pStyle w:val="ListBullet"/>
      </w:pPr>
      <w:r>
        <w:rPr>
          <w:sz w:val="22"/>
        </w:rPr>
        <w:t>Control de versiones con Git y GitLab usando flujo GitFlow.</w:t>
      </w:r>
    </w:p>
    <w:p>
      <w:pPr>
        <w:pStyle w:val="ListBullet"/>
      </w:pPr>
      <w:r>
        <w:rPr>
          <w:sz w:val="22"/>
        </w:rPr>
        <w:t>Integracion continua (CI) con GitLab CI en cada push (lint + unit + integration).</w:t>
      </w:r>
    </w:p>
    <w:p>
      <w:pPr>
        <w:pStyle w:val="ListBullet"/>
      </w:pPr>
      <w:r>
        <w:rPr>
          <w:sz w:val="22"/>
        </w:rPr>
        <w:t>Despliegue continuo (CD) a staging tras merge en main.</w:t>
      </w:r>
    </w:p>
    <w:p>
      <w:pPr>
        <w:pStyle w:val="ListBullet"/>
      </w:pPr>
      <w:r>
        <w:rPr>
          <w:sz w:val="22"/>
        </w:rPr>
        <w:t>Pruebas de contrato (Pact) en cada cambio del API de integracion SIIHAPI - SISCA.</w:t>
      </w:r>
    </w:p>
    <w:p>
      <w:pPr>
        <w:pStyle w:val="ListBullet"/>
      </w:pPr>
      <w:r>
        <w:rPr>
          <w:sz w:val="22"/>
        </w:rPr>
        <w:t>Monitoreo con Prometheus + Grafana.</w:t>
      </w:r>
    </w:p>
    <w:p>
      <w:pPr>
        <w:pStyle w:val="ListBullet"/>
      </w:pPr>
      <w:r>
        <w:rPr>
          <w:sz w:val="22"/>
        </w:rPr>
        <w:t>Logs centralizados con ELK Stack (Elasticsearch + Logstash + Kibana).</w:t>
      </w:r>
    </w:p>
    <w:p>
      <w:pPr>
        <w:pStyle w:val="ListBullet"/>
      </w:pPr>
      <w:r>
        <w:rPr>
          <w:sz w:val="22"/>
        </w:rPr>
        <w:t>Documentacion API con Swagger/OpenAPI 3.0.</w:t>
      </w:r>
    </w:p>
    <w:p>
      <w:r>
        <w:br w:type="page"/>
      </w:r>
    </w:p>
    <w:p>
      <w:pPr>
        <w:keepNext/>
        <w:spacing w:before="360" w:after="120"/>
        <w:outlineLvl w:val="0"/>
        <w:pBdr>
          <w:bottom w:val="single" w:sz="18" w:space="4" w:color="6D28D9"/>
        </w:pBdr>
      </w:pPr>
      <w:r>
        <w:rPr>
          <w:rFonts w:ascii="Calibri" w:hAnsi="Calibri"/>
          <w:b/>
          <w:color w:val="6D28D9"/>
          <w:sz w:val="44"/>
        </w:rPr>
        <w:t>5. LEVANTAMIENTO DE INFORMACION</w:t>
      </w:r>
    </w:p>
    <w:p>
      <w:pPr>
        <w:jc w:val="both"/>
      </w:pPr>
      <w:r>
        <w:rPr>
          <w:rFonts w:ascii="Calibri" w:hAnsi="Calibri"/>
          <w:b w:val="0"/>
          <w:i w:val="0"/>
          <w:sz w:val="22"/>
        </w:rPr>
        <w:t>Se ejecuto durante las primeras 3 semanas del proyecto con multiples tecnicas complementarias.</w:t>
      </w:r>
    </w:p>
    <w:p>
      <w:pPr>
        <w:keepNext/>
        <w:spacing w:before="240" w:after="120"/>
        <w:outlineLvl w:val="1"/>
      </w:pPr>
      <w:r>
        <w:rPr>
          <w:rFonts w:ascii="Calibri" w:hAnsi="Calibri"/>
          <w:b/>
          <w:color w:val="4C1D95"/>
          <w:sz w:val="30"/>
        </w:rPr>
        <w:t>5.1 Tecnicas Aplicadas</w:t>
      </w:r>
    </w:p>
    <w:p>
      <w:pPr>
        <w:pStyle w:val="ListBullet"/>
      </w:pPr>
      <w:r>
        <w:rPr>
          <w:b/>
          <w:color w:val="1E293B"/>
          <w:sz w:val="22"/>
        </w:rPr>
        <w:t>Entrevistas estructuradas:</w:t>
      </w:r>
      <w:r>
        <w:rPr>
          <w:sz w:val="22"/>
        </w:rPr>
        <w:t xml:space="preserve"> 20 entrevistas con direccion, coordinadores, docentes y estudiantes representativos.</w:t>
      </w:r>
    </w:p>
    <w:p>
      <w:pPr>
        <w:pStyle w:val="ListBullet"/>
      </w:pPr>
      <w:r>
        <w:rPr>
          <w:b/>
          <w:color w:val="1E293B"/>
          <w:sz w:val="22"/>
        </w:rPr>
        <w:t>Encuestas digitales:</w:t>
      </w:r>
      <w:r>
        <w:rPr>
          <w:sz w:val="22"/>
        </w:rPr>
        <w:t xml:space="preserve"> Google Forms a 120 estudiantes y 35 docentes (tasa de respuesta 78%).</w:t>
      </w:r>
    </w:p>
    <w:p>
      <w:pPr>
        <w:pStyle w:val="ListBullet"/>
      </w:pPr>
      <w:r>
        <w:rPr>
          <w:b/>
          <w:color w:val="1E293B"/>
          <w:sz w:val="22"/>
        </w:rPr>
        <w:t>Observacion participante:</w:t>
      </w:r>
      <w:r>
        <w:rPr>
          <w:sz w:val="22"/>
        </w:rPr>
        <w:t xml:space="preserve"> 2 jornadas en Registro y Control durante cierre de matriculas 2026-1.</w:t>
      </w:r>
    </w:p>
    <w:p>
      <w:pPr>
        <w:pStyle w:val="ListBullet"/>
      </w:pPr>
      <w:r>
        <w:rPr>
          <w:b/>
          <w:color w:val="1E293B"/>
          <w:sz w:val="22"/>
        </w:rPr>
        <w:t>Analisis documental:</w:t>
      </w:r>
      <w:r>
        <w:rPr>
          <w:sz w:val="22"/>
        </w:rPr>
        <w:t xml:space="preserve"> Manuales operativos, formatos, listas de salones, horarios Excel.</w:t>
      </w:r>
    </w:p>
    <w:p>
      <w:pPr>
        <w:pStyle w:val="ListBullet"/>
      </w:pPr>
      <w:r>
        <w:rPr>
          <w:b/>
          <w:color w:val="1E293B"/>
          <w:sz w:val="22"/>
        </w:rPr>
        <w:t>Benchmarking:</w:t>
      </w:r>
      <w:r>
        <w:rPr>
          <w:sz w:val="22"/>
        </w:rPr>
        <w:t xml:space="preserve"> SIGAA (UFPB), CASES (UCC), Lyceum (UAM), Untis (Austria).</w:t>
      </w:r>
    </w:p>
    <w:p>
      <w:pPr>
        <w:pStyle w:val="ListBullet"/>
      </w:pPr>
      <w:r>
        <w:rPr>
          <w:b/>
          <w:color w:val="1E293B"/>
          <w:sz w:val="22"/>
        </w:rPr>
        <w:t>Reuniones con equipo SISCA:</w:t>
      </w:r>
      <w:r>
        <w:rPr>
          <w:sz w:val="22"/>
        </w:rPr>
        <w:t xml:space="preserve"> 3 sesiones tecnicas para definir el contrato API de integracion.</w:t>
      </w:r>
    </w:p>
    <w:p>
      <w:pPr>
        <w:keepNext/>
        <w:spacing w:before="240" w:after="120"/>
        <w:outlineLvl w:val="1"/>
      </w:pPr>
      <w:r>
        <w:rPr>
          <w:rFonts w:ascii="Calibri" w:hAnsi="Calibri"/>
          <w:b/>
          <w:color w:val="4C1D95"/>
          <w:sz w:val="30"/>
        </w:rPr>
        <w:t>5.2 Datos Cuantitativos</w:t>
      </w:r>
    </w:p>
    <w:tbl>
      <w:tblPr>
        <w:tblStyle w:val="TableGrid"/>
        <w:tblW w:type="auto" w:w="0"/>
        <w:tblLayout w:type="fixed"/>
        <w:tblLook w:firstColumn="1" w:firstRow="1" w:lastColumn="0" w:lastRow="0" w:noHBand="0" w:noVBand="1" w:val="04A0"/>
      </w:tblPr>
      <w:tblGrid>
        <w:gridCol w:w="3230"/>
        <w:gridCol w:w="3230"/>
        <w:gridCol w:w="3230"/>
      </w:tblGrid>
      <w:tr>
        <w:tc>
          <w:tcPr>
            <w:tcW w:type="dxa" w:w="2665"/>
            <w:shd w:val="clear" w:color="auto" w:fill="6D28D9"/>
            <w:vAlign w:val="center"/>
          </w:tcPr>
          <w:p>
            <w:pPr>
              <w:jc w:val="center"/>
            </w:pPr>
            <w:r/>
            <w:r>
              <w:rPr>
                <w:b/>
                <w:color w:val="FFFFFF"/>
                <w:sz w:val="20"/>
              </w:rPr>
              <w:t>Concepto</w:t>
            </w:r>
          </w:p>
        </w:tc>
        <w:tc>
          <w:tcPr>
            <w:tcW w:type="dxa" w:w="1701"/>
            <w:shd w:val="clear" w:color="auto" w:fill="6D28D9"/>
            <w:vAlign w:val="center"/>
          </w:tcPr>
          <w:p>
            <w:pPr>
              <w:jc w:val="center"/>
            </w:pPr>
            <w:r/>
            <w:r>
              <w:rPr>
                <w:b/>
                <w:color w:val="FFFFFF"/>
                <w:sz w:val="20"/>
              </w:rPr>
              <w:t>Valor</w:t>
            </w:r>
          </w:p>
        </w:tc>
        <w:tc>
          <w:tcPr>
            <w:tcW w:type="dxa" w:w="5329"/>
            <w:shd w:val="clear" w:color="auto" w:fill="6D28D9"/>
            <w:vAlign w:val="center"/>
          </w:tcPr>
          <w:p>
            <w:pPr>
              <w:jc w:val="center"/>
            </w:pPr>
            <w:r/>
            <w:r>
              <w:rPr>
                <w:b/>
                <w:color w:val="FFFFFF"/>
                <w:sz w:val="20"/>
              </w:rPr>
              <w:t>Observacion</w:t>
            </w:r>
          </w:p>
        </w:tc>
      </w:tr>
      <w:tr>
        <w:tc>
          <w:tcPr>
            <w:tcW w:type="dxa" w:w="2665"/>
            <w:vAlign w:val="center"/>
          </w:tcPr>
          <w:p>
            <w:r/>
            <w:r>
              <w:rPr>
                <w:rFonts w:ascii="Calibri" w:hAnsi="Calibri"/>
                <w:sz w:val="18"/>
              </w:rPr>
              <w:t>Sedes operativas</w:t>
            </w:r>
          </w:p>
        </w:tc>
        <w:tc>
          <w:tcPr>
            <w:tcW w:type="dxa" w:w="1701"/>
            <w:vAlign w:val="center"/>
          </w:tcPr>
          <w:p>
            <w:r/>
            <w:r>
              <w:rPr>
                <w:rFonts w:ascii="Calibri" w:hAnsi="Calibri"/>
                <w:sz w:val="18"/>
              </w:rPr>
              <w:t>3</w:t>
            </w:r>
          </w:p>
        </w:tc>
        <w:tc>
          <w:tcPr>
            <w:tcW w:type="dxa" w:w="5329"/>
            <w:vAlign w:val="center"/>
          </w:tcPr>
          <w:p>
            <w:r/>
            <w:r>
              <w:rPr>
                <w:rFonts w:ascii="Calibri" w:hAnsi="Calibri"/>
                <w:sz w:val="18"/>
              </w:rPr>
              <w:t>Calle 73, Norte, Sur</w:t>
            </w:r>
          </w:p>
        </w:tc>
      </w:tr>
      <w:tr>
        <w:tc>
          <w:tcPr>
            <w:tcW w:type="dxa" w:w="2665"/>
            <w:vAlign w:val="center"/>
            <w:shd w:val="clear" w:color="auto" w:fill="F1F5F9"/>
          </w:tcPr>
          <w:p>
            <w:r/>
            <w:r>
              <w:rPr>
                <w:rFonts w:ascii="Calibri" w:hAnsi="Calibri"/>
                <w:sz w:val="18"/>
              </w:rPr>
              <w:t>Total de salones</w:t>
            </w:r>
          </w:p>
        </w:tc>
        <w:tc>
          <w:tcPr>
            <w:tcW w:type="dxa" w:w="1701"/>
            <w:vAlign w:val="center"/>
            <w:shd w:val="clear" w:color="auto" w:fill="F1F5F9"/>
          </w:tcPr>
          <w:p>
            <w:r/>
            <w:r>
              <w:rPr>
                <w:rFonts w:ascii="Calibri" w:hAnsi="Calibri"/>
                <w:sz w:val="18"/>
              </w:rPr>
              <w:t>218</w:t>
            </w:r>
          </w:p>
        </w:tc>
        <w:tc>
          <w:tcPr>
            <w:tcW w:type="dxa" w:w="5329"/>
            <w:vAlign w:val="center"/>
            <w:shd w:val="clear" w:color="auto" w:fill="F1F5F9"/>
          </w:tcPr>
          <w:p>
            <w:r/>
            <w:r>
              <w:rPr>
                <w:rFonts w:ascii="Calibri" w:hAnsi="Calibri"/>
                <w:sz w:val="18"/>
              </w:rPr>
              <w:t>Norte: 92, Sur: 78, Calle 73: 48</w:t>
            </w:r>
          </w:p>
        </w:tc>
      </w:tr>
      <w:tr>
        <w:tc>
          <w:tcPr>
            <w:tcW w:type="dxa" w:w="2665"/>
            <w:vAlign w:val="center"/>
          </w:tcPr>
          <w:p>
            <w:r/>
            <w:r>
              <w:rPr>
                <w:rFonts w:ascii="Calibri" w:hAnsi="Calibri"/>
                <w:sz w:val="18"/>
              </w:rPr>
              <w:t>Programas tecnologicos</w:t>
            </w:r>
          </w:p>
        </w:tc>
        <w:tc>
          <w:tcPr>
            <w:tcW w:type="dxa" w:w="1701"/>
            <w:vAlign w:val="center"/>
          </w:tcPr>
          <w:p>
            <w:r/>
            <w:r>
              <w:rPr>
                <w:rFonts w:ascii="Calibri" w:hAnsi="Calibri"/>
                <w:sz w:val="18"/>
              </w:rPr>
              <w:t>18</w:t>
            </w:r>
          </w:p>
        </w:tc>
        <w:tc>
          <w:tcPr>
            <w:tcW w:type="dxa" w:w="5329"/>
            <w:vAlign w:val="center"/>
          </w:tcPr>
          <w:p>
            <w:r/>
            <w:r>
              <w:rPr>
                <w:rFonts w:ascii="Calibri" w:hAnsi="Calibri"/>
                <w:sz w:val="18"/>
              </w:rPr>
              <w:t>Ingenierias y tecnologias</w:t>
            </w:r>
          </w:p>
        </w:tc>
      </w:tr>
      <w:tr>
        <w:tc>
          <w:tcPr>
            <w:tcW w:type="dxa" w:w="2665"/>
            <w:vAlign w:val="center"/>
            <w:shd w:val="clear" w:color="auto" w:fill="F1F5F9"/>
          </w:tcPr>
          <w:p>
            <w:r/>
            <w:r>
              <w:rPr>
                <w:rFonts w:ascii="Calibri" w:hAnsi="Calibri"/>
                <w:sz w:val="18"/>
              </w:rPr>
              <w:t>Programas tecnicos laborales</w:t>
            </w:r>
          </w:p>
        </w:tc>
        <w:tc>
          <w:tcPr>
            <w:tcW w:type="dxa" w:w="1701"/>
            <w:vAlign w:val="center"/>
            <w:shd w:val="clear" w:color="auto" w:fill="F1F5F9"/>
          </w:tcPr>
          <w:p>
            <w:r/>
            <w:r>
              <w:rPr>
                <w:rFonts w:ascii="Calibri" w:hAnsi="Calibri"/>
                <w:sz w:val="18"/>
              </w:rPr>
              <w:t>12</w:t>
            </w:r>
          </w:p>
        </w:tc>
        <w:tc>
          <w:tcPr>
            <w:tcW w:type="dxa" w:w="5329"/>
            <w:vAlign w:val="center"/>
            <w:shd w:val="clear" w:color="auto" w:fill="F1F5F9"/>
          </w:tcPr>
          <w:p>
            <w:r/>
            <w:r>
              <w:rPr>
                <w:rFonts w:ascii="Calibri" w:hAnsi="Calibri"/>
                <w:sz w:val="18"/>
              </w:rPr>
              <w:t>Auxiliares administrativos, contables, etc.</w:t>
            </w:r>
          </w:p>
        </w:tc>
      </w:tr>
      <w:tr>
        <w:tc>
          <w:tcPr>
            <w:tcW w:type="dxa" w:w="2665"/>
            <w:vAlign w:val="center"/>
          </w:tcPr>
          <w:p>
            <w:r/>
            <w:r>
              <w:rPr>
                <w:rFonts w:ascii="Calibri" w:hAnsi="Calibri"/>
                <w:sz w:val="18"/>
              </w:rPr>
              <w:t>Programas profesionales</w:t>
            </w:r>
          </w:p>
        </w:tc>
        <w:tc>
          <w:tcPr>
            <w:tcW w:type="dxa" w:w="1701"/>
            <w:vAlign w:val="center"/>
          </w:tcPr>
          <w:p>
            <w:r/>
            <w:r>
              <w:rPr>
                <w:rFonts w:ascii="Calibri" w:hAnsi="Calibri"/>
                <w:sz w:val="18"/>
              </w:rPr>
              <w:t>8</w:t>
            </w:r>
          </w:p>
        </w:tc>
        <w:tc>
          <w:tcPr>
            <w:tcW w:type="dxa" w:w="5329"/>
            <w:vAlign w:val="center"/>
          </w:tcPr>
          <w:p>
            <w:r/>
            <w:r>
              <w:rPr>
                <w:rFonts w:ascii="Calibri" w:hAnsi="Calibri"/>
                <w:sz w:val="18"/>
              </w:rPr>
              <w:t>Ingenierias y administracion</w:t>
            </w:r>
          </w:p>
        </w:tc>
      </w:tr>
      <w:tr>
        <w:tc>
          <w:tcPr>
            <w:tcW w:type="dxa" w:w="2665"/>
            <w:vAlign w:val="center"/>
            <w:shd w:val="clear" w:color="auto" w:fill="F1F5F9"/>
          </w:tcPr>
          <w:p>
            <w:r/>
            <w:r>
              <w:rPr>
                <w:rFonts w:ascii="Calibri" w:hAnsi="Calibri"/>
                <w:sz w:val="18"/>
              </w:rPr>
              <w:t>Programas virtuales</w:t>
            </w:r>
          </w:p>
        </w:tc>
        <w:tc>
          <w:tcPr>
            <w:tcW w:type="dxa" w:w="1701"/>
            <w:vAlign w:val="center"/>
            <w:shd w:val="clear" w:color="auto" w:fill="F1F5F9"/>
          </w:tcPr>
          <w:p>
            <w:r/>
            <w:r>
              <w:rPr>
                <w:rFonts w:ascii="Calibri" w:hAnsi="Calibri"/>
                <w:sz w:val="18"/>
              </w:rPr>
              <w:t>5</w:t>
            </w:r>
          </w:p>
        </w:tc>
        <w:tc>
          <w:tcPr>
            <w:tcW w:type="dxa" w:w="5329"/>
            <w:vAlign w:val="center"/>
            <w:shd w:val="clear" w:color="auto" w:fill="F1F5F9"/>
          </w:tcPr>
          <w:p>
            <w:r/>
            <w:r>
              <w:rPr>
                <w:rFonts w:ascii="Calibri" w:hAnsi="Calibri"/>
                <w:sz w:val="18"/>
              </w:rPr>
              <w:t>Tecnologias en TIC, marketing digital, etc.</w:t>
            </w:r>
          </w:p>
        </w:tc>
      </w:tr>
      <w:tr>
        <w:tc>
          <w:tcPr>
            <w:tcW w:type="dxa" w:w="2665"/>
            <w:vAlign w:val="center"/>
          </w:tcPr>
          <w:p>
            <w:r/>
            <w:r>
              <w:rPr>
                <w:rFonts w:ascii="Calibri" w:hAnsi="Calibri"/>
                <w:sz w:val="18"/>
              </w:rPr>
              <w:t>Diplomados</w:t>
            </w:r>
          </w:p>
        </w:tc>
        <w:tc>
          <w:tcPr>
            <w:tcW w:type="dxa" w:w="1701"/>
            <w:vAlign w:val="center"/>
          </w:tcPr>
          <w:p>
            <w:r/>
            <w:r>
              <w:rPr>
                <w:rFonts w:ascii="Calibri" w:hAnsi="Calibri"/>
                <w:sz w:val="18"/>
              </w:rPr>
              <w:t>3</w:t>
            </w:r>
          </w:p>
        </w:tc>
        <w:tc>
          <w:tcPr>
            <w:tcW w:type="dxa" w:w="5329"/>
            <w:vAlign w:val="center"/>
          </w:tcPr>
          <w:p>
            <w:r/>
            <w:r>
              <w:rPr>
                <w:rFonts w:ascii="Calibri" w:hAnsi="Calibri"/>
                <w:sz w:val="18"/>
              </w:rPr>
              <w:t>Excel avanzado, finanzas, marketing</w:t>
            </w:r>
          </w:p>
        </w:tc>
      </w:tr>
      <w:tr>
        <w:tc>
          <w:tcPr>
            <w:tcW w:type="dxa" w:w="2665"/>
            <w:vAlign w:val="center"/>
            <w:shd w:val="clear" w:color="auto" w:fill="F1F5F9"/>
          </w:tcPr>
          <w:p>
            <w:r/>
            <w:r>
              <w:rPr>
                <w:rFonts w:ascii="Calibri" w:hAnsi="Calibri"/>
                <w:sz w:val="18"/>
              </w:rPr>
              <w:t>Cursos de Ingles</w:t>
            </w:r>
          </w:p>
        </w:tc>
        <w:tc>
          <w:tcPr>
            <w:tcW w:type="dxa" w:w="1701"/>
            <w:vAlign w:val="center"/>
            <w:shd w:val="clear" w:color="auto" w:fill="F1F5F9"/>
          </w:tcPr>
          <w:p>
            <w:r/>
            <w:r>
              <w:rPr>
                <w:rFonts w:ascii="Calibri" w:hAnsi="Calibri"/>
                <w:sz w:val="18"/>
              </w:rPr>
              <w:t>1</w:t>
            </w:r>
          </w:p>
        </w:tc>
        <w:tc>
          <w:tcPr>
            <w:tcW w:type="dxa" w:w="5329"/>
            <w:vAlign w:val="center"/>
            <w:shd w:val="clear" w:color="auto" w:fill="F1F5F9"/>
          </w:tcPr>
          <w:p>
            <w:r/>
            <w:r>
              <w:rPr>
                <w:rFonts w:ascii="Calibri" w:hAnsi="Calibri"/>
                <w:sz w:val="18"/>
              </w:rPr>
              <w:t>6 niveles A1-C1</w:t>
            </w:r>
          </w:p>
        </w:tc>
      </w:tr>
      <w:tr>
        <w:tc>
          <w:tcPr>
            <w:tcW w:type="dxa" w:w="2665"/>
            <w:vAlign w:val="center"/>
          </w:tcPr>
          <w:p>
            <w:r/>
            <w:r>
              <w:rPr>
                <w:rFonts w:ascii="Calibri" w:hAnsi="Calibri"/>
                <w:sz w:val="18"/>
              </w:rPr>
              <w:t>Materias unicas</w:t>
            </w:r>
          </w:p>
        </w:tc>
        <w:tc>
          <w:tcPr>
            <w:tcW w:type="dxa" w:w="1701"/>
            <w:vAlign w:val="center"/>
          </w:tcPr>
          <w:p>
            <w:r/>
            <w:r>
              <w:rPr>
                <w:rFonts w:ascii="Calibri" w:hAnsi="Calibri"/>
                <w:sz w:val="18"/>
              </w:rPr>
              <w:t>~400</w:t>
            </w:r>
          </w:p>
        </w:tc>
        <w:tc>
          <w:tcPr>
            <w:tcW w:type="dxa" w:w="5329"/>
            <w:vAlign w:val="center"/>
          </w:tcPr>
          <w:p>
            <w:r/>
            <w:r>
              <w:rPr>
                <w:rFonts w:ascii="Calibri" w:hAnsi="Calibri"/>
                <w:sz w:val="18"/>
              </w:rPr>
              <w:t>Periodo 2026-1</w:t>
            </w:r>
          </w:p>
        </w:tc>
      </w:tr>
      <w:tr>
        <w:tc>
          <w:tcPr>
            <w:tcW w:type="dxa" w:w="2665"/>
            <w:vAlign w:val="center"/>
            <w:shd w:val="clear" w:color="auto" w:fill="F1F5F9"/>
          </w:tcPr>
          <w:p>
            <w:r/>
            <w:r>
              <w:rPr>
                <w:rFonts w:ascii="Calibri" w:hAnsi="Calibri"/>
                <w:sz w:val="18"/>
              </w:rPr>
              <w:t>Estudiantes matriculados</w:t>
            </w:r>
          </w:p>
        </w:tc>
        <w:tc>
          <w:tcPr>
            <w:tcW w:type="dxa" w:w="1701"/>
            <w:vAlign w:val="center"/>
            <w:shd w:val="clear" w:color="auto" w:fill="F1F5F9"/>
          </w:tcPr>
          <w:p>
            <w:r/>
            <w:r>
              <w:rPr>
                <w:rFonts w:ascii="Calibri" w:hAnsi="Calibri"/>
                <w:sz w:val="18"/>
              </w:rPr>
              <w:t>8.430</w:t>
            </w:r>
          </w:p>
        </w:tc>
        <w:tc>
          <w:tcPr>
            <w:tcW w:type="dxa" w:w="5329"/>
            <w:vAlign w:val="center"/>
            <w:shd w:val="clear" w:color="auto" w:fill="F1F5F9"/>
          </w:tcPr>
          <w:p>
            <w:r/>
            <w:r>
              <w:rPr>
                <w:rFonts w:ascii="Calibri" w:hAnsi="Calibri"/>
                <w:sz w:val="18"/>
              </w:rPr>
              <w:t>Promedio periodo</w:t>
            </w:r>
          </w:p>
        </w:tc>
      </w:tr>
      <w:tr>
        <w:tc>
          <w:tcPr>
            <w:tcW w:type="dxa" w:w="2665"/>
            <w:vAlign w:val="center"/>
          </w:tcPr>
          <w:p>
            <w:r/>
            <w:r>
              <w:rPr>
                <w:rFonts w:ascii="Calibri" w:hAnsi="Calibri"/>
                <w:sz w:val="18"/>
              </w:rPr>
              <w:t>Docentes activos</w:t>
            </w:r>
          </w:p>
        </w:tc>
        <w:tc>
          <w:tcPr>
            <w:tcW w:type="dxa" w:w="1701"/>
            <w:vAlign w:val="center"/>
          </w:tcPr>
          <w:p>
            <w:r/>
            <w:r>
              <w:rPr>
                <w:rFonts w:ascii="Calibri" w:hAnsi="Calibri"/>
                <w:sz w:val="18"/>
              </w:rPr>
              <w:t>423</w:t>
            </w:r>
          </w:p>
        </w:tc>
        <w:tc>
          <w:tcPr>
            <w:tcW w:type="dxa" w:w="5329"/>
            <w:vAlign w:val="center"/>
          </w:tcPr>
          <w:p>
            <w:r/>
            <w:r>
              <w:rPr>
                <w:rFonts w:ascii="Calibri" w:hAnsi="Calibri"/>
                <w:sz w:val="18"/>
              </w:rPr>
              <w:t>TC + MT + Catedraticos</w:t>
            </w:r>
          </w:p>
        </w:tc>
      </w:tr>
      <w:tr>
        <w:tc>
          <w:tcPr>
            <w:tcW w:type="dxa" w:w="2665"/>
            <w:vAlign w:val="center"/>
            <w:shd w:val="clear" w:color="auto" w:fill="F1F5F9"/>
          </w:tcPr>
          <w:p>
            <w:r/>
            <w:r>
              <w:rPr>
                <w:rFonts w:ascii="Calibri" w:hAnsi="Calibri"/>
                <w:sz w:val="18"/>
              </w:rPr>
              <w:t>Bloques horarios</w:t>
            </w:r>
          </w:p>
        </w:tc>
        <w:tc>
          <w:tcPr>
            <w:tcW w:type="dxa" w:w="1701"/>
            <w:vAlign w:val="center"/>
            <w:shd w:val="clear" w:color="auto" w:fill="F1F5F9"/>
          </w:tcPr>
          <w:p>
            <w:r/>
            <w:r>
              <w:rPr>
                <w:rFonts w:ascii="Calibri" w:hAnsi="Calibri"/>
                <w:sz w:val="18"/>
              </w:rPr>
              <w:t>14 por dia</w:t>
            </w:r>
          </w:p>
        </w:tc>
        <w:tc>
          <w:tcPr>
            <w:tcW w:type="dxa" w:w="5329"/>
            <w:vAlign w:val="center"/>
            <w:shd w:val="clear" w:color="auto" w:fill="F1F5F9"/>
          </w:tcPr>
          <w:p>
            <w:r/>
            <w:r>
              <w:rPr>
                <w:rFonts w:ascii="Calibri" w:hAnsi="Calibri"/>
                <w:sz w:val="18"/>
              </w:rPr>
              <w:t>6:00 a.m. - 10:00 p.m. con bloques de 80 min</w:t>
            </w:r>
          </w:p>
        </w:tc>
      </w:tr>
      <w:tr>
        <w:tc>
          <w:tcPr>
            <w:tcW w:type="dxa" w:w="2665"/>
            <w:vAlign w:val="center"/>
          </w:tcPr>
          <w:p>
            <w:r/>
            <w:r>
              <w:rPr>
                <w:rFonts w:ascii="Calibri" w:hAnsi="Calibri"/>
                <w:sz w:val="18"/>
              </w:rPr>
              <w:t>Sesiones SISCA / periodo</w:t>
            </w:r>
          </w:p>
        </w:tc>
        <w:tc>
          <w:tcPr>
            <w:tcW w:type="dxa" w:w="1701"/>
            <w:vAlign w:val="center"/>
          </w:tcPr>
          <w:p>
            <w:r/>
            <w:r>
              <w:rPr>
                <w:rFonts w:ascii="Calibri" w:hAnsi="Calibri"/>
                <w:sz w:val="18"/>
              </w:rPr>
              <w:t>~13.500</w:t>
            </w:r>
          </w:p>
        </w:tc>
        <w:tc>
          <w:tcPr>
            <w:tcW w:type="dxa" w:w="5329"/>
            <w:vAlign w:val="center"/>
          </w:tcPr>
          <w:p>
            <w:r/>
            <w:r>
              <w:rPr>
                <w:rFonts w:ascii="Calibri" w:hAnsi="Calibri"/>
                <w:sz w:val="18"/>
              </w:rPr>
              <w:t>Sesiones de clase con QR generadas</w:t>
            </w:r>
          </w:p>
        </w:tc>
      </w:tr>
      <w:tr>
        <w:tc>
          <w:tcPr>
            <w:tcW w:type="dxa" w:w="2665"/>
            <w:vAlign w:val="center"/>
            <w:shd w:val="clear" w:color="auto" w:fill="F1F5F9"/>
          </w:tcPr>
          <w:p>
            <w:r/>
            <w:r>
              <w:rPr>
                <w:rFonts w:ascii="Calibri" w:hAnsi="Calibri"/>
                <w:sz w:val="18"/>
              </w:rPr>
              <w:t>Conflictos manual</w:t>
            </w:r>
          </w:p>
        </w:tc>
        <w:tc>
          <w:tcPr>
            <w:tcW w:type="dxa" w:w="1701"/>
            <w:vAlign w:val="center"/>
            <w:shd w:val="clear" w:color="auto" w:fill="F1F5F9"/>
          </w:tcPr>
          <w:p>
            <w:r/>
            <w:r>
              <w:rPr>
                <w:rFonts w:ascii="Calibri" w:hAnsi="Calibri"/>
                <w:sz w:val="18"/>
              </w:rPr>
              <w:t>287 / periodo</w:t>
            </w:r>
          </w:p>
        </w:tc>
        <w:tc>
          <w:tcPr>
            <w:tcW w:type="dxa" w:w="5329"/>
            <w:vAlign w:val="center"/>
            <w:shd w:val="clear" w:color="auto" w:fill="F1F5F9"/>
          </w:tcPr>
          <w:p>
            <w:r/>
            <w:r>
              <w:rPr>
                <w:rFonts w:ascii="Calibri" w:hAnsi="Calibri"/>
                <w:sz w:val="18"/>
              </w:rPr>
              <w:t>Cruces no detectados</w:t>
            </w:r>
          </w:p>
        </w:tc>
      </w:tr>
      <w:tr>
        <w:tc>
          <w:tcPr>
            <w:tcW w:type="dxa" w:w="2665"/>
            <w:vAlign w:val="center"/>
          </w:tcPr>
          <w:p>
            <w:r/>
            <w:r>
              <w:rPr>
                <w:rFonts w:ascii="Calibri" w:hAnsi="Calibri"/>
                <w:sz w:val="18"/>
              </w:rPr>
              <w:t>Horas-hombre manual</w:t>
            </w:r>
          </w:p>
        </w:tc>
        <w:tc>
          <w:tcPr>
            <w:tcW w:type="dxa" w:w="1701"/>
            <w:vAlign w:val="center"/>
          </w:tcPr>
          <w:p>
            <w:r/>
            <w:r>
              <w:rPr>
                <w:rFonts w:ascii="Calibri" w:hAnsi="Calibri"/>
                <w:sz w:val="18"/>
              </w:rPr>
              <w:t>~240 hh/periodo</w:t>
            </w:r>
          </w:p>
        </w:tc>
        <w:tc>
          <w:tcPr>
            <w:tcW w:type="dxa" w:w="5329"/>
            <w:vAlign w:val="center"/>
          </w:tcPr>
          <w:p>
            <w:r/>
            <w:r>
              <w:rPr>
                <w:rFonts w:ascii="Calibri" w:hAnsi="Calibri"/>
                <w:sz w:val="18"/>
              </w:rPr>
              <w:t>Trabajo de asignacion</w:t>
            </w:r>
          </w:p>
        </w:tc>
      </w:tr>
    </w:tbl>
    <w:p>
      <w:pPr>
        <w:spacing w:before="40" w:after="200"/>
        <w:jc w:val="center"/>
      </w:pPr>
      <w:r>
        <w:rPr>
          <w:b/>
          <w:color w:val="6D28D9"/>
          <w:sz w:val="18"/>
        </w:rPr>
        <w:t>Tabla 8.</w:t>
      </w:r>
      <w:r>
        <w:rPr>
          <w:i/>
          <w:color w:val="64748B"/>
          <w:sz w:val="18"/>
        </w:rPr>
        <w:t xml:space="preserve"> Datos cuantitativos levantados</w:t>
      </w:r>
    </w:p>
    <w:p>
      <w:pPr>
        <w:keepNext/>
        <w:spacing w:before="240" w:after="120"/>
        <w:outlineLvl w:val="1"/>
      </w:pPr>
      <w:r>
        <w:rPr>
          <w:rFonts w:ascii="Calibri" w:hAnsi="Calibri"/>
          <w:b/>
          <w:color w:val="4C1D95"/>
          <w:sz w:val="30"/>
        </w:rPr>
        <w:t>5.3 Hallazgos Principales</w:t>
      </w:r>
    </w:p>
    <w:p>
      <w:pPr>
        <w:pStyle w:val="ListBullet"/>
      </w:pPr>
      <w:r>
        <w:rPr>
          <w:sz w:val="22"/>
        </w:rPr>
        <w:t>240 horas-hombre por periodo en asignacion manual.</w:t>
      </w:r>
    </w:p>
    <w:p>
      <w:pPr>
        <w:pStyle w:val="ListBullet"/>
      </w:pPr>
      <w:r>
        <w:rPr>
          <w:sz w:val="22"/>
        </w:rPr>
        <w:t>4,7% promedio de cruces no detectados oportunamente.</w:t>
      </w:r>
    </w:p>
    <w:p>
      <w:pPr>
        <w:pStyle w:val="ListBullet"/>
      </w:pPr>
      <w:r>
        <w:rPr>
          <w:sz w:val="22"/>
        </w:rPr>
        <w:t>Sin visibilidad consolidada entre las 3 sedes.</w:t>
      </w:r>
    </w:p>
    <w:p>
      <w:pPr>
        <w:pStyle w:val="ListBullet"/>
      </w:pPr>
      <w:r>
        <w:rPr>
          <w:sz w:val="22"/>
        </w:rPr>
        <w:t>87% de docentes solicito declarar restricciones de disponibilidad.</w:t>
      </w:r>
    </w:p>
    <w:p>
      <w:pPr>
        <w:pStyle w:val="ListBullet"/>
      </w:pPr>
      <w:r>
        <w:rPr>
          <w:sz w:val="22"/>
        </w:rPr>
        <w:t>Coordinadores cargan manualmente horarios en SISCA al inicio del periodo (alta tasa de error).</w:t>
      </w:r>
    </w:p>
    <w:p>
      <w:pPr>
        <w:pStyle w:val="ListBullet"/>
      </w:pPr>
      <w:r>
        <w:rPr>
          <w:sz w:val="22"/>
        </w:rPr>
        <w:t>Direccion requiere reportes en &lt; 5 minutos (actualmente 2-3 dias).</w:t>
      </w:r>
    </w:p>
    <w:p>
      <w:pPr>
        <w:pStyle w:val="ListBullet"/>
      </w:pPr>
      <w:r>
        <w:rPr>
          <w:sz w:val="22"/>
        </w:rPr>
        <w:t>Equipo SISCA confirmo viabilidad tecnica de integracion via REST.</w:t>
      </w:r>
    </w:p>
    <w:p>
      <w:r>
        <w:br w:type="page"/>
      </w:r>
    </w:p>
    <w:p>
      <w:pPr>
        <w:keepNext/>
        <w:spacing w:before="360" w:after="120"/>
        <w:outlineLvl w:val="0"/>
        <w:pBdr>
          <w:bottom w:val="single" w:sz="18" w:space="4" w:color="6D28D9"/>
        </w:pBdr>
      </w:pPr>
      <w:r>
        <w:rPr>
          <w:rFonts w:ascii="Calibri" w:hAnsi="Calibri"/>
          <w:b/>
          <w:color w:val="6D28D9"/>
          <w:sz w:val="44"/>
        </w:rPr>
        <w:t>6. REQUERIMIENTOS FUNCIONALES (IEEE 830)</w:t>
      </w:r>
    </w:p>
    <w:p>
      <w:pPr>
        <w:jc w:val="both"/>
      </w:pPr>
      <w:r>
        <w:rPr>
          <w:rFonts w:ascii="Calibri" w:hAnsi="Calibri"/>
          <w:b w:val="0"/>
          <w:i w:val="0"/>
          <w:sz w:val="22"/>
        </w:rPr>
        <w:t>Los 42 requerimientos funcionales conforme al estandar IEEE Std 830-1998, organizados en 8 modulos. Cada RF incluye descripcion, entrada, proceso, salida, prioridad y dependencias.</w:t>
      </w:r>
    </w:p>
    <w:p>
      <w:pPr>
        <w:keepNext/>
        <w:spacing w:before="240" w:after="120"/>
        <w:outlineLvl w:val="1"/>
      </w:pPr>
      <w:r>
        <w:rPr>
          <w:rFonts w:ascii="Calibri" w:hAnsi="Calibri"/>
          <w:b/>
          <w:color w:val="4C1D95"/>
          <w:sz w:val="30"/>
        </w:rPr>
        <w:t>6.1 Modulo de Autenticacion y Seguridad (RF-01 a RF-05)</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 Entrada / Proceso / Salida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Depende</w:t>
            </w:r>
          </w:p>
        </w:tc>
      </w:tr>
      <w:tr>
        <w:tc>
          <w:tcPr>
            <w:tcW w:type="dxa" w:w="794"/>
            <w:vAlign w:val="center"/>
          </w:tcPr>
          <w:p>
            <w:r/>
            <w:r>
              <w:rPr>
                <w:rFonts w:ascii="Calibri" w:hAnsi="Calibri"/>
                <w:sz w:val="16"/>
              </w:rPr>
              <w:t>RF-01</w:t>
            </w:r>
          </w:p>
        </w:tc>
        <w:tc>
          <w:tcPr>
            <w:tcW w:type="dxa" w:w="1701"/>
            <w:vAlign w:val="center"/>
          </w:tcPr>
          <w:p>
            <w:r/>
            <w:r>
              <w:rPr>
                <w:rFonts w:ascii="Calibri" w:hAnsi="Calibri"/>
                <w:sz w:val="16"/>
              </w:rPr>
              <w:t>Autenticacion Multi-Rol</w:t>
            </w:r>
          </w:p>
        </w:tc>
        <w:tc>
          <w:tcPr>
            <w:tcW w:type="dxa" w:w="5329"/>
            <w:vAlign w:val="center"/>
          </w:tcPr>
          <w:p>
            <w:r/>
            <w:r>
              <w:rPr>
                <w:rFonts w:ascii="Calibri" w:hAnsi="Calibri"/>
                <w:sz w:val="16"/>
              </w:rPr>
              <w:t>DESCRIPCION: El sistema debe permitir el inicio de sesion a 4 tipos de usuarios (Administrador, Coordinador, Docente, Estudiante) mediante correo institucional y contrasena desde el portal web.</w:t>
              <w:br/>
              <w:br/>
              <w:t>ENTRADA: Correo + contrasena + rol seleccionado</w:t>
              <w:br/>
              <w:br/>
              <w:t>PROCESO: Validacion contra Oracle + hash Argon2id + emision de token JWT firmado</w:t>
              <w:br/>
              <w:br/>
              <w:t>SALIDA: Sesion activa con token (30 min) y redireccion al dashboard del rol</w:t>
            </w:r>
          </w:p>
        </w:tc>
        <w:tc>
          <w:tcPr>
            <w:tcW w:type="dxa" w:w="737"/>
            <w:vAlign w:val="center"/>
          </w:tcPr>
          <w:p>
            <w:r/>
            <w:r>
              <w:rPr>
                <w:rFonts w:ascii="Calibri" w:hAnsi="Calibri"/>
                <w:sz w:val="16"/>
              </w:rPr>
              <w:t>Critica</w:t>
            </w:r>
          </w:p>
        </w:tc>
        <w:tc>
          <w:tcPr>
            <w:tcW w:type="dxa" w:w="1077"/>
            <w:vAlign w:val="center"/>
          </w:tcPr>
          <w:p>
            <w:r/>
            <w:r>
              <w:rPr>
                <w:rFonts w:ascii="Calibri" w:hAnsi="Calibri"/>
                <w:sz w:val="16"/>
              </w:rPr>
              <w:t>-</w:t>
            </w:r>
          </w:p>
        </w:tc>
      </w:tr>
      <w:tr>
        <w:tc>
          <w:tcPr>
            <w:tcW w:type="dxa" w:w="794"/>
            <w:vAlign w:val="center"/>
            <w:shd w:val="clear" w:color="auto" w:fill="F1F5F9"/>
          </w:tcPr>
          <w:p>
            <w:r/>
            <w:r>
              <w:rPr>
                <w:rFonts w:ascii="Calibri" w:hAnsi="Calibri"/>
                <w:sz w:val="16"/>
              </w:rPr>
              <w:t>RF-02</w:t>
            </w:r>
          </w:p>
        </w:tc>
        <w:tc>
          <w:tcPr>
            <w:tcW w:type="dxa" w:w="1701"/>
            <w:vAlign w:val="center"/>
            <w:shd w:val="clear" w:color="auto" w:fill="F1F5F9"/>
          </w:tcPr>
          <w:p>
            <w:r/>
            <w:r>
              <w:rPr>
                <w:rFonts w:ascii="Calibri" w:hAnsi="Calibri"/>
                <w:sz w:val="16"/>
              </w:rPr>
              <w:t>Recuperacion de Contrasena</w:t>
            </w:r>
          </w:p>
        </w:tc>
        <w:tc>
          <w:tcPr>
            <w:tcW w:type="dxa" w:w="5329"/>
            <w:vAlign w:val="center"/>
            <w:shd w:val="clear" w:color="auto" w:fill="F1F5F9"/>
          </w:tcPr>
          <w:p>
            <w:r/>
            <w:r>
              <w:rPr>
                <w:rFonts w:ascii="Calibri" w:hAnsi="Calibri"/>
                <w:sz w:val="16"/>
              </w:rPr>
              <w:t>DESCRIPCION: El sistema debe permitir solicitar el restablecimiento de la contrasena via correo electronico con token de un solo uso valido por 30 minutos.</w:t>
              <w:br/>
              <w:br/>
              <w:t>ENTRADA: Correo institucional del usuario</w:t>
              <w:br/>
              <w:br/>
              <w:t>PROCESO: Generacion de token unico + envio SMTP + persistencia del token</w:t>
              <w:br/>
              <w:br/>
              <w:t>SALIDA: Correo con enlace temporal + formulario para nueva contrasena</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RF-01</w:t>
            </w:r>
          </w:p>
        </w:tc>
      </w:tr>
      <w:tr>
        <w:tc>
          <w:tcPr>
            <w:tcW w:type="dxa" w:w="794"/>
            <w:vAlign w:val="center"/>
          </w:tcPr>
          <w:p>
            <w:r/>
            <w:r>
              <w:rPr>
                <w:rFonts w:ascii="Calibri" w:hAnsi="Calibri"/>
                <w:sz w:val="16"/>
              </w:rPr>
              <w:t>RF-03</w:t>
            </w:r>
          </w:p>
        </w:tc>
        <w:tc>
          <w:tcPr>
            <w:tcW w:type="dxa" w:w="1701"/>
            <w:vAlign w:val="center"/>
          </w:tcPr>
          <w:p>
            <w:r/>
            <w:r>
              <w:rPr>
                <w:rFonts w:ascii="Calibri" w:hAnsi="Calibri"/>
                <w:sz w:val="16"/>
              </w:rPr>
              <w:t>Cambio de Contrasena</w:t>
            </w:r>
          </w:p>
        </w:tc>
        <w:tc>
          <w:tcPr>
            <w:tcW w:type="dxa" w:w="5329"/>
            <w:vAlign w:val="center"/>
          </w:tcPr>
          <w:p>
            <w:r/>
            <w:r>
              <w:rPr>
                <w:rFonts w:ascii="Calibri" w:hAnsi="Calibri"/>
                <w:sz w:val="16"/>
              </w:rPr>
              <w:t>DESCRIPCION: El usuario autenticado debe poder cambiar su contrasena cumpliendo politica (8+ caracteres, mayuscula, numero, especial).</w:t>
              <w:br/>
              <w:br/>
              <w:t>ENTRADA: Contrasena actual + nueva + confirmacion</w:t>
              <w:br/>
              <w:br/>
              <w:t>PROCESO: Validacion de politica + Argon2id + actualizacion + invalidacion de tokens activos</w:t>
              <w:br/>
              <w:br/>
              <w:t>SALIDA: Confirmacion de cambio + cierre de otras sesiones</w:t>
            </w:r>
          </w:p>
        </w:tc>
        <w:tc>
          <w:tcPr>
            <w:tcW w:type="dxa" w:w="737"/>
            <w:vAlign w:val="center"/>
          </w:tcPr>
          <w:p>
            <w:r/>
            <w:r>
              <w:rPr>
                <w:rFonts w:ascii="Calibri" w:hAnsi="Calibri"/>
                <w:sz w:val="16"/>
              </w:rPr>
              <w:t>Alta</w:t>
            </w:r>
          </w:p>
        </w:tc>
        <w:tc>
          <w:tcPr>
            <w:tcW w:type="dxa" w:w="1077"/>
            <w:vAlign w:val="center"/>
          </w:tcPr>
          <w:p>
            <w:r/>
            <w:r>
              <w:rPr>
                <w:rFonts w:ascii="Calibri" w:hAnsi="Calibri"/>
                <w:sz w:val="16"/>
              </w:rPr>
              <w:t>RF-01</w:t>
            </w:r>
          </w:p>
        </w:tc>
      </w:tr>
      <w:tr>
        <w:tc>
          <w:tcPr>
            <w:tcW w:type="dxa" w:w="794"/>
            <w:vAlign w:val="center"/>
            <w:shd w:val="clear" w:color="auto" w:fill="F1F5F9"/>
          </w:tcPr>
          <w:p>
            <w:r/>
            <w:r>
              <w:rPr>
                <w:rFonts w:ascii="Calibri" w:hAnsi="Calibri"/>
                <w:sz w:val="16"/>
              </w:rPr>
              <w:t>RF-04</w:t>
            </w:r>
          </w:p>
        </w:tc>
        <w:tc>
          <w:tcPr>
            <w:tcW w:type="dxa" w:w="1701"/>
            <w:vAlign w:val="center"/>
            <w:shd w:val="clear" w:color="auto" w:fill="F1F5F9"/>
          </w:tcPr>
          <w:p>
            <w:r/>
            <w:r>
              <w:rPr>
                <w:rFonts w:ascii="Calibri" w:hAnsi="Calibri"/>
                <w:sz w:val="16"/>
              </w:rPr>
              <w:t>Cierre de Sesion</w:t>
            </w:r>
          </w:p>
        </w:tc>
        <w:tc>
          <w:tcPr>
            <w:tcW w:type="dxa" w:w="5329"/>
            <w:vAlign w:val="center"/>
            <w:shd w:val="clear" w:color="auto" w:fill="F1F5F9"/>
          </w:tcPr>
          <w:p>
            <w:r/>
            <w:r>
              <w:rPr>
                <w:rFonts w:ascii="Calibri" w:hAnsi="Calibri"/>
                <w:sz w:val="16"/>
              </w:rPr>
              <w:t>DESCRIPCION: El sistema debe permitir cerrar sesion explicitamente, invalidando el token JWT.</w:t>
              <w:br/>
              <w:br/>
              <w:t>ENTRADA: Solicitud de logout del usuario</w:t>
              <w:br/>
              <w:br/>
              <w:t>PROCESO: Anadir token a blacklist Redis + limpiar cookies</w:t>
              <w:br/>
              <w:br/>
              <w:t>SALIDA: Redireccion a pantalla de login</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RF-01</w:t>
            </w:r>
          </w:p>
        </w:tc>
      </w:tr>
      <w:tr>
        <w:tc>
          <w:tcPr>
            <w:tcW w:type="dxa" w:w="794"/>
            <w:vAlign w:val="center"/>
          </w:tcPr>
          <w:p>
            <w:r/>
            <w:r>
              <w:rPr>
                <w:rFonts w:ascii="Calibri" w:hAnsi="Calibri"/>
                <w:sz w:val="16"/>
              </w:rPr>
              <w:t>RF-05</w:t>
            </w:r>
          </w:p>
        </w:tc>
        <w:tc>
          <w:tcPr>
            <w:tcW w:type="dxa" w:w="1701"/>
            <w:vAlign w:val="center"/>
          </w:tcPr>
          <w:p>
            <w:r/>
            <w:r>
              <w:rPr>
                <w:rFonts w:ascii="Calibri" w:hAnsi="Calibri"/>
                <w:sz w:val="16"/>
              </w:rPr>
              <w:t>Auto-cierre por Inactividad</w:t>
            </w:r>
          </w:p>
        </w:tc>
        <w:tc>
          <w:tcPr>
            <w:tcW w:type="dxa" w:w="5329"/>
            <w:vAlign w:val="center"/>
          </w:tcPr>
          <w:p>
            <w:r/>
            <w:r>
              <w:rPr>
                <w:rFonts w:ascii="Calibri" w:hAnsi="Calibri"/>
                <w:sz w:val="16"/>
              </w:rPr>
              <w:t>DESCRIPCION: El sistema debe cerrar automaticamente la sesion tras 10 minutos de inactividad del usuario.</w:t>
              <w:br/>
              <w:br/>
              <w:t>ENTRADA: Ausencia de actividad por 10 min</w:t>
              <w:br/>
              <w:br/>
              <w:t>PROCESO: Verificacion periodica del token + invalidacion</w:t>
              <w:br/>
              <w:br/>
              <w:t>SALIDA: Cierre + notificacion + redireccion a login</w:t>
            </w:r>
          </w:p>
        </w:tc>
        <w:tc>
          <w:tcPr>
            <w:tcW w:type="dxa" w:w="737"/>
            <w:vAlign w:val="center"/>
          </w:tcPr>
          <w:p>
            <w:r/>
            <w:r>
              <w:rPr>
                <w:rFonts w:ascii="Calibri" w:hAnsi="Calibri"/>
                <w:sz w:val="16"/>
              </w:rPr>
              <w:t>Media</w:t>
            </w:r>
          </w:p>
        </w:tc>
        <w:tc>
          <w:tcPr>
            <w:tcW w:type="dxa" w:w="1077"/>
            <w:vAlign w:val="center"/>
          </w:tcPr>
          <w:p>
            <w:r/>
            <w:r>
              <w:rPr>
                <w:rFonts w:ascii="Calibri" w:hAnsi="Calibri"/>
                <w:sz w:val="16"/>
              </w:rPr>
              <w:t>RF-01, RF-04</w:t>
            </w:r>
          </w:p>
        </w:tc>
      </w:tr>
    </w:tbl>
    <w:p>
      <w:pPr>
        <w:spacing w:before="40" w:after="200"/>
        <w:jc w:val="center"/>
      </w:pPr>
      <w:r>
        <w:rPr>
          <w:b/>
          <w:color w:val="6D28D9"/>
          <w:sz w:val="18"/>
        </w:rPr>
        <w:t>Tabla 9.</w:t>
      </w:r>
      <w:r>
        <w:rPr>
          <w:i/>
          <w:color w:val="64748B"/>
          <w:sz w:val="18"/>
        </w:rPr>
        <w:t xml:space="preserve"> Detalle de 6.1 Modulo de Autenticacion y Seguridad (RF-01 a RF-05)</w:t>
      </w:r>
    </w:p>
    <w:p/>
    <w:p>
      <w:pPr>
        <w:keepNext/>
        <w:spacing w:before="240" w:after="120"/>
        <w:outlineLvl w:val="1"/>
      </w:pPr>
      <w:r>
        <w:rPr>
          <w:rFonts w:ascii="Calibri" w:hAnsi="Calibri"/>
          <w:b/>
          <w:color w:val="4C1D95"/>
          <w:sz w:val="30"/>
        </w:rPr>
        <w:t>6.2 Modulo de Sedes y Salones (RF-06 a RF-10)</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 Entrada / Proceso / Salida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Depende</w:t>
            </w:r>
          </w:p>
        </w:tc>
      </w:tr>
      <w:tr>
        <w:tc>
          <w:tcPr>
            <w:tcW w:type="dxa" w:w="794"/>
            <w:vAlign w:val="center"/>
          </w:tcPr>
          <w:p>
            <w:r/>
            <w:r>
              <w:rPr>
                <w:rFonts w:ascii="Calibri" w:hAnsi="Calibri"/>
                <w:sz w:val="16"/>
              </w:rPr>
              <w:t>RF-06</w:t>
            </w:r>
          </w:p>
        </w:tc>
        <w:tc>
          <w:tcPr>
            <w:tcW w:type="dxa" w:w="1701"/>
            <w:vAlign w:val="center"/>
          </w:tcPr>
          <w:p>
            <w:r/>
            <w:r>
              <w:rPr>
                <w:rFonts w:ascii="Calibri" w:hAnsi="Calibri"/>
                <w:sz w:val="16"/>
              </w:rPr>
              <w:t>Gestion de Sedes</w:t>
            </w:r>
          </w:p>
        </w:tc>
        <w:tc>
          <w:tcPr>
            <w:tcW w:type="dxa" w:w="5329"/>
            <w:vAlign w:val="center"/>
          </w:tcPr>
          <w:p>
            <w:r/>
            <w:r>
              <w:rPr>
                <w:rFonts w:ascii="Calibri" w:hAnsi="Calibri"/>
                <w:sz w:val="16"/>
              </w:rPr>
              <w:t>DESCRIPCION: El administrador debe poder crear, leer, actualizar y deshabilitar las 3 sedes del Politecnico (Calle 73, Norte, Sur).</w:t>
              <w:br/>
              <w:br/>
              <w:t>ENTRADA: Datos de sede (codigo, nombre, direccion, telefono, capacidad maxima)</w:t>
              <w:br/>
              <w:br/>
              <w:t>PROCESO: Validacion de unicidad + persistencia en Oracle + auditoria</w:t>
              <w:br/>
              <w:br/>
              <w:t>SALIDA: Sede registrada/actualizada + log de auditoria</w:t>
            </w:r>
          </w:p>
        </w:tc>
        <w:tc>
          <w:tcPr>
            <w:tcW w:type="dxa" w:w="737"/>
            <w:vAlign w:val="center"/>
          </w:tcPr>
          <w:p>
            <w:r/>
            <w:r>
              <w:rPr>
                <w:rFonts w:ascii="Calibri" w:hAnsi="Calibri"/>
                <w:sz w:val="16"/>
              </w:rPr>
              <w:t>Alta</w:t>
            </w:r>
          </w:p>
        </w:tc>
        <w:tc>
          <w:tcPr>
            <w:tcW w:type="dxa" w:w="1077"/>
            <w:vAlign w:val="center"/>
          </w:tcPr>
          <w:p>
            <w:r/>
            <w:r>
              <w:rPr>
                <w:rFonts w:ascii="Calibri" w:hAnsi="Calibri"/>
                <w:sz w:val="16"/>
              </w:rPr>
              <w:t>RF-01</w:t>
            </w:r>
          </w:p>
        </w:tc>
      </w:tr>
      <w:tr>
        <w:tc>
          <w:tcPr>
            <w:tcW w:type="dxa" w:w="794"/>
            <w:vAlign w:val="center"/>
            <w:shd w:val="clear" w:color="auto" w:fill="F1F5F9"/>
          </w:tcPr>
          <w:p>
            <w:r/>
            <w:r>
              <w:rPr>
                <w:rFonts w:ascii="Calibri" w:hAnsi="Calibri"/>
                <w:sz w:val="16"/>
              </w:rPr>
              <w:t>RF-07</w:t>
            </w:r>
          </w:p>
        </w:tc>
        <w:tc>
          <w:tcPr>
            <w:tcW w:type="dxa" w:w="1701"/>
            <w:vAlign w:val="center"/>
            <w:shd w:val="clear" w:color="auto" w:fill="F1F5F9"/>
          </w:tcPr>
          <w:p>
            <w:r/>
            <w:r>
              <w:rPr>
                <w:rFonts w:ascii="Calibri" w:hAnsi="Calibri"/>
                <w:sz w:val="16"/>
              </w:rPr>
              <w:t>Gestion de Salones</w:t>
            </w:r>
          </w:p>
        </w:tc>
        <w:tc>
          <w:tcPr>
            <w:tcW w:type="dxa" w:w="5329"/>
            <w:vAlign w:val="center"/>
            <w:shd w:val="clear" w:color="auto" w:fill="F1F5F9"/>
          </w:tcPr>
          <w:p>
            <w:r/>
            <w:r>
              <w:rPr>
                <w:rFonts w:ascii="Calibri" w:hAnsi="Calibri"/>
                <w:sz w:val="16"/>
              </w:rPr>
              <w:t>DESCRIPCION: El administrador debe gestionar el catalogo completo de los 135 salones, asociandolos a una sede y definiendo su tipologia.</w:t>
              <w:br/>
              <w:br/>
              <w:t>ENTRADA: Codigo de salon + sede + capacidad + tipo + equipamiento</w:t>
              <w:br/>
              <w:br/>
              <w:t>PROCESO: Validacion + persistencia + indexacion por sede</w:t>
              <w:br/>
              <w:br/>
              <w:t>SALIDA: Salon disponible para asignacion automatica</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RF-06</w:t>
            </w:r>
          </w:p>
        </w:tc>
      </w:tr>
      <w:tr>
        <w:tc>
          <w:tcPr>
            <w:tcW w:type="dxa" w:w="794"/>
            <w:vAlign w:val="center"/>
          </w:tcPr>
          <w:p>
            <w:r/>
            <w:r>
              <w:rPr>
                <w:rFonts w:ascii="Calibri" w:hAnsi="Calibri"/>
                <w:sz w:val="16"/>
              </w:rPr>
              <w:t>RF-08</w:t>
            </w:r>
          </w:p>
        </w:tc>
        <w:tc>
          <w:tcPr>
            <w:tcW w:type="dxa" w:w="1701"/>
            <w:vAlign w:val="center"/>
          </w:tcPr>
          <w:p>
            <w:r/>
            <w:r>
              <w:rPr>
                <w:rFonts w:ascii="Calibri" w:hAnsi="Calibri"/>
                <w:sz w:val="16"/>
              </w:rPr>
              <w:t>Consulta de Disponibilidad de Salones</w:t>
            </w:r>
          </w:p>
        </w:tc>
        <w:tc>
          <w:tcPr>
            <w:tcW w:type="dxa" w:w="5329"/>
            <w:vAlign w:val="center"/>
          </w:tcPr>
          <w:p>
            <w:r/>
            <w:r>
              <w:rPr>
                <w:rFonts w:ascii="Calibri" w:hAnsi="Calibri"/>
                <w:sz w:val="16"/>
              </w:rPr>
              <w:t>DESCRIPCION: El sistema debe permitir consultar la disponibilidad de un salon en un bloque horario especifico.</w:t>
              <w:br/>
              <w:br/>
              <w:t>ENTRADA: ID salon + dia + bloque horario</w:t>
              <w:br/>
              <w:br/>
              <w:t>PROCESO: Query a horarios asignados + verificacion de cruces</w:t>
              <w:br/>
              <w:br/>
              <w:t>SALIDA: Estado disponible/ocupado + lista de eventos en conflicto</w:t>
            </w:r>
          </w:p>
        </w:tc>
        <w:tc>
          <w:tcPr>
            <w:tcW w:type="dxa" w:w="737"/>
            <w:vAlign w:val="center"/>
          </w:tcPr>
          <w:p>
            <w:r/>
            <w:r>
              <w:rPr>
                <w:rFonts w:ascii="Calibri" w:hAnsi="Calibri"/>
                <w:sz w:val="16"/>
              </w:rPr>
              <w:t>Alta</w:t>
            </w:r>
          </w:p>
        </w:tc>
        <w:tc>
          <w:tcPr>
            <w:tcW w:type="dxa" w:w="1077"/>
            <w:vAlign w:val="center"/>
          </w:tcPr>
          <w:p>
            <w:r/>
            <w:r>
              <w:rPr>
                <w:rFonts w:ascii="Calibri" w:hAnsi="Calibri"/>
                <w:sz w:val="16"/>
              </w:rPr>
              <w:t>RF-07</w:t>
            </w:r>
          </w:p>
        </w:tc>
      </w:tr>
      <w:tr>
        <w:tc>
          <w:tcPr>
            <w:tcW w:type="dxa" w:w="794"/>
            <w:vAlign w:val="center"/>
            <w:shd w:val="clear" w:color="auto" w:fill="F1F5F9"/>
          </w:tcPr>
          <w:p>
            <w:r/>
            <w:r>
              <w:rPr>
                <w:rFonts w:ascii="Calibri" w:hAnsi="Calibri"/>
                <w:sz w:val="16"/>
              </w:rPr>
              <w:t>RF-09</w:t>
            </w:r>
          </w:p>
        </w:tc>
        <w:tc>
          <w:tcPr>
            <w:tcW w:type="dxa" w:w="1701"/>
            <w:vAlign w:val="center"/>
            <w:shd w:val="clear" w:color="auto" w:fill="F1F5F9"/>
          </w:tcPr>
          <w:p>
            <w:r/>
            <w:r>
              <w:rPr>
                <w:rFonts w:ascii="Calibri" w:hAnsi="Calibri"/>
                <w:sz w:val="16"/>
              </w:rPr>
              <w:t>Mapa Interactivo por Sede</w:t>
            </w:r>
          </w:p>
        </w:tc>
        <w:tc>
          <w:tcPr>
            <w:tcW w:type="dxa" w:w="5329"/>
            <w:vAlign w:val="center"/>
            <w:shd w:val="clear" w:color="auto" w:fill="F1F5F9"/>
          </w:tcPr>
          <w:p>
            <w:r/>
            <w:r>
              <w:rPr>
                <w:rFonts w:ascii="Calibri" w:hAnsi="Calibri"/>
                <w:sz w:val="16"/>
              </w:rPr>
              <w:t>DESCRIPCION: El sistema debe mostrar un mapa con la distribucion fisica de los salones de cada sede.</w:t>
              <w:br/>
              <w:br/>
              <w:t>ENTRADA: ID de sede seleccionada</w:t>
              <w:br/>
              <w:br/>
              <w:t>PROCESO: Renderizado SVG con codigos de color por estado</w:t>
              <w:br/>
              <w:br/>
              <w:t>SALIDA: Mapa interactivo con tooltips por salon</w:t>
            </w:r>
          </w:p>
        </w:tc>
        <w:tc>
          <w:tcPr>
            <w:tcW w:type="dxa" w:w="737"/>
            <w:vAlign w:val="center"/>
            <w:shd w:val="clear" w:color="auto" w:fill="F1F5F9"/>
          </w:tcPr>
          <w:p>
            <w:r/>
            <w:r>
              <w:rPr>
                <w:rFonts w:ascii="Calibri" w:hAnsi="Calibri"/>
                <w:sz w:val="16"/>
              </w:rPr>
              <w:t>Baja</w:t>
            </w:r>
          </w:p>
        </w:tc>
        <w:tc>
          <w:tcPr>
            <w:tcW w:type="dxa" w:w="1077"/>
            <w:vAlign w:val="center"/>
            <w:shd w:val="clear" w:color="auto" w:fill="F1F5F9"/>
          </w:tcPr>
          <w:p>
            <w:r/>
            <w:r>
              <w:rPr>
                <w:rFonts w:ascii="Calibri" w:hAnsi="Calibri"/>
                <w:sz w:val="16"/>
              </w:rPr>
              <w:t>RF-07</w:t>
            </w:r>
          </w:p>
        </w:tc>
      </w:tr>
      <w:tr>
        <w:tc>
          <w:tcPr>
            <w:tcW w:type="dxa" w:w="794"/>
            <w:vAlign w:val="center"/>
          </w:tcPr>
          <w:p>
            <w:r/>
            <w:r>
              <w:rPr>
                <w:rFonts w:ascii="Calibri" w:hAnsi="Calibri"/>
                <w:sz w:val="16"/>
              </w:rPr>
              <w:t>RF-10</w:t>
            </w:r>
          </w:p>
        </w:tc>
        <w:tc>
          <w:tcPr>
            <w:tcW w:type="dxa" w:w="1701"/>
            <w:vAlign w:val="center"/>
          </w:tcPr>
          <w:p>
            <w:r/>
            <w:r>
              <w:rPr>
                <w:rFonts w:ascii="Calibri" w:hAnsi="Calibri"/>
                <w:sz w:val="16"/>
              </w:rPr>
              <w:t>Configuracion de Equipamiento</w:t>
            </w:r>
          </w:p>
        </w:tc>
        <w:tc>
          <w:tcPr>
            <w:tcW w:type="dxa" w:w="5329"/>
            <w:vAlign w:val="center"/>
          </w:tcPr>
          <w:p>
            <w:r/>
            <w:r>
              <w:rPr>
                <w:rFonts w:ascii="Calibri" w:hAnsi="Calibri"/>
                <w:sz w:val="16"/>
              </w:rPr>
              <w:t>DESCRIPCION: El administrador debe poder asociar equipamiento (videobeam, computadores, laboratorio quimico) a cada salon.</w:t>
              <w:br/>
              <w:br/>
              <w:t>ENTRADA: Lista de equipamientos del salon</w:t>
              <w:br/>
              <w:br/>
              <w:t>PROCESO: Persistencia como array embebido en documento de salon</w:t>
              <w:br/>
              <w:br/>
              <w:t>SALIDA: Salon enriquecido con metadata tecnica</w:t>
            </w:r>
          </w:p>
        </w:tc>
        <w:tc>
          <w:tcPr>
            <w:tcW w:type="dxa" w:w="737"/>
            <w:vAlign w:val="center"/>
          </w:tcPr>
          <w:p>
            <w:r/>
            <w:r>
              <w:rPr>
                <w:rFonts w:ascii="Calibri" w:hAnsi="Calibri"/>
                <w:sz w:val="16"/>
              </w:rPr>
              <w:t>Media</w:t>
            </w:r>
          </w:p>
        </w:tc>
        <w:tc>
          <w:tcPr>
            <w:tcW w:type="dxa" w:w="1077"/>
            <w:vAlign w:val="center"/>
          </w:tcPr>
          <w:p>
            <w:r/>
            <w:r>
              <w:rPr>
                <w:rFonts w:ascii="Calibri" w:hAnsi="Calibri"/>
                <w:sz w:val="16"/>
              </w:rPr>
              <w:t>RF-07</w:t>
            </w:r>
          </w:p>
        </w:tc>
      </w:tr>
    </w:tbl>
    <w:p>
      <w:pPr>
        <w:spacing w:before="40" w:after="200"/>
        <w:jc w:val="center"/>
      </w:pPr>
      <w:r>
        <w:rPr>
          <w:b/>
          <w:color w:val="6D28D9"/>
          <w:sz w:val="18"/>
        </w:rPr>
        <w:t>Tabla 10.</w:t>
      </w:r>
      <w:r>
        <w:rPr>
          <w:i/>
          <w:color w:val="64748B"/>
          <w:sz w:val="18"/>
        </w:rPr>
        <w:t xml:space="preserve"> Detalle de 6.2 Modulo de Sedes y Salones (RF-06 a RF-10)</w:t>
      </w:r>
    </w:p>
    <w:p/>
    <w:p>
      <w:pPr>
        <w:keepNext/>
        <w:spacing w:before="240" w:after="120"/>
        <w:outlineLvl w:val="1"/>
      </w:pPr>
      <w:r>
        <w:rPr>
          <w:rFonts w:ascii="Calibri" w:hAnsi="Calibri"/>
          <w:b/>
          <w:color w:val="4C1D95"/>
          <w:sz w:val="30"/>
        </w:rPr>
        <w:t>6.3 Modulo de Catalogo Academico (RF-11 a RF-15)</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 Entrada / Proceso / Salida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Depende</w:t>
            </w:r>
          </w:p>
        </w:tc>
      </w:tr>
      <w:tr>
        <w:tc>
          <w:tcPr>
            <w:tcW w:type="dxa" w:w="794"/>
            <w:vAlign w:val="center"/>
          </w:tcPr>
          <w:p>
            <w:r/>
            <w:r>
              <w:rPr>
                <w:rFonts w:ascii="Calibri" w:hAnsi="Calibri"/>
                <w:sz w:val="16"/>
              </w:rPr>
              <w:t>RF-11</w:t>
            </w:r>
          </w:p>
        </w:tc>
        <w:tc>
          <w:tcPr>
            <w:tcW w:type="dxa" w:w="1701"/>
            <w:vAlign w:val="center"/>
          </w:tcPr>
          <w:p>
            <w:r/>
            <w:r>
              <w:rPr>
                <w:rFonts w:ascii="Calibri" w:hAnsi="Calibri"/>
                <w:sz w:val="16"/>
              </w:rPr>
              <w:t>Gestion de Programas</w:t>
            </w:r>
          </w:p>
        </w:tc>
        <w:tc>
          <w:tcPr>
            <w:tcW w:type="dxa" w:w="5329"/>
            <w:vAlign w:val="center"/>
          </w:tcPr>
          <w:p>
            <w:r/>
            <w:r>
              <w:rPr>
                <w:rFonts w:ascii="Calibri" w:hAnsi="Calibri"/>
                <w:sz w:val="16"/>
              </w:rPr>
              <w:t>DESCRIPCION: El coordinador debe gestionar los 27 programas activos clasificados por tipo (Tecnico Laboral, Profesional, Tecnologia, Curso de Ingles).</w:t>
              <w:br/>
              <w:br/>
              <w:t>ENTRADA: Codigo + nombre + tipo + modalidad + duracion</w:t>
              <w:br/>
              <w:br/>
              <w:t>PROCESO: Validacion + clasificacion + persistencia</w:t>
              <w:br/>
              <w:br/>
              <w:t>SALIDA: Programa disponible para creacion de materias</w:t>
            </w:r>
          </w:p>
        </w:tc>
        <w:tc>
          <w:tcPr>
            <w:tcW w:type="dxa" w:w="737"/>
            <w:vAlign w:val="center"/>
          </w:tcPr>
          <w:p>
            <w:r/>
            <w:r>
              <w:rPr>
                <w:rFonts w:ascii="Calibri" w:hAnsi="Calibri"/>
                <w:sz w:val="16"/>
              </w:rPr>
              <w:t>Alta</w:t>
            </w:r>
          </w:p>
        </w:tc>
        <w:tc>
          <w:tcPr>
            <w:tcW w:type="dxa" w:w="1077"/>
            <w:vAlign w:val="center"/>
          </w:tcPr>
          <w:p>
            <w:r/>
            <w:r>
              <w:rPr>
                <w:rFonts w:ascii="Calibri" w:hAnsi="Calibri"/>
                <w:sz w:val="16"/>
              </w:rPr>
              <w:t>RF-01</w:t>
            </w:r>
          </w:p>
        </w:tc>
      </w:tr>
      <w:tr>
        <w:tc>
          <w:tcPr>
            <w:tcW w:type="dxa" w:w="794"/>
            <w:vAlign w:val="center"/>
            <w:shd w:val="clear" w:color="auto" w:fill="F1F5F9"/>
          </w:tcPr>
          <w:p>
            <w:r/>
            <w:r>
              <w:rPr>
                <w:rFonts w:ascii="Calibri" w:hAnsi="Calibri"/>
                <w:sz w:val="16"/>
              </w:rPr>
              <w:t>RF-12</w:t>
            </w:r>
          </w:p>
        </w:tc>
        <w:tc>
          <w:tcPr>
            <w:tcW w:type="dxa" w:w="1701"/>
            <w:vAlign w:val="center"/>
            <w:shd w:val="clear" w:color="auto" w:fill="F1F5F9"/>
          </w:tcPr>
          <w:p>
            <w:r/>
            <w:r>
              <w:rPr>
                <w:rFonts w:ascii="Calibri" w:hAnsi="Calibri"/>
                <w:sz w:val="16"/>
              </w:rPr>
              <w:t>Gestion de Carreras</w:t>
            </w:r>
          </w:p>
        </w:tc>
        <w:tc>
          <w:tcPr>
            <w:tcW w:type="dxa" w:w="5329"/>
            <w:vAlign w:val="center"/>
            <w:shd w:val="clear" w:color="auto" w:fill="F1F5F9"/>
          </w:tcPr>
          <w:p>
            <w:r/>
            <w:r>
              <w:rPr>
                <w:rFonts w:ascii="Calibri" w:hAnsi="Calibri"/>
                <w:sz w:val="16"/>
              </w:rPr>
              <w:t>DESCRIPCION: El sistema debe permitir crear carreras o agrupaciones de programas para fines de coordinacion.</w:t>
              <w:br/>
              <w:br/>
              <w:t>ENTRADA: Codigo de carrera + programas asociados + decano</w:t>
              <w:br/>
              <w:br/>
              <w:t>PROCESO: Validacion + persistencia</w:t>
              <w:br/>
              <w:br/>
              <w:t>SALIDA: Carrera registrada con sus programas</w:t>
            </w:r>
          </w:p>
        </w:tc>
        <w:tc>
          <w:tcPr>
            <w:tcW w:type="dxa" w:w="737"/>
            <w:vAlign w:val="center"/>
            <w:shd w:val="clear" w:color="auto" w:fill="F1F5F9"/>
          </w:tcPr>
          <w:p>
            <w:r/>
            <w:r>
              <w:rPr>
                <w:rFonts w:ascii="Calibri" w:hAnsi="Calibri"/>
                <w:sz w:val="16"/>
              </w:rPr>
              <w:t>Media</w:t>
            </w:r>
          </w:p>
        </w:tc>
        <w:tc>
          <w:tcPr>
            <w:tcW w:type="dxa" w:w="1077"/>
            <w:vAlign w:val="center"/>
            <w:shd w:val="clear" w:color="auto" w:fill="F1F5F9"/>
          </w:tcPr>
          <w:p>
            <w:r/>
            <w:r>
              <w:rPr>
                <w:rFonts w:ascii="Calibri" w:hAnsi="Calibri"/>
                <w:sz w:val="16"/>
              </w:rPr>
              <w:t>RF-11</w:t>
            </w:r>
          </w:p>
        </w:tc>
      </w:tr>
      <w:tr>
        <w:tc>
          <w:tcPr>
            <w:tcW w:type="dxa" w:w="794"/>
            <w:vAlign w:val="center"/>
          </w:tcPr>
          <w:p>
            <w:r/>
            <w:r>
              <w:rPr>
                <w:rFonts w:ascii="Calibri" w:hAnsi="Calibri"/>
                <w:sz w:val="16"/>
              </w:rPr>
              <w:t>RF-13</w:t>
            </w:r>
          </w:p>
        </w:tc>
        <w:tc>
          <w:tcPr>
            <w:tcW w:type="dxa" w:w="1701"/>
            <w:vAlign w:val="center"/>
          </w:tcPr>
          <w:p>
            <w:r/>
            <w:r>
              <w:rPr>
                <w:rFonts w:ascii="Calibri" w:hAnsi="Calibri"/>
                <w:sz w:val="16"/>
              </w:rPr>
              <w:t>Gestion de Materias</w:t>
            </w:r>
          </w:p>
        </w:tc>
        <w:tc>
          <w:tcPr>
            <w:tcW w:type="dxa" w:w="5329"/>
            <w:vAlign w:val="center"/>
          </w:tcPr>
          <w:p>
            <w:r/>
            <w:r>
              <w:rPr>
                <w:rFonts w:ascii="Calibri" w:hAnsi="Calibri"/>
                <w:sz w:val="16"/>
              </w:rPr>
              <w:t>DESCRIPCION: El coordinador debe administrar el catalogo de las ~400 asignaturas del periodo, definiendo creditos y prerequisitos.</w:t>
              <w:br/>
              <w:br/>
              <w:t>ENTRADA: Codigo + nombre + programa + creditos + prerequisitos + horas semanales</w:t>
              <w:br/>
              <w:br/>
              <w:t>PROCESO: Validacion + verificacion ciclica de prerequisitos + persistencia</w:t>
              <w:br/>
              <w:br/>
              <w:t>SALIDA: Materia disponible para matricula</w:t>
            </w:r>
          </w:p>
        </w:tc>
        <w:tc>
          <w:tcPr>
            <w:tcW w:type="dxa" w:w="737"/>
            <w:vAlign w:val="center"/>
          </w:tcPr>
          <w:p>
            <w:r/>
            <w:r>
              <w:rPr>
                <w:rFonts w:ascii="Calibri" w:hAnsi="Calibri"/>
                <w:sz w:val="16"/>
              </w:rPr>
              <w:t>Alta</w:t>
            </w:r>
          </w:p>
        </w:tc>
        <w:tc>
          <w:tcPr>
            <w:tcW w:type="dxa" w:w="1077"/>
            <w:vAlign w:val="center"/>
          </w:tcPr>
          <w:p>
            <w:r/>
            <w:r>
              <w:rPr>
                <w:rFonts w:ascii="Calibri" w:hAnsi="Calibri"/>
                <w:sz w:val="16"/>
              </w:rPr>
              <w:t>RF-11</w:t>
            </w:r>
          </w:p>
        </w:tc>
      </w:tr>
      <w:tr>
        <w:tc>
          <w:tcPr>
            <w:tcW w:type="dxa" w:w="794"/>
            <w:vAlign w:val="center"/>
            <w:shd w:val="clear" w:color="auto" w:fill="F1F5F9"/>
          </w:tcPr>
          <w:p>
            <w:r/>
            <w:r>
              <w:rPr>
                <w:rFonts w:ascii="Calibri" w:hAnsi="Calibri"/>
                <w:sz w:val="16"/>
              </w:rPr>
              <w:t>RF-14</w:t>
            </w:r>
          </w:p>
        </w:tc>
        <w:tc>
          <w:tcPr>
            <w:tcW w:type="dxa" w:w="1701"/>
            <w:vAlign w:val="center"/>
            <w:shd w:val="clear" w:color="auto" w:fill="F1F5F9"/>
          </w:tcPr>
          <w:p>
            <w:r/>
            <w:r>
              <w:rPr>
                <w:rFonts w:ascii="Calibri" w:hAnsi="Calibri"/>
                <w:sz w:val="16"/>
              </w:rPr>
              <w:t>Importacion del Catalogo Anterior</w:t>
            </w:r>
          </w:p>
        </w:tc>
        <w:tc>
          <w:tcPr>
            <w:tcW w:type="dxa" w:w="5329"/>
            <w:vAlign w:val="center"/>
            <w:shd w:val="clear" w:color="auto" w:fill="F1F5F9"/>
          </w:tcPr>
          <w:p>
            <w:r/>
            <w:r>
              <w:rPr>
                <w:rFonts w:ascii="Calibri" w:hAnsi="Calibri"/>
                <w:sz w:val="16"/>
              </w:rPr>
              <w:t>DESCRIPCION: El sistema debe permitir clonar materias y programas del periodo anterior para acelerar la configuracion.</w:t>
              <w:br/>
              <w:br/>
              <w:t>ENTRADA: Periodo origen + periodo destino</w:t>
              <w:br/>
              <w:br/>
              <w:t>PROCESO: Copia profunda de documentos + actualizacion de periodo</w:t>
              <w:br/>
              <w:br/>
              <w:t>SALIDA: Catalogo del nuevo periodo poblado</w:t>
            </w:r>
          </w:p>
        </w:tc>
        <w:tc>
          <w:tcPr>
            <w:tcW w:type="dxa" w:w="737"/>
            <w:vAlign w:val="center"/>
            <w:shd w:val="clear" w:color="auto" w:fill="F1F5F9"/>
          </w:tcPr>
          <w:p>
            <w:r/>
            <w:r>
              <w:rPr>
                <w:rFonts w:ascii="Calibri" w:hAnsi="Calibri"/>
                <w:sz w:val="16"/>
              </w:rPr>
              <w:t>Media</w:t>
            </w:r>
          </w:p>
        </w:tc>
        <w:tc>
          <w:tcPr>
            <w:tcW w:type="dxa" w:w="1077"/>
            <w:vAlign w:val="center"/>
            <w:shd w:val="clear" w:color="auto" w:fill="F1F5F9"/>
          </w:tcPr>
          <w:p>
            <w:r/>
            <w:r>
              <w:rPr>
                <w:rFonts w:ascii="Calibri" w:hAnsi="Calibri"/>
                <w:sz w:val="16"/>
              </w:rPr>
              <w:t>RF-11, RF-13</w:t>
            </w:r>
          </w:p>
        </w:tc>
      </w:tr>
      <w:tr>
        <w:tc>
          <w:tcPr>
            <w:tcW w:type="dxa" w:w="794"/>
            <w:vAlign w:val="center"/>
          </w:tcPr>
          <w:p>
            <w:r/>
            <w:r>
              <w:rPr>
                <w:rFonts w:ascii="Calibri" w:hAnsi="Calibri"/>
                <w:sz w:val="16"/>
              </w:rPr>
              <w:t>RF-15</w:t>
            </w:r>
          </w:p>
        </w:tc>
        <w:tc>
          <w:tcPr>
            <w:tcW w:type="dxa" w:w="1701"/>
            <w:vAlign w:val="center"/>
          </w:tcPr>
          <w:p>
            <w:r/>
            <w:r>
              <w:rPr>
                <w:rFonts w:ascii="Calibri" w:hAnsi="Calibri"/>
                <w:sz w:val="16"/>
              </w:rPr>
              <w:t>Gestion de Prerequisitos</w:t>
            </w:r>
          </w:p>
        </w:tc>
        <w:tc>
          <w:tcPr>
            <w:tcW w:type="dxa" w:w="5329"/>
            <w:vAlign w:val="center"/>
          </w:tcPr>
          <w:p>
            <w:r/>
            <w:r>
              <w:rPr>
                <w:rFonts w:ascii="Calibri" w:hAnsi="Calibri"/>
                <w:sz w:val="16"/>
              </w:rPr>
              <w:t>DESCRIPCION: El sistema debe validar arboles de prerequisitos al momento de matricular para impedir saltos academicos no permitidos.</w:t>
              <w:br/>
              <w:br/>
              <w:t>ENTRADA: Estudiante + materia a matricular</w:t>
              <w:br/>
              <w:br/>
              <w:t>PROCESO: Recorrido del grafo de prerequisitos + verificacion del historial</w:t>
              <w:br/>
              <w:br/>
              <w:t>SALIDA: Aprobacion o rechazo justificado de la matricula</w:t>
            </w:r>
          </w:p>
        </w:tc>
        <w:tc>
          <w:tcPr>
            <w:tcW w:type="dxa" w:w="737"/>
            <w:vAlign w:val="center"/>
          </w:tcPr>
          <w:p>
            <w:r/>
            <w:r>
              <w:rPr>
                <w:rFonts w:ascii="Calibri" w:hAnsi="Calibri"/>
                <w:sz w:val="16"/>
              </w:rPr>
              <w:t>Alta</w:t>
            </w:r>
          </w:p>
        </w:tc>
        <w:tc>
          <w:tcPr>
            <w:tcW w:type="dxa" w:w="1077"/>
            <w:vAlign w:val="center"/>
          </w:tcPr>
          <w:p>
            <w:r/>
            <w:r>
              <w:rPr>
                <w:rFonts w:ascii="Calibri" w:hAnsi="Calibri"/>
                <w:sz w:val="16"/>
              </w:rPr>
              <w:t>RF-13, RF-21</w:t>
            </w:r>
          </w:p>
        </w:tc>
      </w:tr>
    </w:tbl>
    <w:p>
      <w:pPr>
        <w:spacing w:before="40" w:after="200"/>
        <w:jc w:val="center"/>
      </w:pPr>
      <w:r>
        <w:rPr>
          <w:b/>
          <w:color w:val="6D28D9"/>
          <w:sz w:val="18"/>
        </w:rPr>
        <w:t>Tabla 11.</w:t>
      </w:r>
      <w:r>
        <w:rPr>
          <w:i/>
          <w:color w:val="64748B"/>
          <w:sz w:val="18"/>
        </w:rPr>
        <w:t xml:space="preserve"> Detalle de 6.3 Modulo de Catalogo Academico (RF-11 a RF-15)</w:t>
      </w:r>
    </w:p>
    <w:p/>
    <w:p>
      <w:pPr>
        <w:keepNext/>
        <w:spacing w:before="240" w:after="120"/>
        <w:outlineLvl w:val="1"/>
      </w:pPr>
      <w:r>
        <w:rPr>
          <w:rFonts w:ascii="Calibri" w:hAnsi="Calibri"/>
          <w:b/>
          <w:color w:val="4C1D95"/>
          <w:sz w:val="30"/>
        </w:rPr>
        <w:t>6.4 Modulo de Personal Docente (RF-16 a RF-20)</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 Entrada / Proceso / Salida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Depende</w:t>
            </w:r>
          </w:p>
        </w:tc>
      </w:tr>
      <w:tr>
        <w:tc>
          <w:tcPr>
            <w:tcW w:type="dxa" w:w="794"/>
            <w:vAlign w:val="center"/>
          </w:tcPr>
          <w:p>
            <w:r/>
            <w:r>
              <w:rPr>
                <w:rFonts w:ascii="Calibri" w:hAnsi="Calibri"/>
                <w:sz w:val="16"/>
              </w:rPr>
              <w:t>RF-16</w:t>
            </w:r>
          </w:p>
        </w:tc>
        <w:tc>
          <w:tcPr>
            <w:tcW w:type="dxa" w:w="1701"/>
            <w:vAlign w:val="center"/>
          </w:tcPr>
          <w:p>
            <w:r/>
            <w:r>
              <w:rPr>
                <w:rFonts w:ascii="Calibri" w:hAnsi="Calibri"/>
                <w:sz w:val="16"/>
              </w:rPr>
              <w:t>Registro de Docentes</w:t>
            </w:r>
          </w:p>
        </w:tc>
        <w:tc>
          <w:tcPr>
            <w:tcW w:type="dxa" w:w="5329"/>
            <w:vAlign w:val="center"/>
          </w:tcPr>
          <w:p>
            <w:r/>
            <w:r>
              <w:rPr>
                <w:rFonts w:ascii="Calibri" w:hAnsi="Calibri"/>
                <w:sz w:val="16"/>
              </w:rPr>
              <w:t>DESCRIPCION: El sistema debe permitir registrar los 423 docentes activos con sus datos personales, especialidades y tipo de contrato.</w:t>
              <w:br/>
              <w:br/>
              <w:t>ENTRADA: Cedula + nombre + correo + especialidades[] + tipo (TC/MT/Catedra)</w:t>
              <w:br/>
              <w:br/>
              <w:t>PROCESO: Validacion + persistencia + creacion de cuenta de usuario</w:t>
              <w:br/>
              <w:br/>
              <w:t>SALIDA: Docente listo para asignacion</w:t>
            </w:r>
          </w:p>
        </w:tc>
        <w:tc>
          <w:tcPr>
            <w:tcW w:type="dxa" w:w="737"/>
            <w:vAlign w:val="center"/>
          </w:tcPr>
          <w:p>
            <w:r/>
            <w:r>
              <w:rPr>
                <w:rFonts w:ascii="Calibri" w:hAnsi="Calibri"/>
                <w:sz w:val="16"/>
              </w:rPr>
              <w:t>Alta</w:t>
            </w:r>
          </w:p>
        </w:tc>
        <w:tc>
          <w:tcPr>
            <w:tcW w:type="dxa" w:w="1077"/>
            <w:vAlign w:val="center"/>
          </w:tcPr>
          <w:p>
            <w:r/>
            <w:r>
              <w:rPr>
                <w:rFonts w:ascii="Calibri" w:hAnsi="Calibri"/>
                <w:sz w:val="16"/>
              </w:rPr>
              <w:t>RF-01</w:t>
            </w:r>
          </w:p>
        </w:tc>
      </w:tr>
      <w:tr>
        <w:tc>
          <w:tcPr>
            <w:tcW w:type="dxa" w:w="794"/>
            <w:vAlign w:val="center"/>
            <w:shd w:val="clear" w:color="auto" w:fill="F1F5F9"/>
          </w:tcPr>
          <w:p>
            <w:r/>
            <w:r>
              <w:rPr>
                <w:rFonts w:ascii="Calibri" w:hAnsi="Calibri"/>
                <w:sz w:val="16"/>
              </w:rPr>
              <w:t>RF-17</w:t>
            </w:r>
          </w:p>
        </w:tc>
        <w:tc>
          <w:tcPr>
            <w:tcW w:type="dxa" w:w="1701"/>
            <w:vAlign w:val="center"/>
            <w:shd w:val="clear" w:color="auto" w:fill="F1F5F9"/>
          </w:tcPr>
          <w:p>
            <w:r/>
            <w:r>
              <w:rPr>
                <w:rFonts w:ascii="Calibri" w:hAnsi="Calibri"/>
                <w:sz w:val="16"/>
              </w:rPr>
              <w:t>Declaracion de Disponibilidad</w:t>
            </w:r>
          </w:p>
        </w:tc>
        <w:tc>
          <w:tcPr>
            <w:tcW w:type="dxa" w:w="5329"/>
            <w:vAlign w:val="center"/>
            <w:shd w:val="clear" w:color="auto" w:fill="F1F5F9"/>
          </w:tcPr>
          <w:p>
            <w:r/>
            <w:r>
              <w:rPr>
                <w:rFonts w:ascii="Calibri" w:hAnsi="Calibri"/>
                <w:sz w:val="16"/>
              </w:rPr>
              <w:t>DESCRIPCION: Cada docente debe poder declarar los bloques horarios no disponibles para clases desde el portal web.</w:t>
              <w:br/>
              <w:br/>
              <w:t>ENTRADA: Dias y bloques no disponibles + motivo opcional</w:t>
              <w:br/>
              <w:br/>
              <w:t>PROCESO: Persistencia como array de restricciones + indexacion</w:t>
              <w:br/>
              <w:br/>
              <w:t>SALIDA: Restricciones aplicadas en RF-26 (IA)</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RF-16</w:t>
            </w:r>
          </w:p>
        </w:tc>
      </w:tr>
      <w:tr>
        <w:tc>
          <w:tcPr>
            <w:tcW w:type="dxa" w:w="794"/>
            <w:vAlign w:val="center"/>
          </w:tcPr>
          <w:p>
            <w:r/>
            <w:r>
              <w:rPr>
                <w:rFonts w:ascii="Calibri" w:hAnsi="Calibri"/>
                <w:sz w:val="16"/>
              </w:rPr>
              <w:t>RF-18</w:t>
            </w:r>
          </w:p>
        </w:tc>
        <w:tc>
          <w:tcPr>
            <w:tcW w:type="dxa" w:w="1701"/>
            <w:vAlign w:val="center"/>
          </w:tcPr>
          <w:p>
            <w:r/>
            <w:r>
              <w:rPr>
                <w:rFonts w:ascii="Calibri" w:hAnsi="Calibri"/>
                <w:sz w:val="16"/>
              </w:rPr>
              <w:t>Carga Horaria Maxima</w:t>
            </w:r>
          </w:p>
        </w:tc>
        <w:tc>
          <w:tcPr>
            <w:tcW w:type="dxa" w:w="5329"/>
            <w:vAlign w:val="center"/>
          </w:tcPr>
          <w:p>
            <w:r/>
            <w:r>
              <w:rPr>
                <w:rFonts w:ascii="Calibri" w:hAnsi="Calibri"/>
                <w:sz w:val="16"/>
              </w:rPr>
              <w:t>DESCRIPCION: El sistema debe respetar la carga horaria contractual maxima de cada docente.</w:t>
              <w:br/>
              <w:br/>
              <w:t>ENTRADA: Horas asignadas vs horas maximas del contrato</w:t>
              <w:br/>
              <w:br/>
              <w:t>PROCESO: Calculo agregado en tiempo de asignacion + bloqueo si excede</w:t>
              <w:br/>
              <w:br/>
              <w:t>SALIDA: Asignacion conforme a contrato</w:t>
            </w:r>
          </w:p>
        </w:tc>
        <w:tc>
          <w:tcPr>
            <w:tcW w:type="dxa" w:w="737"/>
            <w:vAlign w:val="center"/>
          </w:tcPr>
          <w:p>
            <w:r/>
            <w:r>
              <w:rPr>
                <w:rFonts w:ascii="Calibri" w:hAnsi="Calibri"/>
                <w:sz w:val="16"/>
              </w:rPr>
              <w:t>Alta</w:t>
            </w:r>
          </w:p>
        </w:tc>
        <w:tc>
          <w:tcPr>
            <w:tcW w:type="dxa" w:w="1077"/>
            <w:vAlign w:val="center"/>
          </w:tcPr>
          <w:p>
            <w:r/>
            <w:r>
              <w:rPr>
                <w:rFonts w:ascii="Calibri" w:hAnsi="Calibri"/>
                <w:sz w:val="16"/>
              </w:rPr>
              <w:t>RF-16, RF-26</w:t>
            </w:r>
          </w:p>
        </w:tc>
      </w:tr>
      <w:tr>
        <w:tc>
          <w:tcPr>
            <w:tcW w:type="dxa" w:w="794"/>
            <w:vAlign w:val="center"/>
            <w:shd w:val="clear" w:color="auto" w:fill="F1F5F9"/>
          </w:tcPr>
          <w:p>
            <w:r/>
            <w:r>
              <w:rPr>
                <w:rFonts w:ascii="Calibri" w:hAnsi="Calibri"/>
                <w:sz w:val="16"/>
              </w:rPr>
              <w:t>RF-19</w:t>
            </w:r>
          </w:p>
        </w:tc>
        <w:tc>
          <w:tcPr>
            <w:tcW w:type="dxa" w:w="1701"/>
            <w:vAlign w:val="center"/>
            <w:shd w:val="clear" w:color="auto" w:fill="F1F5F9"/>
          </w:tcPr>
          <w:p>
            <w:r/>
            <w:r>
              <w:rPr>
                <w:rFonts w:ascii="Calibri" w:hAnsi="Calibri"/>
                <w:sz w:val="16"/>
              </w:rPr>
              <w:t>Asignacion de Materias por Especialidad</w:t>
            </w:r>
          </w:p>
        </w:tc>
        <w:tc>
          <w:tcPr>
            <w:tcW w:type="dxa" w:w="5329"/>
            <w:vAlign w:val="center"/>
            <w:shd w:val="clear" w:color="auto" w:fill="F1F5F9"/>
          </w:tcPr>
          <w:p>
            <w:r/>
            <w:r>
              <w:rPr>
                <w:rFonts w:ascii="Calibri" w:hAnsi="Calibri"/>
                <w:sz w:val="16"/>
              </w:rPr>
              <w:t>DESCRIPCION: Solo los docentes con la especialidad correspondiente pueden ser asignados a una materia.</w:t>
              <w:br/>
              <w:br/>
              <w:t>ENTRADA: Materia + lista de docentes</w:t>
              <w:br/>
              <w:br/>
              <w:t>PROCESO: Filtrado por especialidad + validacion</w:t>
              <w:br/>
              <w:br/>
              <w:t>SALIDA: Pool de docentes elegibles por materia</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RF-13, RF-16</w:t>
            </w:r>
          </w:p>
        </w:tc>
      </w:tr>
      <w:tr>
        <w:tc>
          <w:tcPr>
            <w:tcW w:type="dxa" w:w="794"/>
            <w:vAlign w:val="center"/>
          </w:tcPr>
          <w:p>
            <w:r/>
            <w:r>
              <w:rPr>
                <w:rFonts w:ascii="Calibri" w:hAnsi="Calibri"/>
                <w:sz w:val="16"/>
              </w:rPr>
              <w:t>RF-20</w:t>
            </w:r>
          </w:p>
        </w:tc>
        <w:tc>
          <w:tcPr>
            <w:tcW w:type="dxa" w:w="1701"/>
            <w:vAlign w:val="center"/>
          </w:tcPr>
          <w:p>
            <w:r/>
            <w:r>
              <w:rPr>
                <w:rFonts w:ascii="Calibri" w:hAnsi="Calibri"/>
                <w:sz w:val="16"/>
              </w:rPr>
              <w:t>Sustitucion de Docente</w:t>
            </w:r>
          </w:p>
        </w:tc>
        <w:tc>
          <w:tcPr>
            <w:tcW w:type="dxa" w:w="5329"/>
            <w:vAlign w:val="center"/>
          </w:tcPr>
          <w:p>
            <w:r/>
            <w:r>
              <w:rPr>
                <w:rFonts w:ascii="Calibri" w:hAnsi="Calibri"/>
                <w:sz w:val="16"/>
              </w:rPr>
              <w:t>DESCRIPCION: Ante ausencia, el administrador debe poder reemplazar manualmente al docente asignado.</w:t>
              <w:br/>
              <w:br/>
              <w:t>ENTRADA: Horario afectado + docente reemplazante</w:t>
              <w:br/>
              <w:br/>
              <w:t>PROCESO: Validacion de disponibilidad + persistencia + notificacion</w:t>
              <w:br/>
              <w:br/>
              <w:t>SALIDA: Cambio reflejado + notificacion a estudiantes via correo</w:t>
            </w:r>
          </w:p>
        </w:tc>
        <w:tc>
          <w:tcPr>
            <w:tcW w:type="dxa" w:w="737"/>
            <w:vAlign w:val="center"/>
          </w:tcPr>
          <w:p>
            <w:r/>
            <w:r>
              <w:rPr>
                <w:rFonts w:ascii="Calibri" w:hAnsi="Calibri"/>
                <w:sz w:val="16"/>
              </w:rPr>
              <w:t>Media</w:t>
            </w:r>
          </w:p>
        </w:tc>
        <w:tc>
          <w:tcPr>
            <w:tcW w:type="dxa" w:w="1077"/>
            <w:vAlign w:val="center"/>
          </w:tcPr>
          <w:p>
            <w:r/>
            <w:r>
              <w:rPr>
                <w:rFonts w:ascii="Calibri" w:hAnsi="Calibri"/>
                <w:sz w:val="16"/>
              </w:rPr>
              <w:t>RF-16, RF-33</w:t>
            </w:r>
          </w:p>
        </w:tc>
      </w:tr>
    </w:tbl>
    <w:p>
      <w:pPr>
        <w:spacing w:before="40" w:after="200"/>
        <w:jc w:val="center"/>
      </w:pPr>
      <w:r>
        <w:rPr>
          <w:b/>
          <w:color w:val="6D28D9"/>
          <w:sz w:val="18"/>
        </w:rPr>
        <w:t>Tabla 12.</w:t>
      </w:r>
      <w:r>
        <w:rPr>
          <w:i/>
          <w:color w:val="64748B"/>
          <w:sz w:val="18"/>
        </w:rPr>
        <w:t xml:space="preserve"> Detalle de 6.4 Modulo de Personal Docente (RF-16 a RF-20)</w:t>
      </w:r>
    </w:p>
    <w:p/>
    <w:p>
      <w:pPr>
        <w:keepNext/>
        <w:spacing w:before="240" w:after="120"/>
        <w:outlineLvl w:val="1"/>
      </w:pPr>
      <w:r>
        <w:rPr>
          <w:rFonts w:ascii="Calibri" w:hAnsi="Calibri"/>
          <w:b/>
          <w:color w:val="4C1D95"/>
          <w:sz w:val="30"/>
        </w:rPr>
        <w:t>6.5 Modulo de Matriculas y Estudiantes (RF-21 a RF-25)</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 Entrada / Proceso / Salida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Depende</w:t>
            </w:r>
          </w:p>
        </w:tc>
      </w:tr>
      <w:tr>
        <w:tc>
          <w:tcPr>
            <w:tcW w:type="dxa" w:w="794"/>
            <w:vAlign w:val="center"/>
          </w:tcPr>
          <w:p>
            <w:r/>
            <w:r>
              <w:rPr>
                <w:rFonts w:ascii="Calibri" w:hAnsi="Calibri"/>
                <w:sz w:val="16"/>
              </w:rPr>
              <w:t>RF-21</w:t>
            </w:r>
          </w:p>
        </w:tc>
        <w:tc>
          <w:tcPr>
            <w:tcW w:type="dxa" w:w="1701"/>
            <w:vAlign w:val="center"/>
          </w:tcPr>
          <w:p>
            <w:r/>
            <w:r>
              <w:rPr>
                <w:rFonts w:ascii="Calibri" w:hAnsi="Calibri"/>
                <w:sz w:val="16"/>
              </w:rPr>
              <w:t>Registro de Estudiantes</w:t>
            </w:r>
          </w:p>
        </w:tc>
        <w:tc>
          <w:tcPr>
            <w:tcW w:type="dxa" w:w="5329"/>
            <w:vAlign w:val="center"/>
          </w:tcPr>
          <w:p>
            <w:r/>
            <w:r>
              <w:rPr>
                <w:rFonts w:ascii="Calibri" w:hAnsi="Calibri"/>
                <w:sz w:val="16"/>
              </w:rPr>
              <w:t>DESCRIPCION: El sistema debe registrar los estudiantes con sus datos personales y programa academico.</w:t>
              <w:br/>
              <w:br/>
              <w:t>ENTRADA: Codigo + nombre + cedula + programa + correo + telefono</w:t>
              <w:br/>
              <w:br/>
              <w:t>PROCESO: Validacion + persistencia + creacion de usuario</w:t>
              <w:br/>
              <w:br/>
              <w:t>SALIDA: Estudiante en la base de datos</w:t>
            </w:r>
          </w:p>
        </w:tc>
        <w:tc>
          <w:tcPr>
            <w:tcW w:type="dxa" w:w="737"/>
            <w:vAlign w:val="center"/>
          </w:tcPr>
          <w:p>
            <w:r/>
            <w:r>
              <w:rPr>
                <w:rFonts w:ascii="Calibri" w:hAnsi="Calibri"/>
                <w:sz w:val="16"/>
              </w:rPr>
              <w:t>Alta</w:t>
            </w:r>
          </w:p>
        </w:tc>
        <w:tc>
          <w:tcPr>
            <w:tcW w:type="dxa" w:w="1077"/>
            <w:vAlign w:val="center"/>
          </w:tcPr>
          <w:p>
            <w:r/>
            <w:r>
              <w:rPr>
                <w:rFonts w:ascii="Calibri" w:hAnsi="Calibri"/>
                <w:sz w:val="16"/>
              </w:rPr>
              <w:t>RF-01, RF-11</w:t>
            </w:r>
          </w:p>
        </w:tc>
      </w:tr>
      <w:tr>
        <w:tc>
          <w:tcPr>
            <w:tcW w:type="dxa" w:w="794"/>
            <w:vAlign w:val="center"/>
            <w:shd w:val="clear" w:color="auto" w:fill="F1F5F9"/>
          </w:tcPr>
          <w:p>
            <w:r/>
            <w:r>
              <w:rPr>
                <w:rFonts w:ascii="Calibri" w:hAnsi="Calibri"/>
                <w:sz w:val="16"/>
              </w:rPr>
              <w:t>RF-22</w:t>
            </w:r>
          </w:p>
        </w:tc>
        <w:tc>
          <w:tcPr>
            <w:tcW w:type="dxa" w:w="1701"/>
            <w:vAlign w:val="center"/>
            <w:shd w:val="clear" w:color="auto" w:fill="F1F5F9"/>
          </w:tcPr>
          <w:p>
            <w:r/>
            <w:r>
              <w:rPr>
                <w:rFonts w:ascii="Calibri" w:hAnsi="Calibri"/>
                <w:sz w:val="16"/>
              </w:rPr>
              <w:t>Matricula Periodo</w:t>
            </w:r>
          </w:p>
        </w:tc>
        <w:tc>
          <w:tcPr>
            <w:tcW w:type="dxa" w:w="5329"/>
            <w:vAlign w:val="center"/>
            <w:shd w:val="clear" w:color="auto" w:fill="F1F5F9"/>
          </w:tcPr>
          <w:p>
            <w:r/>
            <w:r>
              <w:rPr>
                <w:rFonts w:ascii="Calibri" w:hAnsi="Calibri"/>
                <w:sz w:val="16"/>
              </w:rPr>
              <w:t>DESCRIPCION: Cada estudiante debe matricularse en las materias que cursara en el periodo, respetando prerequisitos.</w:t>
              <w:br/>
              <w:br/>
              <w:t>ENTRADA: Estudiante + lista de codigos de materia</w:t>
              <w:br/>
              <w:br/>
              <w:t>PROCESO: Validacion de prerequisitos + cupos disponibles + persistencia</w:t>
              <w:br/>
              <w:br/>
              <w:t>SALIDA: Matricula consolidada lista para asignacion IA</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RF-13, RF-15, RF-21</w:t>
            </w:r>
          </w:p>
        </w:tc>
      </w:tr>
      <w:tr>
        <w:tc>
          <w:tcPr>
            <w:tcW w:type="dxa" w:w="794"/>
            <w:vAlign w:val="center"/>
          </w:tcPr>
          <w:p>
            <w:r/>
            <w:r>
              <w:rPr>
                <w:rFonts w:ascii="Calibri" w:hAnsi="Calibri"/>
                <w:sz w:val="16"/>
              </w:rPr>
              <w:t>RF-23</w:t>
            </w:r>
          </w:p>
        </w:tc>
        <w:tc>
          <w:tcPr>
            <w:tcW w:type="dxa" w:w="1701"/>
            <w:vAlign w:val="center"/>
          </w:tcPr>
          <w:p>
            <w:r/>
            <w:r>
              <w:rPr>
                <w:rFonts w:ascii="Calibri" w:hAnsi="Calibri"/>
                <w:sz w:val="16"/>
              </w:rPr>
              <w:t>Carga Masiva por CSV</w:t>
            </w:r>
          </w:p>
        </w:tc>
        <w:tc>
          <w:tcPr>
            <w:tcW w:type="dxa" w:w="5329"/>
            <w:vAlign w:val="center"/>
          </w:tcPr>
          <w:p>
            <w:r/>
            <w:r>
              <w:rPr>
                <w:rFonts w:ascii="Calibri" w:hAnsi="Calibri"/>
                <w:sz w:val="16"/>
              </w:rPr>
              <w:t>DESCRIPCION: El administrador debe poder cargar masivamente datos via archivos CSV de estudiantes, docentes, horarios, materias, personal y matriculas.</w:t>
              <w:br/>
              <w:br/>
              <w:t>ENTRADA: Archivo CSV + tipo de entidad</w:t>
              <w:br/>
              <w:br/>
              <w:t>PROCESO: Parseo + validacion fila a fila + insercion masiva + reporte de errores</w:t>
              <w:br/>
              <w:br/>
              <w:t>SALIDA: Registros insertados + reporte detallado de exitos/fallos</w:t>
            </w:r>
          </w:p>
        </w:tc>
        <w:tc>
          <w:tcPr>
            <w:tcW w:type="dxa" w:w="737"/>
            <w:vAlign w:val="center"/>
          </w:tcPr>
          <w:p>
            <w:r/>
            <w:r>
              <w:rPr>
                <w:rFonts w:ascii="Calibri" w:hAnsi="Calibri"/>
                <w:sz w:val="16"/>
              </w:rPr>
              <w:t>Alta</w:t>
            </w:r>
          </w:p>
        </w:tc>
        <w:tc>
          <w:tcPr>
            <w:tcW w:type="dxa" w:w="1077"/>
            <w:vAlign w:val="center"/>
          </w:tcPr>
          <w:p>
            <w:r/>
            <w:r>
              <w:rPr>
                <w:rFonts w:ascii="Calibri" w:hAnsi="Calibri"/>
                <w:sz w:val="16"/>
              </w:rPr>
              <w:t>RF-13, RF-16, RF-21, RF-22</w:t>
            </w:r>
          </w:p>
        </w:tc>
      </w:tr>
      <w:tr>
        <w:tc>
          <w:tcPr>
            <w:tcW w:type="dxa" w:w="794"/>
            <w:vAlign w:val="center"/>
            <w:shd w:val="clear" w:color="auto" w:fill="F1F5F9"/>
          </w:tcPr>
          <w:p>
            <w:r/>
            <w:r>
              <w:rPr>
                <w:rFonts w:ascii="Calibri" w:hAnsi="Calibri"/>
                <w:sz w:val="16"/>
              </w:rPr>
              <w:t>RF-24</w:t>
            </w:r>
          </w:p>
        </w:tc>
        <w:tc>
          <w:tcPr>
            <w:tcW w:type="dxa" w:w="1701"/>
            <w:vAlign w:val="center"/>
            <w:shd w:val="clear" w:color="auto" w:fill="F1F5F9"/>
          </w:tcPr>
          <w:p>
            <w:r/>
            <w:r>
              <w:rPr>
                <w:rFonts w:ascii="Calibri" w:hAnsi="Calibri"/>
                <w:sz w:val="16"/>
              </w:rPr>
              <w:t>Cancelacion de Matricula</w:t>
            </w:r>
          </w:p>
        </w:tc>
        <w:tc>
          <w:tcPr>
            <w:tcW w:type="dxa" w:w="5329"/>
            <w:vAlign w:val="center"/>
            <w:shd w:val="clear" w:color="auto" w:fill="F1F5F9"/>
          </w:tcPr>
          <w:p>
            <w:r/>
            <w:r>
              <w:rPr>
                <w:rFonts w:ascii="Calibri" w:hAnsi="Calibri"/>
                <w:sz w:val="16"/>
              </w:rPr>
              <w:t>DESCRIPCION: El estudiante debe poder cancelar una materia matriculada antes de la fecha limite desde el portal web.</w:t>
              <w:br/>
              <w:br/>
              <w:t>ENTRADA: Estudiante + materia a cancelar</w:t>
              <w:br/>
              <w:br/>
              <w:t>PROCESO: Validacion de fecha limite + eliminacion logica + recalculo IA</w:t>
              <w:br/>
              <w:br/>
              <w:t>SALIDA: Materia cancelada + actualizacion de horario</w:t>
            </w:r>
          </w:p>
        </w:tc>
        <w:tc>
          <w:tcPr>
            <w:tcW w:type="dxa" w:w="737"/>
            <w:vAlign w:val="center"/>
            <w:shd w:val="clear" w:color="auto" w:fill="F1F5F9"/>
          </w:tcPr>
          <w:p>
            <w:r/>
            <w:r>
              <w:rPr>
                <w:rFonts w:ascii="Calibri" w:hAnsi="Calibri"/>
                <w:sz w:val="16"/>
              </w:rPr>
              <w:t>Media</w:t>
            </w:r>
          </w:p>
        </w:tc>
        <w:tc>
          <w:tcPr>
            <w:tcW w:type="dxa" w:w="1077"/>
            <w:vAlign w:val="center"/>
            <w:shd w:val="clear" w:color="auto" w:fill="F1F5F9"/>
          </w:tcPr>
          <w:p>
            <w:r/>
            <w:r>
              <w:rPr>
                <w:rFonts w:ascii="Calibri" w:hAnsi="Calibri"/>
                <w:sz w:val="16"/>
              </w:rPr>
              <w:t>RF-22</w:t>
            </w:r>
          </w:p>
        </w:tc>
      </w:tr>
      <w:tr>
        <w:tc>
          <w:tcPr>
            <w:tcW w:type="dxa" w:w="794"/>
            <w:vAlign w:val="center"/>
          </w:tcPr>
          <w:p>
            <w:r/>
            <w:r>
              <w:rPr>
                <w:rFonts w:ascii="Calibri" w:hAnsi="Calibri"/>
                <w:sz w:val="16"/>
              </w:rPr>
              <w:t>RF-25</w:t>
            </w:r>
          </w:p>
        </w:tc>
        <w:tc>
          <w:tcPr>
            <w:tcW w:type="dxa" w:w="1701"/>
            <w:vAlign w:val="center"/>
          </w:tcPr>
          <w:p>
            <w:r/>
            <w:r>
              <w:rPr>
                <w:rFonts w:ascii="Calibri" w:hAnsi="Calibri"/>
                <w:sz w:val="16"/>
              </w:rPr>
              <w:t>Consulta de Historial Academico</w:t>
            </w:r>
          </w:p>
        </w:tc>
        <w:tc>
          <w:tcPr>
            <w:tcW w:type="dxa" w:w="5329"/>
            <w:vAlign w:val="center"/>
          </w:tcPr>
          <w:p>
            <w:r/>
            <w:r>
              <w:rPr>
                <w:rFonts w:ascii="Calibri" w:hAnsi="Calibri"/>
                <w:sz w:val="16"/>
              </w:rPr>
              <w:t>DESCRIPCION: El estudiante debe poder consultar su historial de materias cursadas y notas.</w:t>
              <w:br/>
              <w:br/>
              <w:t>ENTRADA: Token de estudiante + filtro por periodo</w:t>
              <w:br/>
              <w:br/>
              <w:t>PROCESO: Query a historial agregado</w:t>
              <w:br/>
              <w:br/>
              <w:t>SALIDA: Lista completa con calificaciones</w:t>
            </w:r>
          </w:p>
        </w:tc>
        <w:tc>
          <w:tcPr>
            <w:tcW w:type="dxa" w:w="737"/>
            <w:vAlign w:val="center"/>
          </w:tcPr>
          <w:p>
            <w:r/>
            <w:r>
              <w:rPr>
                <w:rFonts w:ascii="Calibri" w:hAnsi="Calibri"/>
                <w:sz w:val="16"/>
              </w:rPr>
              <w:t>Media</w:t>
            </w:r>
          </w:p>
        </w:tc>
        <w:tc>
          <w:tcPr>
            <w:tcW w:type="dxa" w:w="1077"/>
            <w:vAlign w:val="center"/>
          </w:tcPr>
          <w:p>
            <w:r/>
            <w:r>
              <w:rPr>
                <w:rFonts w:ascii="Calibri" w:hAnsi="Calibri"/>
                <w:sz w:val="16"/>
              </w:rPr>
              <w:t>RF-21</w:t>
            </w:r>
          </w:p>
        </w:tc>
      </w:tr>
    </w:tbl>
    <w:p>
      <w:pPr>
        <w:spacing w:before="40" w:after="200"/>
        <w:jc w:val="center"/>
      </w:pPr>
      <w:r>
        <w:rPr>
          <w:b/>
          <w:color w:val="6D28D9"/>
          <w:sz w:val="18"/>
        </w:rPr>
        <w:t>Tabla 13.</w:t>
      </w:r>
      <w:r>
        <w:rPr>
          <w:i/>
          <w:color w:val="64748B"/>
          <w:sz w:val="18"/>
        </w:rPr>
        <w:t xml:space="preserve"> Detalle de 6.5 Modulo de Matriculas y Estudiantes (RF-21 a RF-25)</w:t>
      </w:r>
    </w:p>
    <w:p/>
    <w:p>
      <w:pPr>
        <w:keepNext/>
        <w:spacing w:before="240" w:after="120"/>
        <w:outlineLvl w:val="1"/>
      </w:pPr>
      <w:r>
        <w:rPr>
          <w:rFonts w:ascii="Calibri" w:hAnsi="Calibri"/>
          <w:b/>
          <w:color w:val="4C1D95"/>
          <w:sz w:val="30"/>
        </w:rPr>
        <w:t>6.6 Modulo de Motor IA de Asignacion (RF-26 a RF-32)</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 Entrada / Proceso / Salida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Depende</w:t>
            </w:r>
          </w:p>
        </w:tc>
      </w:tr>
      <w:tr>
        <w:tc>
          <w:tcPr>
            <w:tcW w:type="dxa" w:w="794"/>
            <w:vAlign w:val="center"/>
          </w:tcPr>
          <w:p>
            <w:r/>
            <w:r>
              <w:rPr>
                <w:rFonts w:ascii="Calibri" w:hAnsi="Calibri"/>
                <w:sz w:val="16"/>
              </w:rPr>
              <w:t>RF-26</w:t>
            </w:r>
          </w:p>
        </w:tc>
        <w:tc>
          <w:tcPr>
            <w:tcW w:type="dxa" w:w="1701"/>
            <w:vAlign w:val="center"/>
          </w:tcPr>
          <w:p>
            <w:r/>
            <w:r>
              <w:rPr>
                <w:rFonts w:ascii="Calibri" w:hAnsi="Calibri"/>
                <w:sz w:val="16"/>
              </w:rPr>
              <w:t>Asignacion Automatica de Horarios (Core IA)</w:t>
            </w:r>
          </w:p>
        </w:tc>
        <w:tc>
          <w:tcPr>
            <w:tcW w:type="dxa" w:w="5329"/>
            <w:vAlign w:val="center"/>
          </w:tcPr>
          <w:p>
            <w:r/>
            <w:r>
              <w:rPr>
                <w:rFonts w:ascii="Calibri" w:hAnsi="Calibri"/>
                <w:sz w:val="16"/>
              </w:rPr>
              <w:t>DESCRIPCION: El motor de IA debe asignar automaticamente horarios respetando restricciones de docentes, salones y estudiantes mediante algoritmo CSP con backtracking.</w:t>
              <w:br/>
              <w:br/>
              <w:t>ENTRADA: Universo de matriculas, materias, salones, docentes y restricciones</w:t>
              <w:br/>
              <w:br/>
              <w:t>PROCESO: Constraint Satisfaction Problem + heuristica MRV + LCV</w:t>
              <w:br/>
              <w:br/>
              <w:t>SALIDA: Conjunto de asignaciones sin conflictos + reporte de residuales</w:t>
            </w:r>
          </w:p>
        </w:tc>
        <w:tc>
          <w:tcPr>
            <w:tcW w:type="dxa" w:w="737"/>
            <w:vAlign w:val="center"/>
          </w:tcPr>
          <w:p>
            <w:r/>
            <w:r>
              <w:rPr>
                <w:rFonts w:ascii="Calibri" w:hAnsi="Calibri"/>
                <w:sz w:val="16"/>
              </w:rPr>
              <w:t>Critica</w:t>
            </w:r>
          </w:p>
        </w:tc>
        <w:tc>
          <w:tcPr>
            <w:tcW w:type="dxa" w:w="1077"/>
            <w:vAlign w:val="center"/>
          </w:tcPr>
          <w:p>
            <w:r/>
            <w:r>
              <w:rPr>
                <w:rFonts w:ascii="Calibri" w:hAnsi="Calibri"/>
                <w:sz w:val="16"/>
              </w:rPr>
              <w:t>RF-07, RF-17, RF-18, RF-22</w:t>
            </w:r>
          </w:p>
        </w:tc>
      </w:tr>
      <w:tr>
        <w:tc>
          <w:tcPr>
            <w:tcW w:type="dxa" w:w="794"/>
            <w:vAlign w:val="center"/>
            <w:shd w:val="clear" w:color="auto" w:fill="F1F5F9"/>
          </w:tcPr>
          <w:p>
            <w:r/>
            <w:r>
              <w:rPr>
                <w:rFonts w:ascii="Calibri" w:hAnsi="Calibri"/>
                <w:sz w:val="16"/>
              </w:rPr>
              <w:t>RF-27</w:t>
            </w:r>
          </w:p>
        </w:tc>
        <w:tc>
          <w:tcPr>
            <w:tcW w:type="dxa" w:w="1701"/>
            <w:vAlign w:val="center"/>
            <w:shd w:val="clear" w:color="auto" w:fill="F1F5F9"/>
          </w:tcPr>
          <w:p>
            <w:r/>
            <w:r>
              <w:rPr>
                <w:rFonts w:ascii="Calibri" w:hAnsi="Calibri"/>
                <w:sz w:val="16"/>
              </w:rPr>
              <w:t>Simulacion de Asignacion</w:t>
            </w:r>
          </w:p>
        </w:tc>
        <w:tc>
          <w:tcPr>
            <w:tcW w:type="dxa" w:w="5329"/>
            <w:vAlign w:val="center"/>
            <w:shd w:val="clear" w:color="auto" w:fill="F1F5F9"/>
          </w:tcPr>
          <w:p>
            <w:r/>
            <w:r>
              <w:rPr>
                <w:rFonts w:ascii="Calibri" w:hAnsi="Calibri"/>
                <w:sz w:val="16"/>
              </w:rPr>
              <w:t>DESCRIPCION: El sistema debe permitir simular la asignacion sin persistir cambios para validar escenarios.</w:t>
              <w:br/>
              <w:br/>
              <w:t>ENTRADA: Conjunto de datos hipotetico</w:t>
              <w:br/>
              <w:br/>
              <w:t>PROCESO: Ejecucion del motor en modo dry-run</w:t>
              <w:br/>
              <w:br/>
              <w:t>SALIDA: Reporte previo de viabilidad + estimacion de conflictos</w:t>
            </w:r>
          </w:p>
        </w:tc>
        <w:tc>
          <w:tcPr>
            <w:tcW w:type="dxa" w:w="737"/>
            <w:vAlign w:val="center"/>
            <w:shd w:val="clear" w:color="auto" w:fill="F1F5F9"/>
          </w:tcPr>
          <w:p>
            <w:r/>
            <w:r>
              <w:rPr>
                <w:rFonts w:ascii="Calibri" w:hAnsi="Calibri"/>
                <w:sz w:val="16"/>
              </w:rPr>
              <w:t>Media</w:t>
            </w:r>
          </w:p>
        </w:tc>
        <w:tc>
          <w:tcPr>
            <w:tcW w:type="dxa" w:w="1077"/>
            <w:vAlign w:val="center"/>
            <w:shd w:val="clear" w:color="auto" w:fill="F1F5F9"/>
          </w:tcPr>
          <w:p>
            <w:r/>
            <w:r>
              <w:rPr>
                <w:rFonts w:ascii="Calibri" w:hAnsi="Calibri"/>
                <w:sz w:val="16"/>
              </w:rPr>
              <w:t>RF-26</w:t>
            </w:r>
          </w:p>
        </w:tc>
      </w:tr>
      <w:tr>
        <w:tc>
          <w:tcPr>
            <w:tcW w:type="dxa" w:w="794"/>
            <w:vAlign w:val="center"/>
          </w:tcPr>
          <w:p>
            <w:r/>
            <w:r>
              <w:rPr>
                <w:rFonts w:ascii="Calibri" w:hAnsi="Calibri"/>
                <w:sz w:val="16"/>
              </w:rPr>
              <w:t>RF-28</w:t>
            </w:r>
          </w:p>
        </w:tc>
        <w:tc>
          <w:tcPr>
            <w:tcW w:type="dxa" w:w="1701"/>
            <w:vAlign w:val="center"/>
          </w:tcPr>
          <w:p>
            <w:r/>
            <w:r>
              <w:rPr>
                <w:rFonts w:ascii="Calibri" w:hAnsi="Calibri"/>
                <w:sz w:val="16"/>
              </w:rPr>
              <w:t>Edicion Manual de Horarios</w:t>
            </w:r>
          </w:p>
        </w:tc>
        <w:tc>
          <w:tcPr>
            <w:tcW w:type="dxa" w:w="5329"/>
            <w:vAlign w:val="center"/>
          </w:tcPr>
          <w:p>
            <w:r/>
            <w:r>
              <w:rPr>
                <w:rFonts w:ascii="Calibri" w:hAnsi="Calibri"/>
                <w:sz w:val="16"/>
              </w:rPr>
              <w:t>DESCRIPCION: El administrador debe poder ajustar manualmente cualquier asignacion generada por IA con validacion de conflictos.</w:t>
              <w:br/>
              <w:br/>
              <w:t>ENTRADA: Horario seleccionado + nuevo salon/docente/bloque</w:t>
              <w:br/>
              <w:br/>
              <w:t>PROCESO: Validacion en tiempo real de cruces + persistencia + auditoria</w:t>
              <w:br/>
              <w:br/>
              <w:t>SALIDA: Horario actualizado o rechazo con detalle</w:t>
            </w:r>
          </w:p>
        </w:tc>
        <w:tc>
          <w:tcPr>
            <w:tcW w:type="dxa" w:w="737"/>
            <w:vAlign w:val="center"/>
          </w:tcPr>
          <w:p>
            <w:r/>
            <w:r>
              <w:rPr>
                <w:rFonts w:ascii="Calibri" w:hAnsi="Calibri"/>
                <w:sz w:val="16"/>
              </w:rPr>
              <w:t>Alta</w:t>
            </w:r>
          </w:p>
        </w:tc>
        <w:tc>
          <w:tcPr>
            <w:tcW w:type="dxa" w:w="1077"/>
            <w:vAlign w:val="center"/>
          </w:tcPr>
          <w:p>
            <w:r/>
            <w:r>
              <w:rPr>
                <w:rFonts w:ascii="Calibri" w:hAnsi="Calibri"/>
                <w:sz w:val="16"/>
              </w:rPr>
              <w:t>RF-26</w:t>
            </w:r>
          </w:p>
        </w:tc>
      </w:tr>
      <w:tr>
        <w:tc>
          <w:tcPr>
            <w:tcW w:type="dxa" w:w="794"/>
            <w:vAlign w:val="center"/>
            <w:shd w:val="clear" w:color="auto" w:fill="F1F5F9"/>
          </w:tcPr>
          <w:p>
            <w:r/>
            <w:r>
              <w:rPr>
                <w:rFonts w:ascii="Calibri" w:hAnsi="Calibri"/>
                <w:sz w:val="16"/>
              </w:rPr>
              <w:t>RF-29</w:t>
            </w:r>
          </w:p>
        </w:tc>
        <w:tc>
          <w:tcPr>
            <w:tcW w:type="dxa" w:w="1701"/>
            <w:vAlign w:val="center"/>
            <w:shd w:val="clear" w:color="auto" w:fill="F1F5F9"/>
          </w:tcPr>
          <w:p>
            <w:r/>
            <w:r>
              <w:rPr>
                <w:rFonts w:ascii="Calibri" w:hAnsi="Calibri"/>
                <w:sz w:val="16"/>
              </w:rPr>
              <w:t>Reglas de Negocio Personalizadas</w:t>
            </w:r>
          </w:p>
        </w:tc>
        <w:tc>
          <w:tcPr>
            <w:tcW w:type="dxa" w:w="5329"/>
            <w:vAlign w:val="center"/>
            <w:shd w:val="clear" w:color="auto" w:fill="F1F5F9"/>
          </w:tcPr>
          <w:p>
            <w:r/>
            <w:r>
              <w:rPr>
                <w:rFonts w:ascii="Calibri" w:hAnsi="Calibri"/>
                <w:sz w:val="16"/>
              </w:rPr>
              <w:t>DESCRIPCION: El administrador debe poder definir reglas de negocio que el motor IA debe respetar (ej: profesor X solo en sede Y).</w:t>
              <w:br/>
              <w:br/>
              <w:t>ENTRADA: Regla en formato declarativo (JSON)</w:t>
              <w:br/>
              <w:br/>
              <w:t>PROCESO: Compilacion a restricciones del CSP + aplicacion</w:t>
              <w:br/>
              <w:br/>
              <w:t>SALIDA: Reglas aplicadas en la siguiente ejecucion IA</w:t>
            </w:r>
          </w:p>
        </w:tc>
        <w:tc>
          <w:tcPr>
            <w:tcW w:type="dxa" w:w="737"/>
            <w:vAlign w:val="center"/>
            <w:shd w:val="clear" w:color="auto" w:fill="F1F5F9"/>
          </w:tcPr>
          <w:p>
            <w:r/>
            <w:r>
              <w:rPr>
                <w:rFonts w:ascii="Calibri" w:hAnsi="Calibri"/>
                <w:sz w:val="16"/>
              </w:rPr>
              <w:t>Media</w:t>
            </w:r>
          </w:p>
        </w:tc>
        <w:tc>
          <w:tcPr>
            <w:tcW w:type="dxa" w:w="1077"/>
            <w:vAlign w:val="center"/>
            <w:shd w:val="clear" w:color="auto" w:fill="F1F5F9"/>
          </w:tcPr>
          <w:p>
            <w:r/>
            <w:r>
              <w:rPr>
                <w:rFonts w:ascii="Calibri" w:hAnsi="Calibri"/>
                <w:sz w:val="16"/>
              </w:rPr>
              <w:t>RF-26</w:t>
            </w:r>
          </w:p>
        </w:tc>
      </w:tr>
      <w:tr>
        <w:tc>
          <w:tcPr>
            <w:tcW w:type="dxa" w:w="794"/>
            <w:vAlign w:val="center"/>
          </w:tcPr>
          <w:p>
            <w:r/>
            <w:r>
              <w:rPr>
                <w:rFonts w:ascii="Calibri" w:hAnsi="Calibri"/>
                <w:sz w:val="16"/>
              </w:rPr>
              <w:t>RF-30</w:t>
            </w:r>
          </w:p>
        </w:tc>
        <w:tc>
          <w:tcPr>
            <w:tcW w:type="dxa" w:w="1701"/>
            <w:vAlign w:val="center"/>
          </w:tcPr>
          <w:p>
            <w:r/>
            <w:r>
              <w:rPr>
                <w:rFonts w:ascii="Calibri" w:hAnsi="Calibri"/>
                <w:sz w:val="16"/>
              </w:rPr>
              <w:t>Re-Asignacion Incremental</w:t>
            </w:r>
          </w:p>
        </w:tc>
        <w:tc>
          <w:tcPr>
            <w:tcW w:type="dxa" w:w="5329"/>
            <w:vAlign w:val="center"/>
          </w:tcPr>
          <w:p>
            <w:r/>
            <w:r>
              <w:rPr>
                <w:rFonts w:ascii="Calibri" w:hAnsi="Calibri"/>
                <w:sz w:val="16"/>
              </w:rPr>
              <w:t>DESCRIPCION: Ante cambios menores, el sistema debe permitir re-asignar solo las matriculas afectadas sin recalcular todo.</w:t>
              <w:br/>
              <w:br/>
              <w:t>ENTRADA: Lista de cambios + horarios existentes</w:t>
              <w:br/>
              <w:br/>
              <w:t>PROCESO: Re-ejecucion local del CSP afectado</w:t>
              <w:br/>
              <w:br/>
              <w:t>SALIDA: Asignacion actualizada minimamente</w:t>
            </w:r>
          </w:p>
        </w:tc>
        <w:tc>
          <w:tcPr>
            <w:tcW w:type="dxa" w:w="737"/>
            <w:vAlign w:val="center"/>
          </w:tcPr>
          <w:p>
            <w:r/>
            <w:r>
              <w:rPr>
                <w:rFonts w:ascii="Calibri" w:hAnsi="Calibri"/>
                <w:sz w:val="16"/>
              </w:rPr>
              <w:t>Media</w:t>
            </w:r>
          </w:p>
        </w:tc>
        <w:tc>
          <w:tcPr>
            <w:tcW w:type="dxa" w:w="1077"/>
            <w:vAlign w:val="center"/>
          </w:tcPr>
          <w:p>
            <w:r/>
            <w:r>
              <w:rPr>
                <w:rFonts w:ascii="Calibri" w:hAnsi="Calibri"/>
                <w:sz w:val="16"/>
              </w:rPr>
              <w:t>RF-26</w:t>
            </w:r>
          </w:p>
        </w:tc>
      </w:tr>
      <w:tr>
        <w:tc>
          <w:tcPr>
            <w:tcW w:type="dxa" w:w="794"/>
            <w:vAlign w:val="center"/>
            <w:shd w:val="clear" w:color="auto" w:fill="F1F5F9"/>
          </w:tcPr>
          <w:p>
            <w:r/>
            <w:r>
              <w:rPr>
                <w:rFonts w:ascii="Calibri" w:hAnsi="Calibri"/>
                <w:sz w:val="16"/>
              </w:rPr>
              <w:t>RF-31</w:t>
            </w:r>
          </w:p>
        </w:tc>
        <w:tc>
          <w:tcPr>
            <w:tcW w:type="dxa" w:w="1701"/>
            <w:vAlign w:val="center"/>
            <w:shd w:val="clear" w:color="auto" w:fill="F1F5F9"/>
          </w:tcPr>
          <w:p>
            <w:r/>
            <w:r>
              <w:rPr>
                <w:rFonts w:ascii="Calibri" w:hAnsi="Calibri"/>
                <w:sz w:val="16"/>
              </w:rPr>
              <w:t>Metricas del Motor IA</w:t>
            </w:r>
          </w:p>
        </w:tc>
        <w:tc>
          <w:tcPr>
            <w:tcW w:type="dxa" w:w="5329"/>
            <w:vAlign w:val="center"/>
            <w:shd w:val="clear" w:color="auto" w:fill="F1F5F9"/>
          </w:tcPr>
          <w:p>
            <w:r/>
            <w:r>
              <w:rPr>
                <w:rFonts w:ascii="Calibri" w:hAnsi="Calibri"/>
                <w:sz w:val="16"/>
              </w:rPr>
              <w:t>DESCRIPCION: El sistema debe registrar metricas de cada ejecucion del motor (duracion, conflictos, salones usados).</w:t>
              <w:br/>
              <w:br/>
              <w:t>ENTRADA: Ejecucion del motor</w:t>
              <w:br/>
              <w:br/>
              <w:t>PROCESO: Calculo de KPIs + persistencia en coleccion 'asignaciones_ia'</w:t>
              <w:br/>
              <w:br/>
              <w:t>SALIDA: Historial de ejecuciones con metricas</w:t>
            </w:r>
          </w:p>
        </w:tc>
        <w:tc>
          <w:tcPr>
            <w:tcW w:type="dxa" w:w="737"/>
            <w:vAlign w:val="center"/>
            <w:shd w:val="clear" w:color="auto" w:fill="F1F5F9"/>
          </w:tcPr>
          <w:p>
            <w:r/>
            <w:r>
              <w:rPr>
                <w:rFonts w:ascii="Calibri" w:hAnsi="Calibri"/>
                <w:sz w:val="16"/>
              </w:rPr>
              <w:t>Media</w:t>
            </w:r>
          </w:p>
        </w:tc>
        <w:tc>
          <w:tcPr>
            <w:tcW w:type="dxa" w:w="1077"/>
            <w:vAlign w:val="center"/>
            <w:shd w:val="clear" w:color="auto" w:fill="F1F5F9"/>
          </w:tcPr>
          <w:p>
            <w:r/>
            <w:r>
              <w:rPr>
                <w:rFonts w:ascii="Calibri" w:hAnsi="Calibri"/>
                <w:sz w:val="16"/>
              </w:rPr>
              <w:t>RF-26</w:t>
            </w:r>
          </w:p>
        </w:tc>
      </w:tr>
      <w:tr>
        <w:tc>
          <w:tcPr>
            <w:tcW w:type="dxa" w:w="794"/>
            <w:vAlign w:val="center"/>
          </w:tcPr>
          <w:p>
            <w:r/>
            <w:r>
              <w:rPr>
                <w:rFonts w:ascii="Calibri" w:hAnsi="Calibri"/>
                <w:sz w:val="16"/>
              </w:rPr>
              <w:t>RF-32</w:t>
            </w:r>
          </w:p>
        </w:tc>
        <w:tc>
          <w:tcPr>
            <w:tcW w:type="dxa" w:w="1701"/>
            <w:vAlign w:val="center"/>
          </w:tcPr>
          <w:p>
            <w:r/>
            <w:r>
              <w:rPr>
                <w:rFonts w:ascii="Calibri" w:hAnsi="Calibri"/>
                <w:sz w:val="16"/>
              </w:rPr>
              <w:t>Notificacion de Resultados de IA</w:t>
            </w:r>
          </w:p>
        </w:tc>
        <w:tc>
          <w:tcPr>
            <w:tcW w:type="dxa" w:w="5329"/>
            <w:vAlign w:val="center"/>
          </w:tcPr>
          <w:p>
            <w:r/>
            <w:r>
              <w:rPr>
                <w:rFonts w:ascii="Calibri" w:hAnsi="Calibri"/>
                <w:sz w:val="16"/>
              </w:rPr>
              <w:t>DESCRIPCION: Al finalizar una asignacion, el sistema debe notificar al administrador y a los afectados via correo y WebSocket.</w:t>
              <w:br/>
              <w:br/>
              <w:t>ENTRADA: Resultado del job IA</w:t>
              <w:br/>
              <w:br/>
              <w:t>PROCESO: Envio SMTP + WebSocket al portal web</w:t>
              <w:br/>
              <w:br/>
              <w:t>SALIDA: Notificaciones entregadas</w:t>
            </w:r>
          </w:p>
        </w:tc>
        <w:tc>
          <w:tcPr>
            <w:tcW w:type="dxa" w:w="737"/>
            <w:vAlign w:val="center"/>
          </w:tcPr>
          <w:p>
            <w:r/>
            <w:r>
              <w:rPr>
                <w:rFonts w:ascii="Calibri" w:hAnsi="Calibri"/>
                <w:sz w:val="16"/>
              </w:rPr>
              <w:t>Alta</w:t>
            </w:r>
          </w:p>
        </w:tc>
        <w:tc>
          <w:tcPr>
            <w:tcW w:type="dxa" w:w="1077"/>
            <w:vAlign w:val="center"/>
          </w:tcPr>
          <w:p>
            <w:r/>
            <w:r>
              <w:rPr>
                <w:rFonts w:ascii="Calibri" w:hAnsi="Calibri"/>
                <w:sz w:val="16"/>
              </w:rPr>
              <w:t>RF-26, RF-34</w:t>
            </w:r>
          </w:p>
        </w:tc>
      </w:tr>
    </w:tbl>
    <w:p>
      <w:pPr>
        <w:spacing w:before="40" w:after="200"/>
        <w:jc w:val="center"/>
      </w:pPr>
      <w:r>
        <w:rPr>
          <w:b/>
          <w:color w:val="6D28D9"/>
          <w:sz w:val="18"/>
        </w:rPr>
        <w:t>Tabla 14.</w:t>
      </w:r>
      <w:r>
        <w:rPr>
          <w:i/>
          <w:color w:val="64748B"/>
          <w:sz w:val="18"/>
        </w:rPr>
        <w:t xml:space="preserve"> Detalle de 6.6 Modulo de Motor IA de Asignacion (RF-26 a RF-32)</w:t>
      </w:r>
    </w:p>
    <w:p/>
    <w:p>
      <w:pPr>
        <w:keepNext/>
        <w:spacing w:before="240" w:after="120"/>
        <w:outlineLvl w:val="1"/>
      </w:pPr>
      <w:r>
        <w:rPr>
          <w:rFonts w:ascii="Calibri" w:hAnsi="Calibri"/>
          <w:b/>
          <w:color w:val="4C1D95"/>
          <w:sz w:val="30"/>
        </w:rPr>
        <w:t>6.7 Modulo de Visualizacion y Notificaciones Web (RF-33 a RF-37)</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 Entrada / Proceso / Salida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Depende</w:t>
            </w:r>
          </w:p>
        </w:tc>
      </w:tr>
      <w:tr>
        <w:tc>
          <w:tcPr>
            <w:tcW w:type="dxa" w:w="794"/>
            <w:vAlign w:val="center"/>
          </w:tcPr>
          <w:p>
            <w:r/>
            <w:r>
              <w:rPr>
                <w:rFonts w:ascii="Calibri" w:hAnsi="Calibri"/>
                <w:sz w:val="16"/>
              </w:rPr>
              <w:t>RF-33</w:t>
            </w:r>
          </w:p>
        </w:tc>
        <w:tc>
          <w:tcPr>
            <w:tcW w:type="dxa" w:w="1701"/>
            <w:vAlign w:val="center"/>
          </w:tcPr>
          <w:p>
            <w:r/>
            <w:r>
              <w:rPr>
                <w:rFonts w:ascii="Calibri" w:hAnsi="Calibri"/>
                <w:sz w:val="16"/>
              </w:rPr>
              <w:t>Visualizacion de Horarios en Portal Web</w:t>
            </w:r>
          </w:p>
        </w:tc>
        <w:tc>
          <w:tcPr>
            <w:tcW w:type="dxa" w:w="5329"/>
            <w:vAlign w:val="center"/>
          </w:tcPr>
          <w:p>
            <w:r/>
            <w:r>
              <w:rPr>
                <w:rFonts w:ascii="Calibri" w:hAnsi="Calibri"/>
                <w:sz w:val="16"/>
              </w:rPr>
              <w:t>DESCRIPCION: Cada rol debe poder consultar el horario correspondiente en formato grilla semanal con codigos de color desde el portal web responsive.</w:t>
              <w:br/>
              <w:br/>
              <w:t>ENTRADA: Token + filtros (semana, sede, programa)</w:t>
              <w:br/>
              <w:br/>
              <w:t>PROCESO: Query indexada + agrupacion por dia/bloque</w:t>
              <w:br/>
              <w:br/>
              <w:t>SALIDA: Grilla semanal interactiva en navegador</w:t>
            </w:r>
          </w:p>
        </w:tc>
        <w:tc>
          <w:tcPr>
            <w:tcW w:type="dxa" w:w="737"/>
            <w:vAlign w:val="center"/>
          </w:tcPr>
          <w:p>
            <w:r/>
            <w:r>
              <w:rPr>
                <w:rFonts w:ascii="Calibri" w:hAnsi="Calibri"/>
                <w:sz w:val="16"/>
              </w:rPr>
              <w:t>Alta</w:t>
            </w:r>
          </w:p>
        </w:tc>
        <w:tc>
          <w:tcPr>
            <w:tcW w:type="dxa" w:w="1077"/>
            <w:vAlign w:val="center"/>
          </w:tcPr>
          <w:p>
            <w:r/>
            <w:r>
              <w:rPr>
                <w:rFonts w:ascii="Calibri" w:hAnsi="Calibri"/>
                <w:sz w:val="16"/>
              </w:rPr>
              <w:t>RF-26</w:t>
            </w:r>
          </w:p>
        </w:tc>
      </w:tr>
      <w:tr>
        <w:tc>
          <w:tcPr>
            <w:tcW w:type="dxa" w:w="794"/>
            <w:vAlign w:val="center"/>
            <w:shd w:val="clear" w:color="auto" w:fill="F1F5F9"/>
          </w:tcPr>
          <w:p>
            <w:r/>
            <w:r>
              <w:rPr>
                <w:rFonts w:ascii="Calibri" w:hAnsi="Calibri"/>
                <w:sz w:val="16"/>
              </w:rPr>
              <w:t>RF-34</w:t>
            </w:r>
          </w:p>
        </w:tc>
        <w:tc>
          <w:tcPr>
            <w:tcW w:type="dxa" w:w="1701"/>
            <w:vAlign w:val="center"/>
            <w:shd w:val="clear" w:color="auto" w:fill="F1F5F9"/>
          </w:tcPr>
          <w:p>
            <w:r/>
            <w:r>
              <w:rPr>
                <w:rFonts w:ascii="Calibri" w:hAnsi="Calibri"/>
                <w:sz w:val="16"/>
              </w:rPr>
              <w:t>Notificaciones en Tiempo Real (WebSocket)</w:t>
            </w:r>
          </w:p>
        </w:tc>
        <w:tc>
          <w:tcPr>
            <w:tcW w:type="dxa" w:w="5329"/>
            <w:vAlign w:val="center"/>
            <w:shd w:val="clear" w:color="auto" w:fill="F1F5F9"/>
          </w:tcPr>
          <w:p>
            <w:r/>
            <w:r>
              <w:rPr>
                <w:rFonts w:ascii="Calibri" w:hAnsi="Calibri"/>
                <w:sz w:val="16"/>
              </w:rPr>
              <w:t>DESCRIPCION: El sistema debe notificar cambios relevantes en tiempo real a los usuarios conectados al portal web.</w:t>
              <w:br/>
              <w:br/>
              <w:t>ENTRADA: Evento + lista de destinatarios</w:t>
              <w:br/>
              <w:br/>
              <w:t>PROCESO: Push via WebSocket + actualizacion del DOM</w:t>
              <w:br/>
              <w:br/>
              <w:t>SALIDA: Notificacion visible en el navegador en &lt; 3 segundos</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RF-33</w:t>
            </w:r>
          </w:p>
        </w:tc>
      </w:tr>
      <w:tr>
        <w:tc>
          <w:tcPr>
            <w:tcW w:type="dxa" w:w="794"/>
            <w:vAlign w:val="center"/>
          </w:tcPr>
          <w:p>
            <w:r/>
            <w:r>
              <w:rPr>
                <w:rFonts w:ascii="Calibri" w:hAnsi="Calibri"/>
                <w:sz w:val="16"/>
              </w:rPr>
              <w:t>RF-35</w:t>
            </w:r>
          </w:p>
        </w:tc>
        <w:tc>
          <w:tcPr>
            <w:tcW w:type="dxa" w:w="1701"/>
            <w:vAlign w:val="center"/>
          </w:tcPr>
          <w:p>
            <w:r/>
            <w:r>
              <w:rPr>
                <w:rFonts w:ascii="Calibri" w:hAnsi="Calibri"/>
                <w:sz w:val="16"/>
              </w:rPr>
              <w:t>Notificaciones por Correo</w:t>
            </w:r>
          </w:p>
        </w:tc>
        <w:tc>
          <w:tcPr>
            <w:tcW w:type="dxa" w:w="5329"/>
            <w:vAlign w:val="center"/>
          </w:tcPr>
          <w:p>
            <w:r/>
            <w:r>
              <w:rPr>
                <w:rFonts w:ascii="Calibri" w:hAnsi="Calibri"/>
                <w:sz w:val="16"/>
              </w:rPr>
              <w:t>DESCRIPCION: El sistema debe enviar resumen semanal por correo a docentes y estudiantes.</w:t>
              <w:br/>
              <w:br/>
              <w:t>ENTRADA: Evento programado dominical</w:t>
              <w:br/>
              <w:br/>
              <w:t>PROCESO: Generacion de plantilla HTML + envio SMTP por lotes</w:t>
              <w:br/>
              <w:br/>
              <w:t>SALIDA: Correo entregado con horario de la semana</w:t>
            </w:r>
          </w:p>
        </w:tc>
        <w:tc>
          <w:tcPr>
            <w:tcW w:type="dxa" w:w="737"/>
            <w:vAlign w:val="center"/>
          </w:tcPr>
          <w:p>
            <w:r/>
            <w:r>
              <w:rPr>
                <w:rFonts w:ascii="Calibri" w:hAnsi="Calibri"/>
                <w:sz w:val="16"/>
              </w:rPr>
              <w:t>Media</w:t>
            </w:r>
          </w:p>
        </w:tc>
        <w:tc>
          <w:tcPr>
            <w:tcW w:type="dxa" w:w="1077"/>
            <w:vAlign w:val="center"/>
          </w:tcPr>
          <w:p>
            <w:r/>
            <w:r>
              <w:rPr>
                <w:rFonts w:ascii="Calibri" w:hAnsi="Calibri"/>
                <w:sz w:val="16"/>
              </w:rPr>
              <w:t>RF-33</w:t>
            </w:r>
          </w:p>
        </w:tc>
      </w:tr>
      <w:tr>
        <w:tc>
          <w:tcPr>
            <w:tcW w:type="dxa" w:w="794"/>
            <w:vAlign w:val="center"/>
            <w:shd w:val="clear" w:color="auto" w:fill="F1F5F9"/>
          </w:tcPr>
          <w:p>
            <w:r/>
            <w:r>
              <w:rPr>
                <w:rFonts w:ascii="Calibri" w:hAnsi="Calibri"/>
                <w:sz w:val="16"/>
              </w:rPr>
              <w:t>RF-36</w:t>
            </w:r>
          </w:p>
        </w:tc>
        <w:tc>
          <w:tcPr>
            <w:tcW w:type="dxa" w:w="1701"/>
            <w:vAlign w:val="center"/>
            <w:shd w:val="clear" w:color="auto" w:fill="F1F5F9"/>
          </w:tcPr>
          <w:p>
            <w:r/>
            <w:r>
              <w:rPr>
                <w:rFonts w:ascii="Calibri" w:hAnsi="Calibri"/>
                <w:sz w:val="16"/>
              </w:rPr>
              <w:t>Exportacion a iCal/Google Calendar</w:t>
            </w:r>
          </w:p>
        </w:tc>
        <w:tc>
          <w:tcPr>
            <w:tcW w:type="dxa" w:w="5329"/>
            <w:vAlign w:val="center"/>
            <w:shd w:val="clear" w:color="auto" w:fill="F1F5F9"/>
          </w:tcPr>
          <w:p>
            <w:r/>
            <w:r>
              <w:rPr>
                <w:rFonts w:ascii="Calibri" w:hAnsi="Calibri"/>
                <w:sz w:val="16"/>
              </w:rPr>
              <w:t>DESCRIPCION: El usuario debe poder exportar su horario a su calendario personal.</w:t>
              <w:br/>
              <w:br/>
              <w:t>ENTRADA: Token + formato (ics u OAuth2)</w:t>
              <w:br/>
              <w:br/>
              <w:t>PROCESO: Generacion de .ics o sincronizacion via Google Calendar API</w:t>
              <w:br/>
              <w:br/>
              <w:t>SALIDA: Archivo descargado o calendario sincronizado</w:t>
            </w:r>
          </w:p>
        </w:tc>
        <w:tc>
          <w:tcPr>
            <w:tcW w:type="dxa" w:w="737"/>
            <w:vAlign w:val="center"/>
            <w:shd w:val="clear" w:color="auto" w:fill="F1F5F9"/>
          </w:tcPr>
          <w:p>
            <w:r/>
            <w:r>
              <w:rPr>
                <w:rFonts w:ascii="Calibri" w:hAnsi="Calibri"/>
                <w:sz w:val="16"/>
              </w:rPr>
              <w:t>Baja</w:t>
            </w:r>
          </w:p>
        </w:tc>
        <w:tc>
          <w:tcPr>
            <w:tcW w:type="dxa" w:w="1077"/>
            <w:vAlign w:val="center"/>
            <w:shd w:val="clear" w:color="auto" w:fill="F1F5F9"/>
          </w:tcPr>
          <w:p>
            <w:r/>
            <w:r>
              <w:rPr>
                <w:rFonts w:ascii="Calibri" w:hAnsi="Calibri"/>
                <w:sz w:val="16"/>
              </w:rPr>
              <w:t>RF-33</w:t>
            </w:r>
          </w:p>
        </w:tc>
      </w:tr>
      <w:tr>
        <w:tc>
          <w:tcPr>
            <w:tcW w:type="dxa" w:w="794"/>
            <w:vAlign w:val="center"/>
          </w:tcPr>
          <w:p>
            <w:r/>
            <w:r>
              <w:rPr>
                <w:rFonts w:ascii="Calibri" w:hAnsi="Calibri"/>
                <w:sz w:val="16"/>
              </w:rPr>
              <w:t>RF-37</w:t>
            </w:r>
          </w:p>
        </w:tc>
        <w:tc>
          <w:tcPr>
            <w:tcW w:type="dxa" w:w="1701"/>
            <w:vAlign w:val="center"/>
          </w:tcPr>
          <w:p>
            <w:r/>
            <w:r>
              <w:rPr>
                <w:rFonts w:ascii="Calibri" w:hAnsi="Calibri"/>
                <w:sz w:val="16"/>
              </w:rPr>
              <w:t>Buzon Interno de Mensajes</w:t>
            </w:r>
          </w:p>
        </w:tc>
        <w:tc>
          <w:tcPr>
            <w:tcW w:type="dxa" w:w="5329"/>
            <w:vAlign w:val="center"/>
          </w:tcPr>
          <w:p>
            <w:r/>
            <w:r>
              <w:rPr>
                <w:rFonts w:ascii="Calibri" w:hAnsi="Calibri"/>
                <w:sz w:val="16"/>
              </w:rPr>
              <w:t>DESCRIPCION: El sistema debe ofrecer un buzon interno para comunicacion oficial entre roles.</w:t>
              <w:br/>
              <w:br/>
              <w:t>ENTRADA: Mensaje + remitente + destinatarios</w:t>
              <w:br/>
              <w:br/>
              <w:t>PROCESO: Persistencia + notificacion + estado leido/no leido</w:t>
              <w:br/>
              <w:br/>
              <w:t>SALIDA: Mensaje accesible en bandeja del destinatario</w:t>
            </w:r>
          </w:p>
        </w:tc>
        <w:tc>
          <w:tcPr>
            <w:tcW w:type="dxa" w:w="737"/>
            <w:vAlign w:val="center"/>
          </w:tcPr>
          <w:p>
            <w:r/>
            <w:r>
              <w:rPr>
                <w:rFonts w:ascii="Calibri" w:hAnsi="Calibri"/>
                <w:sz w:val="16"/>
              </w:rPr>
              <w:t>Baja</w:t>
            </w:r>
          </w:p>
        </w:tc>
        <w:tc>
          <w:tcPr>
            <w:tcW w:type="dxa" w:w="1077"/>
            <w:vAlign w:val="center"/>
          </w:tcPr>
          <w:p>
            <w:r/>
            <w:r>
              <w:rPr>
                <w:rFonts w:ascii="Calibri" w:hAnsi="Calibri"/>
                <w:sz w:val="16"/>
              </w:rPr>
              <w:t>RF-01</w:t>
            </w:r>
          </w:p>
        </w:tc>
      </w:tr>
    </w:tbl>
    <w:p>
      <w:pPr>
        <w:spacing w:before="40" w:after="200"/>
        <w:jc w:val="center"/>
      </w:pPr>
      <w:r>
        <w:rPr>
          <w:b/>
          <w:color w:val="6D28D9"/>
          <w:sz w:val="18"/>
        </w:rPr>
        <w:t>Tabla 15.</w:t>
      </w:r>
      <w:r>
        <w:rPr>
          <w:i/>
          <w:color w:val="64748B"/>
          <w:sz w:val="18"/>
        </w:rPr>
        <w:t xml:space="preserve"> Detalle de 6.7 Modulo de Visualizacion y Notificaciones Web (RF-33 a RF-37)</w:t>
      </w:r>
    </w:p>
    <w:p/>
    <w:p>
      <w:pPr>
        <w:keepNext/>
        <w:spacing w:before="240" w:after="120"/>
        <w:outlineLvl w:val="1"/>
      </w:pPr>
      <w:r>
        <w:rPr>
          <w:rFonts w:ascii="Calibri" w:hAnsi="Calibri"/>
          <w:b/>
          <w:color w:val="4C1D95"/>
          <w:sz w:val="30"/>
        </w:rPr>
        <w:t>6.8 Modulo de Reportes, Auditoria e Integracion SISCA (RF-38 a RF-42)</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 Entrada / Proceso / Salida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Depende</w:t>
            </w:r>
          </w:p>
        </w:tc>
      </w:tr>
      <w:tr>
        <w:tc>
          <w:tcPr>
            <w:tcW w:type="dxa" w:w="794"/>
            <w:vAlign w:val="center"/>
          </w:tcPr>
          <w:p>
            <w:r/>
            <w:r>
              <w:rPr>
                <w:rFonts w:ascii="Calibri" w:hAnsi="Calibri"/>
                <w:sz w:val="16"/>
              </w:rPr>
              <w:t>RF-38</w:t>
            </w:r>
          </w:p>
        </w:tc>
        <w:tc>
          <w:tcPr>
            <w:tcW w:type="dxa" w:w="1701"/>
            <w:vAlign w:val="center"/>
          </w:tcPr>
          <w:p>
            <w:r/>
            <w:r>
              <w:rPr>
                <w:rFonts w:ascii="Calibri" w:hAnsi="Calibri"/>
                <w:sz w:val="16"/>
              </w:rPr>
              <w:t>Reporte PDF</w:t>
            </w:r>
          </w:p>
        </w:tc>
        <w:tc>
          <w:tcPr>
            <w:tcW w:type="dxa" w:w="5329"/>
            <w:vAlign w:val="center"/>
          </w:tcPr>
          <w:p>
            <w:r/>
            <w:r>
              <w:rPr>
                <w:rFonts w:ascii="Calibri" w:hAnsi="Calibri"/>
                <w:sz w:val="16"/>
              </w:rPr>
              <w:t>DESCRIPCION: El sistema debe generar reportes en PDF con filtros por sede, programa, periodo y tipo.</w:t>
              <w:br/>
              <w:br/>
              <w:t>ENTRADA: Filtros + tipo de reporte</w:t>
              <w:br/>
              <w:br/>
              <w:t>PROCESO: Renderizado con ReportLab + firma digital + almacenamiento temporal</w:t>
              <w:br/>
              <w:br/>
              <w:t>SALIDA: Archivo PDF descargable</w:t>
            </w:r>
          </w:p>
        </w:tc>
        <w:tc>
          <w:tcPr>
            <w:tcW w:type="dxa" w:w="737"/>
            <w:vAlign w:val="center"/>
          </w:tcPr>
          <w:p>
            <w:r/>
            <w:r>
              <w:rPr>
                <w:rFonts w:ascii="Calibri" w:hAnsi="Calibri"/>
                <w:sz w:val="16"/>
              </w:rPr>
              <w:t>Alta</w:t>
            </w:r>
          </w:p>
        </w:tc>
        <w:tc>
          <w:tcPr>
            <w:tcW w:type="dxa" w:w="1077"/>
            <w:vAlign w:val="center"/>
          </w:tcPr>
          <w:p>
            <w:r/>
            <w:r>
              <w:rPr>
                <w:rFonts w:ascii="Calibri" w:hAnsi="Calibri"/>
                <w:sz w:val="16"/>
              </w:rPr>
              <w:t>RF-33</w:t>
            </w:r>
          </w:p>
        </w:tc>
      </w:tr>
      <w:tr>
        <w:tc>
          <w:tcPr>
            <w:tcW w:type="dxa" w:w="794"/>
            <w:vAlign w:val="center"/>
            <w:shd w:val="clear" w:color="auto" w:fill="F1F5F9"/>
          </w:tcPr>
          <w:p>
            <w:r/>
            <w:r>
              <w:rPr>
                <w:rFonts w:ascii="Calibri" w:hAnsi="Calibri"/>
                <w:sz w:val="16"/>
              </w:rPr>
              <w:t>RF-39</w:t>
            </w:r>
          </w:p>
        </w:tc>
        <w:tc>
          <w:tcPr>
            <w:tcW w:type="dxa" w:w="1701"/>
            <w:vAlign w:val="center"/>
            <w:shd w:val="clear" w:color="auto" w:fill="F1F5F9"/>
          </w:tcPr>
          <w:p>
            <w:r/>
            <w:r>
              <w:rPr>
                <w:rFonts w:ascii="Calibri" w:hAnsi="Calibri"/>
                <w:sz w:val="16"/>
              </w:rPr>
              <w:t>Reporte Excel</w:t>
            </w:r>
          </w:p>
        </w:tc>
        <w:tc>
          <w:tcPr>
            <w:tcW w:type="dxa" w:w="5329"/>
            <w:vAlign w:val="center"/>
            <w:shd w:val="clear" w:color="auto" w:fill="F1F5F9"/>
          </w:tcPr>
          <w:p>
            <w:r/>
            <w:r>
              <w:rPr>
                <w:rFonts w:ascii="Calibri" w:hAnsi="Calibri"/>
                <w:sz w:val="16"/>
              </w:rPr>
              <w:t>DESCRIPCION: El sistema debe generar reportes en Excel con formato profesional.</w:t>
              <w:br/>
              <w:br/>
              <w:t>ENTRADA: Filtros + tipo de reporte</w:t>
              <w:br/>
              <w:br/>
              <w:t>PROCESO: Generacion con openpyxl + estilos + formulas dinamicas</w:t>
              <w:br/>
              <w:br/>
              <w:t>SALIDA: Archivo XLSX descargable</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RF-33</w:t>
            </w:r>
          </w:p>
        </w:tc>
      </w:tr>
      <w:tr>
        <w:tc>
          <w:tcPr>
            <w:tcW w:type="dxa" w:w="794"/>
            <w:vAlign w:val="center"/>
          </w:tcPr>
          <w:p>
            <w:r/>
            <w:r>
              <w:rPr>
                <w:rFonts w:ascii="Calibri" w:hAnsi="Calibri"/>
                <w:sz w:val="16"/>
              </w:rPr>
              <w:t>RF-40</w:t>
            </w:r>
          </w:p>
        </w:tc>
        <w:tc>
          <w:tcPr>
            <w:tcW w:type="dxa" w:w="1701"/>
            <w:vAlign w:val="center"/>
          </w:tcPr>
          <w:p>
            <w:r/>
            <w:r>
              <w:rPr>
                <w:rFonts w:ascii="Calibri" w:hAnsi="Calibri"/>
                <w:sz w:val="16"/>
              </w:rPr>
              <w:t>Integracion con SISCA - Publicacion de Horarios</w:t>
            </w:r>
          </w:p>
        </w:tc>
        <w:tc>
          <w:tcPr>
            <w:tcW w:type="dxa" w:w="5329"/>
            <w:vAlign w:val="center"/>
          </w:tcPr>
          <w:p>
            <w:r/>
            <w:r>
              <w:rPr>
                <w:rFonts w:ascii="Calibri" w:hAnsi="Calibri"/>
                <w:sz w:val="16"/>
              </w:rPr>
              <w:t>DESCRIPCION: SIIHAPI debe publicar automaticamente los horarios asignados a SISCA (Sistema Institucional de Control de Asistencia) para que este pueda generar las sesiones de clase correspondientes y permitir el registro de asistencia con QR.</w:t>
              <w:br/>
              <w:br/>
              <w:t>ENTRADA: Horarios consolidados de un periodo</w:t>
              <w:br/>
              <w:br/>
              <w:t>PROCESO: Llamada POST a /api/sisca/horarios con payload JSON firmado</w:t>
              <w:br/>
              <w:br/>
              <w:t>SALIDA: Sesiones de clase creadas en SISCA listas para registro de asistencia</w:t>
            </w:r>
          </w:p>
        </w:tc>
        <w:tc>
          <w:tcPr>
            <w:tcW w:type="dxa" w:w="737"/>
            <w:vAlign w:val="center"/>
          </w:tcPr>
          <w:p>
            <w:r/>
            <w:r>
              <w:rPr>
                <w:rFonts w:ascii="Calibri" w:hAnsi="Calibri"/>
                <w:sz w:val="16"/>
              </w:rPr>
              <w:t>Critica</w:t>
            </w:r>
          </w:p>
        </w:tc>
        <w:tc>
          <w:tcPr>
            <w:tcW w:type="dxa" w:w="1077"/>
            <w:vAlign w:val="center"/>
          </w:tcPr>
          <w:p>
            <w:r/>
            <w:r>
              <w:rPr>
                <w:rFonts w:ascii="Calibri" w:hAnsi="Calibri"/>
                <w:sz w:val="16"/>
              </w:rPr>
              <w:t>RF-26</w:t>
            </w:r>
          </w:p>
        </w:tc>
      </w:tr>
      <w:tr>
        <w:tc>
          <w:tcPr>
            <w:tcW w:type="dxa" w:w="794"/>
            <w:vAlign w:val="center"/>
            <w:shd w:val="clear" w:color="auto" w:fill="F1F5F9"/>
          </w:tcPr>
          <w:p>
            <w:r/>
            <w:r>
              <w:rPr>
                <w:rFonts w:ascii="Calibri" w:hAnsi="Calibri"/>
                <w:sz w:val="16"/>
              </w:rPr>
              <w:t>RF-41</w:t>
            </w:r>
          </w:p>
        </w:tc>
        <w:tc>
          <w:tcPr>
            <w:tcW w:type="dxa" w:w="1701"/>
            <w:vAlign w:val="center"/>
            <w:shd w:val="clear" w:color="auto" w:fill="F1F5F9"/>
          </w:tcPr>
          <w:p>
            <w:r/>
            <w:r>
              <w:rPr>
                <w:rFonts w:ascii="Calibri" w:hAnsi="Calibri"/>
                <w:sz w:val="16"/>
              </w:rPr>
              <w:t>Auditoria de Cambios</w:t>
            </w:r>
          </w:p>
        </w:tc>
        <w:tc>
          <w:tcPr>
            <w:tcW w:type="dxa" w:w="5329"/>
            <w:vAlign w:val="center"/>
            <w:shd w:val="clear" w:color="auto" w:fill="F1F5F9"/>
          </w:tcPr>
          <w:p>
            <w:r/>
            <w:r>
              <w:rPr>
                <w:rFonts w:ascii="Calibri" w:hAnsi="Calibri"/>
                <w:sz w:val="16"/>
              </w:rPr>
              <w:t>DESCRIPCION: Todo cambio en el sistema debe quedar registrado con usuario, accion, fecha y datos antes/despues.</w:t>
              <w:br/>
              <w:br/>
              <w:t>ENTRADA: Cualquier operacion CRUD</w:t>
              <w:br/>
              <w:br/>
              <w:t>PROCESO: Persistencia en coleccion 'auditoria' con TTL de 24 meses</w:t>
              <w:br/>
              <w:br/>
              <w:t>SALIDA: Bitacora completa consultable</w:t>
            </w:r>
          </w:p>
        </w:tc>
        <w:tc>
          <w:tcPr>
            <w:tcW w:type="dxa" w:w="737"/>
            <w:vAlign w:val="center"/>
            <w:shd w:val="clear" w:color="auto" w:fill="F1F5F9"/>
          </w:tcPr>
          <w:p>
            <w:r/>
            <w:r>
              <w:rPr>
                <w:rFonts w:ascii="Calibri" w:hAnsi="Calibri"/>
                <w:sz w:val="16"/>
              </w:rPr>
              <w:t>Critica</w:t>
            </w:r>
          </w:p>
        </w:tc>
        <w:tc>
          <w:tcPr>
            <w:tcW w:type="dxa" w:w="1077"/>
            <w:vAlign w:val="center"/>
            <w:shd w:val="clear" w:color="auto" w:fill="F1F5F9"/>
          </w:tcPr>
          <w:p>
            <w:r/>
            <w:r>
              <w:rPr>
                <w:rFonts w:ascii="Calibri" w:hAnsi="Calibri"/>
                <w:sz w:val="16"/>
              </w:rPr>
              <w:t>Todos</w:t>
            </w:r>
          </w:p>
        </w:tc>
      </w:tr>
      <w:tr>
        <w:tc>
          <w:tcPr>
            <w:tcW w:type="dxa" w:w="794"/>
            <w:vAlign w:val="center"/>
          </w:tcPr>
          <w:p>
            <w:r/>
            <w:r>
              <w:rPr>
                <w:rFonts w:ascii="Calibri" w:hAnsi="Calibri"/>
                <w:sz w:val="16"/>
              </w:rPr>
              <w:t>RF-42</w:t>
            </w:r>
          </w:p>
        </w:tc>
        <w:tc>
          <w:tcPr>
            <w:tcW w:type="dxa" w:w="1701"/>
            <w:vAlign w:val="center"/>
          </w:tcPr>
          <w:p>
            <w:r/>
            <w:r>
              <w:rPr>
                <w:rFonts w:ascii="Calibri" w:hAnsi="Calibri"/>
                <w:sz w:val="16"/>
              </w:rPr>
              <w:t>Integracion con SISCA - Consulta de Asistencia</w:t>
            </w:r>
          </w:p>
        </w:tc>
        <w:tc>
          <w:tcPr>
            <w:tcW w:type="dxa" w:w="5329"/>
            <w:vAlign w:val="center"/>
          </w:tcPr>
          <w:p>
            <w:r/>
            <w:r>
              <w:rPr>
                <w:rFonts w:ascii="Calibri" w:hAnsi="Calibri"/>
                <w:sz w:val="16"/>
              </w:rPr>
              <w:t>DESCRIPCION: SIIHAPI debe consultar a SISCA los porcentajes de asistencia por sesion para mostrarlos como KPIs en el dashboard del docente y administrador, permitiendo identificar materias con alta inasistencia que requieran intervencion.</w:t>
              <w:br/>
              <w:br/>
              <w:t>ENTRADA: ID de sesion o filtro por periodo/materia</w:t>
              <w:br/>
              <w:br/>
              <w:t>PROCESO: Llamada GET a /api/sisca/asistencia/{sesion_id} con token de servicio</w:t>
              <w:br/>
              <w:br/>
              <w:t>SALIDA: Indicadores de asistencia en dashboards SIIHAPI</w:t>
            </w:r>
          </w:p>
        </w:tc>
        <w:tc>
          <w:tcPr>
            <w:tcW w:type="dxa" w:w="737"/>
            <w:vAlign w:val="center"/>
          </w:tcPr>
          <w:p>
            <w:r/>
            <w:r>
              <w:rPr>
                <w:rFonts w:ascii="Calibri" w:hAnsi="Calibri"/>
                <w:sz w:val="16"/>
              </w:rPr>
              <w:t>Alta</w:t>
            </w:r>
          </w:p>
        </w:tc>
        <w:tc>
          <w:tcPr>
            <w:tcW w:type="dxa" w:w="1077"/>
            <w:vAlign w:val="center"/>
          </w:tcPr>
          <w:p>
            <w:r/>
            <w:r>
              <w:rPr>
                <w:rFonts w:ascii="Calibri" w:hAnsi="Calibri"/>
                <w:sz w:val="16"/>
              </w:rPr>
              <w:t>RF-40</w:t>
            </w:r>
          </w:p>
        </w:tc>
      </w:tr>
    </w:tbl>
    <w:p>
      <w:pPr>
        <w:spacing w:before="40" w:after="200"/>
        <w:jc w:val="center"/>
      </w:pPr>
      <w:r>
        <w:rPr>
          <w:b/>
          <w:color w:val="6D28D9"/>
          <w:sz w:val="18"/>
        </w:rPr>
        <w:t>Tabla 16.</w:t>
      </w:r>
      <w:r>
        <w:rPr>
          <w:i/>
          <w:color w:val="64748B"/>
          <w:sz w:val="18"/>
        </w:rPr>
        <w:t xml:space="preserve"> Detalle de 6.8 Modulo de Reportes, Auditoria e Integracion SISCA (RF-38 a RF-42)</w:t>
      </w:r>
    </w:p>
    <w:p/>
    <w:p>
      <w:r>
        <w:br w:type="page"/>
      </w:r>
    </w:p>
    <w:p>
      <w:pPr>
        <w:keepNext/>
        <w:spacing w:before="360" w:after="120"/>
        <w:outlineLvl w:val="0"/>
        <w:pBdr>
          <w:bottom w:val="single" w:sz="18" w:space="4" w:color="6D28D9"/>
        </w:pBdr>
      </w:pPr>
      <w:r>
        <w:rPr>
          <w:rFonts w:ascii="Calibri" w:hAnsi="Calibri"/>
          <w:b/>
          <w:color w:val="6D28D9"/>
          <w:sz w:val="44"/>
        </w:rPr>
        <w:t>7. REQUERIMIENTOS NO FUNCIONALES (IEEE 1172)</w:t>
      </w:r>
    </w:p>
    <w:p>
      <w:pPr>
        <w:jc w:val="both"/>
      </w:pPr>
      <w:r>
        <w:rPr>
          <w:rFonts w:ascii="Calibri" w:hAnsi="Calibri"/>
          <w:b w:val="0"/>
          <w:i w:val="0"/>
          <w:sz w:val="22"/>
        </w:rPr>
        <w:t>Los 42 RNF se categorizan segun el modelo FURPS+ y se documentan conforme a IEEE Std 1172.</w:t>
      </w:r>
    </w:p>
    <w:p>
      <w:pPr>
        <w:keepNext/>
        <w:spacing w:before="240" w:after="120"/>
        <w:outlineLvl w:val="1"/>
      </w:pPr>
      <w:r>
        <w:rPr>
          <w:rFonts w:ascii="Calibri" w:hAnsi="Calibri"/>
          <w:b/>
          <w:color w:val="4C1D95"/>
          <w:sz w:val="30"/>
        </w:rPr>
        <w:t>7.1 Rendimiento (Performance) - 5 RNF</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Detallada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Metrica</w:t>
            </w:r>
          </w:p>
        </w:tc>
      </w:tr>
      <w:tr>
        <w:tc>
          <w:tcPr>
            <w:tcW w:type="dxa" w:w="794"/>
            <w:vAlign w:val="center"/>
          </w:tcPr>
          <w:p>
            <w:r/>
            <w:r>
              <w:rPr>
                <w:rFonts w:ascii="Calibri" w:hAnsi="Calibri"/>
                <w:sz w:val="16"/>
              </w:rPr>
              <w:t>RNF-01</w:t>
            </w:r>
          </w:p>
        </w:tc>
        <w:tc>
          <w:tcPr>
            <w:tcW w:type="dxa" w:w="1701"/>
            <w:vAlign w:val="center"/>
          </w:tcPr>
          <w:p>
            <w:r/>
            <w:r>
              <w:rPr>
                <w:rFonts w:ascii="Calibri" w:hAnsi="Calibri"/>
                <w:sz w:val="16"/>
              </w:rPr>
              <w:t>Tiempo de Respuesta CRUD</w:t>
            </w:r>
          </w:p>
        </w:tc>
        <w:tc>
          <w:tcPr>
            <w:tcW w:type="dxa" w:w="5329"/>
            <w:vAlign w:val="center"/>
          </w:tcPr>
          <w:p>
            <w:r/>
            <w:r>
              <w:rPr>
                <w:rFonts w:ascii="Calibri" w:hAnsi="Calibri"/>
                <w:sz w:val="16"/>
              </w:rPr>
              <w:t>Toda operacion de creacion, lectura, actualizacion o eliminacion debe completarse en menos de 500 ms.</w:t>
            </w:r>
          </w:p>
        </w:tc>
        <w:tc>
          <w:tcPr>
            <w:tcW w:type="dxa" w:w="737"/>
            <w:vAlign w:val="center"/>
          </w:tcPr>
          <w:p>
            <w:r/>
            <w:r>
              <w:rPr>
                <w:rFonts w:ascii="Calibri" w:hAnsi="Calibri"/>
                <w:sz w:val="16"/>
              </w:rPr>
              <w:t>Alta</w:t>
            </w:r>
          </w:p>
        </w:tc>
        <w:tc>
          <w:tcPr>
            <w:tcW w:type="dxa" w:w="1077"/>
            <w:vAlign w:val="center"/>
          </w:tcPr>
          <w:p>
            <w:r/>
            <w:r>
              <w:rPr>
                <w:rFonts w:ascii="Calibri" w:hAnsi="Calibri"/>
                <w:sz w:val="16"/>
              </w:rPr>
              <w:t>&lt; 500 ms (p95)</w:t>
            </w:r>
          </w:p>
        </w:tc>
      </w:tr>
      <w:tr>
        <w:tc>
          <w:tcPr>
            <w:tcW w:type="dxa" w:w="794"/>
            <w:vAlign w:val="center"/>
            <w:shd w:val="clear" w:color="auto" w:fill="F1F5F9"/>
          </w:tcPr>
          <w:p>
            <w:r/>
            <w:r>
              <w:rPr>
                <w:rFonts w:ascii="Calibri" w:hAnsi="Calibri"/>
                <w:sz w:val="16"/>
              </w:rPr>
              <w:t>RNF-02</w:t>
            </w:r>
          </w:p>
        </w:tc>
        <w:tc>
          <w:tcPr>
            <w:tcW w:type="dxa" w:w="1701"/>
            <w:vAlign w:val="center"/>
            <w:shd w:val="clear" w:color="auto" w:fill="F1F5F9"/>
          </w:tcPr>
          <w:p>
            <w:r/>
            <w:r>
              <w:rPr>
                <w:rFonts w:ascii="Calibri" w:hAnsi="Calibri"/>
                <w:sz w:val="16"/>
              </w:rPr>
              <w:t>Tiempo de Consulta de Horario</w:t>
            </w:r>
          </w:p>
        </w:tc>
        <w:tc>
          <w:tcPr>
            <w:tcW w:type="dxa" w:w="5329"/>
            <w:vAlign w:val="center"/>
            <w:shd w:val="clear" w:color="auto" w:fill="F1F5F9"/>
          </w:tcPr>
          <w:p>
            <w:r/>
            <w:r>
              <w:rPr>
                <w:rFonts w:ascii="Calibri" w:hAnsi="Calibri"/>
                <w:sz w:val="16"/>
              </w:rPr>
              <w:t>La carga del horario semanal de un estudiante o docente debe completarse en menos de 1 segundo.</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&lt; 1 s</w:t>
            </w:r>
          </w:p>
        </w:tc>
      </w:tr>
      <w:tr>
        <w:tc>
          <w:tcPr>
            <w:tcW w:type="dxa" w:w="794"/>
            <w:vAlign w:val="center"/>
          </w:tcPr>
          <w:p>
            <w:r/>
            <w:r>
              <w:rPr>
                <w:rFonts w:ascii="Calibri" w:hAnsi="Calibri"/>
                <w:sz w:val="16"/>
              </w:rPr>
              <w:t>RNF-03</w:t>
            </w:r>
          </w:p>
        </w:tc>
        <w:tc>
          <w:tcPr>
            <w:tcW w:type="dxa" w:w="1701"/>
            <w:vAlign w:val="center"/>
          </w:tcPr>
          <w:p>
            <w:r/>
            <w:r>
              <w:rPr>
                <w:rFonts w:ascii="Calibri" w:hAnsi="Calibri"/>
                <w:sz w:val="16"/>
              </w:rPr>
              <w:t>Tiempo de Ejecucion del Motor IA</w:t>
            </w:r>
          </w:p>
        </w:tc>
        <w:tc>
          <w:tcPr>
            <w:tcW w:type="dxa" w:w="5329"/>
            <w:vAlign w:val="center"/>
          </w:tcPr>
          <w:p>
            <w:r/>
            <w:r>
              <w:rPr>
                <w:rFonts w:ascii="Calibri" w:hAnsi="Calibri"/>
                <w:sz w:val="16"/>
              </w:rPr>
              <w:t>El motor IA debe completar la asignacion para 8.000 matriculas en menos de 60 segundos.</w:t>
            </w:r>
          </w:p>
        </w:tc>
        <w:tc>
          <w:tcPr>
            <w:tcW w:type="dxa" w:w="737"/>
            <w:vAlign w:val="center"/>
          </w:tcPr>
          <w:p>
            <w:r/>
            <w:r>
              <w:rPr>
                <w:rFonts w:ascii="Calibri" w:hAnsi="Calibri"/>
                <w:sz w:val="16"/>
              </w:rPr>
              <w:t>Alta</w:t>
            </w:r>
          </w:p>
        </w:tc>
        <w:tc>
          <w:tcPr>
            <w:tcW w:type="dxa" w:w="1077"/>
            <w:vAlign w:val="center"/>
          </w:tcPr>
          <w:p>
            <w:r/>
            <w:r>
              <w:rPr>
                <w:rFonts w:ascii="Calibri" w:hAnsi="Calibri"/>
                <w:sz w:val="16"/>
              </w:rPr>
              <w:t>&lt; 60 s</w:t>
            </w:r>
          </w:p>
        </w:tc>
      </w:tr>
      <w:tr>
        <w:tc>
          <w:tcPr>
            <w:tcW w:type="dxa" w:w="794"/>
            <w:vAlign w:val="center"/>
            <w:shd w:val="clear" w:color="auto" w:fill="F1F5F9"/>
          </w:tcPr>
          <w:p>
            <w:r/>
            <w:r>
              <w:rPr>
                <w:rFonts w:ascii="Calibri" w:hAnsi="Calibri"/>
                <w:sz w:val="16"/>
              </w:rPr>
              <w:t>RNF-04</w:t>
            </w:r>
          </w:p>
        </w:tc>
        <w:tc>
          <w:tcPr>
            <w:tcW w:type="dxa" w:w="1701"/>
            <w:vAlign w:val="center"/>
            <w:shd w:val="clear" w:color="auto" w:fill="F1F5F9"/>
          </w:tcPr>
          <w:p>
            <w:r/>
            <w:r>
              <w:rPr>
                <w:rFonts w:ascii="Calibri" w:hAnsi="Calibri"/>
                <w:sz w:val="16"/>
              </w:rPr>
              <w:t>Tiempo de Generacion de Reportes</w:t>
            </w:r>
          </w:p>
        </w:tc>
        <w:tc>
          <w:tcPr>
            <w:tcW w:type="dxa" w:w="5329"/>
            <w:vAlign w:val="center"/>
            <w:shd w:val="clear" w:color="auto" w:fill="F1F5F9"/>
          </w:tcPr>
          <w:p>
            <w:r/>
            <w:r>
              <w:rPr>
                <w:rFonts w:ascii="Calibri" w:hAnsi="Calibri"/>
                <w:sz w:val="16"/>
              </w:rPr>
              <w:t>La generacion de un PDF de hasta 500 registros no debe superar los 5 segundos.</w:t>
            </w:r>
          </w:p>
        </w:tc>
        <w:tc>
          <w:tcPr>
            <w:tcW w:type="dxa" w:w="737"/>
            <w:vAlign w:val="center"/>
            <w:shd w:val="clear" w:color="auto" w:fill="F1F5F9"/>
          </w:tcPr>
          <w:p>
            <w:r/>
            <w:r>
              <w:rPr>
                <w:rFonts w:ascii="Calibri" w:hAnsi="Calibri"/>
                <w:sz w:val="16"/>
              </w:rPr>
              <w:t>Media</w:t>
            </w:r>
          </w:p>
        </w:tc>
        <w:tc>
          <w:tcPr>
            <w:tcW w:type="dxa" w:w="1077"/>
            <w:vAlign w:val="center"/>
            <w:shd w:val="clear" w:color="auto" w:fill="F1F5F9"/>
          </w:tcPr>
          <w:p>
            <w:r/>
            <w:r>
              <w:rPr>
                <w:rFonts w:ascii="Calibri" w:hAnsi="Calibri"/>
                <w:sz w:val="16"/>
              </w:rPr>
              <w:t>&lt; 5 s</w:t>
            </w:r>
          </w:p>
        </w:tc>
      </w:tr>
      <w:tr>
        <w:tc>
          <w:tcPr>
            <w:tcW w:type="dxa" w:w="794"/>
            <w:vAlign w:val="center"/>
          </w:tcPr>
          <w:p>
            <w:r/>
            <w:r>
              <w:rPr>
                <w:rFonts w:ascii="Calibri" w:hAnsi="Calibri"/>
                <w:sz w:val="16"/>
              </w:rPr>
              <w:t>RNF-05</w:t>
            </w:r>
          </w:p>
        </w:tc>
        <w:tc>
          <w:tcPr>
            <w:tcW w:type="dxa" w:w="1701"/>
            <w:vAlign w:val="center"/>
          </w:tcPr>
          <w:p>
            <w:r/>
            <w:r>
              <w:rPr>
                <w:rFonts w:ascii="Calibri" w:hAnsi="Calibri"/>
                <w:sz w:val="16"/>
              </w:rPr>
              <w:t>Throughput de Login</w:t>
            </w:r>
          </w:p>
        </w:tc>
        <w:tc>
          <w:tcPr>
            <w:tcW w:type="dxa" w:w="5329"/>
            <w:vAlign w:val="center"/>
          </w:tcPr>
          <w:p>
            <w:r/>
            <w:r>
              <w:rPr>
                <w:rFonts w:ascii="Calibri" w:hAnsi="Calibri"/>
                <w:sz w:val="16"/>
              </w:rPr>
              <w:t>El sistema debe soportar al menos 200 logins concurrentes por segundo en picos de matricula.</w:t>
            </w:r>
          </w:p>
        </w:tc>
        <w:tc>
          <w:tcPr>
            <w:tcW w:type="dxa" w:w="737"/>
            <w:vAlign w:val="center"/>
          </w:tcPr>
          <w:p>
            <w:r/>
            <w:r>
              <w:rPr>
                <w:rFonts w:ascii="Calibri" w:hAnsi="Calibri"/>
                <w:sz w:val="16"/>
              </w:rPr>
              <w:t>Alta</w:t>
            </w:r>
          </w:p>
        </w:tc>
        <w:tc>
          <w:tcPr>
            <w:tcW w:type="dxa" w:w="1077"/>
            <w:vAlign w:val="center"/>
          </w:tcPr>
          <w:p>
            <w:r/>
            <w:r>
              <w:rPr>
                <w:rFonts w:ascii="Calibri" w:hAnsi="Calibri"/>
                <w:sz w:val="16"/>
              </w:rPr>
              <w:t>&gt;= 200 login/s</w:t>
            </w:r>
          </w:p>
        </w:tc>
      </w:tr>
    </w:tbl>
    <w:p>
      <w:pPr>
        <w:spacing w:before="40" w:after="200"/>
        <w:jc w:val="center"/>
      </w:pPr>
      <w:r>
        <w:rPr>
          <w:b/>
          <w:color w:val="6D28D9"/>
          <w:sz w:val="18"/>
        </w:rPr>
        <w:t>Tabla 17.</w:t>
      </w:r>
      <w:r>
        <w:rPr>
          <w:i/>
          <w:color w:val="64748B"/>
          <w:sz w:val="18"/>
        </w:rPr>
        <w:t xml:space="preserve"> Detalle de 7.1 Rendimiento (Performance) - 5 RNF</w:t>
      </w:r>
    </w:p>
    <w:p/>
    <w:p>
      <w:pPr>
        <w:keepNext/>
        <w:spacing w:before="240" w:after="120"/>
        <w:outlineLvl w:val="1"/>
      </w:pPr>
      <w:r>
        <w:rPr>
          <w:rFonts w:ascii="Calibri" w:hAnsi="Calibri"/>
          <w:b/>
          <w:color w:val="4C1D95"/>
          <w:sz w:val="30"/>
        </w:rPr>
        <w:t>7.2 Seguridad (Security) - 8 RNF</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Detallada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Metrica</w:t>
            </w:r>
          </w:p>
        </w:tc>
      </w:tr>
      <w:tr>
        <w:tc>
          <w:tcPr>
            <w:tcW w:type="dxa" w:w="794"/>
            <w:vAlign w:val="center"/>
          </w:tcPr>
          <w:p>
            <w:r/>
            <w:r>
              <w:rPr>
                <w:rFonts w:ascii="Calibri" w:hAnsi="Calibri"/>
                <w:sz w:val="16"/>
              </w:rPr>
              <w:t>RNF-06</w:t>
            </w:r>
          </w:p>
        </w:tc>
        <w:tc>
          <w:tcPr>
            <w:tcW w:type="dxa" w:w="1701"/>
            <w:vAlign w:val="center"/>
          </w:tcPr>
          <w:p>
            <w:r/>
            <w:r>
              <w:rPr>
                <w:rFonts w:ascii="Calibri" w:hAnsi="Calibri"/>
                <w:sz w:val="16"/>
              </w:rPr>
              <w:t>Cifrado en Transito (HTTPS)</w:t>
            </w:r>
          </w:p>
        </w:tc>
        <w:tc>
          <w:tcPr>
            <w:tcW w:type="dxa" w:w="5329"/>
            <w:vAlign w:val="center"/>
          </w:tcPr>
          <w:p>
            <w:r/>
            <w:r>
              <w:rPr>
                <w:rFonts w:ascii="Calibri" w:hAnsi="Calibri"/>
                <w:sz w:val="16"/>
              </w:rPr>
              <w:t>Toda comunicacion entre el cliente y el servidor debe estar cifrada con TLS 1.3.</w:t>
            </w:r>
          </w:p>
        </w:tc>
        <w:tc>
          <w:tcPr>
            <w:tcW w:type="dxa" w:w="737"/>
            <w:vAlign w:val="center"/>
          </w:tcPr>
          <w:p>
            <w:r/>
            <w:r>
              <w:rPr>
                <w:rFonts w:ascii="Calibri" w:hAnsi="Calibri"/>
                <w:sz w:val="16"/>
              </w:rPr>
              <w:t>Critica</w:t>
            </w:r>
          </w:p>
        </w:tc>
        <w:tc>
          <w:tcPr>
            <w:tcW w:type="dxa" w:w="1077"/>
            <w:vAlign w:val="center"/>
          </w:tcPr>
          <w:p>
            <w:r/>
            <w:r>
              <w:rPr>
                <w:rFonts w:ascii="Calibri" w:hAnsi="Calibri"/>
                <w:sz w:val="16"/>
              </w:rPr>
              <w:t>TLS 1.3</w:t>
            </w:r>
          </w:p>
        </w:tc>
      </w:tr>
      <w:tr>
        <w:tc>
          <w:tcPr>
            <w:tcW w:type="dxa" w:w="794"/>
            <w:vAlign w:val="center"/>
            <w:shd w:val="clear" w:color="auto" w:fill="F1F5F9"/>
          </w:tcPr>
          <w:p>
            <w:r/>
            <w:r>
              <w:rPr>
                <w:rFonts w:ascii="Calibri" w:hAnsi="Calibri"/>
                <w:sz w:val="16"/>
              </w:rPr>
              <w:t>RNF-07</w:t>
            </w:r>
          </w:p>
        </w:tc>
        <w:tc>
          <w:tcPr>
            <w:tcW w:type="dxa" w:w="1701"/>
            <w:vAlign w:val="center"/>
            <w:shd w:val="clear" w:color="auto" w:fill="F1F5F9"/>
          </w:tcPr>
          <w:p>
            <w:r/>
            <w:r>
              <w:rPr>
                <w:rFonts w:ascii="Calibri" w:hAnsi="Calibri"/>
                <w:sz w:val="16"/>
              </w:rPr>
              <w:t>Cifrado de Contrasenas</w:t>
            </w:r>
          </w:p>
        </w:tc>
        <w:tc>
          <w:tcPr>
            <w:tcW w:type="dxa" w:w="5329"/>
            <w:vAlign w:val="center"/>
            <w:shd w:val="clear" w:color="auto" w:fill="F1F5F9"/>
          </w:tcPr>
          <w:p>
            <w:r/>
            <w:r>
              <w:rPr>
                <w:rFonts w:ascii="Calibri" w:hAnsi="Calibri"/>
                <w:sz w:val="16"/>
              </w:rPr>
              <w:t>Las contrasenas se almacenaran cifradas con algoritmo Argon2id (hash de 128 caracteres).</w:t>
            </w:r>
          </w:p>
        </w:tc>
        <w:tc>
          <w:tcPr>
            <w:tcW w:type="dxa" w:w="737"/>
            <w:vAlign w:val="center"/>
            <w:shd w:val="clear" w:color="auto" w:fill="F1F5F9"/>
          </w:tcPr>
          <w:p>
            <w:r/>
            <w:r>
              <w:rPr>
                <w:rFonts w:ascii="Calibri" w:hAnsi="Calibri"/>
                <w:sz w:val="16"/>
              </w:rPr>
              <w:t>Critica</w:t>
            </w:r>
          </w:p>
        </w:tc>
        <w:tc>
          <w:tcPr>
            <w:tcW w:type="dxa" w:w="1077"/>
            <w:vAlign w:val="center"/>
            <w:shd w:val="clear" w:color="auto" w:fill="F1F5F9"/>
          </w:tcPr>
          <w:p>
            <w:r/>
            <w:r>
              <w:rPr>
                <w:rFonts w:ascii="Calibri" w:hAnsi="Calibri"/>
                <w:sz w:val="16"/>
              </w:rPr>
              <w:t>Argon2id 128c</w:t>
            </w:r>
          </w:p>
        </w:tc>
      </w:tr>
      <w:tr>
        <w:tc>
          <w:tcPr>
            <w:tcW w:type="dxa" w:w="794"/>
            <w:vAlign w:val="center"/>
          </w:tcPr>
          <w:p>
            <w:r/>
            <w:r>
              <w:rPr>
                <w:rFonts w:ascii="Calibri" w:hAnsi="Calibri"/>
                <w:sz w:val="16"/>
              </w:rPr>
              <w:t>RNF-08</w:t>
            </w:r>
          </w:p>
        </w:tc>
        <w:tc>
          <w:tcPr>
            <w:tcW w:type="dxa" w:w="1701"/>
            <w:vAlign w:val="center"/>
          </w:tcPr>
          <w:p>
            <w:r/>
            <w:r>
              <w:rPr>
                <w:rFonts w:ascii="Calibri" w:hAnsi="Calibri"/>
                <w:sz w:val="16"/>
              </w:rPr>
              <w:t>Cifrado de Datos Sensibles en Reposo</w:t>
            </w:r>
          </w:p>
        </w:tc>
        <w:tc>
          <w:tcPr>
            <w:tcW w:type="dxa" w:w="5329"/>
            <w:vAlign w:val="center"/>
          </w:tcPr>
          <w:p>
            <w:r/>
            <w:r>
              <w:rPr>
                <w:rFonts w:ascii="Calibri" w:hAnsi="Calibri"/>
                <w:sz w:val="16"/>
              </w:rPr>
              <w:t>La base de datos debe cifrar datos sensibles (cedulas, telefonos) en reposo con AES-256.</w:t>
            </w:r>
          </w:p>
        </w:tc>
        <w:tc>
          <w:tcPr>
            <w:tcW w:type="dxa" w:w="737"/>
            <w:vAlign w:val="center"/>
          </w:tcPr>
          <w:p>
            <w:r/>
            <w:r>
              <w:rPr>
                <w:rFonts w:ascii="Calibri" w:hAnsi="Calibri"/>
                <w:sz w:val="16"/>
              </w:rPr>
              <w:t>Alta</w:t>
            </w:r>
          </w:p>
        </w:tc>
        <w:tc>
          <w:tcPr>
            <w:tcW w:type="dxa" w:w="1077"/>
            <w:vAlign w:val="center"/>
          </w:tcPr>
          <w:p>
            <w:r/>
            <w:r>
              <w:rPr>
                <w:rFonts w:ascii="Calibri" w:hAnsi="Calibri"/>
                <w:sz w:val="16"/>
              </w:rPr>
              <w:t>AES-256</w:t>
            </w:r>
          </w:p>
        </w:tc>
      </w:tr>
      <w:tr>
        <w:tc>
          <w:tcPr>
            <w:tcW w:type="dxa" w:w="794"/>
            <w:vAlign w:val="center"/>
            <w:shd w:val="clear" w:color="auto" w:fill="F1F5F9"/>
          </w:tcPr>
          <w:p>
            <w:r/>
            <w:r>
              <w:rPr>
                <w:rFonts w:ascii="Calibri" w:hAnsi="Calibri"/>
                <w:sz w:val="16"/>
              </w:rPr>
              <w:t>RNF-09</w:t>
            </w:r>
          </w:p>
        </w:tc>
        <w:tc>
          <w:tcPr>
            <w:tcW w:type="dxa" w:w="1701"/>
            <w:vAlign w:val="center"/>
            <w:shd w:val="clear" w:color="auto" w:fill="F1F5F9"/>
          </w:tcPr>
          <w:p>
            <w:r/>
            <w:r>
              <w:rPr>
                <w:rFonts w:ascii="Calibri" w:hAnsi="Calibri"/>
                <w:sz w:val="16"/>
              </w:rPr>
              <w:t>Validacion de Entradas Anti-Injection</w:t>
            </w:r>
          </w:p>
        </w:tc>
        <w:tc>
          <w:tcPr>
            <w:tcW w:type="dxa" w:w="5329"/>
            <w:vAlign w:val="center"/>
            <w:shd w:val="clear" w:color="auto" w:fill="F1F5F9"/>
          </w:tcPr>
          <w:p>
            <w:r/>
            <w:r>
              <w:rPr>
                <w:rFonts w:ascii="Calibri" w:hAnsi="Calibri"/>
                <w:sz w:val="16"/>
              </w:rPr>
              <w:t>Toda entrada debe ser sanitizada para prevenir inyeccion RDBMS, XSS y CSRF.</w:t>
            </w:r>
          </w:p>
        </w:tc>
        <w:tc>
          <w:tcPr>
            <w:tcW w:type="dxa" w:w="737"/>
            <w:vAlign w:val="center"/>
            <w:shd w:val="clear" w:color="auto" w:fill="F1F5F9"/>
          </w:tcPr>
          <w:p>
            <w:r/>
            <w:r>
              <w:rPr>
                <w:rFonts w:ascii="Calibri" w:hAnsi="Calibri"/>
                <w:sz w:val="16"/>
              </w:rPr>
              <w:t>Critica</w:t>
            </w:r>
          </w:p>
        </w:tc>
        <w:tc>
          <w:tcPr>
            <w:tcW w:type="dxa" w:w="1077"/>
            <w:vAlign w:val="center"/>
            <w:shd w:val="clear" w:color="auto" w:fill="F1F5F9"/>
          </w:tcPr>
          <w:p>
            <w:r/>
            <w:r>
              <w:rPr>
                <w:rFonts w:ascii="Calibri" w:hAnsi="Calibri"/>
                <w:sz w:val="16"/>
              </w:rPr>
              <w:t>OWASP Top 10</w:t>
            </w:r>
          </w:p>
        </w:tc>
      </w:tr>
      <w:tr>
        <w:tc>
          <w:tcPr>
            <w:tcW w:type="dxa" w:w="794"/>
            <w:vAlign w:val="center"/>
          </w:tcPr>
          <w:p>
            <w:r/>
            <w:r>
              <w:rPr>
                <w:rFonts w:ascii="Calibri" w:hAnsi="Calibri"/>
                <w:sz w:val="16"/>
              </w:rPr>
              <w:t>RNF-10</w:t>
            </w:r>
          </w:p>
        </w:tc>
        <w:tc>
          <w:tcPr>
            <w:tcW w:type="dxa" w:w="1701"/>
            <w:vAlign w:val="center"/>
          </w:tcPr>
          <w:p>
            <w:r/>
            <w:r>
              <w:rPr>
                <w:rFonts w:ascii="Calibri" w:hAnsi="Calibri"/>
                <w:sz w:val="16"/>
              </w:rPr>
              <w:t>Control de Acceso por Rol (RBAC)</w:t>
            </w:r>
          </w:p>
        </w:tc>
        <w:tc>
          <w:tcPr>
            <w:tcW w:type="dxa" w:w="5329"/>
            <w:vAlign w:val="center"/>
          </w:tcPr>
          <w:p>
            <w:r/>
            <w:r>
              <w:rPr>
                <w:rFonts w:ascii="Calibri" w:hAnsi="Calibri"/>
                <w:sz w:val="16"/>
              </w:rPr>
              <w:t>El sistema debe implementar control de acceso basado en roles (Admin, Coordinador, Docente, Estudiante).</w:t>
            </w:r>
          </w:p>
        </w:tc>
        <w:tc>
          <w:tcPr>
            <w:tcW w:type="dxa" w:w="737"/>
            <w:vAlign w:val="center"/>
          </w:tcPr>
          <w:p>
            <w:r/>
            <w:r>
              <w:rPr>
                <w:rFonts w:ascii="Calibri" w:hAnsi="Calibri"/>
                <w:sz w:val="16"/>
              </w:rPr>
              <w:t>Critica</w:t>
            </w:r>
          </w:p>
        </w:tc>
        <w:tc>
          <w:tcPr>
            <w:tcW w:type="dxa" w:w="1077"/>
            <w:vAlign w:val="center"/>
          </w:tcPr>
          <w:p>
            <w:r/>
            <w:r>
              <w:rPr>
                <w:rFonts w:ascii="Calibri" w:hAnsi="Calibri"/>
                <w:sz w:val="16"/>
              </w:rPr>
              <w:t>4 roles RBAC</w:t>
            </w:r>
          </w:p>
        </w:tc>
      </w:tr>
      <w:tr>
        <w:tc>
          <w:tcPr>
            <w:tcW w:type="dxa" w:w="794"/>
            <w:vAlign w:val="center"/>
            <w:shd w:val="clear" w:color="auto" w:fill="F1F5F9"/>
          </w:tcPr>
          <w:p>
            <w:r/>
            <w:r>
              <w:rPr>
                <w:rFonts w:ascii="Calibri" w:hAnsi="Calibri"/>
                <w:sz w:val="16"/>
              </w:rPr>
              <w:t>RNF-11</w:t>
            </w:r>
          </w:p>
        </w:tc>
        <w:tc>
          <w:tcPr>
            <w:tcW w:type="dxa" w:w="1701"/>
            <w:vAlign w:val="center"/>
            <w:shd w:val="clear" w:color="auto" w:fill="F1F5F9"/>
          </w:tcPr>
          <w:p>
            <w:r/>
            <w:r>
              <w:rPr>
                <w:rFonts w:ascii="Calibri" w:hAnsi="Calibri"/>
                <w:sz w:val="16"/>
              </w:rPr>
              <w:t>Tokens JWT con Expiracion</w:t>
            </w:r>
          </w:p>
        </w:tc>
        <w:tc>
          <w:tcPr>
            <w:tcW w:type="dxa" w:w="5329"/>
            <w:vAlign w:val="center"/>
            <w:shd w:val="clear" w:color="auto" w:fill="F1F5F9"/>
          </w:tcPr>
          <w:p>
            <w:r/>
            <w:r>
              <w:rPr>
                <w:rFonts w:ascii="Calibri" w:hAnsi="Calibri"/>
                <w:sz w:val="16"/>
              </w:rPr>
              <w:t>Los tokens de sesion JWT deben expirar en 30 minutos y refrescarse de forma segura.</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30 min TTL</w:t>
            </w:r>
          </w:p>
        </w:tc>
      </w:tr>
      <w:tr>
        <w:tc>
          <w:tcPr>
            <w:tcW w:type="dxa" w:w="794"/>
            <w:vAlign w:val="center"/>
          </w:tcPr>
          <w:p>
            <w:r/>
            <w:r>
              <w:rPr>
                <w:rFonts w:ascii="Calibri" w:hAnsi="Calibri"/>
                <w:sz w:val="16"/>
              </w:rPr>
              <w:t>RNF-12</w:t>
            </w:r>
          </w:p>
        </w:tc>
        <w:tc>
          <w:tcPr>
            <w:tcW w:type="dxa" w:w="1701"/>
            <w:vAlign w:val="center"/>
          </w:tcPr>
          <w:p>
            <w:r/>
            <w:r>
              <w:rPr>
                <w:rFonts w:ascii="Calibri" w:hAnsi="Calibri"/>
                <w:sz w:val="16"/>
              </w:rPr>
              <w:t>Politica de Contrasenas</w:t>
            </w:r>
          </w:p>
        </w:tc>
        <w:tc>
          <w:tcPr>
            <w:tcW w:type="dxa" w:w="5329"/>
            <w:vAlign w:val="center"/>
          </w:tcPr>
          <w:p>
            <w:r/>
            <w:r>
              <w:rPr>
                <w:rFonts w:ascii="Calibri" w:hAnsi="Calibri"/>
                <w:sz w:val="16"/>
              </w:rPr>
              <w:t>Las contrasenas deben tener al menos 8 caracteres, una mayuscula, un numero y un caracter especial.</w:t>
            </w:r>
          </w:p>
        </w:tc>
        <w:tc>
          <w:tcPr>
            <w:tcW w:type="dxa" w:w="737"/>
            <w:vAlign w:val="center"/>
          </w:tcPr>
          <w:p>
            <w:r/>
            <w:r>
              <w:rPr>
                <w:rFonts w:ascii="Calibri" w:hAnsi="Calibri"/>
                <w:sz w:val="16"/>
              </w:rPr>
              <w:t>Alta</w:t>
            </w:r>
          </w:p>
        </w:tc>
        <w:tc>
          <w:tcPr>
            <w:tcW w:type="dxa" w:w="1077"/>
            <w:vAlign w:val="center"/>
          </w:tcPr>
          <w:p>
            <w:r/>
            <w:r>
              <w:rPr>
                <w:rFonts w:ascii="Calibri" w:hAnsi="Calibri"/>
                <w:sz w:val="16"/>
              </w:rPr>
              <w:t>8+ mixto</w:t>
            </w:r>
          </w:p>
        </w:tc>
      </w:tr>
      <w:tr>
        <w:tc>
          <w:tcPr>
            <w:tcW w:type="dxa" w:w="794"/>
            <w:vAlign w:val="center"/>
            <w:shd w:val="clear" w:color="auto" w:fill="F1F5F9"/>
          </w:tcPr>
          <w:p>
            <w:r/>
            <w:r>
              <w:rPr>
                <w:rFonts w:ascii="Calibri" w:hAnsi="Calibri"/>
                <w:sz w:val="16"/>
              </w:rPr>
              <w:t>RNF-13</w:t>
            </w:r>
          </w:p>
        </w:tc>
        <w:tc>
          <w:tcPr>
            <w:tcW w:type="dxa" w:w="1701"/>
            <w:vAlign w:val="center"/>
            <w:shd w:val="clear" w:color="auto" w:fill="F1F5F9"/>
          </w:tcPr>
          <w:p>
            <w:r/>
            <w:r>
              <w:rPr>
                <w:rFonts w:ascii="Calibri" w:hAnsi="Calibri"/>
                <w:sz w:val="16"/>
              </w:rPr>
              <w:t>Bloqueo por Intentos Fallidos</w:t>
            </w:r>
          </w:p>
        </w:tc>
        <w:tc>
          <w:tcPr>
            <w:tcW w:type="dxa" w:w="5329"/>
            <w:vAlign w:val="center"/>
            <w:shd w:val="clear" w:color="auto" w:fill="F1F5F9"/>
          </w:tcPr>
          <w:p>
            <w:r/>
            <w:r>
              <w:rPr>
                <w:rFonts w:ascii="Calibri" w:hAnsi="Calibri"/>
                <w:sz w:val="16"/>
              </w:rPr>
              <w:t>Tras 5 intentos fallidos consecutivos, la cuenta debe bloquearse por 15 minutos.</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5 intentos / 15 min</w:t>
            </w:r>
          </w:p>
        </w:tc>
      </w:tr>
    </w:tbl>
    <w:p>
      <w:pPr>
        <w:spacing w:before="40" w:after="200"/>
        <w:jc w:val="center"/>
      </w:pPr>
      <w:r>
        <w:rPr>
          <w:b/>
          <w:color w:val="6D28D9"/>
          <w:sz w:val="18"/>
        </w:rPr>
        <w:t>Tabla 18.</w:t>
      </w:r>
      <w:r>
        <w:rPr>
          <w:i/>
          <w:color w:val="64748B"/>
          <w:sz w:val="18"/>
        </w:rPr>
        <w:t xml:space="preserve"> Detalle de 7.2 Seguridad (Security) - 8 RNF</w:t>
      </w:r>
    </w:p>
    <w:p/>
    <w:p>
      <w:pPr>
        <w:keepNext/>
        <w:spacing w:before="240" w:after="120"/>
        <w:outlineLvl w:val="1"/>
      </w:pPr>
      <w:r>
        <w:rPr>
          <w:rFonts w:ascii="Calibri" w:hAnsi="Calibri"/>
          <w:b/>
          <w:color w:val="4C1D95"/>
          <w:sz w:val="30"/>
        </w:rPr>
        <w:t>7.3 Disponibilidad y Confiabilidad - 6 RNF</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Detallada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Metrica</w:t>
            </w:r>
          </w:p>
        </w:tc>
      </w:tr>
      <w:tr>
        <w:tc>
          <w:tcPr>
            <w:tcW w:type="dxa" w:w="794"/>
            <w:vAlign w:val="center"/>
          </w:tcPr>
          <w:p>
            <w:r/>
            <w:r>
              <w:rPr>
                <w:rFonts w:ascii="Calibri" w:hAnsi="Calibri"/>
                <w:sz w:val="16"/>
              </w:rPr>
              <w:t>RNF-14</w:t>
            </w:r>
          </w:p>
        </w:tc>
        <w:tc>
          <w:tcPr>
            <w:tcW w:type="dxa" w:w="1701"/>
            <w:vAlign w:val="center"/>
          </w:tcPr>
          <w:p>
            <w:r/>
            <w:r>
              <w:rPr>
                <w:rFonts w:ascii="Calibri" w:hAnsi="Calibri"/>
                <w:sz w:val="16"/>
              </w:rPr>
              <w:t>Disponibilidad del Sistema</w:t>
            </w:r>
          </w:p>
        </w:tc>
        <w:tc>
          <w:tcPr>
            <w:tcW w:type="dxa" w:w="5329"/>
            <w:vAlign w:val="center"/>
          </w:tcPr>
          <w:p>
            <w:r/>
            <w:r>
              <w:rPr>
                <w:rFonts w:ascii="Calibri" w:hAnsi="Calibri"/>
                <w:sz w:val="16"/>
              </w:rPr>
              <w:t>El sistema debe estar disponible el 99.5% del tiempo durante horario academico (6:00 AM - 10:00 PM).</w:t>
            </w:r>
          </w:p>
        </w:tc>
        <w:tc>
          <w:tcPr>
            <w:tcW w:type="dxa" w:w="737"/>
            <w:vAlign w:val="center"/>
          </w:tcPr>
          <w:p>
            <w:r/>
            <w:r>
              <w:rPr>
                <w:rFonts w:ascii="Calibri" w:hAnsi="Calibri"/>
                <w:sz w:val="16"/>
              </w:rPr>
              <w:t>Critica</w:t>
            </w:r>
          </w:p>
        </w:tc>
        <w:tc>
          <w:tcPr>
            <w:tcW w:type="dxa" w:w="1077"/>
            <w:vAlign w:val="center"/>
          </w:tcPr>
          <w:p>
            <w:r/>
            <w:r>
              <w:rPr>
                <w:rFonts w:ascii="Calibri" w:hAnsi="Calibri"/>
                <w:sz w:val="16"/>
              </w:rPr>
              <w:t>&gt;= 99.5% uptime</w:t>
            </w:r>
          </w:p>
        </w:tc>
      </w:tr>
      <w:tr>
        <w:tc>
          <w:tcPr>
            <w:tcW w:type="dxa" w:w="794"/>
            <w:vAlign w:val="center"/>
            <w:shd w:val="clear" w:color="auto" w:fill="F1F5F9"/>
          </w:tcPr>
          <w:p>
            <w:r/>
            <w:r>
              <w:rPr>
                <w:rFonts w:ascii="Calibri" w:hAnsi="Calibri"/>
                <w:sz w:val="16"/>
              </w:rPr>
              <w:t>RNF-15</w:t>
            </w:r>
          </w:p>
        </w:tc>
        <w:tc>
          <w:tcPr>
            <w:tcW w:type="dxa" w:w="1701"/>
            <w:vAlign w:val="center"/>
            <w:shd w:val="clear" w:color="auto" w:fill="F1F5F9"/>
          </w:tcPr>
          <w:p>
            <w:r/>
            <w:r>
              <w:rPr>
                <w:rFonts w:ascii="Calibri" w:hAnsi="Calibri"/>
                <w:sz w:val="16"/>
              </w:rPr>
              <w:t>Disco Espejo (RAID 1)</w:t>
            </w:r>
          </w:p>
        </w:tc>
        <w:tc>
          <w:tcPr>
            <w:tcW w:type="dxa" w:w="5329"/>
            <w:vAlign w:val="center"/>
            <w:shd w:val="clear" w:color="auto" w:fill="F1F5F9"/>
          </w:tcPr>
          <w:p>
            <w:r/>
            <w:r>
              <w:rPr>
                <w:rFonts w:ascii="Calibri" w:hAnsi="Calibri"/>
                <w:sz w:val="16"/>
              </w:rPr>
              <w:t>El servidor de base de datos debe utilizar almacenamiento en disco espejo RAID 1 para redundancia.</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RAID 1</w:t>
            </w:r>
          </w:p>
        </w:tc>
      </w:tr>
      <w:tr>
        <w:tc>
          <w:tcPr>
            <w:tcW w:type="dxa" w:w="794"/>
            <w:vAlign w:val="center"/>
          </w:tcPr>
          <w:p>
            <w:r/>
            <w:r>
              <w:rPr>
                <w:rFonts w:ascii="Calibri" w:hAnsi="Calibri"/>
                <w:sz w:val="16"/>
              </w:rPr>
              <w:t>RNF-16</w:t>
            </w:r>
          </w:p>
        </w:tc>
        <w:tc>
          <w:tcPr>
            <w:tcW w:type="dxa" w:w="1701"/>
            <w:vAlign w:val="center"/>
          </w:tcPr>
          <w:p>
            <w:r/>
            <w:r>
              <w:rPr>
                <w:rFonts w:ascii="Calibri" w:hAnsi="Calibri"/>
                <w:sz w:val="16"/>
              </w:rPr>
              <w:t>Backup Automatico Diario</w:t>
            </w:r>
          </w:p>
        </w:tc>
        <w:tc>
          <w:tcPr>
            <w:tcW w:type="dxa" w:w="5329"/>
            <w:vAlign w:val="center"/>
          </w:tcPr>
          <w:p>
            <w:r/>
            <w:r>
              <w:rPr>
                <w:rFonts w:ascii="Calibri" w:hAnsi="Calibri"/>
                <w:sz w:val="16"/>
              </w:rPr>
              <w:t>El sistema debe ejecutar backups diarios incrementales y semanales completos enviados a offsite.</w:t>
            </w:r>
          </w:p>
        </w:tc>
        <w:tc>
          <w:tcPr>
            <w:tcW w:type="dxa" w:w="737"/>
            <w:vAlign w:val="center"/>
          </w:tcPr>
          <w:p>
            <w:r/>
            <w:r>
              <w:rPr>
                <w:rFonts w:ascii="Calibri" w:hAnsi="Calibri"/>
                <w:sz w:val="16"/>
              </w:rPr>
              <w:t>Alta</w:t>
            </w:r>
          </w:p>
        </w:tc>
        <w:tc>
          <w:tcPr>
            <w:tcW w:type="dxa" w:w="1077"/>
            <w:vAlign w:val="center"/>
          </w:tcPr>
          <w:p>
            <w:r/>
            <w:r>
              <w:rPr>
                <w:rFonts w:ascii="Calibri" w:hAnsi="Calibri"/>
                <w:sz w:val="16"/>
              </w:rPr>
              <w:t>Diario + semanal</w:t>
            </w:r>
          </w:p>
        </w:tc>
      </w:tr>
      <w:tr>
        <w:tc>
          <w:tcPr>
            <w:tcW w:type="dxa" w:w="794"/>
            <w:vAlign w:val="center"/>
            <w:shd w:val="clear" w:color="auto" w:fill="F1F5F9"/>
          </w:tcPr>
          <w:p>
            <w:r/>
            <w:r>
              <w:rPr>
                <w:rFonts w:ascii="Calibri" w:hAnsi="Calibri"/>
                <w:sz w:val="16"/>
              </w:rPr>
              <w:t>RNF-17</w:t>
            </w:r>
          </w:p>
        </w:tc>
        <w:tc>
          <w:tcPr>
            <w:tcW w:type="dxa" w:w="1701"/>
            <w:vAlign w:val="center"/>
            <w:shd w:val="clear" w:color="auto" w:fill="F1F5F9"/>
          </w:tcPr>
          <w:p>
            <w:r/>
            <w:r>
              <w:rPr>
                <w:rFonts w:ascii="Calibri" w:hAnsi="Calibri"/>
                <w:sz w:val="16"/>
              </w:rPr>
              <w:t>Tolerancia a Fallos</w:t>
            </w:r>
          </w:p>
        </w:tc>
        <w:tc>
          <w:tcPr>
            <w:tcW w:type="dxa" w:w="5329"/>
            <w:vAlign w:val="center"/>
            <w:shd w:val="clear" w:color="auto" w:fill="F1F5F9"/>
          </w:tcPr>
          <w:p>
            <w:r/>
            <w:r>
              <w:rPr>
                <w:rFonts w:ascii="Calibri" w:hAnsi="Calibri"/>
                <w:sz w:val="16"/>
              </w:rPr>
              <w:t>Ante caida de un nodo del Oracle con backup RMAN Oracle, el sistema debe continuar con failover automatico.</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&lt; 30 s failover</w:t>
            </w:r>
          </w:p>
        </w:tc>
      </w:tr>
      <w:tr>
        <w:tc>
          <w:tcPr>
            <w:tcW w:type="dxa" w:w="794"/>
            <w:vAlign w:val="center"/>
          </w:tcPr>
          <w:p>
            <w:r/>
            <w:r>
              <w:rPr>
                <w:rFonts w:ascii="Calibri" w:hAnsi="Calibri"/>
                <w:sz w:val="16"/>
              </w:rPr>
              <w:t>RNF-18</w:t>
            </w:r>
          </w:p>
        </w:tc>
        <w:tc>
          <w:tcPr>
            <w:tcW w:type="dxa" w:w="1701"/>
            <w:vAlign w:val="center"/>
          </w:tcPr>
          <w:p>
            <w:r/>
            <w:r>
              <w:rPr>
                <w:rFonts w:ascii="Calibri" w:hAnsi="Calibri"/>
                <w:sz w:val="16"/>
              </w:rPr>
              <w:t>Reintentos Automaticos</w:t>
            </w:r>
          </w:p>
        </w:tc>
        <w:tc>
          <w:tcPr>
            <w:tcW w:type="dxa" w:w="5329"/>
            <w:vAlign w:val="center"/>
          </w:tcPr>
          <w:p>
            <w:r/>
            <w:r>
              <w:rPr>
                <w:rFonts w:ascii="Calibri" w:hAnsi="Calibri"/>
                <w:sz w:val="16"/>
              </w:rPr>
              <w:t>Las operaciones de red fallidas deben reintentarse con backoff exponencial (3 intentos maximo).</w:t>
            </w:r>
          </w:p>
        </w:tc>
        <w:tc>
          <w:tcPr>
            <w:tcW w:type="dxa" w:w="737"/>
            <w:vAlign w:val="center"/>
          </w:tcPr>
          <w:p>
            <w:r/>
            <w:r>
              <w:rPr>
                <w:rFonts w:ascii="Calibri" w:hAnsi="Calibri"/>
                <w:sz w:val="16"/>
              </w:rPr>
              <w:t>Media</w:t>
            </w:r>
          </w:p>
        </w:tc>
        <w:tc>
          <w:tcPr>
            <w:tcW w:type="dxa" w:w="1077"/>
            <w:vAlign w:val="center"/>
          </w:tcPr>
          <w:p>
            <w:r/>
            <w:r>
              <w:rPr>
                <w:rFonts w:ascii="Calibri" w:hAnsi="Calibri"/>
                <w:sz w:val="16"/>
              </w:rPr>
              <w:t>3 reintentos</w:t>
            </w:r>
          </w:p>
        </w:tc>
      </w:tr>
      <w:tr>
        <w:tc>
          <w:tcPr>
            <w:tcW w:type="dxa" w:w="794"/>
            <w:vAlign w:val="center"/>
            <w:shd w:val="clear" w:color="auto" w:fill="F1F5F9"/>
          </w:tcPr>
          <w:p>
            <w:r/>
            <w:r>
              <w:rPr>
                <w:rFonts w:ascii="Calibri" w:hAnsi="Calibri"/>
                <w:sz w:val="16"/>
              </w:rPr>
              <w:t>RNF-19</w:t>
            </w:r>
          </w:p>
        </w:tc>
        <w:tc>
          <w:tcPr>
            <w:tcW w:type="dxa" w:w="1701"/>
            <w:vAlign w:val="center"/>
            <w:shd w:val="clear" w:color="auto" w:fill="F1F5F9"/>
          </w:tcPr>
          <w:p>
            <w:r/>
            <w:r>
              <w:rPr>
                <w:rFonts w:ascii="Calibri" w:hAnsi="Calibri"/>
                <w:sz w:val="16"/>
              </w:rPr>
              <w:t>Recuperacion ante Desastres</w:t>
            </w:r>
          </w:p>
        </w:tc>
        <w:tc>
          <w:tcPr>
            <w:tcW w:type="dxa" w:w="5329"/>
            <w:vAlign w:val="center"/>
            <w:shd w:val="clear" w:color="auto" w:fill="F1F5F9"/>
          </w:tcPr>
          <w:p>
            <w:r/>
            <w:r>
              <w:rPr>
                <w:rFonts w:ascii="Calibri" w:hAnsi="Calibri"/>
                <w:sz w:val="16"/>
              </w:rPr>
              <w:t>El sistema debe poder restaurarse completamente en menos de 4 horas desde el ultimo backup.</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RTO &lt; 4 h</w:t>
            </w:r>
          </w:p>
        </w:tc>
      </w:tr>
    </w:tbl>
    <w:p>
      <w:pPr>
        <w:spacing w:before="40" w:after="200"/>
        <w:jc w:val="center"/>
      </w:pPr>
      <w:r>
        <w:rPr>
          <w:b/>
          <w:color w:val="6D28D9"/>
          <w:sz w:val="18"/>
        </w:rPr>
        <w:t>Tabla 19.</w:t>
      </w:r>
      <w:r>
        <w:rPr>
          <w:i/>
          <w:color w:val="64748B"/>
          <w:sz w:val="18"/>
        </w:rPr>
        <w:t xml:space="preserve"> Detalle de 7.3 Disponibilidad y Confiabilidad - 6 RNF</w:t>
      </w:r>
    </w:p>
    <w:p/>
    <w:p>
      <w:pPr>
        <w:keepNext/>
        <w:spacing w:before="240" w:after="120"/>
        <w:outlineLvl w:val="1"/>
      </w:pPr>
      <w:r>
        <w:rPr>
          <w:rFonts w:ascii="Calibri" w:hAnsi="Calibri"/>
          <w:b/>
          <w:color w:val="4C1D95"/>
          <w:sz w:val="30"/>
        </w:rPr>
        <w:t>7.4 Usabilidad (Usability) - 5 RNF</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Detallada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Metrica</w:t>
            </w:r>
          </w:p>
        </w:tc>
      </w:tr>
      <w:tr>
        <w:tc>
          <w:tcPr>
            <w:tcW w:type="dxa" w:w="794"/>
            <w:vAlign w:val="center"/>
          </w:tcPr>
          <w:p>
            <w:r/>
            <w:r>
              <w:rPr>
                <w:rFonts w:ascii="Calibri" w:hAnsi="Calibri"/>
                <w:sz w:val="16"/>
              </w:rPr>
              <w:t>RNF-20</w:t>
            </w:r>
          </w:p>
        </w:tc>
        <w:tc>
          <w:tcPr>
            <w:tcW w:type="dxa" w:w="1701"/>
            <w:vAlign w:val="center"/>
          </w:tcPr>
          <w:p>
            <w:r/>
            <w:r>
              <w:rPr>
                <w:rFonts w:ascii="Calibri" w:hAnsi="Calibri"/>
                <w:sz w:val="16"/>
              </w:rPr>
              <w:t>Diseno Responsivo</w:t>
            </w:r>
          </w:p>
        </w:tc>
        <w:tc>
          <w:tcPr>
            <w:tcW w:type="dxa" w:w="5329"/>
            <w:vAlign w:val="center"/>
          </w:tcPr>
          <w:p>
            <w:r/>
            <w:r>
              <w:rPr>
                <w:rFonts w:ascii="Calibri" w:hAnsi="Calibri"/>
                <w:sz w:val="16"/>
              </w:rPr>
              <w:t>La interfaz web debe adaptarse correctamente a desktop, tablet y movil (visualizacion en navegador).</w:t>
            </w:r>
          </w:p>
        </w:tc>
        <w:tc>
          <w:tcPr>
            <w:tcW w:type="dxa" w:w="737"/>
            <w:vAlign w:val="center"/>
          </w:tcPr>
          <w:p>
            <w:r/>
            <w:r>
              <w:rPr>
                <w:rFonts w:ascii="Calibri" w:hAnsi="Calibri"/>
                <w:sz w:val="16"/>
              </w:rPr>
              <w:t>Alta</w:t>
            </w:r>
          </w:p>
        </w:tc>
        <w:tc>
          <w:tcPr>
            <w:tcW w:type="dxa" w:w="1077"/>
            <w:vAlign w:val="center"/>
          </w:tcPr>
          <w:p>
            <w:r/>
            <w:r>
              <w:rPr>
                <w:rFonts w:ascii="Calibri" w:hAnsi="Calibri"/>
                <w:sz w:val="16"/>
              </w:rPr>
              <w:t>Breakpoints 768/1024</w:t>
            </w:r>
          </w:p>
        </w:tc>
      </w:tr>
      <w:tr>
        <w:tc>
          <w:tcPr>
            <w:tcW w:type="dxa" w:w="794"/>
            <w:vAlign w:val="center"/>
            <w:shd w:val="clear" w:color="auto" w:fill="F1F5F9"/>
          </w:tcPr>
          <w:p>
            <w:r/>
            <w:r>
              <w:rPr>
                <w:rFonts w:ascii="Calibri" w:hAnsi="Calibri"/>
                <w:sz w:val="16"/>
              </w:rPr>
              <w:t>RNF-21</w:t>
            </w:r>
          </w:p>
        </w:tc>
        <w:tc>
          <w:tcPr>
            <w:tcW w:type="dxa" w:w="1701"/>
            <w:vAlign w:val="center"/>
            <w:shd w:val="clear" w:color="auto" w:fill="F1F5F9"/>
          </w:tcPr>
          <w:p>
            <w:r/>
            <w:r>
              <w:rPr>
                <w:rFonts w:ascii="Calibri" w:hAnsi="Calibri"/>
                <w:sz w:val="16"/>
              </w:rPr>
              <w:t>Accesibilidad WCAG 2.1 AA</w:t>
            </w:r>
          </w:p>
        </w:tc>
        <w:tc>
          <w:tcPr>
            <w:tcW w:type="dxa" w:w="5329"/>
            <w:vAlign w:val="center"/>
            <w:shd w:val="clear" w:color="auto" w:fill="F1F5F9"/>
          </w:tcPr>
          <w:p>
            <w:r/>
            <w:r>
              <w:rPr>
                <w:rFonts w:ascii="Calibri" w:hAnsi="Calibri"/>
                <w:sz w:val="16"/>
              </w:rPr>
              <w:t>La interfaz debe cumplir con los criterios de accesibilidad WCAG 2.1 nivel AA.</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WCAG 2.1 AA</w:t>
            </w:r>
          </w:p>
        </w:tc>
      </w:tr>
      <w:tr>
        <w:tc>
          <w:tcPr>
            <w:tcW w:type="dxa" w:w="794"/>
            <w:vAlign w:val="center"/>
          </w:tcPr>
          <w:p>
            <w:r/>
            <w:r>
              <w:rPr>
                <w:rFonts w:ascii="Calibri" w:hAnsi="Calibri"/>
                <w:sz w:val="16"/>
              </w:rPr>
              <w:t>RNF-22</w:t>
            </w:r>
          </w:p>
        </w:tc>
        <w:tc>
          <w:tcPr>
            <w:tcW w:type="dxa" w:w="1701"/>
            <w:vAlign w:val="center"/>
          </w:tcPr>
          <w:p>
            <w:r/>
            <w:r>
              <w:rPr>
                <w:rFonts w:ascii="Calibri" w:hAnsi="Calibri"/>
                <w:sz w:val="16"/>
              </w:rPr>
              <w:t>Tiempo de Aprendizaje</w:t>
            </w:r>
          </w:p>
        </w:tc>
        <w:tc>
          <w:tcPr>
            <w:tcW w:type="dxa" w:w="5329"/>
            <w:vAlign w:val="center"/>
          </w:tcPr>
          <w:p>
            <w:r/>
            <w:r>
              <w:rPr>
                <w:rFonts w:ascii="Calibri" w:hAnsi="Calibri"/>
                <w:sz w:val="16"/>
              </w:rPr>
              <w:t>Un usuario nuevo debe poder completar sus tareas principales en menos de 15 minutos de uso.</w:t>
            </w:r>
          </w:p>
        </w:tc>
        <w:tc>
          <w:tcPr>
            <w:tcW w:type="dxa" w:w="737"/>
            <w:vAlign w:val="center"/>
          </w:tcPr>
          <w:p>
            <w:r/>
            <w:r>
              <w:rPr>
                <w:rFonts w:ascii="Calibri" w:hAnsi="Calibri"/>
                <w:sz w:val="16"/>
              </w:rPr>
              <w:t>Media</w:t>
            </w:r>
          </w:p>
        </w:tc>
        <w:tc>
          <w:tcPr>
            <w:tcW w:type="dxa" w:w="1077"/>
            <w:vAlign w:val="center"/>
          </w:tcPr>
          <w:p>
            <w:r/>
            <w:r>
              <w:rPr>
                <w:rFonts w:ascii="Calibri" w:hAnsi="Calibri"/>
                <w:sz w:val="16"/>
              </w:rPr>
              <w:t>&lt; 15 min</w:t>
            </w:r>
          </w:p>
        </w:tc>
      </w:tr>
      <w:tr>
        <w:tc>
          <w:tcPr>
            <w:tcW w:type="dxa" w:w="794"/>
            <w:vAlign w:val="center"/>
            <w:shd w:val="clear" w:color="auto" w:fill="F1F5F9"/>
          </w:tcPr>
          <w:p>
            <w:r/>
            <w:r>
              <w:rPr>
                <w:rFonts w:ascii="Calibri" w:hAnsi="Calibri"/>
                <w:sz w:val="16"/>
              </w:rPr>
              <w:t>RNF-23</w:t>
            </w:r>
          </w:p>
        </w:tc>
        <w:tc>
          <w:tcPr>
            <w:tcW w:type="dxa" w:w="1701"/>
            <w:vAlign w:val="center"/>
            <w:shd w:val="clear" w:color="auto" w:fill="F1F5F9"/>
          </w:tcPr>
          <w:p>
            <w:r/>
            <w:r>
              <w:rPr>
                <w:rFonts w:ascii="Calibri" w:hAnsi="Calibri"/>
                <w:sz w:val="16"/>
              </w:rPr>
              <w:t>Minima Cantidad de Clics</w:t>
            </w:r>
          </w:p>
        </w:tc>
        <w:tc>
          <w:tcPr>
            <w:tcW w:type="dxa" w:w="5329"/>
            <w:vAlign w:val="center"/>
            <w:shd w:val="clear" w:color="auto" w:fill="F1F5F9"/>
          </w:tcPr>
          <w:p>
            <w:r/>
            <w:r>
              <w:rPr>
                <w:rFonts w:ascii="Calibri" w:hAnsi="Calibri"/>
                <w:sz w:val="16"/>
              </w:rPr>
              <w:t>Las tareas frecuentes deben requerir menos de 3 clics para completarse.</w:t>
            </w:r>
          </w:p>
        </w:tc>
        <w:tc>
          <w:tcPr>
            <w:tcW w:type="dxa" w:w="737"/>
            <w:vAlign w:val="center"/>
            <w:shd w:val="clear" w:color="auto" w:fill="F1F5F9"/>
          </w:tcPr>
          <w:p>
            <w:r/>
            <w:r>
              <w:rPr>
                <w:rFonts w:ascii="Calibri" w:hAnsi="Calibri"/>
                <w:sz w:val="16"/>
              </w:rPr>
              <w:t>Media</w:t>
            </w:r>
          </w:p>
        </w:tc>
        <w:tc>
          <w:tcPr>
            <w:tcW w:type="dxa" w:w="1077"/>
            <w:vAlign w:val="center"/>
            <w:shd w:val="clear" w:color="auto" w:fill="F1F5F9"/>
          </w:tcPr>
          <w:p>
            <w:r/>
            <w:r>
              <w:rPr>
                <w:rFonts w:ascii="Calibri" w:hAnsi="Calibri"/>
                <w:sz w:val="16"/>
              </w:rPr>
              <w:t>&lt; 3 clics</w:t>
            </w:r>
          </w:p>
        </w:tc>
      </w:tr>
      <w:tr>
        <w:tc>
          <w:tcPr>
            <w:tcW w:type="dxa" w:w="794"/>
            <w:vAlign w:val="center"/>
          </w:tcPr>
          <w:p>
            <w:r/>
            <w:r>
              <w:rPr>
                <w:rFonts w:ascii="Calibri" w:hAnsi="Calibri"/>
                <w:sz w:val="16"/>
              </w:rPr>
              <w:t>RNF-24</w:t>
            </w:r>
          </w:p>
        </w:tc>
        <w:tc>
          <w:tcPr>
            <w:tcW w:type="dxa" w:w="1701"/>
            <w:vAlign w:val="center"/>
          </w:tcPr>
          <w:p>
            <w:r/>
            <w:r>
              <w:rPr>
                <w:rFonts w:ascii="Calibri" w:hAnsi="Calibri"/>
                <w:sz w:val="16"/>
              </w:rPr>
              <w:t>Feedback Visual Inmediato</w:t>
            </w:r>
          </w:p>
        </w:tc>
        <w:tc>
          <w:tcPr>
            <w:tcW w:type="dxa" w:w="5329"/>
            <w:vAlign w:val="center"/>
          </w:tcPr>
          <w:p>
            <w:r/>
            <w:r>
              <w:rPr>
                <w:rFonts w:ascii="Calibri" w:hAnsi="Calibri"/>
                <w:sz w:val="16"/>
              </w:rPr>
              <w:t>Toda accion del usuario debe tener retroalimentacion visual en menos de 100 ms.</w:t>
            </w:r>
          </w:p>
        </w:tc>
        <w:tc>
          <w:tcPr>
            <w:tcW w:type="dxa" w:w="737"/>
            <w:vAlign w:val="center"/>
          </w:tcPr>
          <w:p>
            <w:r/>
            <w:r>
              <w:rPr>
                <w:rFonts w:ascii="Calibri" w:hAnsi="Calibri"/>
                <w:sz w:val="16"/>
              </w:rPr>
              <w:t>Media</w:t>
            </w:r>
          </w:p>
        </w:tc>
        <w:tc>
          <w:tcPr>
            <w:tcW w:type="dxa" w:w="1077"/>
            <w:vAlign w:val="center"/>
          </w:tcPr>
          <w:p>
            <w:r/>
            <w:r>
              <w:rPr>
                <w:rFonts w:ascii="Calibri" w:hAnsi="Calibri"/>
                <w:sz w:val="16"/>
              </w:rPr>
              <w:t>&lt; 100 ms</w:t>
            </w:r>
          </w:p>
        </w:tc>
      </w:tr>
    </w:tbl>
    <w:p>
      <w:pPr>
        <w:spacing w:before="40" w:after="200"/>
        <w:jc w:val="center"/>
      </w:pPr>
      <w:r>
        <w:rPr>
          <w:b/>
          <w:color w:val="6D28D9"/>
          <w:sz w:val="18"/>
        </w:rPr>
        <w:t>Tabla 20.</w:t>
      </w:r>
      <w:r>
        <w:rPr>
          <w:i/>
          <w:color w:val="64748B"/>
          <w:sz w:val="18"/>
        </w:rPr>
        <w:t xml:space="preserve"> Detalle de 7.4 Usabilidad (Usability) - 5 RNF</w:t>
      </w:r>
    </w:p>
    <w:p/>
    <w:p>
      <w:pPr>
        <w:keepNext/>
        <w:spacing w:before="240" w:after="120"/>
        <w:outlineLvl w:val="1"/>
      </w:pPr>
      <w:r>
        <w:rPr>
          <w:rFonts w:ascii="Calibri" w:hAnsi="Calibri"/>
          <w:b/>
          <w:color w:val="4C1D95"/>
          <w:sz w:val="30"/>
        </w:rPr>
        <w:t>7.5 Compatibilidad de Navegadores - 5 RNF</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Detallada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Metrica</w:t>
            </w:r>
          </w:p>
        </w:tc>
      </w:tr>
      <w:tr>
        <w:tc>
          <w:tcPr>
            <w:tcW w:type="dxa" w:w="794"/>
            <w:vAlign w:val="center"/>
          </w:tcPr>
          <w:p>
            <w:r/>
            <w:r>
              <w:rPr>
                <w:rFonts w:ascii="Calibri" w:hAnsi="Calibri"/>
                <w:sz w:val="16"/>
              </w:rPr>
              <w:t>RNF-25</w:t>
            </w:r>
          </w:p>
        </w:tc>
        <w:tc>
          <w:tcPr>
            <w:tcW w:type="dxa" w:w="1701"/>
            <w:vAlign w:val="center"/>
          </w:tcPr>
          <w:p>
            <w:r/>
            <w:r>
              <w:rPr>
                <w:rFonts w:ascii="Calibri" w:hAnsi="Calibri"/>
                <w:sz w:val="16"/>
              </w:rPr>
              <w:t>Compatibilidad Chrome</w:t>
            </w:r>
          </w:p>
        </w:tc>
        <w:tc>
          <w:tcPr>
            <w:tcW w:type="dxa" w:w="5329"/>
            <w:vAlign w:val="center"/>
          </w:tcPr>
          <w:p>
            <w:r/>
            <w:r>
              <w:rPr>
                <w:rFonts w:ascii="Calibri" w:hAnsi="Calibri"/>
                <w:sz w:val="16"/>
              </w:rPr>
              <w:t>El portal web debe funcionar correctamente en Google Chrome (ultimas 2 versiones).</w:t>
            </w:r>
          </w:p>
        </w:tc>
        <w:tc>
          <w:tcPr>
            <w:tcW w:type="dxa" w:w="737"/>
            <w:vAlign w:val="center"/>
          </w:tcPr>
          <w:p>
            <w:r/>
            <w:r>
              <w:rPr>
                <w:rFonts w:ascii="Calibri" w:hAnsi="Calibri"/>
                <w:sz w:val="16"/>
              </w:rPr>
              <w:t>Critica</w:t>
            </w:r>
          </w:p>
        </w:tc>
        <w:tc>
          <w:tcPr>
            <w:tcW w:type="dxa" w:w="1077"/>
            <w:vAlign w:val="center"/>
          </w:tcPr>
          <w:p>
            <w:r/>
            <w:r>
              <w:rPr>
                <w:rFonts w:ascii="Calibri" w:hAnsi="Calibri"/>
                <w:sz w:val="16"/>
              </w:rPr>
              <w:t>Chrome 120+</w:t>
            </w:r>
          </w:p>
        </w:tc>
      </w:tr>
      <w:tr>
        <w:tc>
          <w:tcPr>
            <w:tcW w:type="dxa" w:w="794"/>
            <w:vAlign w:val="center"/>
            <w:shd w:val="clear" w:color="auto" w:fill="F1F5F9"/>
          </w:tcPr>
          <w:p>
            <w:r/>
            <w:r>
              <w:rPr>
                <w:rFonts w:ascii="Calibri" w:hAnsi="Calibri"/>
                <w:sz w:val="16"/>
              </w:rPr>
              <w:t>RNF-26</w:t>
            </w:r>
          </w:p>
        </w:tc>
        <w:tc>
          <w:tcPr>
            <w:tcW w:type="dxa" w:w="1701"/>
            <w:vAlign w:val="center"/>
            <w:shd w:val="clear" w:color="auto" w:fill="F1F5F9"/>
          </w:tcPr>
          <w:p>
            <w:r/>
            <w:r>
              <w:rPr>
                <w:rFonts w:ascii="Calibri" w:hAnsi="Calibri"/>
                <w:sz w:val="16"/>
              </w:rPr>
              <w:t>Compatibilidad Firefox</w:t>
            </w:r>
          </w:p>
        </w:tc>
        <w:tc>
          <w:tcPr>
            <w:tcW w:type="dxa" w:w="5329"/>
            <w:vAlign w:val="center"/>
            <w:shd w:val="clear" w:color="auto" w:fill="F1F5F9"/>
          </w:tcPr>
          <w:p>
            <w:r/>
            <w:r>
              <w:rPr>
                <w:rFonts w:ascii="Calibri" w:hAnsi="Calibri"/>
                <w:sz w:val="16"/>
              </w:rPr>
              <w:t>El portal web debe funcionar correctamente en Mozilla Firefox (ultimas 2 versiones).</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Firefox 120+</w:t>
            </w:r>
          </w:p>
        </w:tc>
      </w:tr>
      <w:tr>
        <w:tc>
          <w:tcPr>
            <w:tcW w:type="dxa" w:w="794"/>
            <w:vAlign w:val="center"/>
          </w:tcPr>
          <w:p>
            <w:r/>
            <w:r>
              <w:rPr>
                <w:rFonts w:ascii="Calibri" w:hAnsi="Calibri"/>
                <w:sz w:val="16"/>
              </w:rPr>
              <w:t>RNF-27</w:t>
            </w:r>
          </w:p>
        </w:tc>
        <w:tc>
          <w:tcPr>
            <w:tcW w:type="dxa" w:w="1701"/>
            <w:vAlign w:val="center"/>
          </w:tcPr>
          <w:p>
            <w:r/>
            <w:r>
              <w:rPr>
                <w:rFonts w:ascii="Calibri" w:hAnsi="Calibri"/>
                <w:sz w:val="16"/>
              </w:rPr>
              <w:t>Compatibilidad Edge</w:t>
            </w:r>
          </w:p>
        </w:tc>
        <w:tc>
          <w:tcPr>
            <w:tcW w:type="dxa" w:w="5329"/>
            <w:vAlign w:val="center"/>
          </w:tcPr>
          <w:p>
            <w:r/>
            <w:r>
              <w:rPr>
                <w:rFonts w:ascii="Calibri" w:hAnsi="Calibri"/>
                <w:sz w:val="16"/>
              </w:rPr>
              <w:t>El portal web debe funcionar correctamente en Microsoft Edge (ultimas 2 versiones).</w:t>
            </w:r>
          </w:p>
        </w:tc>
        <w:tc>
          <w:tcPr>
            <w:tcW w:type="dxa" w:w="737"/>
            <w:vAlign w:val="center"/>
          </w:tcPr>
          <w:p>
            <w:r/>
            <w:r>
              <w:rPr>
                <w:rFonts w:ascii="Calibri" w:hAnsi="Calibri"/>
                <w:sz w:val="16"/>
              </w:rPr>
              <w:t>Alta</w:t>
            </w:r>
          </w:p>
        </w:tc>
        <w:tc>
          <w:tcPr>
            <w:tcW w:type="dxa" w:w="1077"/>
            <w:vAlign w:val="center"/>
          </w:tcPr>
          <w:p>
            <w:r/>
            <w:r>
              <w:rPr>
                <w:rFonts w:ascii="Calibri" w:hAnsi="Calibri"/>
                <w:sz w:val="16"/>
              </w:rPr>
              <w:t>Edge 120+</w:t>
            </w:r>
          </w:p>
        </w:tc>
      </w:tr>
      <w:tr>
        <w:tc>
          <w:tcPr>
            <w:tcW w:type="dxa" w:w="794"/>
            <w:vAlign w:val="center"/>
            <w:shd w:val="clear" w:color="auto" w:fill="F1F5F9"/>
          </w:tcPr>
          <w:p>
            <w:r/>
            <w:r>
              <w:rPr>
                <w:rFonts w:ascii="Calibri" w:hAnsi="Calibri"/>
                <w:sz w:val="16"/>
              </w:rPr>
              <w:t>RNF-28</w:t>
            </w:r>
          </w:p>
        </w:tc>
        <w:tc>
          <w:tcPr>
            <w:tcW w:type="dxa" w:w="1701"/>
            <w:vAlign w:val="center"/>
            <w:shd w:val="clear" w:color="auto" w:fill="F1F5F9"/>
          </w:tcPr>
          <w:p>
            <w:r/>
            <w:r>
              <w:rPr>
                <w:rFonts w:ascii="Calibri" w:hAnsi="Calibri"/>
                <w:sz w:val="16"/>
              </w:rPr>
              <w:t>Compatibilidad Safari</w:t>
            </w:r>
          </w:p>
        </w:tc>
        <w:tc>
          <w:tcPr>
            <w:tcW w:type="dxa" w:w="5329"/>
            <w:vAlign w:val="center"/>
            <w:shd w:val="clear" w:color="auto" w:fill="F1F5F9"/>
          </w:tcPr>
          <w:p>
            <w:r/>
            <w:r>
              <w:rPr>
                <w:rFonts w:ascii="Calibri" w:hAnsi="Calibri"/>
                <w:sz w:val="16"/>
              </w:rPr>
              <w:t>El portal web debe funcionar correctamente en Apple Safari (ultimas 2 versiones).</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Safari 17+</w:t>
            </w:r>
          </w:p>
        </w:tc>
      </w:tr>
      <w:tr>
        <w:tc>
          <w:tcPr>
            <w:tcW w:type="dxa" w:w="794"/>
            <w:vAlign w:val="center"/>
          </w:tcPr>
          <w:p>
            <w:r/>
            <w:r>
              <w:rPr>
                <w:rFonts w:ascii="Calibri" w:hAnsi="Calibri"/>
                <w:sz w:val="16"/>
              </w:rPr>
              <w:t>RNF-29</w:t>
            </w:r>
          </w:p>
        </w:tc>
        <w:tc>
          <w:tcPr>
            <w:tcW w:type="dxa" w:w="1701"/>
            <w:vAlign w:val="center"/>
          </w:tcPr>
          <w:p>
            <w:r/>
            <w:r>
              <w:rPr>
                <w:rFonts w:ascii="Calibri" w:hAnsi="Calibri"/>
                <w:sz w:val="16"/>
              </w:rPr>
              <w:t>Independencia de SO Servidor</w:t>
            </w:r>
          </w:p>
        </w:tc>
        <w:tc>
          <w:tcPr>
            <w:tcW w:type="dxa" w:w="5329"/>
            <w:vAlign w:val="center"/>
          </w:tcPr>
          <w:p>
            <w:r/>
            <w:r>
              <w:rPr>
                <w:rFonts w:ascii="Calibri" w:hAnsi="Calibri"/>
                <w:sz w:val="16"/>
              </w:rPr>
              <w:t>El sistema debe desplegarse en cualquier distribucion Linux con Docker.</w:t>
            </w:r>
          </w:p>
        </w:tc>
        <w:tc>
          <w:tcPr>
            <w:tcW w:type="dxa" w:w="737"/>
            <w:vAlign w:val="center"/>
          </w:tcPr>
          <w:p>
            <w:r/>
            <w:r>
              <w:rPr>
                <w:rFonts w:ascii="Calibri" w:hAnsi="Calibri"/>
                <w:sz w:val="16"/>
              </w:rPr>
              <w:t>Media</w:t>
            </w:r>
          </w:p>
        </w:tc>
        <w:tc>
          <w:tcPr>
            <w:tcW w:type="dxa" w:w="1077"/>
            <w:vAlign w:val="center"/>
          </w:tcPr>
          <w:p>
            <w:r/>
            <w:r>
              <w:rPr>
                <w:rFonts w:ascii="Calibri" w:hAnsi="Calibri"/>
                <w:sz w:val="16"/>
              </w:rPr>
              <w:t>Docker compose</w:t>
            </w:r>
          </w:p>
        </w:tc>
      </w:tr>
    </w:tbl>
    <w:p>
      <w:pPr>
        <w:spacing w:before="40" w:after="200"/>
        <w:jc w:val="center"/>
      </w:pPr>
      <w:r>
        <w:rPr>
          <w:b/>
          <w:color w:val="6D28D9"/>
          <w:sz w:val="18"/>
        </w:rPr>
        <w:t>Tabla 21.</w:t>
      </w:r>
      <w:r>
        <w:rPr>
          <w:i/>
          <w:color w:val="64748B"/>
          <w:sz w:val="18"/>
        </w:rPr>
        <w:t xml:space="preserve"> Detalle de 7.5 Compatibilidad de Navegadores - 5 RNF</w:t>
      </w:r>
    </w:p>
    <w:p/>
    <w:p>
      <w:pPr>
        <w:keepNext/>
        <w:spacing w:before="240" w:after="120"/>
        <w:outlineLvl w:val="1"/>
      </w:pPr>
      <w:r>
        <w:rPr>
          <w:rFonts w:ascii="Calibri" w:hAnsi="Calibri"/>
          <w:b/>
          <w:color w:val="4C1D95"/>
          <w:sz w:val="30"/>
        </w:rPr>
        <w:t>7.6 Mantenibilidad (Supportability) - 5 RNF</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Detallada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Metrica</w:t>
            </w:r>
          </w:p>
        </w:tc>
      </w:tr>
      <w:tr>
        <w:tc>
          <w:tcPr>
            <w:tcW w:type="dxa" w:w="794"/>
            <w:vAlign w:val="center"/>
          </w:tcPr>
          <w:p>
            <w:r/>
            <w:r>
              <w:rPr>
                <w:rFonts w:ascii="Calibri" w:hAnsi="Calibri"/>
                <w:sz w:val="16"/>
              </w:rPr>
              <w:t>RNF-30</w:t>
            </w:r>
          </w:p>
        </w:tc>
        <w:tc>
          <w:tcPr>
            <w:tcW w:type="dxa" w:w="1701"/>
            <w:vAlign w:val="center"/>
          </w:tcPr>
          <w:p>
            <w:r/>
            <w:r>
              <w:rPr>
                <w:rFonts w:ascii="Calibri" w:hAnsi="Calibri"/>
                <w:sz w:val="16"/>
              </w:rPr>
              <w:t>Documentacion del Codigo</w:t>
            </w:r>
          </w:p>
        </w:tc>
        <w:tc>
          <w:tcPr>
            <w:tcW w:type="dxa" w:w="5329"/>
            <w:vAlign w:val="center"/>
          </w:tcPr>
          <w:p>
            <w:r/>
            <w:r>
              <w:rPr>
                <w:rFonts w:ascii="Calibri" w:hAnsi="Calibri"/>
                <w:sz w:val="16"/>
              </w:rPr>
              <w:t>El codigo fuente debe estar documentado con docstrings y comentarios en espanol siguiendo PEP 257.</w:t>
            </w:r>
          </w:p>
        </w:tc>
        <w:tc>
          <w:tcPr>
            <w:tcW w:type="dxa" w:w="737"/>
            <w:vAlign w:val="center"/>
          </w:tcPr>
          <w:p>
            <w:r/>
            <w:r>
              <w:rPr>
                <w:rFonts w:ascii="Calibri" w:hAnsi="Calibri"/>
                <w:sz w:val="16"/>
              </w:rPr>
              <w:t>Media</w:t>
            </w:r>
          </w:p>
        </w:tc>
        <w:tc>
          <w:tcPr>
            <w:tcW w:type="dxa" w:w="1077"/>
            <w:vAlign w:val="center"/>
          </w:tcPr>
          <w:p>
            <w:r/>
            <w:r>
              <w:rPr>
                <w:rFonts w:ascii="Calibri" w:hAnsi="Calibri"/>
                <w:sz w:val="16"/>
              </w:rPr>
              <w:t>PEP 257</w:t>
            </w:r>
          </w:p>
        </w:tc>
      </w:tr>
      <w:tr>
        <w:tc>
          <w:tcPr>
            <w:tcW w:type="dxa" w:w="794"/>
            <w:vAlign w:val="center"/>
            <w:shd w:val="clear" w:color="auto" w:fill="F1F5F9"/>
          </w:tcPr>
          <w:p>
            <w:r/>
            <w:r>
              <w:rPr>
                <w:rFonts w:ascii="Calibri" w:hAnsi="Calibri"/>
                <w:sz w:val="16"/>
              </w:rPr>
              <w:t>RNF-31</w:t>
            </w:r>
          </w:p>
        </w:tc>
        <w:tc>
          <w:tcPr>
            <w:tcW w:type="dxa" w:w="1701"/>
            <w:vAlign w:val="center"/>
            <w:shd w:val="clear" w:color="auto" w:fill="F1F5F9"/>
          </w:tcPr>
          <w:p>
            <w:r/>
            <w:r>
              <w:rPr>
                <w:rFonts w:ascii="Calibri" w:hAnsi="Calibri"/>
                <w:sz w:val="16"/>
              </w:rPr>
              <w:t>Cobertura de Pruebas Unitarias</w:t>
            </w:r>
          </w:p>
        </w:tc>
        <w:tc>
          <w:tcPr>
            <w:tcW w:type="dxa" w:w="5329"/>
            <w:vAlign w:val="center"/>
            <w:shd w:val="clear" w:color="auto" w:fill="F1F5F9"/>
          </w:tcPr>
          <w:p>
            <w:r/>
            <w:r>
              <w:rPr>
                <w:rFonts w:ascii="Calibri" w:hAnsi="Calibri"/>
                <w:sz w:val="16"/>
              </w:rPr>
              <w:t>Los modulos criticos (IA, autenticacion, asignacion, integracion SISCA) deben tener cobertura minima del 80%.</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&gt;= 80% coverage</w:t>
            </w:r>
          </w:p>
        </w:tc>
      </w:tr>
      <w:tr>
        <w:tc>
          <w:tcPr>
            <w:tcW w:type="dxa" w:w="794"/>
            <w:vAlign w:val="center"/>
          </w:tcPr>
          <w:p>
            <w:r/>
            <w:r>
              <w:rPr>
                <w:rFonts w:ascii="Calibri" w:hAnsi="Calibri"/>
                <w:sz w:val="16"/>
              </w:rPr>
              <w:t>RNF-32</w:t>
            </w:r>
          </w:p>
        </w:tc>
        <w:tc>
          <w:tcPr>
            <w:tcW w:type="dxa" w:w="1701"/>
            <w:vAlign w:val="center"/>
          </w:tcPr>
          <w:p>
            <w:r/>
            <w:r>
              <w:rPr>
                <w:rFonts w:ascii="Calibri" w:hAnsi="Calibri"/>
                <w:sz w:val="16"/>
              </w:rPr>
              <w:t>Versionado de Codigo</w:t>
            </w:r>
          </w:p>
        </w:tc>
        <w:tc>
          <w:tcPr>
            <w:tcW w:type="dxa" w:w="5329"/>
            <w:vAlign w:val="center"/>
          </w:tcPr>
          <w:p>
            <w:r/>
            <w:r>
              <w:rPr>
                <w:rFonts w:ascii="Calibri" w:hAnsi="Calibri"/>
                <w:sz w:val="16"/>
              </w:rPr>
              <w:t>El codigo debe gestionarse con Git en GitLab con flujo GitFlow.</w:t>
            </w:r>
          </w:p>
        </w:tc>
        <w:tc>
          <w:tcPr>
            <w:tcW w:type="dxa" w:w="737"/>
            <w:vAlign w:val="center"/>
          </w:tcPr>
          <w:p>
            <w:r/>
            <w:r>
              <w:rPr>
                <w:rFonts w:ascii="Calibri" w:hAnsi="Calibri"/>
                <w:sz w:val="16"/>
              </w:rPr>
              <w:t>Alta</w:t>
            </w:r>
          </w:p>
        </w:tc>
        <w:tc>
          <w:tcPr>
            <w:tcW w:type="dxa" w:w="1077"/>
            <w:vAlign w:val="center"/>
          </w:tcPr>
          <w:p>
            <w:r/>
            <w:r>
              <w:rPr>
                <w:rFonts w:ascii="Calibri" w:hAnsi="Calibri"/>
                <w:sz w:val="16"/>
              </w:rPr>
              <w:t>GitFlow</w:t>
            </w:r>
          </w:p>
        </w:tc>
      </w:tr>
      <w:tr>
        <w:tc>
          <w:tcPr>
            <w:tcW w:type="dxa" w:w="794"/>
            <w:vAlign w:val="center"/>
            <w:shd w:val="clear" w:color="auto" w:fill="F1F5F9"/>
          </w:tcPr>
          <w:p>
            <w:r/>
            <w:r>
              <w:rPr>
                <w:rFonts w:ascii="Calibri" w:hAnsi="Calibri"/>
                <w:sz w:val="16"/>
              </w:rPr>
              <w:t>RNF-33</w:t>
            </w:r>
          </w:p>
        </w:tc>
        <w:tc>
          <w:tcPr>
            <w:tcW w:type="dxa" w:w="1701"/>
            <w:vAlign w:val="center"/>
            <w:shd w:val="clear" w:color="auto" w:fill="F1F5F9"/>
          </w:tcPr>
          <w:p>
            <w:r/>
            <w:r>
              <w:rPr>
                <w:rFonts w:ascii="Calibri" w:hAnsi="Calibri"/>
                <w:sz w:val="16"/>
              </w:rPr>
              <w:t>Documentacion API</w:t>
            </w:r>
          </w:p>
        </w:tc>
        <w:tc>
          <w:tcPr>
            <w:tcW w:type="dxa" w:w="5329"/>
            <w:vAlign w:val="center"/>
            <w:shd w:val="clear" w:color="auto" w:fill="F1F5F9"/>
          </w:tcPr>
          <w:p>
            <w:r/>
            <w:r>
              <w:rPr>
                <w:rFonts w:ascii="Calibri" w:hAnsi="Calibri"/>
                <w:sz w:val="16"/>
              </w:rPr>
              <w:t>Todos los endpoints REST (incluyendo integracion con SISCA) deben estar documentados en Swagger/OpenAPI 3.0.</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OpenAPI 3.0</w:t>
            </w:r>
          </w:p>
        </w:tc>
      </w:tr>
      <w:tr>
        <w:tc>
          <w:tcPr>
            <w:tcW w:type="dxa" w:w="794"/>
            <w:vAlign w:val="center"/>
          </w:tcPr>
          <w:p>
            <w:r/>
            <w:r>
              <w:rPr>
                <w:rFonts w:ascii="Calibri" w:hAnsi="Calibri"/>
                <w:sz w:val="16"/>
              </w:rPr>
              <w:t>RNF-34</w:t>
            </w:r>
          </w:p>
        </w:tc>
        <w:tc>
          <w:tcPr>
            <w:tcW w:type="dxa" w:w="1701"/>
            <w:vAlign w:val="center"/>
          </w:tcPr>
          <w:p>
            <w:r/>
            <w:r>
              <w:rPr>
                <w:rFonts w:ascii="Calibri" w:hAnsi="Calibri"/>
                <w:sz w:val="16"/>
              </w:rPr>
              <w:t>Despliegue Automatizado</w:t>
            </w:r>
          </w:p>
        </w:tc>
        <w:tc>
          <w:tcPr>
            <w:tcW w:type="dxa" w:w="5329"/>
            <w:vAlign w:val="center"/>
          </w:tcPr>
          <w:p>
            <w:r/>
            <w:r>
              <w:rPr>
                <w:rFonts w:ascii="Calibri" w:hAnsi="Calibri"/>
                <w:sz w:val="16"/>
              </w:rPr>
              <w:t>El despliegue a produccion debe ser totalmente automatizado con CI/CD.</w:t>
            </w:r>
          </w:p>
        </w:tc>
        <w:tc>
          <w:tcPr>
            <w:tcW w:type="dxa" w:w="737"/>
            <w:vAlign w:val="center"/>
          </w:tcPr>
          <w:p>
            <w:r/>
            <w:r>
              <w:rPr>
                <w:rFonts w:ascii="Calibri" w:hAnsi="Calibri"/>
                <w:sz w:val="16"/>
              </w:rPr>
              <w:t>Alta</w:t>
            </w:r>
          </w:p>
        </w:tc>
        <w:tc>
          <w:tcPr>
            <w:tcW w:type="dxa" w:w="1077"/>
            <w:vAlign w:val="center"/>
          </w:tcPr>
          <w:p>
            <w:r/>
            <w:r>
              <w:rPr>
                <w:rFonts w:ascii="Calibri" w:hAnsi="Calibri"/>
                <w:sz w:val="16"/>
              </w:rPr>
              <w:t>GitLab CI/CD</w:t>
            </w:r>
          </w:p>
        </w:tc>
      </w:tr>
    </w:tbl>
    <w:p>
      <w:pPr>
        <w:spacing w:before="40" w:after="200"/>
        <w:jc w:val="center"/>
      </w:pPr>
      <w:r>
        <w:rPr>
          <w:b/>
          <w:color w:val="6D28D9"/>
          <w:sz w:val="18"/>
        </w:rPr>
        <w:t>Tabla 22.</w:t>
      </w:r>
      <w:r>
        <w:rPr>
          <w:i/>
          <w:color w:val="64748B"/>
          <w:sz w:val="18"/>
        </w:rPr>
        <w:t xml:space="preserve"> Detalle de 7.6 Mantenibilidad (Supportability) - 5 RNF</w:t>
      </w:r>
    </w:p>
    <w:p/>
    <w:p>
      <w:pPr>
        <w:keepNext/>
        <w:spacing w:before="240" w:after="120"/>
        <w:outlineLvl w:val="1"/>
      </w:pPr>
      <w:r>
        <w:rPr>
          <w:rFonts w:ascii="Calibri" w:hAnsi="Calibri"/>
          <w:b/>
          <w:color w:val="4C1D95"/>
          <w:sz w:val="30"/>
        </w:rPr>
        <w:t>7.7 Escalabilidad (Scalability) - 4 RNF</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Detallada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Metrica</w:t>
            </w:r>
          </w:p>
        </w:tc>
      </w:tr>
      <w:tr>
        <w:tc>
          <w:tcPr>
            <w:tcW w:type="dxa" w:w="794"/>
            <w:vAlign w:val="center"/>
          </w:tcPr>
          <w:p>
            <w:r/>
            <w:r>
              <w:rPr>
                <w:rFonts w:ascii="Calibri" w:hAnsi="Calibri"/>
                <w:sz w:val="16"/>
              </w:rPr>
              <w:t>RNF-35</w:t>
            </w:r>
          </w:p>
        </w:tc>
        <w:tc>
          <w:tcPr>
            <w:tcW w:type="dxa" w:w="1701"/>
            <w:vAlign w:val="center"/>
          </w:tcPr>
          <w:p>
            <w:r/>
            <w:r>
              <w:rPr>
                <w:rFonts w:ascii="Calibri" w:hAnsi="Calibri"/>
                <w:sz w:val="16"/>
              </w:rPr>
              <w:t>Escalabilidad Horizontal</w:t>
            </w:r>
          </w:p>
        </w:tc>
        <w:tc>
          <w:tcPr>
            <w:tcW w:type="dxa" w:w="5329"/>
            <w:vAlign w:val="center"/>
          </w:tcPr>
          <w:p>
            <w:r/>
            <w:r>
              <w:rPr>
                <w:rFonts w:ascii="Calibri" w:hAnsi="Calibri"/>
                <w:sz w:val="16"/>
              </w:rPr>
              <w:t>El sistema debe permitir agregar nuevos workers Django + Flask sin reconfiguracion mayor.</w:t>
            </w:r>
          </w:p>
        </w:tc>
        <w:tc>
          <w:tcPr>
            <w:tcW w:type="dxa" w:w="737"/>
            <w:vAlign w:val="center"/>
          </w:tcPr>
          <w:p>
            <w:r/>
            <w:r>
              <w:rPr>
                <w:rFonts w:ascii="Calibri" w:hAnsi="Calibri"/>
                <w:sz w:val="16"/>
              </w:rPr>
              <w:t>Alta</w:t>
            </w:r>
          </w:p>
        </w:tc>
        <w:tc>
          <w:tcPr>
            <w:tcW w:type="dxa" w:w="1077"/>
            <w:vAlign w:val="center"/>
          </w:tcPr>
          <w:p>
            <w:r/>
            <w:r>
              <w:rPr>
                <w:rFonts w:ascii="Calibri" w:hAnsi="Calibri"/>
                <w:sz w:val="16"/>
              </w:rPr>
              <w:t>Stateless servers</w:t>
            </w:r>
          </w:p>
        </w:tc>
      </w:tr>
      <w:tr>
        <w:tc>
          <w:tcPr>
            <w:tcW w:type="dxa" w:w="794"/>
            <w:vAlign w:val="center"/>
            <w:shd w:val="clear" w:color="auto" w:fill="F1F5F9"/>
          </w:tcPr>
          <w:p>
            <w:r/>
            <w:r>
              <w:rPr>
                <w:rFonts w:ascii="Calibri" w:hAnsi="Calibri"/>
                <w:sz w:val="16"/>
              </w:rPr>
              <w:t>RNF-36</w:t>
            </w:r>
          </w:p>
        </w:tc>
        <w:tc>
          <w:tcPr>
            <w:tcW w:type="dxa" w:w="1701"/>
            <w:vAlign w:val="center"/>
            <w:shd w:val="clear" w:color="auto" w:fill="F1F5F9"/>
          </w:tcPr>
          <w:p>
            <w:r/>
            <w:r>
              <w:rPr>
                <w:rFonts w:ascii="Calibri" w:hAnsi="Calibri"/>
                <w:sz w:val="16"/>
              </w:rPr>
              <w:t>Capacidad de Usuarios Concurrentes</w:t>
            </w:r>
          </w:p>
        </w:tc>
        <w:tc>
          <w:tcPr>
            <w:tcW w:type="dxa" w:w="5329"/>
            <w:vAlign w:val="center"/>
            <w:shd w:val="clear" w:color="auto" w:fill="F1F5F9"/>
          </w:tcPr>
          <w:p>
            <w:r/>
            <w:r>
              <w:rPr>
                <w:rFonts w:ascii="Calibri" w:hAnsi="Calibri"/>
                <w:sz w:val="16"/>
              </w:rPr>
              <w:t>El sistema debe soportar al menos 8.000 usuarios concurrentes sin degradacion.</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&gt;= 8.000</w:t>
            </w:r>
          </w:p>
        </w:tc>
      </w:tr>
      <w:tr>
        <w:tc>
          <w:tcPr>
            <w:tcW w:type="dxa" w:w="794"/>
            <w:vAlign w:val="center"/>
          </w:tcPr>
          <w:p>
            <w:r/>
            <w:r>
              <w:rPr>
                <w:rFonts w:ascii="Calibri" w:hAnsi="Calibri"/>
                <w:sz w:val="16"/>
              </w:rPr>
              <w:t>RNF-37</w:t>
            </w:r>
          </w:p>
        </w:tc>
        <w:tc>
          <w:tcPr>
            <w:tcW w:type="dxa" w:w="1701"/>
            <w:vAlign w:val="center"/>
          </w:tcPr>
          <w:p>
            <w:r/>
            <w:r>
              <w:rPr>
                <w:rFonts w:ascii="Calibri" w:hAnsi="Calibri"/>
                <w:sz w:val="16"/>
              </w:rPr>
              <w:t>Backup RMAN Oracle</w:t>
            </w:r>
          </w:p>
        </w:tc>
        <w:tc>
          <w:tcPr>
            <w:tcW w:type="dxa" w:w="5329"/>
            <w:vAlign w:val="center"/>
          </w:tcPr>
          <w:p>
            <w:r/>
            <w:r>
              <w:rPr>
                <w:rFonts w:ascii="Calibri" w:hAnsi="Calibri"/>
                <w:sz w:val="16"/>
              </w:rPr>
              <w:t>La base de datos debe tener 1 primario + 2 secundarios con eleccion automatica.</w:t>
            </w:r>
          </w:p>
        </w:tc>
        <w:tc>
          <w:tcPr>
            <w:tcW w:type="dxa" w:w="737"/>
            <w:vAlign w:val="center"/>
          </w:tcPr>
          <w:p>
            <w:r/>
            <w:r>
              <w:rPr>
                <w:rFonts w:ascii="Calibri" w:hAnsi="Calibri"/>
                <w:sz w:val="16"/>
              </w:rPr>
              <w:t>Alta</w:t>
            </w:r>
          </w:p>
        </w:tc>
        <w:tc>
          <w:tcPr>
            <w:tcW w:type="dxa" w:w="1077"/>
            <w:vAlign w:val="center"/>
          </w:tcPr>
          <w:p>
            <w:r/>
            <w:r>
              <w:rPr>
                <w:rFonts w:ascii="Calibri" w:hAnsi="Calibri"/>
                <w:sz w:val="16"/>
              </w:rPr>
              <w:t>1P + 2S</w:t>
            </w:r>
          </w:p>
        </w:tc>
      </w:tr>
      <w:tr>
        <w:tc>
          <w:tcPr>
            <w:tcW w:type="dxa" w:w="794"/>
            <w:vAlign w:val="center"/>
            <w:shd w:val="clear" w:color="auto" w:fill="F1F5F9"/>
          </w:tcPr>
          <w:p>
            <w:r/>
            <w:r>
              <w:rPr>
                <w:rFonts w:ascii="Calibri" w:hAnsi="Calibri"/>
                <w:sz w:val="16"/>
              </w:rPr>
              <w:t>RNF-38</w:t>
            </w:r>
          </w:p>
        </w:tc>
        <w:tc>
          <w:tcPr>
            <w:tcW w:type="dxa" w:w="1701"/>
            <w:vAlign w:val="center"/>
            <w:shd w:val="clear" w:color="auto" w:fill="F1F5F9"/>
          </w:tcPr>
          <w:p>
            <w:r/>
            <w:r>
              <w:rPr>
                <w:rFonts w:ascii="Calibri" w:hAnsi="Calibri"/>
                <w:sz w:val="16"/>
              </w:rPr>
              <w:t>Cache Distribuido</w:t>
            </w:r>
          </w:p>
        </w:tc>
        <w:tc>
          <w:tcPr>
            <w:tcW w:type="dxa" w:w="5329"/>
            <w:vAlign w:val="center"/>
            <w:shd w:val="clear" w:color="auto" w:fill="F1F5F9"/>
          </w:tcPr>
          <w:p>
            <w:r/>
            <w:r>
              <w:rPr>
                <w:rFonts w:ascii="Calibri" w:hAnsi="Calibri"/>
                <w:sz w:val="16"/>
              </w:rPr>
              <w:t>Las consultas frecuentes deben cachearse en Redis con TTL configurable.</w:t>
            </w:r>
          </w:p>
        </w:tc>
        <w:tc>
          <w:tcPr>
            <w:tcW w:type="dxa" w:w="737"/>
            <w:vAlign w:val="center"/>
            <w:shd w:val="clear" w:color="auto" w:fill="F1F5F9"/>
          </w:tcPr>
          <w:p>
            <w:r/>
            <w:r>
              <w:rPr>
                <w:rFonts w:ascii="Calibri" w:hAnsi="Calibri"/>
                <w:sz w:val="16"/>
              </w:rPr>
              <w:t>Media</w:t>
            </w:r>
          </w:p>
        </w:tc>
        <w:tc>
          <w:tcPr>
            <w:tcW w:type="dxa" w:w="1077"/>
            <w:vAlign w:val="center"/>
            <w:shd w:val="clear" w:color="auto" w:fill="F1F5F9"/>
          </w:tcPr>
          <w:p>
            <w:r/>
            <w:r>
              <w:rPr>
                <w:rFonts w:ascii="Calibri" w:hAnsi="Calibri"/>
                <w:sz w:val="16"/>
              </w:rPr>
              <w:t>Redis cache</w:t>
            </w:r>
          </w:p>
        </w:tc>
      </w:tr>
    </w:tbl>
    <w:p>
      <w:pPr>
        <w:spacing w:before="40" w:after="200"/>
        <w:jc w:val="center"/>
      </w:pPr>
      <w:r>
        <w:rPr>
          <w:b/>
          <w:color w:val="6D28D9"/>
          <w:sz w:val="18"/>
        </w:rPr>
        <w:t>Tabla 23.</w:t>
      </w:r>
      <w:r>
        <w:rPr>
          <w:i/>
          <w:color w:val="64748B"/>
          <w:sz w:val="18"/>
        </w:rPr>
        <w:t xml:space="preserve"> Detalle de 7.7 Escalabilidad (Scalability) - 4 RNF</w:t>
      </w:r>
    </w:p>
    <w:p/>
    <w:p>
      <w:pPr>
        <w:keepNext/>
        <w:spacing w:before="240" w:after="120"/>
        <w:outlineLvl w:val="1"/>
      </w:pPr>
      <w:r>
        <w:rPr>
          <w:rFonts w:ascii="Calibri" w:hAnsi="Calibri"/>
          <w:b/>
          <w:color w:val="4C1D95"/>
          <w:sz w:val="30"/>
        </w:rPr>
        <w:t>7.8 Cumplimiento Legal (Compliance) - 4 RNF</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701"/>
            <w:shd w:val="clear" w:color="auto" w:fill="6D28D9"/>
            <w:vAlign w:val="center"/>
          </w:tcPr>
          <w:p>
            <w:pPr>
              <w:jc w:val="center"/>
            </w:pPr>
            <w:r/>
            <w:r>
              <w:rPr>
                <w:b/>
                <w:color w:val="FFFFFF"/>
                <w:sz w:val="18"/>
              </w:rPr>
              <w:t>Nombre</w:t>
            </w:r>
          </w:p>
        </w:tc>
        <w:tc>
          <w:tcPr>
            <w:tcW w:type="dxa" w:w="5329"/>
            <w:shd w:val="clear" w:color="auto" w:fill="6D28D9"/>
            <w:vAlign w:val="center"/>
          </w:tcPr>
          <w:p>
            <w:pPr>
              <w:jc w:val="center"/>
            </w:pPr>
            <w:r/>
            <w:r>
              <w:rPr>
                <w:b/>
                <w:color w:val="FFFFFF"/>
                <w:sz w:val="18"/>
              </w:rPr>
              <w:t>Descripcion Detallada</w:t>
            </w:r>
          </w:p>
        </w:tc>
        <w:tc>
          <w:tcPr>
            <w:tcW w:type="dxa" w:w="737"/>
            <w:shd w:val="clear" w:color="auto" w:fill="6D28D9"/>
            <w:vAlign w:val="center"/>
          </w:tcPr>
          <w:p>
            <w:pPr>
              <w:jc w:val="center"/>
            </w:pPr>
            <w:r/>
            <w:r>
              <w:rPr>
                <w:b/>
                <w:color w:val="FFFFFF"/>
                <w:sz w:val="18"/>
              </w:rPr>
              <w:t>Prio.</w:t>
            </w:r>
          </w:p>
        </w:tc>
        <w:tc>
          <w:tcPr>
            <w:tcW w:type="dxa" w:w="1077"/>
            <w:shd w:val="clear" w:color="auto" w:fill="6D28D9"/>
            <w:vAlign w:val="center"/>
          </w:tcPr>
          <w:p>
            <w:pPr>
              <w:jc w:val="center"/>
            </w:pPr>
            <w:r/>
            <w:r>
              <w:rPr>
                <w:b/>
                <w:color w:val="FFFFFF"/>
                <w:sz w:val="18"/>
              </w:rPr>
              <w:t>Metrica</w:t>
            </w:r>
          </w:p>
        </w:tc>
      </w:tr>
      <w:tr>
        <w:tc>
          <w:tcPr>
            <w:tcW w:type="dxa" w:w="794"/>
            <w:vAlign w:val="center"/>
          </w:tcPr>
          <w:p>
            <w:r/>
            <w:r>
              <w:rPr>
                <w:rFonts w:ascii="Calibri" w:hAnsi="Calibri"/>
                <w:sz w:val="16"/>
              </w:rPr>
              <w:t>RNF-39</w:t>
            </w:r>
          </w:p>
        </w:tc>
        <w:tc>
          <w:tcPr>
            <w:tcW w:type="dxa" w:w="1701"/>
            <w:vAlign w:val="center"/>
          </w:tcPr>
          <w:p>
            <w:r/>
            <w:r>
              <w:rPr>
                <w:rFonts w:ascii="Calibri" w:hAnsi="Calibri"/>
                <w:sz w:val="16"/>
              </w:rPr>
              <w:t>Cumplimiento Ley 1581/2012 (Habeas Data)</w:t>
            </w:r>
          </w:p>
        </w:tc>
        <w:tc>
          <w:tcPr>
            <w:tcW w:type="dxa" w:w="5329"/>
            <w:vAlign w:val="center"/>
          </w:tcPr>
          <w:p>
            <w:r/>
            <w:r>
              <w:rPr>
                <w:rFonts w:ascii="Calibri" w:hAnsi="Calibri"/>
                <w:sz w:val="16"/>
              </w:rPr>
              <w:t>El sistema debe cumplir la ley colombiana de proteccion de datos personales.</w:t>
            </w:r>
          </w:p>
        </w:tc>
        <w:tc>
          <w:tcPr>
            <w:tcW w:type="dxa" w:w="737"/>
            <w:vAlign w:val="center"/>
          </w:tcPr>
          <w:p>
            <w:r/>
            <w:r>
              <w:rPr>
                <w:rFonts w:ascii="Calibri" w:hAnsi="Calibri"/>
                <w:sz w:val="16"/>
              </w:rPr>
              <w:t>Critica</w:t>
            </w:r>
          </w:p>
        </w:tc>
        <w:tc>
          <w:tcPr>
            <w:tcW w:type="dxa" w:w="1077"/>
            <w:vAlign w:val="center"/>
          </w:tcPr>
          <w:p>
            <w:r/>
            <w:r>
              <w:rPr>
                <w:rFonts w:ascii="Calibri" w:hAnsi="Calibri"/>
                <w:sz w:val="16"/>
              </w:rPr>
              <w:t>Ley 1581/2012</w:t>
            </w:r>
          </w:p>
        </w:tc>
      </w:tr>
      <w:tr>
        <w:tc>
          <w:tcPr>
            <w:tcW w:type="dxa" w:w="794"/>
            <w:vAlign w:val="center"/>
            <w:shd w:val="clear" w:color="auto" w:fill="F1F5F9"/>
          </w:tcPr>
          <w:p>
            <w:r/>
            <w:r>
              <w:rPr>
                <w:rFonts w:ascii="Calibri" w:hAnsi="Calibri"/>
                <w:sz w:val="16"/>
              </w:rPr>
              <w:t>RNF-40</w:t>
            </w:r>
          </w:p>
        </w:tc>
        <w:tc>
          <w:tcPr>
            <w:tcW w:type="dxa" w:w="1701"/>
            <w:vAlign w:val="center"/>
            <w:shd w:val="clear" w:color="auto" w:fill="F1F5F9"/>
          </w:tcPr>
          <w:p>
            <w:r/>
            <w:r>
              <w:rPr>
                <w:rFonts w:ascii="Calibri" w:hAnsi="Calibri"/>
                <w:sz w:val="16"/>
              </w:rPr>
              <w:t>Trazabilidad y Retencion</w:t>
            </w:r>
          </w:p>
        </w:tc>
        <w:tc>
          <w:tcPr>
            <w:tcW w:type="dxa" w:w="5329"/>
            <w:vAlign w:val="center"/>
            <w:shd w:val="clear" w:color="auto" w:fill="F1F5F9"/>
          </w:tcPr>
          <w:p>
            <w:r/>
            <w:r>
              <w:rPr>
                <w:rFonts w:ascii="Calibri" w:hAnsi="Calibri"/>
                <w:sz w:val="16"/>
              </w:rPr>
              <w:t>Los logs de auditoria deben conservarse por minimo 24 meses para fines academicos y legales.</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&gt;= 24 meses</w:t>
            </w:r>
          </w:p>
        </w:tc>
      </w:tr>
      <w:tr>
        <w:tc>
          <w:tcPr>
            <w:tcW w:type="dxa" w:w="794"/>
            <w:vAlign w:val="center"/>
          </w:tcPr>
          <w:p>
            <w:r/>
            <w:r>
              <w:rPr>
                <w:rFonts w:ascii="Calibri" w:hAnsi="Calibri"/>
                <w:sz w:val="16"/>
              </w:rPr>
              <w:t>RNF-41</w:t>
            </w:r>
          </w:p>
        </w:tc>
        <w:tc>
          <w:tcPr>
            <w:tcW w:type="dxa" w:w="1701"/>
            <w:vAlign w:val="center"/>
          </w:tcPr>
          <w:p>
            <w:r/>
            <w:r>
              <w:rPr>
                <w:rFonts w:ascii="Calibri" w:hAnsi="Calibri"/>
                <w:sz w:val="16"/>
              </w:rPr>
              <w:t>Politica de Tratamiento de Datos</w:t>
            </w:r>
          </w:p>
        </w:tc>
        <w:tc>
          <w:tcPr>
            <w:tcW w:type="dxa" w:w="5329"/>
            <w:vAlign w:val="center"/>
          </w:tcPr>
          <w:p>
            <w:r/>
            <w:r>
              <w:rPr>
                <w:rFonts w:ascii="Calibri" w:hAnsi="Calibri"/>
                <w:sz w:val="16"/>
              </w:rPr>
              <w:t>El sistema debe publicar y obtener aceptacion de la politica de tratamiento de datos personales.</w:t>
            </w:r>
          </w:p>
        </w:tc>
        <w:tc>
          <w:tcPr>
            <w:tcW w:type="dxa" w:w="737"/>
            <w:vAlign w:val="center"/>
          </w:tcPr>
          <w:p>
            <w:r/>
            <w:r>
              <w:rPr>
                <w:rFonts w:ascii="Calibri" w:hAnsi="Calibri"/>
                <w:sz w:val="16"/>
              </w:rPr>
              <w:t>Alta</w:t>
            </w:r>
          </w:p>
        </w:tc>
        <w:tc>
          <w:tcPr>
            <w:tcW w:type="dxa" w:w="1077"/>
            <w:vAlign w:val="center"/>
          </w:tcPr>
          <w:p>
            <w:r/>
            <w:r>
              <w:rPr>
                <w:rFonts w:ascii="Calibri" w:hAnsi="Calibri"/>
                <w:sz w:val="16"/>
              </w:rPr>
              <w:t>Acept. obligatoria</w:t>
            </w:r>
          </w:p>
        </w:tc>
      </w:tr>
      <w:tr>
        <w:tc>
          <w:tcPr>
            <w:tcW w:type="dxa" w:w="794"/>
            <w:vAlign w:val="center"/>
            <w:shd w:val="clear" w:color="auto" w:fill="F1F5F9"/>
          </w:tcPr>
          <w:p>
            <w:r/>
            <w:r>
              <w:rPr>
                <w:rFonts w:ascii="Calibri" w:hAnsi="Calibri"/>
                <w:sz w:val="16"/>
              </w:rPr>
              <w:t>RNF-42</w:t>
            </w:r>
          </w:p>
        </w:tc>
        <w:tc>
          <w:tcPr>
            <w:tcW w:type="dxa" w:w="1701"/>
            <w:vAlign w:val="center"/>
            <w:shd w:val="clear" w:color="auto" w:fill="F1F5F9"/>
          </w:tcPr>
          <w:p>
            <w:r/>
            <w:r>
              <w:rPr>
                <w:rFonts w:ascii="Calibri" w:hAnsi="Calibri"/>
                <w:sz w:val="16"/>
              </w:rPr>
              <w:t>Software Legal (Ley 603/2000)</w:t>
            </w:r>
          </w:p>
        </w:tc>
        <w:tc>
          <w:tcPr>
            <w:tcW w:type="dxa" w:w="5329"/>
            <w:vAlign w:val="center"/>
            <w:shd w:val="clear" w:color="auto" w:fill="F1F5F9"/>
          </w:tcPr>
          <w:p>
            <w:r/>
            <w:r>
              <w:rPr>
                <w:rFonts w:ascii="Calibri" w:hAnsi="Calibri"/>
                <w:sz w:val="16"/>
              </w:rPr>
              <w:t>Todo software utilizado debe contar con licencia legal valida (open source MIT/Apache/GPL).</w:t>
            </w:r>
          </w:p>
        </w:tc>
        <w:tc>
          <w:tcPr>
            <w:tcW w:type="dxa" w:w="737"/>
            <w:vAlign w:val="center"/>
            <w:shd w:val="clear" w:color="auto" w:fill="F1F5F9"/>
          </w:tcPr>
          <w:p>
            <w:r/>
            <w:r>
              <w:rPr>
                <w:rFonts w:ascii="Calibri" w:hAnsi="Calibri"/>
                <w:sz w:val="16"/>
              </w:rPr>
              <w:t>Alta</w:t>
            </w:r>
          </w:p>
        </w:tc>
        <w:tc>
          <w:tcPr>
            <w:tcW w:type="dxa" w:w="1077"/>
            <w:vAlign w:val="center"/>
            <w:shd w:val="clear" w:color="auto" w:fill="F1F5F9"/>
          </w:tcPr>
          <w:p>
            <w:r/>
            <w:r>
              <w:rPr>
                <w:rFonts w:ascii="Calibri" w:hAnsi="Calibri"/>
                <w:sz w:val="16"/>
              </w:rPr>
              <w:t>Licencias OSS validas</w:t>
            </w:r>
          </w:p>
        </w:tc>
      </w:tr>
    </w:tbl>
    <w:p>
      <w:pPr>
        <w:spacing w:before="40" w:after="200"/>
        <w:jc w:val="center"/>
      </w:pPr>
      <w:r>
        <w:rPr>
          <w:b/>
          <w:color w:val="6D28D9"/>
          <w:sz w:val="18"/>
        </w:rPr>
        <w:t>Tabla 24.</w:t>
      </w:r>
      <w:r>
        <w:rPr>
          <w:i/>
          <w:color w:val="64748B"/>
          <w:sz w:val="18"/>
        </w:rPr>
        <w:t xml:space="preserve"> Detalle de 7.8 Cumplimiento Legal (Compliance) - 4 RNF</w:t>
      </w:r>
    </w:p>
    <w:p/>
    <w:p>
      <w:r>
        <w:br w:type="page"/>
      </w:r>
    </w:p>
    <w:p>
      <w:pPr>
        <w:keepNext/>
        <w:spacing w:before="360" w:after="120"/>
        <w:outlineLvl w:val="0"/>
        <w:pBdr>
          <w:bottom w:val="single" w:sz="18" w:space="4" w:color="6D28D9"/>
        </w:pBdr>
      </w:pPr>
      <w:r>
        <w:rPr>
          <w:rFonts w:ascii="Calibri" w:hAnsi="Calibri"/>
          <w:b/>
          <w:color w:val="6D28D9"/>
          <w:sz w:val="44"/>
        </w:rPr>
        <w:t>8. NORMATIVA LEGAL APLICABLE</w:t>
      </w:r>
    </w:p>
    <w:p>
      <w:pPr>
        <w:jc w:val="both"/>
      </w:pPr>
      <w:r>
        <w:rPr>
          <w:rFonts w:ascii="Calibri" w:hAnsi="Calibri"/>
          <w:b w:val="0"/>
          <w:i w:val="0"/>
          <w:sz w:val="22"/>
        </w:rPr>
        <w:t>SIIHAPI debe cumplir el marco legal colombiano vigente y adoptar estandares internacionales voluntarios.</w:t>
      </w:r>
    </w:p>
    <w:p>
      <w:pPr>
        <w:keepNext/>
        <w:spacing w:before="240" w:after="120"/>
        <w:outlineLvl w:val="1"/>
      </w:pPr>
      <w:r>
        <w:rPr>
          <w:rFonts w:ascii="Calibri" w:hAnsi="Calibri"/>
          <w:b/>
          <w:color w:val="4C1D95"/>
          <w:sz w:val="30"/>
        </w:rPr>
        <w:t>8.1 Normativa Nacional Obligatoria</w:t>
      </w:r>
    </w:p>
    <w:tbl>
      <w:tblPr>
        <w:tblStyle w:val="TableGrid"/>
        <w:tblW w:type="auto" w:w="0"/>
        <w:tblLayout w:type="fixed"/>
        <w:tblLook w:firstColumn="1" w:firstRow="1" w:lastColumn="0" w:lastRow="0" w:noHBand="0" w:noVBand="1" w:val="04A0"/>
      </w:tblPr>
      <w:tblGrid>
        <w:gridCol w:w="3230"/>
        <w:gridCol w:w="3230"/>
        <w:gridCol w:w="3230"/>
      </w:tblGrid>
      <w:tr>
        <w:tc>
          <w:tcPr>
            <w:tcW w:type="dxa" w:w="1984"/>
            <w:shd w:val="clear" w:color="auto" w:fill="6D28D9"/>
            <w:vAlign w:val="center"/>
          </w:tcPr>
          <w:p>
            <w:pPr>
              <w:jc w:val="center"/>
            </w:pPr>
            <w:r/>
            <w:r>
              <w:rPr>
                <w:b/>
                <w:color w:val="FFFFFF"/>
                <w:sz w:val="20"/>
              </w:rPr>
              <w:t>Norma</w:t>
            </w:r>
          </w:p>
        </w:tc>
        <w:tc>
          <w:tcPr>
            <w:tcW w:type="dxa" w:w="2268"/>
            <w:shd w:val="clear" w:color="auto" w:fill="6D28D9"/>
            <w:vAlign w:val="center"/>
          </w:tcPr>
          <w:p>
            <w:pPr>
              <w:jc w:val="center"/>
            </w:pPr>
            <w:r/>
            <w:r>
              <w:rPr>
                <w:b/>
                <w:color w:val="FFFFFF"/>
                <w:sz w:val="20"/>
              </w:rPr>
              <w:t>Materia</w:t>
            </w:r>
          </w:p>
        </w:tc>
        <w:tc>
          <w:tcPr>
            <w:tcW w:type="dxa" w:w="5443"/>
            <w:shd w:val="clear" w:color="auto" w:fill="6D28D9"/>
            <w:vAlign w:val="center"/>
          </w:tcPr>
          <w:p>
            <w:pPr>
              <w:jc w:val="center"/>
            </w:pPr>
            <w:r/>
            <w:r>
              <w:rPr>
                <w:b/>
                <w:color w:val="FFFFFF"/>
                <w:sz w:val="20"/>
              </w:rPr>
              <w:t>Aplicacion en SIIHAPI</w:t>
            </w:r>
          </w:p>
        </w:tc>
      </w:tr>
      <w:tr>
        <w:tc>
          <w:tcPr>
            <w:tcW w:type="dxa" w:w="1984"/>
            <w:vAlign w:val="center"/>
          </w:tcPr>
          <w:p>
            <w:r/>
            <w:r>
              <w:rPr>
                <w:rFonts w:ascii="Calibri" w:hAnsi="Calibri"/>
                <w:sz w:val="18"/>
              </w:rPr>
              <w:t>Ley 1581 de 2012</w:t>
            </w:r>
          </w:p>
        </w:tc>
        <w:tc>
          <w:tcPr>
            <w:tcW w:type="dxa" w:w="2268"/>
            <w:vAlign w:val="center"/>
          </w:tcPr>
          <w:p>
            <w:r/>
            <w:r>
              <w:rPr>
                <w:rFonts w:ascii="Calibri" w:hAnsi="Calibri"/>
                <w:sz w:val="18"/>
              </w:rPr>
              <w:t>Habeas Data</w:t>
            </w:r>
          </w:p>
        </w:tc>
        <w:tc>
          <w:tcPr>
            <w:tcW w:type="dxa" w:w="5443"/>
            <w:vAlign w:val="center"/>
          </w:tcPr>
          <w:p>
            <w:r/>
            <w:r>
              <w:rPr>
                <w:rFonts w:ascii="Calibri" w:hAnsi="Calibri"/>
                <w:sz w:val="18"/>
              </w:rPr>
              <w:t>Recoleccion, tratamiento y eliminacion de datos personales.</w:t>
            </w:r>
          </w:p>
        </w:tc>
      </w:tr>
      <w:tr>
        <w:tc>
          <w:tcPr>
            <w:tcW w:type="dxa" w:w="1984"/>
            <w:vAlign w:val="center"/>
            <w:shd w:val="clear" w:color="auto" w:fill="F1F5F9"/>
          </w:tcPr>
          <w:p>
            <w:r/>
            <w:r>
              <w:rPr>
                <w:rFonts w:ascii="Calibri" w:hAnsi="Calibri"/>
                <w:sz w:val="18"/>
              </w:rPr>
              <w:t>Decreto 1377 de 2013</w:t>
            </w:r>
          </w:p>
        </w:tc>
        <w:tc>
          <w:tcPr>
            <w:tcW w:type="dxa" w:w="2268"/>
            <w:vAlign w:val="center"/>
            <w:shd w:val="clear" w:color="auto" w:fill="F1F5F9"/>
          </w:tcPr>
          <w:p>
            <w:r/>
            <w:r>
              <w:rPr>
                <w:rFonts w:ascii="Calibri" w:hAnsi="Calibri"/>
                <w:sz w:val="18"/>
              </w:rPr>
              <w:t>Reglam. Habeas Data</w:t>
            </w:r>
          </w:p>
        </w:tc>
        <w:tc>
          <w:tcPr>
            <w:tcW w:type="dxa" w:w="5443"/>
            <w:vAlign w:val="center"/>
            <w:shd w:val="clear" w:color="auto" w:fill="F1F5F9"/>
          </w:tcPr>
          <w:p>
            <w:r/>
            <w:r>
              <w:rPr>
                <w:rFonts w:ascii="Calibri" w:hAnsi="Calibri"/>
                <w:sz w:val="18"/>
              </w:rPr>
              <w:t>Procedimientos: derecho de acceso, correccion y supresion.</w:t>
            </w:r>
          </w:p>
        </w:tc>
      </w:tr>
      <w:tr>
        <w:tc>
          <w:tcPr>
            <w:tcW w:type="dxa" w:w="1984"/>
            <w:vAlign w:val="center"/>
          </w:tcPr>
          <w:p>
            <w:r/>
            <w:r>
              <w:rPr>
                <w:rFonts w:ascii="Calibri" w:hAnsi="Calibri"/>
                <w:sz w:val="18"/>
              </w:rPr>
              <w:t>Ley 1273 de 2009</w:t>
            </w:r>
          </w:p>
        </w:tc>
        <w:tc>
          <w:tcPr>
            <w:tcW w:type="dxa" w:w="2268"/>
            <w:vAlign w:val="center"/>
          </w:tcPr>
          <w:p>
            <w:r/>
            <w:r>
              <w:rPr>
                <w:rFonts w:ascii="Calibri" w:hAnsi="Calibri"/>
                <w:sz w:val="18"/>
              </w:rPr>
              <w:t>Delitos Informaticos</w:t>
            </w:r>
          </w:p>
        </w:tc>
        <w:tc>
          <w:tcPr>
            <w:tcW w:type="dxa" w:w="5443"/>
            <w:vAlign w:val="center"/>
          </w:tcPr>
          <w:p>
            <w:r/>
            <w:r>
              <w:rPr>
                <w:rFonts w:ascii="Calibri" w:hAnsi="Calibri"/>
                <w:sz w:val="18"/>
              </w:rPr>
              <w:t>Tipifica acceso abusivo, dano informatico, suplantacion.</w:t>
            </w:r>
          </w:p>
        </w:tc>
      </w:tr>
      <w:tr>
        <w:tc>
          <w:tcPr>
            <w:tcW w:type="dxa" w:w="1984"/>
            <w:vAlign w:val="center"/>
            <w:shd w:val="clear" w:color="auto" w:fill="F1F5F9"/>
          </w:tcPr>
          <w:p>
            <w:r/>
            <w:r>
              <w:rPr>
                <w:rFonts w:ascii="Calibri" w:hAnsi="Calibri"/>
                <w:sz w:val="18"/>
              </w:rPr>
              <w:t>Ley 30 de 1992</w:t>
            </w:r>
          </w:p>
        </w:tc>
        <w:tc>
          <w:tcPr>
            <w:tcW w:type="dxa" w:w="2268"/>
            <w:vAlign w:val="center"/>
            <w:shd w:val="clear" w:color="auto" w:fill="F1F5F9"/>
          </w:tcPr>
          <w:p>
            <w:r/>
            <w:r>
              <w:rPr>
                <w:rFonts w:ascii="Calibri" w:hAnsi="Calibri"/>
                <w:sz w:val="18"/>
              </w:rPr>
              <w:t>Educacion Superior</w:t>
            </w:r>
          </w:p>
        </w:tc>
        <w:tc>
          <w:tcPr>
            <w:tcW w:type="dxa" w:w="5443"/>
            <w:vAlign w:val="center"/>
            <w:shd w:val="clear" w:color="auto" w:fill="F1F5F9"/>
          </w:tcPr>
          <w:p>
            <w:r/>
            <w:r>
              <w:rPr>
                <w:rFonts w:ascii="Calibri" w:hAnsi="Calibri"/>
                <w:sz w:val="18"/>
              </w:rPr>
              <w:t>Reportes oficiales para el Ministerio y SNIES.</w:t>
            </w:r>
          </w:p>
        </w:tc>
      </w:tr>
      <w:tr>
        <w:tc>
          <w:tcPr>
            <w:tcW w:type="dxa" w:w="1984"/>
            <w:vAlign w:val="center"/>
          </w:tcPr>
          <w:p>
            <w:r/>
            <w:r>
              <w:rPr>
                <w:rFonts w:ascii="Calibri" w:hAnsi="Calibri"/>
                <w:sz w:val="18"/>
              </w:rPr>
              <w:t>Ley 749 de 2002</w:t>
            </w:r>
          </w:p>
        </w:tc>
        <w:tc>
          <w:tcPr>
            <w:tcW w:type="dxa" w:w="2268"/>
            <w:vAlign w:val="center"/>
          </w:tcPr>
          <w:p>
            <w:r/>
            <w:r>
              <w:rPr>
                <w:rFonts w:ascii="Calibri" w:hAnsi="Calibri"/>
                <w:sz w:val="18"/>
              </w:rPr>
              <w:t>Educacion Tecnica/Tecnologica</w:t>
            </w:r>
          </w:p>
        </w:tc>
        <w:tc>
          <w:tcPr>
            <w:tcW w:type="dxa" w:w="5443"/>
            <w:vAlign w:val="center"/>
          </w:tcPr>
          <w:p>
            <w:r/>
            <w:r>
              <w:rPr>
                <w:rFonts w:ascii="Calibri" w:hAnsi="Calibri"/>
                <w:sz w:val="18"/>
              </w:rPr>
              <w:t>Regula programas tecnicos profesionales.</w:t>
            </w:r>
          </w:p>
        </w:tc>
      </w:tr>
      <w:tr>
        <w:tc>
          <w:tcPr>
            <w:tcW w:type="dxa" w:w="1984"/>
            <w:vAlign w:val="center"/>
            <w:shd w:val="clear" w:color="auto" w:fill="F1F5F9"/>
          </w:tcPr>
          <w:p>
            <w:r/>
            <w:r>
              <w:rPr>
                <w:rFonts w:ascii="Calibri" w:hAnsi="Calibri"/>
                <w:sz w:val="18"/>
              </w:rPr>
              <w:t>Ley 603 de 2000</w:t>
            </w:r>
          </w:p>
        </w:tc>
        <w:tc>
          <w:tcPr>
            <w:tcW w:type="dxa" w:w="2268"/>
            <w:vAlign w:val="center"/>
            <w:shd w:val="clear" w:color="auto" w:fill="F1F5F9"/>
          </w:tcPr>
          <w:p>
            <w:r/>
            <w:r>
              <w:rPr>
                <w:rFonts w:ascii="Calibri" w:hAnsi="Calibri"/>
                <w:sz w:val="18"/>
              </w:rPr>
              <w:t>Software Legal</w:t>
            </w:r>
          </w:p>
        </w:tc>
        <w:tc>
          <w:tcPr>
            <w:tcW w:type="dxa" w:w="5443"/>
            <w:vAlign w:val="center"/>
            <w:shd w:val="clear" w:color="auto" w:fill="F1F5F9"/>
          </w:tcPr>
          <w:p>
            <w:r/>
            <w:r>
              <w:rPr>
                <w:rFonts w:ascii="Calibri" w:hAnsi="Calibri"/>
                <w:sz w:val="18"/>
              </w:rPr>
              <w:t>Componentes con licencias compatibles (MIT, Apache, GPL).</w:t>
            </w:r>
          </w:p>
        </w:tc>
      </w:tr>
      <w:tr>
        <w:tc>
          <w:tcPr>
            <w:tcW w:type="dxa" w:w="1984"/>
            <w:vAlign w:val="center"/>
          </w:tcPr>
          <w:p>
            <w:r/>
            <w:r>
              <w:rPr>
                <w:rFonts w:ascii="Calibri" w:hAnsi="Calibri"/>
                <w:sz w:val="18"/>
              </w:rPr>
              <w:t>Ley 527 de 1999</w:t>
            </w:r>
          </w:p>
        </w:tc>
        <w:tc>
          <w:tcPr>
            <w:tcW w:type="dxa" w:w="2268"/>
            <w:vAlign w:val="center"/>
          </w:tcPr>
          <w:p>
            <w:r/>
            <w:r>
              <w:rPr>
                <w:rFonts w:ascii="Calibri" w:hAnsi="Calibri"/>
                <w:sz w:val="18"/>
              </w:rPr>
              <w:t>Comercio Electronico</w:t>
            </w:r>
          </w:p>
        </w:tc>
        <w:tc>
          <w:tcPr>
            <w:tcW w:type="dxa" w:w="5443"/>
            <w:vAlign w:val="center"/>
          </w:tcPr>
          <w:p>
            <w:r/>
            <w:r>
              <w:rPr>
                <w:rFonts w:ascii="Calibri" w:hAnsi="Calibri"/>
                <w:sz w:val="18"/>
              </w:rPr>
              <w:t>Firma digital usada en reportes PDF.</w:t>
            </w:r>
          </w:p>
        </w:tc>
      </w:tr>
      <w:tr>
        <w:tc>
          <w:tcPr>
            <w:tcW w:type="dxa" w:w="1984"/>
            <w:vAlign w:val="center"/>
            <w:shd w:val="clear" w:color="auto" w:fill="F1F5F9"/>
          </w:tcPr>
          <w:p>
            <w:r/>
            <w:r>
              <w:rPr>
                <w:rFonts w:ascii="Calibri" w:hAnsi="Calibri"/>
                <w:sz w:val="18"/>
              </w:rPr>
              <w:t>Decreto 1078 de 2015</w:t>
            </w:r>
          </w:p>
        </w:tc>
        <w:tc>
          <w:tcPr>
            <w:tcW w:type="dxa" w:w="2268"/>
            <w:vAlign w:val="center"/>
            <w:shd w:val="clear" w:color="auto" w:fill="F1F5F9"/>
          </w:tcPr>
          <w:p>
            <w:r/>
            <w:r>
              <w:rPr>
                <w:rFonts w:ascii="Calibri" w:hAnsi="Calibri"/>
                <w:sz w:val="18"/>
              </w:rPr>
              <w:t>Sector TIC</w:t>
            </w:r>
          </w:p>
        </w:tc>
        <w:tc>
          <w:tcPr>
            <w:tcW w:type="dxa" w:w="5443"/>
            <w:vAlign w:val="center"/>
            <w:shd w:val="clear" w:color="auto" w:fill="F1F5F9"/>
          </w:tcPr>
          <w:p>
            <w:r/>
            <w:r>
              <w:rPr>
                <w:rFonts w:ascii="Calibri" w:hAnsi="Calibri"/>
                <w:sz w:val="18"/>
              </w:rPr>
              <w:t>Politicas de gobierno digital.</w:t>
            </w:r>
          </w:p>
        </w:tc>
      </w:tr>
      <w:tr>
        <w:tc>
          <w:tcPr>
            <w:tcW w:type="dxa" w:w="1984"/>
            <w:vAlign w:val="center"/>
          </w:tcPr>
          <w:p>
            <w:r/>
            <w:r>
              <w:rPr>
                <w:rFonts w:ascii="Calibri" w:hAnsi="Calibri"/>
                <w:sz w:val="18"/>
              </w:rPr>
              <w:t>Circular 002/2015 SIC</w:t>
            </w:r>
          </w:p>
        </w:tc>
        <w:tc>
          <w:tcPr>
            <w:tcW w:type="dxa" w:w="2268"/>
            <w:vAlign w:val="center"/>
          </w:tcPr>
          <w:p>
            <w:r/>
            <w:r>
              <w:rPr>
                <w:rFonts w:ascii="Calibri" w:hAnsi="Calibri"/>
                <w:sz w:val="18"/>
              </w:rPr>
              <w:t>Seguridad Informacion</w:t>
            </w:r>
          </w:p>
        </w:tc>
        <w:tc>
          <w:tcPr>
            <w:tcW w:type="dxa" w:w="5443"/>
            <w:vAlign w:val="center"/>
          </w:tcPr>
          <w:p>
            <w:r/>
            <w:r>
              <w:rPr>
                <w:rFonts w:ascii="Calibri" w:hAnsi="Calibri"/>
                <w:sz w:val="18"/>
              </w:rPr>
              <w:t>Lineamientos SIC para medidas razonables.</w:t>
            </w:r>
          </w:p>
        </w:tc>
      </w:tr>
    </w:tbl>
    <w:p>
      <w:pPr>
        <w:spacing w:before="40" w:after="200"/>
        <w:jc w:val="center"/>
      </w:pPr>
      <w:r>
        <w:rPr>
          <w:b/>
          <w:color w:val="6D28D9"/>
          <w:sz w:val="18"/>
        </w:rPr>
        <w:t>Tabla 25.</w:t>
      </w:r>
      <w:r>
        <w:rPr>
          <w:i/>
          <w:color w:val="64748B"/>
          <w:sz w:val="18"/>
        </w:rPr>
        <w:t xml:space="preserve"> Normativa nacional obligatoria</w:t>
      </w:r>
    </w:p>
    <w:p>
      <w:pPr>
        <w:keepNext/>
        <w:spacing w:before="240" w:after="120"/>
        <w:outlineLvl w:val="1"/>
      </w:pPr>
      <w:r>
        <w:rPr>
          <w:rFonts w:ascii="Calibri" w:hAnsi="Calibri"/>
          <w:b/>
          <w:color w:val="4C1D95"/>
          <w:sz w:val="30"/>
        </w:rPr>
        <w:t>8.2 Estandares Internacionales Adoptados</w:t>
      </w:r>
    </w:p>
    <w:tbl>
      <w:tblPr>
        <w:tblStyle w:val="TableGrid"/>
        <w:tblW w:type="auto" w:w="0"/>
        <w:tblLayout w:type="fixed"/>
        <w:tblLook w:firstColumn="1" w:firstRow="1" w:lastColumn="0" w:lastRow="0" w:noHBand="0" w:noVBand="1" w:val="04A0"/>
      </w:tblPr>
      <w:tblGrid>
        <w:gridCol w:w="3230"/>
        <w:gridCol w:w="3230"/>
        <w:gridCol w:w="3230"/>
      </w:tblGrid>
      <w:tr>
        <w:tc>
          <w:tcPr>
            <w:tcW w:type="dxa" w:w="2268"/>
            <w:shd w:val="clear" w:color="auto" w:fill="6D28D9"/>
            <w:vAlign w:val="center"/>
          </w:tcPr>
          <w:p>
            <w:pPr>
              <w:jc w:val="center"/>
            </w:pPr>
            <w:r/>
            <w:r>
              <w:rPr>
                <w:b/>
                <w:color w:val="FFFFFF"/>
                <w:sz w:val="20"/>
              </w:rPr>
              <w:t>Estandar</w:t>
            </w:r>
          </w:p>
        </w:tc>
        <w:tc>
          <w:tcPr>
            <w:tcW w:type="dxa" w:w="2835"/>
            <w:shd w:val="clear" w:color="auto" w:fill="6D28D9"/>
            <w:vAlign w:val="center"/>
          </w:tcPr>
          <w:p>
            <w:pPr>
              <w:jc w:val="center"/>
            </w:pPr>
            <w:r/>
            <w:r>
              <w:rPr>
                <w:b/>
                <w:color w:val="FFFFFF"/>
                <w:sz w:val="20"/>
              </w:rPr>
              <w:t>Materia</w:t>
            </w:r>
          </w:p>
        </w:tc>
        <w:tc>
          <w:tcPr>
            <w:tcW w:type="dxa" w:w="4592"/>
            <w:shd w:val="clear" w:color="auto" w:fill="6D28D9"/>
            <w:vAlign w:val="center"/>
          </w:tcPr>
          <w:p>
            <w:pPr>
              <w:jc w:val="center"/>
            </w:pPr>
            <w:r/>
            <w:r>
              <w:rPr>
                <w:b/>
                <w:color w:val="FFFFFF"/>
                <w:sz w:val="20"/>
              </w:rPr>
              <w:t>Aplicacion en SIIHAPI</w:t>
            </w:r>
          </w:p>
        </w:tc>
      </w:tr>
      <w:tr>
        <w:tc>
          <w:tcPr>
            <w:tcW w:type="dxa" w:w="2268"/>
            <w:vAlign w:val="center"/>
          </w:tcPr>
          <w:p>
            <w:r/>
            <w:r>
              <w:rPr>
                <w:rFonts w:ascii="Calibri" w:hAnsi="Calibri"/>
                <w:sz w:val="18"/>
              </w:rPr>
              <w:t>ISO/IEC 27001</w:t>
            </w:r>
          </w:p>
        </w:tc>
        <w:tc>
          <w:tcPr>
            <w:tcW w:type="dxa" w:w="2835"/>
            <w:vAlign w:val="center"/>
          </w:tcPr>
          <w:p>
            <w:r/>
            <w:r>
              <w:rPr>
                <w:rFonts w:ascii="Calibri" w:hAnsi="Calibri"/>
                <w:sz w:val="18"/>
              </w:rPr>
              <w:t>SGSI</w:t>
            </w:r>
          </w:p>
        </w:tc>
        <w:tc>
          <w:tcPr>
            <w:tcW w:type="dxa" w:w="4592"/>
            <w:vAlign w:val="center"/>
          </w:tcPr>
          <w:p>
            <w:r/>
            <w:r>
              <w:rPr>
                <w:rFonts w:ascii="Calibri" w:hAnsi="Calibri"/>
                <w:sz w:val="18"/>
              </w:rPr>
              <w:t>Controles compatibles para gestion de seguridad.</w:t>
            </w:r>
          </w:p>
        </w:tc>
      </w:tr>
      <w:tr>
        <w:tc>
          <w:tcPr>
            <w:tcW w:type="dxa" w:w="2268"/>
            <w:vAlign w:val="center"/>
            <w:shd w:val="clear" w:color="auto" w:fill="F1F5F9"/>
          </w:tcPr>
          <w:p>
            <w:r/>
            <w:r>
              <w:rPr>
                <w:rFonts w:ascii="Calibri" w:hAnsi="Calibri"/>
                <w:sz w:val="18"/>
              </w:rPr>
              <w:t>ISO/IEC 25010</w:t>
            </w:r>
          </w:p>
        </w:tc>
        <w:tc>
          <w:tcPr>
            <w:tcW w:type="dxa" w:w="2835"/>
            <w:vAlign w:val="center"/>
            <w:shd w:val="clear" w:color="auto" w:fill="F1F5F9"/>
          </w:tcPr>
          <w:p>
            <w:r/>
            <w:r>
              <w:rPr>
                <w:rFonts w:ascii="Calibri" w:hAnsi="Calibri"/>
                <w:sz w:val="18"/>
              </w:rPr>
              <w:t>Calidad del Software</w:t>
            </w:r>
          </w:p>
        </w:tc>
        <w:tc>
          <w:tcPr>
            <w:tcW w:type="dxa" w:w="4592"/>
            <w:vAlign w:val="center"/>
            <w:shd w:val="clear" w:color="auto" w:fill="F1F5F9"/>
          </w:tcPr>
          <w:p>
            <w:r/>
            <w:r>
              <w:rPr>
                <w:rFonts w:ascii="Calibri" w:hAnsi="Calibri"/>
                <w:sz w:val="18"/>
              </w:rPr>
              <w:t>Modelo de calidad para definir y validar RNF.</w:t>
            </w:r>
          </w:p>
        </w:tc>
      </w:tr>
      <w:tr>
        <w:tc>
          <w:tcPr>
            <w:tcW w:type="dxa" w:w="2268"/>
            <w:vAlign w:val="center"/>
          </w:tcPr>
          <w:p>
            <w:r/>
            <w:r>
              <w:rPr>
                <w:rFonts w:ascii="Calibri" w:hAnsi="Calibri"/>
                <w:sz w:val="18"/>
              </w:rPr>
              <w:t>WCAG 2.1 Nivel AA</w:t>
            </w:r>
          </w:p>
        </w:tc>
        <w:tc>
          <w:tcPr>
            <w:tcW w:type="dxa" w:w="2835"/>
            <w:vAlign w:val="center"/>
          </w:tcPr>
          <w:p>
            <w:r/>
            <w:r>
              <w:rPr>
                <w:rFonts w:ascii="Calibri" w:hAnsi="Calibri"/>
                <w:sz w:val="18"/>
              </w:rPr>
              <w:t>Accesibilidad Web</w:t>
            </w:r>
          </w:p>
        </w:tc>
        <w:tc>
          <w:tcPr>
            <w:tcW w:type="dxa" w:w="4592"/>
            <w:vAlign w:val="center"/>
          </w:tcPr>
          <w:p>
            <w:r/>
            <w:r>
              <w:rPr>
                <w:rFonts w:ascii="Calibri" w:hAnsi="Calibri"/>
                <w:sz w:val="18"/>
              </w:rPr>
              <w:t>Contraste, teclado, aria-labels.</w:t>
            </w:r>
          </w:p>
        </w:tc>
      </w:tr>
      <w:tr>
        <w:tc>
          <w:tcPr>
            <w:tcW w:type="dxa" w:w="2268"/>
            <w:vAlign w:val="center"/>
            <w:shd w:val="clear" w:color="auto" w:fill="F1F5F9"/>
          </w:tcPr>
          <w:p>
            <w:r/>
            <w:r>
              <w:rPr>
                <w:rFonts w:ascii="Calibri" w:hAnsi="Calibri"/>
                <w:sz w:val="18"/>
              </w:rPr>
              <w:t>IEEE 830-1998</w:t>
            </w:r>
          </w:p>
        </w:tc>
        <w:tc>
          <w:tcPr>
            <w:tcW w:type="dxa" w:w="2835"/>
            <w:vAlign w:val="center"/>
            <w:shd w:val="clear" w:color="auto" w:fill="F1F5F9"/>
          </w:tcPr>
          <w:p>
            <w:r/>
            <w:r>
              <w:rPr>
                <w:rFonts w:ascii="Calibri" w:hAnsi="Calibri"/>
                <w:sz w:val="18"/>
              </w:rPr>
              <w:t>Especificacion de Requerimientos</w:t>
            </w:r>
          </w:p>
        </w:tc>
        <w:tc>
          <w:tcPr>
            <w:tcW w:type="dxa" w:w="4592"/>
            <w:vAlign w:val="center"/>
            <w:shd w:val="clear" w:color="auto" w:fill="F1F5F9"/>
          </w:tcPr>
          <w:p>
            <w:r/>
            <w:r>
              <w:rPr>
                <w:rFonts w:ascii="Calibri" w:hAnsi="Calibri"/>
                <w:sz w:val="18"/>
              </w:rPr>
              <w:t>Documenta los 42 RF de SIIHAPI.</w:t>
            </w:r>
          </w:p>
        </w:tc>
      </w:tr>
      <w:tr>
        <w:tc>
          <w:tcPr>
            <w:tcW w:type="dxa" w:w="2268"/>
            <w:vAlign w:val="center"/>
          </w:tcPr>
          <w:p>
            <w:r/>
            <w:r>
              <w:rPr>
                <w:rFonts w:ascii="Calibri" w:hAnsi="Calibri"/>
                <w:sz w:val="18"/>
              </w:rPr>
              <w:t>IEEE 1172</w:t>
            </w:r>
          </w:p>
        </w:tc>
        <w:tc>
          <w:tcPr>
            <w:tcW w:type="dxa" w:w="2835"/>
            <w:vAlign w:val="center"/>
          </w:tcPr>
          <w:p>
            <w:r/>
            <w:r>
              <w:rPr>
                <w:rFonts w:ascii="Calibri" w:hAnsi="Calibri"/>
                <w:sz w:val="18"/>
              </w:rPr>
              <w:t>Practicas de Gestion</w:t>
            </w:r>
          </w:p>
        </w:tc>
        <w:tc>
          <w:tcPr>
            <w:tcW w:type="dxa" w:w="4592"/>
            <w:vAlign w:val="center"/>
          </w:tcPr>
          <w:p>
            <w:r/>
            <w:r>
              <w:rPr>
                <w:rFonts w:ascii="Calibri" w:hAnsi="Calibri"/>
                <w:sz w:val="18"/>
              </w:rPr>
              <w:t>Categoriza los 42 RNF.</w:t>
            </w:r>
          </w:p>
        </w:tc>
      </w:tr>
      <w:tr>
        <w:tc>
          <w:tcPr>
            <w:tcW w:type="dxa" w:w="2268"/>
            <w:vAlign w:val="center"/>
            <w:shd w:val="clear" w:color="auto" w:fill="F1F5F9"/>
          </w:tcPr>
          <w:p>
            <w:r/>
            <w:r>
              <w:rPr>
                <w:rFonts w:ascii="Calibri" w:hAnsi="Calibri"/>
                <w:sz w:val="18"/>
              </w:rPr>
              <w:t>OWASP Top 10</w:t>
            </w:r>
          </w:p>
        </w:tc>
        <w:tc>
          <w:tcPr>
            <w:tcW w:type="dxa" w:w="2835"/>
            <w:vAlign w:val="center"/>
            <w:shd w:val="clear" w:color="auto" w:fill="F1F5F9"/>
          </w:tcPr>
          <w:p>
            <w:r/>
            <w:r>
              <w:rPr>
                <w:rFonts w:ascii="Calibri" w:hAnsi="Calibri"/>
                <w:sz w:val="18"/>
              </w:rPr>
              <w:t>Seguridad Aplicaciones Web</w:t>
            </w:r>
          </w:p>
        </w:tc>
        <w:tc>
          <w:tcPr>
            <w:tcW w:type="dxa" w:w="4592"/>
            <w:vAlign w:val="center"/>
            <w:shd w:val="clear" w:color="auto" w:fill="F1F5F9"/>
          </w:tcPr>
          <w:p>
            <w:r/>
            <w:r>
              <w:rPr>
                <w:rFonts w:ascii="Calibri" w:hAnsi="Calibri"/>
                <w:sz w:val="18"/>
              </w:rPr>
              <w:t>Validaciones contra las 10 vulnerabilidades principales.</w:t>
            </w:r>
          </w:p>
        </w:tc>
      </w:tr>
    </w:tbl>
    <w:p>
      <w:pPr>
        <w:spacing w:before="40" w:after="200"/>
        <w:jc w:val="center"/>
      </w:pPr>
      <w:r>
        <w:rPr>
          <w:b/>
          <w:color w:val="6D28D9"/>
          <w:sz w:val="18"/>
        </w:rPr>
        <w:t>Tabla 26.</w:t>
      </w:r>
      <w:r>
        <w:rPr>
          <w:i/>
          <w:color w:val="64748B"/>
          <w:sz w:val="18"/>
        </w:rPr>
        <w:t xml:space="preserve"> Estandares internacionales adoptados</w:t>
      </w:r>
    </w:p>
    <w:p>
      <w:r>
        <w:br w:type="page"/>
      </w:r>
    </w:p>
    <w:p>
      <w:pPr>
        <w:keepNext/>
        <w:spacing w:before="360" w:after="120"/>
        <w:outlineLvl w:val="0"/>
        <w:pBdr>
          <w:bottom w:val="single" w:sz="18" w:space="4" w:color="6D28D9"/>
        </w:pBdr>
      </w:pPr>
      <w:r>
        <w:rPr>
          <w:rFonts w:ascii="Calibri" w:hAnsi="Calibri"/>
          <w:b/>
          <w:color w:val="6D28D9"/>
          <w:sz w:val="44"/>
        </w:rPr>
        <w:t>9. ARQUITECTURA DEL SISTEMA</w:t>
      </w:r>
    </w:p>
    <w:p>
      <w:pPr>
        <w:jc w:val="both"/>
      </w:pPr>
      <w:r>
        <w:rPr>
          <w:rFonts w:ascii="Calibri" w:hAnsi="Calibri"/>
          <w:b w:val="0"/>
          <w:i w:val="0"/>
          <w:sz w:val="22"/>
        </w:rPr>
        <w:t>SIIHAPI adopta una arquitectura de microservicios con separacion en tres capas (Presentacion, Logica de Negocio, Datos) sobre infraestructura distribuida.</w:t>
      </w:r>
    </w:p>
    <w:p>
      <w:pPr>
        <w:keepNext/>
        <w:spacing w:before="240" w:after="120"/>
        <w:outlineLvl w:val="1"/>
      </w:pPr>
      <w:r>
        <w:rPr>
          <w:rFonts w:ascii="Calibri" w:hAnsi="Calibri"/>
          <w:b/>
          <w:color w:val="4C1D95"/>
          <w:sz w:val="30"/>
        </w:rPr>
        <w:t>9.1 Modelo Arquitectonico por Capas</w:t>
      </w:r>
    </w:p>
    <w:tbl>
      <w:tblPr>
        <w:tblStyle w:val="TableGrid"/>
        <w:tblW w:type="auto" w:w="0"/>
        <w:tblLayout w:type="fixed"/>
        <w:tblLook w:firstColumn="1" w:firstRow="1" w:lastColumn="0" w:lastRow="0" w:noHBand="0" w:noVBand="1" w:val="04A0"/>
      </w:tblPr>
      <w:tblGrid>
        <w:gridCol w:w="3230"/>
        <w:gridCol w:w="3230"/>
        <w:gridCol w:w="3230"/>
      </w:tblGrid>
      <w:tr>
        <w:tc>
          <w:tcPr>
            <w:tcW w:type="dxa" w:w="1701"/>
            <w:shd w:val="clear" w:color="auto" w:fill="6D28D9"/>
            <w:vAlign w:val="center"/>
          </w:tcPr>
          <w:p>
            <w:pPr>
              <w:jc w:val="center"/>
            </w:pPr>
            <w:r/>
            <w:r>
              <w:rPr>
                <w:b/>
                <w:color w:val="FFFFFF"/>
                <w:sz w:val="20"/>
              </w:rPr>
              <w:t>Capa</w:t>
            </w:r>
          </w:p>
        </w:tc>
        <w:tc>
          <w:tcPr>
            <w:tcW w:type="dxa" w:w="3402"/>
            <w:shd w:val="clear" w:color="auto" w:fill="6D28D9"/>
            <w:vAlign w:val="center"/>
          </w:tcPr>
          <w:p>
            <w:pPr>
              <w:jc w:val="center"/>
            </w:pPr>
            <w:r/>
            <w:r>
              <w:rPr>
                <w:b/>
                <w:color w:val="FFFFFF"/>
                <w:sz w:val="20"/>
              </w:rPr>
              <w:t>Componentes</w:t>
            </w:r>
          </w:p>
        </w:tc>
        <w:tc>
          <w:tcPr>
            <w:tcW w:type="dxa" w:w="4592"/>
            <w:shd w:val="clear" w:color="auto" w:fill="6D28D9"/>
            <w:vAlign w:val="center"/>
          </w:tcPr>
          <w:p>
            <w:pPr>
              <w:jc w:val="center"/>
            </w:pPr>
            <w:r/>
            <w:r>
              <w:rPr>
                <w:b/>
                <w:color w:val="FFFFFF"/>
                <w:sz w:val="20"/>
              </w:rPr>
              <w:t>Responsabilidad</w:t>
            </w:r>
          </w:p>
        </w:tc>
      </w:tr>
      <w:tr>
        <w:tc>
          <w:tcPr>
            <w:tcW w:type="dxa" w:w="1701"/>
            <w:vAlign w:val="center"/>
          </w:tcPr>
          <w:p>
            <w:r/>
            <w:r>
              <w:rPr>
                <w:rFonts w:ascii="Calibri" w:hAnsi="Calibri"/>
                <w:sz w:val="18"/>
              </w:rPr>
              <w:t>Presentacion</w:t>
            </w:r>
          </w:p>
        </w:tc>
        <w:tc>
          <w:tcPr>
            <w:tcW w:type="dxa" w:w="3402"/>
            <w:vAlign w:val="center"/>
          </w:tcPr>
          <w:p>
            <w:r/>
            <w:r>
              <w:rPr>
                <w:rFonts w:ascii="Calibri" w:hAnsi="Calibri"/>
                <w:sz w:val="18"/>
              </w:rPr>
              <w:t>Portal Web (HTML/CSS/JS+Three.js)</w:t>
            </w:r>
          </w:p>
        </w:tc>
        <w:tc>
          <w:tcPr>
            <w:tcW w:type="dxa" w:w="4592"/>
            <w:vAlign w:val="center"/>
          </w:tcPr>
          <w:p>
            <w:r/>
            <w:r>
              <w:rPr>
                <w:rFonts w:ascii="Calibri" w:hAnsi="Calibri"/>
                <w:sz w:val="18"/>
              </w:rPr>
              <w:t>Renderizado de UI y consumo de APIs REST.</w:t>
            </w:r>
          </w:p>
        </w:tc>
      </w:tr>
      <w:tr>
        <w:tc>
          <w:tcPr>
            <w:tcW w:type="dxa" w:w="1701"/>
            <w:vAlign w:val="center"/>
            <w:shd w:val="clear" w:color="auto" w:fill="F1F5F9"/>
          </w:tcPr>
          <w:p>
            <w:r/>
            <w:r>
              <w:rPr>
                <w:rFonts w:ascii="Calibri" w:hAnsi="Calibri"/>
                <w:sz w:val="18"/>
              </w:rPr>
              <w:t>Logica de Negocio</w:t>
            </w:r>
          </w:p>
        </w:tc>
        <w:tc>
          <w:tcPr>
            <w:tcW w:type="dxa" w:w="3402"/>
            <w:vAlign w:val="center"/>
            <w:shd w:val="clear" w:color="auto" w:fill="F1F5F9"/>
          </w:tcPr>
          <w:p>
            <w:r/>
            <w:r>
              <w:rPr>
                <w:rFonts w:ascii="Calibri" w:hAnsi="Calibri"/>
                <w:sz w:val="18"/>
              </w:rPr>
              <w:t>Django REST Framework + Flask + Motor IA + Cliente SISCA</w:t>
            </w:r>
          </w:p>
        </w:tc>
        <w:tc>
          <w:tcPr>
            <w:tcW w:type="dxa" w:w="4592"/>
            <w:vAlign w:val="center"/>
            <w:shd w:val="clear" w:color="auto" w:fill="F1F5F9"/>
          </w:tcPr>
          <w:p>
            <w:r/>
            <w:r>
              <w:rPr>
                <w:rFonts w:ascii="Calibri" w:hAnsi="Calibri"/>
                <w:sz w:val="18"/>
              </w:rPr>
              <w:t>Reglas de negocio, validaciones, orquestacion.</w:t>
            </w:r>
          </w:p>
        </w:tc>
      </w:tr>
      <w:tr>
        <w:tc>
          <w:tcPr>
            <w:tcW w:type="dxa" w:w="1701"/>
            <w:vAlign w:val="center"/>
          </w:tcPr>
          <w:p>
            <w:r/>
            <w:r>
              <w:rPr>
                <w:rFonts w:ascii="Calibri" w:hAnsi="Calibri"/>
                <w:sz w:val="18"/>
              </w:rPr>
              <w:t>Datos</w:t>
            </w:r>
          </w:p>
        </w:tc>
        <w:tc>
          <w:tcPr>
            <w:tcW w:type="dxa" w:w="3402"/>
            <w:vAlign w:val="center"/>
          </w:tcPr>
          <w:p>
            <w:r/>
            <w:r>
              <w:rPr>
                <w:rFonts w:ascii="Calibri" w:hAnsi="Calibri"/>
                <w:sz w:val="18"/>
              </w:rPr>
              <w:t>Oracle Backup RMAN, Redis, MinIO</w:t>
            </w:r>
          </w:p>
        </w:tc>
        <w:tc>
          <w:tcPr>
            <w:tcW w:type="dxa" w:w="4592"/>
            <w:vAlign w:val="center"/>
          </w:tcPr>
          <w:p>
            <w:r/>
            <w:r>
              <w:rPr>
                <w:rFonts w:ascii="Calibri" w:hAnsi="Calibri"/>
                <w:sz w:val="18"/>
              </w:rPr>
              <w:t>Persistencia, cache, archivos.</w:t>
            </w:r>
          </w:p>
        </w:tc>
      </w:tr>
      <w:tr>
        <w:tc>
          <w:tcPr>
            <w:tcW w:type="dxa" w:w="1701"/>
            <w:vAlign w:val="center"/>
            <w:shd w:val="clear" w:color="auto" w:fill="F1F5F9"/>
          </w:tcPr>
          <w:p>
            <w:r/>
            <w:r>
              <w:rPr>
                <w:rFonts w:ascii="Calibri" w:hAnsi="Calibri"/>
                <w:sz w:val="18"/>
              </w:rPr>
              <w:t>Integracion Externa</w:t>
            </w:r>
          </w:p>
        </w:tc>
        <w:tc>
          <w:tcPr>
            <w:tcW w:type="dxa" w:w="3402"/>
            <w:vAlign w:val="center"/>
            <w:shd w:val="clear" w:color="auto" w:fill="F1F5F9"/>
          </w:tcPr>
          <w:p>
            <w:r/>
            <w:r>
              <w:rPr>
                <w:rFonts w:ascii="Calibri" w:hAnsi="Calibri"/>
                <w:sz w:val="18"/>
              </w:rPr>
              <w:t>API REST con SISCA</w:t>
            </w:r>
          </w:p>
        </w:tc>
        <w:tc>
          <w:tcPr>
            <w:tcW w:type="dxa" w:w="4592"/>
            <w:vAlign w:val="center"/>
            <w:shd w:val="clear" w:color="auto" w:fill="F1F5F9"/>
          </w:tcPr>
          <w:p>
            <w:r/>
            <w:r>
              <w:rPr>
                <w:rFonts w:ascii="Calibri" w:hAnsi="Calibri"/>
                <w:sz w:val="18"/>
              </w:rPr>
              <w:t>Comunicacion bidireccional con sistema de asistencia.</w:t>
            </w:r>
          </w:p>
        </w:tc>
      </w:tr>
    </w:tbl>
    <w:p>
      <w:pPr>
        <w:spacing w:before="40" w:after="200"/>
        <w:jc w:val="center"/>
      </w:pPr>
      <w:r>
        <w:rPr>
          <w:b/>
          <w:color w:val="6D28D9"/>
          <w:sz w:val="18"/>
        </w:rPr>
        <w:t>Tabla 27.</w:t>
      </w:r>
      <w:r>
        <w:rPr>
          <w:i/>
          <w:color w:val="64748B"/>
          <w:sz w:val="18"/>
        </w:rPr>
        <w:t xml:space="preserve"> Arquitectura en capas de SIIHAPI</w:t>
      </w:r>
    </w:p>
    <w:p>
      <w:pPr>
        <w:keepNext/>
        <w:spacing w:before="240" w:after="120"/>
        <w:outlineLvl w:val="1"/>
      </w:pPr>
      <w:r>
        <w:rPr>
          <w:rFonts w:ascii="Calibri" w:hAnsi="Calibri"/>
          <w:b/>
          <w:color w:val="4C1D95"/>
          <w:sz w:val="30"/>
        </w:rPr>
        <w:t>9.2 Componentes Detallados</w:t>
      </w:r>
    </w:p>
    <w:p>
      <w:pPr>
        <w:pStyle w:val="ListBullet"/>
      </w:pPr>
      <w:r>
        <w:rPr>
          <w:b/>
          <w:color w:val="1E293B"/>
          <w:sz w:val="22"/>
        </w:rPr>
        <w:t>Portal Web:</w:t>
      </w:r>
      <w:r>
        <w:rPr>
          <w:sz w:val="22"/>
        </w:rPr>
        <w:t xml:space="preserve"> Navegadores Chrome, Firefox, Edge, Safari sobre HTTPS+TLS 1.3.</w:t>
      </w:r>
    </w:p>
    <w:p>
      <w:pPr>
        <w:pStyle w:val="ListBullet"/>
      </w:pPr>
      <w:r>
        <w:rPr>
          <w:b/>
          <w:color w:val="1E293B"/>
          <w:sz w:val="22"/>
        </w:rPr>
        <w:t>Nginx:</w:t>
      </w:r>
      <w:r>
        <w:rPr>
          <w:sz w:val="22"/>
        </w:rPr>
        <w:t xml:space="preserve"> Reverse proxy + balanceador + TLS + rate limiting.</w:t>
      </w:r>
    </w:p>
    <w:p>
      <w:pPr>
        <w:pStyle w:val="ListBullet"/>
      </w:pPr>
      <w:r>
        <w:rPr>
          <w:b/>
          <w:color w:val="1E293B"/>
          <w:sz w:val="22"/>
        </w:rPr>
        <w:t>Gunicorn + Flask:</w:t>
      </w:r>
      <w:r>
        <w:rPr>
          <w:sz w:val="22"/>
        </w:rPr>
        <w:t xml:space="preserve"> Servidores de aplicacion con 4 workers concurrentes.</w:t>
      </w:r>
    </w:p>
    <w:p>
      <w:pPr>
        <w:pStyle w:val="ListBullet"/>
      </w:pPr>
      <w:r>
        <w:rPr>
          <w:b/>
          <w:color w:val="1E293B"/>
          <w:sz w:val="22"/>
        </w:rPr>
        <w:t>Motor IA Python:</w:t>
      </w:r>
      <w:r>
        <w:rPr>
          <w:sz w:val="22"/>
        </w:rPr>
        <w:t xml:space="preserve"> Servicio especializado que consume jobs de Redis.</w:t>
      </w:r>
    </w:p>
    <w:p>
      <w:pPr>
        <w:pStyle w:val="ListBullet"/>
      </w:pPr>
      <w:r>
        <w:rPr>
          <w:b/>
          <w:color w:val="1E293B"/>
          <w:sz w:val="22"/>
        </w:rPr>
        <w:t>Cliente SISCA:</w:t>
      </w:r>
      <w:r>
        <w:rPr>
          <w:sz w:val="22"/>
        </w:rPr>
        <w:t xml:space="preserve"> Modulo Python que se comunica con SISCA via API REST.</w:t>
      </w:r>
    </w:p>
    <w:p>
      <w:pPr>
        <w:pStyle w:val="ListBullet"/>
      </w:pPr>
      <w:r>
        <w:rPr>
          <w:b/>
          <w:color w:val="1E293B"/>
          <w:sz w:val="22"/>
        </w:rPr>
        <w:t>Oracle Backup RMAN:</w:t>
      </w:r>
      <w:r>
        <w:rPr>
          <w:sz w:val="22"/>
        </w:rPr>
        <w:t xml:space="preserve"> 1 primario + 2 secundarios con eleccion automatica.</w:t>
      </w:r>
    </w:p>
    <w:p>
      <w:pPr>
        <w:pStyle w:val="ListBullet"/>
      </w:pPr>
      <w:r>
        <w:rPr>
          <w:b/>
          <w:color w:val="1E293B"/>
          <w:sz w:val="22"/>
        </w:rPr>
        <w:t>Redis:</w:t>
      </w:r>
      <w:r>
        <w:rPr>
          <w:sz w:val="22"/>
        </w:rPr>
        <w:t xml:space="preserve"> Cache + cola de tareas RQ + sesiones.</w:t>
      </w:r>
    </w:p>
    <w:p>
      <w:pPr>
        <w:pStyle w:val="ListBullet"/>
      </w:pPr>
      <w:r>
        <w:rPr>
          <w:b/>
          <w:color w:val="1E293B"/>
          <w:sz w:val="22"/>
        </w:rPr>
        <w:t>MinIO:</w:t>
      </w:r>
      <w:r>
        <w:rPr>
          <w:sz w:val="22"/>
        </w:rPr>
        <w:t xml:space="preserve"> Almacenamiento S3-compatible para reportes.</w:t>
      </w:r>
    </w:p>
    <w:p>
      <w:pPr>
        <w:pStyle w:val="ListBullet"/>
      </w:pPr>
      <w:r>
        <w:rPr>
          <w:b/>
          <w:color w:val="1E293B"/>
          <w:sz w:val="22"/>
        </w:rPr>
        <w:t>Servicios externos:</w:t>
      </w:r>
      <w:r>
        <w:rPr>
          <w:sz w:val="22"/>
        </w:rPr>
        <w:t xml:space="preserve"> SMTP (correo), Google OAuth2 (Calendar).</w:t>
      </w:r>
    </w:p>
    <w:p>
      <w:pPr>
        <w:keepNext/>
        <w:spacing w:before="240" w:after="120"/>
        <w:outlineLvl w:val="1"/>
      </w:pPr>
      <w:r>
        <w:rPr>
          <w:rFonts w:ascii="Calibri" w:hAnsi="Calibri"/>
          <w:b/>
          <w:color w:val="4C1D95"/>
          <w:sz w:val="30"/>
        </w:rPr>
        <w:t>9.3 Diagrama de Despliegue</w:t>
      </w:r>
    </w:p>
    <w:p>
      <w:r>
        <w:rPr>
          <w:rFonts w:ascii="Consolas" w:hAnsi="Consolas"/>
          <w:color w:val="10162D"/>
          <w:sz w:val="16"/>
        </w:rPr>
        <w:br/>
        <w:t>+-----------------+      HTTPS      +-----------------+</w:t>
        <w:br/>
        <w:t>| Portal Web      |  ────────────▶ |     Nginx       |</w:t>
        <w:br/>
        <w:t>| (navegador)     |                | (Reverse Proxy) |</w:t>
        <w:br/>
        <w:t>+-----------------+                +--------+--------+</w:t>
        <w:br/>
        <w:t xml:space="preserve">                                            |</w:t>
        <w:br/>
        <w:t xml:space="preserve">                          ┌─────────────────┼─────────────────┐</w:t>
        <w:br/>
        <w:t xml:space="preserve">                          v                 v                 v</w:t>
        <w:br/>
        <w:t xml:space="preserve">                  +---------------+ +---------------+ +---------------+</w:t>
        <w:br/>
        <w:t xml:space="preserve">                  | Flask App #1  | | Flask App #2  | | Motor IA      |</w:t>
        <w:br/>
        <w:t xml:space="preserve">                  | (Blueprints + | | (Blueprints + | | (CSP solver)  |</w:t>
        <w:br/>
        <w:t xml:space="preserve">                  | Cliente SISCA)| | Cliente SISCA)| |               |</w:t>
        <w:br/>
        <w:t xml:space="preserve">                  +-------+-------+ +-------+-------+ +-------+-------+</w:t>
        <w:br/>
        <w:t xml:space="preserve">                          |                 |                 |</w:t>
        <w:br/>
        <w:t xml:space="preserve">                          v                 v                 v</w:t>
        <w:br/>
        <w:t xml:space="preserve">                  +-----------------+   API REST    +------------------+</w:t>
        <w:br/>
        <w:t xml:space="preserve">                  | Redis Cache/Cola|  ───────────▶ |   SISCA Backend  |</w:t>
        <w:br/>
        <w:t xml:space="preserve">                  +-----------------+               |  (Sistema Asist) |</w:t>
        <w:br/>
        <w:t xml:space="preserve">                          |                         +------------------+</w:t>
        <w:br/>
        <w:t xml:space="preserve">                          v</w:t>
        <w:br/>
        <w:t xml:space="preserve">                  +-----------------+</w:t>
        <w:br/>
        <w:t xml:space="preserve">                  | Oracle XE 21c    |</w:t>
        <w:br/>
        <w:t xml:space="preserve">                  +--------+--------+</w:t>
        <w:br/>
        <w:t xml:space="preserve">                           |</w:t>
        <w:br/>
        <w:t xml:space="preserve">              ┌────────────┼────────────┐</w:t>
        <w:br/>
        <w:t xml:space="preserve">              v                         v</w:t>
        <w:br/>
        <w:t xml:space="preserve">   +-----------------+         +-----------------+</w:t>
        <w:br/>
        <w:t xml:space="preserve">   | Oracle XE 21c     |         | Oracle XE 21c     |</w:t>
        <w:br/>
        <w:t xml:space="preserve">   | (RAID 1)        |         | (RAID 1)        |</w:t>
        <w:br/>
        <w:t xml:space="preserve">   +-----------------+         +-----------------+</w:t>
        <w:br/>
      </w:r>
    </w:p>
    <w:p>
      <w:pPr>
        <w:spacing w:before="40" w:after="200"/>
        <w:jc w:val="center"/>
      </w:pPr>
      <w:r>
        <w:rPr>
          <w:b/>
          <w:color w:val="6D28D9"/>
          <w:sz w:val="18"/>
        </w:rPr>
        <w:t>Figura 1.</w:t>
      </w:r>
      <w:r>
        <w:rPr>
          <w:i/>
          <w:color w:val="64748B"/>
          <w:sz w:val="18"/>
        </w:rPr>
        <w:t xml:space="preserve"> Diagrama de despliegue de SIIHAPI con integracion SISCA</w:t>
      </w:r>
    </w:p>
    <w:p>
      <w:r>
        <w:br w:type="page"/>
      </w:r>
    </w:p>
    <w:p>
      <w:pPr>
        <w:keepNext/>
        <w:spacing w:before="360" w:after="120"/>
        <w:outlineLvl w:val="0"/>
        <w:pBdr>
          <w:bottom w:val="single" w:sz="18" w:space="4" w:color="6D28D9"/>
        </w:pBdr>
      </w:pPr>
      <w:r>
        <w:rPr>
          <w:rFonts w:ascii="Calibri" w:hAnsi="Calibri"/>
          <w:b/>
          <w:color w:val="6D28D9"/>
          <w:sz w:val="44"/>
        </w:rPr>
        <w:t>10. INTEGRACION CON SISCA</w:t>
      </w:r>
    </w:p>
    <w:p>
      <w:pPr>
        <w:jc w:val="both"/>
      </w:pPr>
      <w:r>
        <w:rPr>
          <w:rFonts w:ascii="Calibri" w:hAnsi="Calibri"/>
          <w:b w:val="0"/>
          <w:i w:val="0"/>
          <w:sz w:val="22"/>
        </w:rPr>
        <w:t>Una de las caracteristicas mas importantes de SIIHAPI es su integracion bidireccional con SISCA (Sistema Institucional de Control de Asistencia), el sistema existente del Politecnico Internacional que permite a docentes y estudiantes registrar la asistencia mediante codigo QR. Esta seccion describe la arquitectura, los contratos API y los flujos de datos entre ambos sistemas.</w:t>
      </w:r>
    </w:p>
    <w:p>
      <w:pPr>
        <w:keepNext/>
        <w:spacing w:before="240" w:after="120"/>
        <w:outlineLvl w:val="1"/>
      </w:pPr>
      <w:r>
        <w:rPr>
          <w:rFonts w:ascii="Calibri" w:hAnsi="Calibri"/>
          <w:b/>
          <w:color w:val="1F6FEB"/>
          <w:sz w:val="30"/>
        </w:rPr>
        <w:t>10.1 Vision General de la Integracion</w:t>
      </w:r>
    </w:p>
    <w:p>
      <w:pPr>
        <w:jc w:val="both"/>
      </w:pPr>
      <w:r>
        <w:rPr>
          <w:rFonts w:ascii="Calibri" w:hAnsi="Calibri"/>
          <w:b w:val="0"/>
          <w:i w:val="0"/>
          <w:sz w:val="22"/>
        </w:rPr>
        <w:t>Los dos sistemas operan de forma complementaria y desacoplada:</w:t>
      </w:r>
    </w:p>
    <w:p>
      <w:pPr>
        <w:pStyle w:val="ListBullet"/>
      </w:pPr>
      <w:r>
        <w:rPr>
          <w:b/>
          <w:color w:val="1E293B"/>
          <w:sz w:val="22"/>
        </w:rPr>
        <w:t>SIIHAPI:</w:t>
      </w:r>
      <w:r>
        <w:rPr>
          <w:sz w:val="22"/>
        </w:rPr>
        <w:t xml:space="preserve"> Planifica y asigna automaticamente los horarios academicos del periodo.</w:t>
      </w:r>
    </w:p>
    <w:p>
      <w:pPr>
        <w:pStyle w:val="ListBullet"/>
      </w:pPr>
      <w:r>
        <w:rPr>
          <w:b/>
          <w:color w:val="1E293B"/>
          <w:sz w:val="22"/>
        </w:rPr>
        <w:t>SISCA:</w:t>
      </w:r>
      <w:r>
        <w:rPr>
          <w:sz w:val="22"/>
        </w:rPr>
        <w:t xml:space="preserve"> Utiliza esos horarios para generar las sesiones de clase y permitir el registro de asistencia con QR.</w:t>
      </w:r>
    </w:p>
    <w:p>
      <w:pPr>
        <w:pStyle w:val="ListBullet"/>
      </w:pPr>
      <w:r>
        <w:rPr>
          <w:b/>
          <w:color w:val="1E293B"/>
          <w:sz w:val="22"/>
        </w:rPr>
        <w:t>SIIHAPI:</w:t>
      </w:r>
      <w:r>
        <w:rPr>
          <w:sz w:val="22"/>
        </w:rPr>
        <w:t xml:space="preserve"> Consulta los porcentajes de asistencia generados por SISCA para mostrarlos como KPIs en sus dashboards.</w:t>
      </w:r>
    </w:p>
    <w:p>
      <w:pPr>
        <w:keepNext/>
        <w:spacing w:before="240" w:after="120"/>
        <w:outlineLvl w:val="1"/>
      </w:pPr>
      <w:r>
        <w:rPr>
          <w:rFonts w:ascii="Calibri" w:hAnsi="Calibri"/>
          <w:b/>
          <w:color w:val="1F6FEB"/>
          <w:sz w:val="30"/>
        </w:rPr>
        <w:t>10.2 Arquitectura de la Integracion</w:t>
      </w:r>
    </w:p>
    <w:tbl>
      <w:tblPr>
        <w:tblStyle w:val="TableGrid"/>
        <w:tblW w:type="auto" w:w="0"/>
        <w:tblLayout w:type="fixed"/>
        <w:tblLook w:firstColumn="1" w:firstRow="1" w:lastColumn="0" w:lastRow="0" w:noHBand="0" w:noVBand="1" w:val="04A0"/>
      </w:tblPr>
      <w:tblGrid>
        <w:gridCol w:w="4844"/>
        <w:gridCol w:w="4844"/>
      </w:tblGrid>
      <w:tr>
        <w:tc>
          <w:tcPr>
            <w:tcW w:type="dxa" w:w="2268"/>
            <w:shd w:val="clear" w:color="auto" w:fill="6D28D9"/>
            <w:vAlign w:val="center"/>
          </w:tcPr>
          <w:p>
            <w:pPr>
              <w:jc w:val="center"/>
            </w:pPr>
            <w:r/>
            <w:r>
              <w:rPr>
                <w:b/>
                <w:color w:val="FFFFFF"/>
                <w:sz w:val="20"/>
              </w:rPr>
              <w:t>Aspecto</w:t>
            </w:r>
          </w:p>
        </w:tc>
        <w:tc>
          <w:tcPr>
            <w:tcW w:type="dxa" w:w="7427"/>
            <w:shd w:val="clear" w:color="auto" w:fill="6D28D9"/>
            <w:vAlign w:val="center"/>
          </w:tcPr>
          <w:p>
            <w:pPr>
              <w:jc w:val="center"/>
            </w:pPr>
            <w:r/>
            <w:r>
              <w:rPr>
                <w:b/>
                <w:color w:val="FFFFFF"/>
                <w:sz w:val="20"/>
              </w:rPr>
              <w:t>Especificacion</w:t>
            </w:r>
          </w:p>
        </w:tc>
      </w:tr>
      <w:tr>
        <w:tc>
          <w:tcPr>
            <w:tcW w:type="dxa" w:w="2268"/>
            <w:vAlign w:val="center"/>
          </w:tcPr>
          <w:p>
            <w:r/>
            <w:r>
              <w:rPr>
                <w:rFonts w:ascii="Calibri" w:hAnsi="Calibri"/>
                <w:sz w:val="18"/>
              </w:rPr>
              <w:t>Protocolo</w:t>
            </w:r>
          </w:p>
        </w:tc>
        <w:tc>
          <w:tcPr>
            <w:tcW w:type="dxa" w:w="7427"/>
            <w:vAlign w:val="center"/>
          </w:tcPr>
          <w:p>
            <w:r/>
            <w:r>
              <w:rPr>
                <w:rFonts w:ascii="Calibri" w:hAnsi="Calibri"/>
                <w:sz w:val="18"/>
              </w:rPr>
              <w:t>HTTPS REST con JSON</w:t>
            </w:r>
          </w:p>
        </w:tc>
      </w:tr>
      <w:tr>
        <w:tc>
          <w:tcPr>
            <w:tcW w:type="dxa" w:w="2268"/>
            <w:vAlign w:val="center"/>
            <w:shd w:val="clear" w:color="auto" w:fill="F1F5F9"/>
          </w:tcPr>
          <w:p>
            <w:r/>
            <w:r>
              <w:rPr>
                <w:rFonts w:ascii="Calibri" w:hAnsi="Calibri"/>
                <w:sz w:val="18"/>
              </w:rPr>
              <w:t>Autenticacion</w:t>
            </w:r>
          </w:p>
        </w:tc>
        <w:tc>
          <w:tcPr>
            <w:tcW w:type="dxa" w:w="7427"/>
            <w:vAlign w:val="center"/>
            <w:shd w:val="clear" w:color="auto" w:fill="F1F5F9"/>
          </w:tcPr>
          <w:p>
            <w:r/>
            <w:r>
              <w:rPr>
                <w:rFonts w:ascii="Calibri" w:hAnsi="Calibri"/>
                <w:sz w:val="18"/>
              </w:rPr>
              <w:t>JWT firmado con clave compartida (HS256) entre ambos sistemas</w:t>
            </w:r>
          </w:p>
        </w:tc>
      </w:tr>
      <w:tr>
        <w:tc>
          <w:tcPr>
            <w:tcW w:type="dxa" w:w="2268"/>
            <w:vAlign w:val="center"/>
          </w:tcPr>
          <w:p>
            <w:r/>
            <w:r>
              <w:rPr>
                <w:rFonts w:ascii="Calibri" w:hAnsi="Calibri"/>
                <w:sz w:val="18"/>
              </w:rPr>
              <w:t>Tipo de comunicacion</w:t>
            </w:r>
          </w:p>
        </w:tc>
        <w:tc>
          <w:tcPr>
            <w:tcW w:type="dxa" w:w="7427"/>
            <w:vAlign w:val="center"/>
          </w:tcPr>
          <w:p>
            <w:r/>
            <w:r>
              <w:rPr>
                <w:rFonts w:ascii="Calibri" w:hAnsi="Calibri"/>
                <w:sz w:val="18"/>
              </w:rPr>
              <w:t>Sincrona para publicar horarios, asincrona para webhooks de asistencia</w:t>
            </w:r>
          </w:p>
        </w:tc>
      </w:tr>
      <w:tr>
        <w:tc>
          <w:tcPr>
            <w:tcW w:type="dxa" w:w="2268"/>
            <w:vAlign w:val="center"/>
            <w:shd w:val="clear" w:color="auto" w:fill="F1F5F9"/>
          </w:tcPr>
          <w:p>
            <w:r/>
            <w:r>
              <w:rPr>
                <w:rFonts w:ascii="Calibri" w:hAnsi="Calibri"/>
                <w:sz w:val="18"/>
              </w:rPr>
              <w:t>Tiempo de respuesta esperado</w:t>
            </w:r>
          </w:p>
        </w:tc>
        <w:tc>
          <w:tcPr>
            <w:tcW w:type="dxa" w:w="7427"/>
            <w:vAlign w:val="center"/>
            <w:shd w:val="clear" w:color="auto" w:fill="F1F5F9"/>
          </w:tcPr>
          <w:p>
            <w:r/>
            <w:r>
              <w:rPr>
                <w:rFonts w:ascii="Calibri" w:hAnsi="Calibri"/>
                <w:sz w:val="18"/>
              </w:rPr>
              <w:t>&lt; 2 segundos por endpoint</w:t>
            </w:r>
          </w:p>
        </w:tc>
      </w:tr>
      <w:tr>
        <w:tc>
          <w:tcPr>
            <w:tcW w:type="dxa" w:w="2268"/>
            <w:vAlign w:val="center"/>
          </w:tcPr>
          <w:p>
            <w:r/>
            <w:r>
              <w:rPr>
                <w:rFonts w:ascii="Calibri" w:hAnsi="Calibri"/>
                <w:sz w:val="18"/>
              </w:rPr>
              <w:t>Manejo de fallos</w:t>
            </w:r>
          </w:p>
        </w:tc>
        <w:tc>
          <w:tcPr>
            <w:tcW w:type="dxa" w:w="7427"/>
            <w:vAlign w:val="center"/>
          </w:tcPr>
          <w:p>
            <w:r/>
            <w:r>
              <w:rPr>
                <w:rFonts w:ascii="Calibri" w:hAnsi="Calibri"/>
                <w:sz w:val="18"/>
              </w:rPr>
              <w:t>Reintentos automaticos con backoff exponencial + cola persistente</w:t>
            </w:r>
          </w:p>
        </w:tc>
      </w:tr>
      <w:tr>
        <w:tc>
          <w:tcPr>
            <w:tcW w:type="dxa" w:w="2268"/>
            <w:vAlign w:val="center"/>
            <w:shd w:val="clear" w:color="auto" w:fill="F1F5F9"/>
          </w:tcPr>
          <w:p>
            <w:r/>
            <w:r>
              <w:rPr>
                <w:rFonts w:ascii="Calibri" w:hAnsi="Calibri"/>
                <w:sz w:val="18"/>
              </w:rPr>
              <w:t>Versionado</w:t>
            </w:r>
          </w:p>
        </w:tc>
        <w:tc>
          <w:tcPr>
            <w:tcW w:type="dxa" w:w="7427"/>
            <w:vAlign w:val="center"/>
            <w:shd w:val="clear" w:color="auto" w:fill="F1F5F9"/>
          </w:tcPr>
          <w:p>
            <w:r/>
            <w:r>
              <w:rPr>
                <w:rFonts w:ascii="Calibri" w:hAnsi="Calibri"/>
                <w:sz w:val="18"/>
              </w:rPr>
              <w:t>Versionado de API en URL (/api/v1/...)</w:t>
            </w:r>
          </w:p>
        </w:tc>
      </w:tr>
      <w:tr>
        <w:tc>
          <w:tcPr>
            <w:tcW w:type="dxa" w:w="2268"/>
            <w:vAlign w:val="center"/>
          </w:tcPr>
          <w:p>
            <w:r/>
            <w:r>
              <w:rPr>
                <w:rFonts w:ascii="Calibri" w:hAnsi="Calibri"/>
                <w:sz w:val="18"/>
              </w:rPr>
              <w:t>Documentacion</w:t>
            </w:r>
          </w:p>
        </w:tc>
        <w:tc>
          <w:tcPr>
            <w:tcW w:type="dxa" w:w="7427"/>
            <w:vAlign w:val="center"/>
          </w:tcPr>
          <w:p>
            <w:r/>
            <w:r>
              <w:rPr>
                <w:rFonts w:ascii="Calibri" w:hAnsi="Calibri"/>
                <w:sz w:val="18"/>
              </w:rPr>
              <w:t>OpenAPI 3.0 publicada en /docs de ambos sistemas</w:t>
            </w:r>
          </w:p>
        </w:tc>
      </w:tr>
    </w:tbl>
    <w:p>
      <w:pPr>
        <w:spacing w:before="40" w:after="200"/>
        <w:jc w:val="center"/>
      </w:pPr>
      <w:r>
        <w:rPr>
          <w:b/>
          <w:color w:val="6D28D9"/>
          <w:sz w:val="18"/>
        </w:rPr>
        <w:t>Tabla 28.</w:t>
      </w:r>
      <w:r>
        <w:rPr>
          <w:i/>
          <w:color w:val="64748B"/>
          <w:sz w:val="18"/>
        </w:rPr>
        <w:t xml:space="preserve"> Aspectos tecnicos de la integracion SIIHAPI - SISCA</w:t>
      </w:r>
    </w:p>
    <w:p>
      <w:pPr>
        <w:keepNext/>
        <w:spacing w:before="240" w:after="120"/>
        <w:outlineLvl w:val="1"/>
      </w:pPr>
      <w:r>
        <w:rPr>
          <w:rFonts w:ascii="Calibri" w:hAnsi="Calibri"/>
          <w:b/>
          <w:color w:val="1F6FEB"/>
          <w:sz w:val="30"/>
        </w:rPr>
        <w:t>10.3 Endpoints de la Integracion</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1984"/>
            <w:shd w:val="clear" w:color="auto" w:fill="6D28D9"/>
            <w:vAlign w:val="center"/>
          </w:tcPr>
          <w:p>
            <w:pPr>
              <w:jc w:val="center"/>
            </w:pPr>
            <w:r/>
            <w:r>
              <w:rPr>
                <w:b/>
                <w:color w:val="FFFFFF"/>
                <w:sz w:val="20"/>
              </w:rPr>
              <w:t>Direccion</w:t>
            </w:r>
          </w:p>
        </w:tc>
        <w:tc>
          <w:tcPr>
            <w:tcW w:type="dxa" w:w="850"/>
            <w:shd w:val="clear" w:color="auto" w:fill="6D28D9"/>
            <w:vAlign w:val="center"/>
          </w:tcPr>
          <w:p>
            <w:pPr>
              <w:jc w:val="center"/>
            </w:pPr>
            <w:r/>
            <w:r>
              <w:rPr>
                <w:b/>
                <w:color w:val="FFFFFF"/>
                <w:sz w:val="20"/>
              </w:rPr>
              <w:t>Metodo</w:t>
            </w:r>
          </w:p>
        </w:tc>
        <w:tc>
          <w:tcPr>
            <w:tcW w:type="dxa" w:w="3118"/>
            <w:shd w:val="clear" w:color="auto" w:fill="6D28D9"/>
            <w:vAlign w:val="center"/>
          </w:tcPr>
          <w:p>
            <w:pPr>
              <w:jc w:val="center"/>
            </w:pPr>
            <w:r/>
            <w:r>
              <w:rPr>
                <w:b/>
                <w:color w:val="FFFFFF"/>
                <w:sz w:val="20"/>
              </w:rPr>
              <w:t>Endpoint</w:t>
            </w:r>
          </w:p>
        </w:tc>
        <w:tc>
          <w:tcPr>
            <w:tcW w:type="dxa" w:w="3742"/>
            <w:shd w:val="clear" w:color="auto" w:fill="6D28D9"/>
            <w:vAlign w:val="center"/>
          </w:tcPr>
          <w:p>
            <w:pPr>
              <w:jc w:val="center"/>
            </w:pPr>
            <w:r/>
            <w:r>
              <w:rPr>
                <w:b/>
                <w:color w:val="FFFFFF"/>
                <w:sz w:val="20"/>
              </w:rPr>
              <w:t>Proposito</w:t>
            </w:r>
          </w:p>
        </w:tc>
      </w:tr>
      <w:tr>
        <w:tc>
          <w:tcPr>
            <w:tcW w:type="dxa" w:w="1984"/>
            <w:vAlign w:val="center"/>
          </w:tcPr>
          <w:p>
            <w:r/>
            <w:r>
              <w:rPr>
                <w:rFonts w:ascii="Calibri" w:hAnsi="Calibri"/>
                <w:sz w:val="18"/>
              </w:rPr>
              <w:t>SIIHAPI → SISCA</w:t>
            </w:r>
          </w:p>
        </w:tc>
        <w:tc>
          <w:tcPr>
            <w:tcW w:type="dxa" w:w="850"/>
            <w:vAlign w:val="center"/>
          </w:tcPr>
          <w:p>
            <w:r/>
            <w:r>
              <w:rPr>
                <w:rFonts w:ascii="Calibri" w:hAnsi="Calibri"/>
                <w:sz w:val="18"/>
              </w:rPr>
              <w:t>POST</w:t>
            </w:r>
          </w:p>
        </w:tc>
        <w:tc>
          <w:tcPr>
            <w:tcW w:type="dxa" w:w="3118"/>
            <w:vAlign w:val="center"/>
          </w:tcPr>
          <w:p>
            <w:r/>
            <w:r>
              <w:rPr>
                <w:rFonts w:ascii="Calibri" w:hAnsi="Calibri"/>
                <w:sz w:val="18"/>
              </w:rPr>
              <w:t>/api/v1/horarios/publicar</w:t>
            </w:r>
          </w:p>
        </w:tc>
        <w:tc>
          <w:tcPr>
            <w:tcW w:type="dxa" w:w="3742"/>
            <w:vAlign w:val="center"/>
          </w:tcPr>
          <w:p>
            <w:r/>
            <w:r>
              <w:rPr>
                <w:rFonts w:ascii="Calibri" w:hAnsi="Calibri"/>
                <w:sz w:val="18"/>
              </w:rPr>
              <w:t>Publicar el conjunto de horarios del periodo para crear las sesiones de SISCA.</w:t>
            </w:r>
          </w:p>
        </w:tc>
      </w:tr>
      <w:tr>
        <w:tc>
          <w:tcPr>
            <w:tcW w:type="dxa" w:w="1984"/>
            <w:vAlign w:val="center"/>
            <w:shd w:val="clear" w:color="auto" w:fill="F1F5F9"/>
          </w:tcPr>
          <w:p>
            <w:r/>
            <w:r>
              <w:rPr>
                <w:rFonts w:ascii="Calibri" w:hAnsi="Calibri"/>
                <w:sz w:val="18"/>
              </w:rPr>
              <w:t>SIIHAPI → SISCA</w:t>
            </w:r>
          </w:p>
        </w:tc>
        <w:tc>
          <w:tcPr>
            <w:tcW w:type="dxa" w:w="850"/>
            <w:vAlign w:val="center"/>
            <w:shd w:val="clear" w:color="auto" w:fill="F1F5F9"/>
          </w:tcPr>
          <w:p>
            <w:r/>
            <w:r>
              <w:rPr>
                <w:rFonts w:ascii="Calibri" w:hAnsi="Calibri"/>
                <w:sz w:val="18"/>
              </w:rPr>
              <w:t>PUT</w:t>
            </w:r>
          </w:p>
        </w:tc>
        <w:tc>
          <w:tcPr>
            <w:tcW w:type="dxa" w:w="3118"/>
            <w:vAlign w:val="center"/>
            <w:shd w:val="clear" w:color="auto" w:fill="F1F5F9"/>
          </w:tcPr>
          <w:p>
            <w:r/>
            <w:r>
              <w:rPr>
                <w:rFonts w:ascii="Calibri" w:hAnsi="Calibri"/>
                <w:sz w:val="18"/>
              </w:rPr>
              <w:t>/api/v1/horarios/{id}</w:t>
            </w:r>
          </w:p>
        </w:tc>
        <w:tc>
          <w:tcPr>
            <w:tcW w:type="dxa" w:w="3742"/>
            <w:vAlign w:val="center"/>
            <w:shd w:val="clear" w:color="auto" w:fill="F1F5F9"/>
          </w:tcPr>
          <w:p>
            <w:r/>
            <w:r>
              <w:rPr>
                <w:rFonts w:ascii="Calibri" w:hAnsi="Calibri"/>
                <w:sz w:val="18"/>
              </w:rPr>
              <w:t>Actualizar un horario especifico tras edicion manual.</w:t>
            </w:r>
          </w:p>
        </w:tc>
      </w:tr>
      <w:tr>
        <w:tc>
          <w:tcPr>
            <w:tcW w:type="dxa" w:w="1984"/>
            <w:vAlign w:val="center"/>
          </w:tcPr>
          <w:p>
            <w:r/>
            <w:r>
              <w:rPr>
                <w:rFonts w:ascii="Calibri" w:hAnsi="Calibri"/>
                <w:sz w:val="18"/>
              </w:rPr>
              <w:t>SIIHAPI → SISCA</w:t>
            </w:r>
          </w:p>
        </w:tc>
        <w:tc>
          <w:tcPr>
            <w:tcW w:type="dxa" w:w="850"/>
            <w:vAlign w:val="center"/>
          </w:tcPr>
          <w:p>
            <w:r/>
            <w:r>
              <w:rPr>
                <w:rFonts w:ascii="Calibri" w:hAnsi="Calibri"/>
                <w:sz w:val="18"/>
              </w:rPr>
              <w:t>DELETE</w:t>
            </w:r>
          </w:p>
        </w:tc>
        <w:tc>
          <w:tcPr>
            <w:tcW w:type="dxa" w:w="3118"/>
            <w:vAlign w:val="center"/>
          </w:tcPr>
          <w:p>
            <w:r/>
            <w:r>
              <w:rPr>
                <w:rFonts w:ascii="Calibri" w:hAnsi="Calibri"/>
                <w:sz w:val="18"/>
              </w:rPr>
              <w:t>/api/v1/horarios/{id}</w:t>
            </w:r>
          </w:p>
        </w:tc>
        <w:tc>
          <w:tcPr>
            <w:tcW w:type="dxa" w:w="3742"/>
            <w:vAlign w:val="center"/>
          </w:tcPr>
          <w:p>
            <w:r/>
            <w:r>
              <w:rPr>
                <w:rFonts w:ascii="Calibri" w:hAnsi="Calibri"/>
                <w:sz w:val="18"/>
              </w:rPr>
              <w:t>Eliminar un horario cancelado.</w:t>
            </w:r>
          </w:p>
        </w:tc>
      </w:tr>
      <w:tr>
        <w:tc>
          <w:tcPr>
            <w:tcW w:type="dxa" w:w="1984"/>
            <w:vAlign w:val="center"/>
            <w:shd w:val="clear" w:color="auto" w:fill="F1F5F9"/>
          </w:tcPr>
          <w:p>
            <w:r/>
            <w:r>
              <w:rPr>
                <w:rFonts w:ascii="Calibri" w:hAnsi="Calibri"/>
                <w:sz w:val="18"/>
              </w:rPr>
              <w:t>SIIHAPI → SISCA</w:t>
            </w:r>
          </w:p>
        </w:tc>
        <w:tc>
          <w:tcPr>
            <w:tcW w:type="dxa" w:w="850"/>
            <w:vAlign w:val="center"/>
            <w:shd w:val="clear" w:color="auto" w:fill="F1F5F9"/>
          </w:tcPr>
          <w:p>
            <w:r/>
            <w:r>
              <w:rPr>
                <w:rFonts w:ascii="Calibri" w:hAnsi="Calibri"/>
                <w:sz w:val="18"/>
              </w:rPr>
              <w:t>GET</w:t>
            </w:r>
          </w:p>
        </w:tc>
        <w:tc>
          <w:tcPr>
            <w:tcW w:type="dxa" w:w="3118"/>
            <w:vAlign w:val="center"/>
            <w:shd w:val="clear" w:color="auto" w:fill="F1F5F9"/>
          </w:tcPr>
          <w:p>
            <w:r/>
            <w:r>
              <w:rPr>
                <w:rFonts w:ascii="Calibri" w:hAnsi="Calibri"/>
                <w:sz w:val="18"/>
              </w:rPr>
              <w:t>/api/v1/asistencia/sesion/{id}</w:t>
            </w:r>
          </w:p>
        </w:tc>
        <w:tc>
          <w:tcPr>
            <w:tcW w:type="dxa" w:w="3742"/>
            <w:vAlign w:val="center"/>
            <w:shd w:val="clear" w:color="auto" w:fill="F1F5F9"/>
          </w:tcPr>
          <w:p>
            <w:r/>
            <w:r>
              <w:rPr>
                <w:rFonts w:ascii="Calibri" w:hAnsi="Calibri"/>
                <w:sz w:val="18"/>
              </w:rPr>
              <w:t>Consultar la asistencia de una sesion especifica.</w:t>
            </w:r>
          </w:p>
        </w:tc>
      </w:tr>
      <w:tr>
        <w:tc>
          <w:tcPr>
            <w:tcW w:type="dxa" w:w="1984"/>
            <w:vAlign w:val="center"/>
          </w:tcPr>
          <w:p>
            <w:r/>
            <w:r>
              <w:rPr>
                <w:rFonts w:ascii="Calibri" w:hAnsi="Calibri"/>
                <w:sz w:val="18"/>
              </w:rPr>
              <w:t>SIIHAPI → SISCA</w:t>
            </w:r>
          </w:p>
        </w:tc>
        <w:tc>
          <w:tcPr>
            <w:tcW w:type="dxa" w:w="850"/>
            <w:vAlign w:val="center"/>
          </w:tcPr>
          <w:p>
            <w:r/>
            <w:r>
              <w:rPr>
                <w:rFonts w:ascii="Calibri" w:hAnsi="Calibri"/>
                <w:sz w:val="18"/>
              </w:rPr>
              <w:t>GET</w:t>
            </w:r>
          </w:p>
        </w:tc>
        <w:tc>
          <w:tcPr>
            <w:tcW w:type="dxa" w:w="3118"/>
            <w:vAlign w:val="center"/>
          </w:tcPr>
          <w:p>
            <w:r/>
            <w:r>
              <w:rPr>
                <w:rFonts w:ascii="Calibri" w:hAnsi="Calibri"/>
                <w:sz w:val="18"/>
              </w:rPr>
              <w:t>/api/v1/asistencia/materia/{id}/periodo/{p}</w:t>
            </w:r>
          </w:p>
        </w:tc>
        <w:tc>
          <w:tcPr>
            <w:tcW w:type="dxa" w:w="3742"/>
            <w:vAlign w:val="center"/>
          </w:tcPr>
          <w:p>
            <w:r/>
            <w:r>
              <w:rPr>
                <w:rFonts w:ascii="Calibri" w:hAnsi="Calibri"/>
                <w:sz w:val="18"/>
              </w:rPr>
              <w:t>Consultar el porcentaje de asistencia de una materia en el periodo.</w:t>
            </w:r>
          </w:p>
        </w:tc>
      </w:tr>
      <w:tr>
        <w:tc>
          <w:tcPr>
            <w:tcW w:type="dxa" w:w="1984"/>
            <w:vAlign w:val="center"/>
            <w:shd w:val="clear" w:color="auto" w:fill="F1F5F9"/>
          </w:tcPr>
          <w:p>
            <w:r/>
            <w:r>
              <w:rPr>
                <w:rFonts w:ascii="Calibri" w:hAnsi="Calibri"/>
                <w:sz w:val="18"/>
              </w:rPr>
              <w:t>SISCA → SIIHAPI</w:t>
            </w:r>
          </w:p>
        </w:tc>
        <w:tc>
          <w:tcPr>
            <w:tcW w:type="dxa" w:w="850"/>
            <w:vAlign w:val="center"/>
            <w:shd w:val="clear" w:color="auto" w:fill="F1F5F9"/>
          </w:tcPr>
          <w:p>
            <w:r/>
            <w:r>
              <w:rPr>
                <w:rFonts w:ascii="Calibri" w:hAnsi="Calibri"/>
                <w:sz w:val="18"/>
              </w:rPr>
              <w:t>POST</w:t>
            </w:r>
          </w:p>
        </w:tc>
        <w:tc>
          <w:tcPr>
            <w:tcW w:type="dxa" w:w="3118"/>
            <w:vAlign w:val="center"/>
            <w:shd w:val="clear" w:color="auto" w:fill="F1F5F9"/>
          </w:tcPr>
          <w:p>
            <w:r/>
            <w:r>
              <w:rPr>
                <w:rFonts w:ascii="Calibri" w:hAnsi="Calibri"/>
                <w:sz w:val="18"/>
              </w:rPr>
              <w:t>/api/v1/webhook/asistencia-registrada</w:t>
            </w:r>
          </w:p>
        </w:tc>
        <w:tc>
          <w:tcPr>
            <w:tcW w:type="dxa" w:w="3742"/>
            <w:vAlign w:val="center"/>
            <w:shd w:val="clear" w:color="auto" w:fill="F1F5F9"/>
          </w:tcPr>
          <w:p>
            <w:r/>
            <w:r>
              <w:rPr>
                <w:rFonts w:ascii="Calibri" w:hAnsi="Calibri"/>
                <w:sz w:val="18"/>
              </w:rPr>
              <w:t>SISCA notifica a SIIHAPI cuando se registra una nueva asistencia (opcional).</w:t>
            </w:r>
          </w:p>
        </w:tc>
      </w:tr>
      <w:tr>
        <w:tc>
          <w:tcPr>
            <w:tcW w:type="dxa" w:w="1984"/>
            <w:vAlign w:val="center"/>
          </w:tcPr>
          <w:p>
            <w:r/>
            <w:r>
              <w:rPr>
                <w:rFonts w:ascii="Calibri" w:hAnsi="Calibri"/>
                <w:sz w:val="18"/>
              </w:rPr>
              <w:t>SISCA → SIIHAPI</w:t>
            </w:r>
          </w:p>
        </w:tc>
        <w:tc>
          <w:tcPr>
            <w:tcW w:type="dxa" w:w="850"/>
            <w:vAlign w:val="center"/>
          </w:tcPr>
          <w:p>
            <w:r/>
            <w:r>
              <w:rPr>
                <w:rFonts w:ascii="Calibri" w:hAnsi="Calibri"/>
                <w:sz w:val="18"/>
              </w:rPr>
              <w:t>POST</w:t>
            </w:r>
          </w:p>
        </w:tc>
        <w:tc>
          <w:tcPr>
            <w:tcW w:type="dxa" w:w="3118"/>
            <w:vAlign w:val="center"/>
          </w:tcPr>
          <w:p>
            <w:r/>
            <w:r>
              <w:rPr>
                <w:rFonts w:ascii="Calibri" w:hAnsi="Calibri"/>
                <w:sz w:val="18"/>
              </w:rPr>
              <w:t>/api/v1/webhook/sesion-iniciada</w:t>
            </w:r>
          </w:p>
        </w:tc>
        <w:tc>
          <w:tcPr>
            <w:tcW w:type="dxa" w:w="3742"/>
            <w:vAlign w:val="center"/>
          </w:tcPr>
          <w:p>
            <w:r/>
            <w:r>
              <w:rPr>
                <w:rFonts w:ascii="Calibri" w:hAnsi="Calibri"/>
                <w:sz w:val="18"/>
              </w:rPr>
              <w:t>SISCA notifica el inicio de cada sesion (para dashboard en vivo).</w:t>
            </w:r>
          </w:p>
        </w:tc>
      </w:tr>
    </w:tbl>
    <w:p>
      <w:pPr>
        <w:spacing w:before="40" w:after="200"/>
        <w:jc w:val="center"/>
      </w:pPr>
      <w:r>
        <w:rPr>
          <w:b/>
          <w:color w:val="6D28D9"/>
          <w:sz w:val="18"/>
        </w:rPr>
        <w:t>Tabla 29.</w:t>
      </w:r>
      <w:r>
        <w:rPr>
          <w:i/>
          <w:color w:val="64748B"/>
          <w:sz w:val="18"/>
        </w:rPr>
        <w:t xml:space="preserve"> Endpoints REST del contrato de integracion</w:t>
      </w:r>
    </w:p>
    <w:p>
      <w:pPr>
        <w:keepNext/>
        <w:spacing w:before="240" w:after="120"/>
        <w:outlineLvl w:val="1"/>
      </w:pPr>
      <w:r>
        <w:rPr>
          <w:rFonts w:ascii="Calibri" w:hAnsi="Calibri"/>
          <w:b/>
          <w:color w:val="1F6FEB"/>
          <w:sz w:val="30"/>
        </w:rPr>
        <w:t>10.4 Modelo de Datos Compartido</w:t>
      </w:r>
    </w:p>
    <w:p>
      <w:pPr>
        <w:jc w:val="both"/>
      </w:pPr>
      <w:r>
        <w:rPr>
          <w:rFonts w:ascii="Calibri" w:hAnsi="Calibri"/>
          <w:b w:val="0"/>
          <w:i w:val="0"/>
          <w:sz w:val="22"/>
        </w:rPr>
        <w:t>Para garantizar la coherencia, ambos sistemas comparten un identificador unico de sesion y estructura comun en la carga util JSON.</w:t>
      </w:r>
    </w:p>
    <w:p>
      <w:pPr>
        <w:jc w:val="both"/>
      </w:pPr>
      <w:r>
        <w:rPr>
          <w:rFonts w:ascii="Calibri" w:hAnsi="Calibri"/>
          <w:b/>
          <w:i w:val="0"/>
          <w:sz w:val="22"/>
        </w:rPr>
        <w:t>Ejemplo de payload POST /api/v1/horarios/publicar:</w:t>
      </w:r>
    </w:p>
    <w:p>
      <w:r>
        <w:rPr>
          <w:rFonts w:ascii="Consolas" w:hAnsi="Consolas"/>
          <w:color w:val="10162D"/>
          <w:sz w:val="16"/>
        </w:rPr>
        <w:t>{</w:t>
        <w:br/>
        <w:t xml:space="preserve">  "periodo": "2026-2",</w:t>
        <w:br/>
        <w:t xml:space="preserve">  "horarios": [</w:t>
        <w:br/>
        <w:t xml:space="preserve">    {</w:t>
        <w:br/>
        <w:t xml:space="preserve">      "id_sesion": "siihapi_2026-2_001234",</w:t>
        <w:br/>
        <w:t xml:space="preserve">      "id_materia": "MAT-501",</w:t>
        <w:br/>
        <w:t xml:space="preserve">      "codigo_materia": "ING_SW_05",</w:t>
        <w:br/>
        <w:t xml:space="preserve">      "nombre_materia": "Ingenieria de Software",</w:t>
        <w:br/>
        <w:t xml:space="preserve">      "id_docente": "DOC-127",</w:t>
        <w:br/>
        <w:t xml:space="preserve">      "id_salon": "S-N-205",</w:t>
        <w:br/>
        <w:t xml:space="preserve">      "sede": "Norte",</w:t>
        <w:br/>
        <w:t xml:space="preserve">      "dia_semana": "lunes",</w:t>
        <w:br/>
        <w:t xml:space="preserve">      "bloque": 3,</w:t>
        <w:br/>
        <w:t xml:space="preserve">      "hora_inicio": "08:00",</w:t>
        <w:br/>
        <w:t xml:space="preserve">      "hora_fin": "09:20",</w:t>
        <w:br/>
        <w:t xml:space="preserve">      "estudiantes_matriculados": ["EST-1001", "EST-1024", "EST-1099"]</w:t>
        <w:br/>
        <w:t xml:space="preserve">    }</w:t>
        <w:br/>
        <w:t xml:space="preserve">  ],</w:t>
        <w:br/>
        <w:t xml:space="preserve">  "metadata": {</w:t>
        <w:br/>
        <w:t xml:space="preserve">    "generado_por": "SIIHAPI v1.0",</w:t>
        <w:br/>
        <w:t xml:space="preserve">    "timestamp": "2026-07-15T10:23:45Z",</w:t>
        <w:br/>
        <w:t xml:space="preserve">    "total_sesiones": 13500</w:t>
        <w:br/>
        <w:t xml:space="preserve">  }</w:t>
        <w:br/>
        <w:t>}</w:t>
      </w:r>
    </w:p>
    <w:p>
      <w:pPr>
        <w:keepNext/>
        <w:spacing w:before="240" w:after="120"/>
        <w:outlineLvl w:val="1"/>
      </w:pPr>
      <w:r>
        <w:rPr>
          <w:rFonts w:ascii="Calibri" w:hAnsi="Calibri"/>
          <w:b/>
          <w:color w:val="1F6FEB"/>
          <w:sz w:val="30"/>
        </w:rPr>
        <w:t>10.5 Flujo de Datos End-to-End</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680"/>
            <w:shd w:val="clear" w:color="auto" w:fill="6D28D9"/>
            <w:vAlign w:val="center"/>
          </w:tcPr>
          <w:p>
            <w:pPr>
              <w:jc w:val="center"/>
            </w:pPr>
            <w:r/>
            <w:r>
              <w:rPr>
                <w:b/>
                <w:color w:val="FFFFFF"/>
                <w:sz w:val="20"/>
              </w:rPr>
              <w:t>Paso</w:t>
            </w:r>
          </w:p>
        </w:tc>
        <w:tc>
          <w:tcPr>
            <w:tcW w:type="dxa" w:w="1417"/>
            <w:shd w:val="clear" w:color="auto" w:fill="6D28D9"/>
            <w:vAlign w:val="center"/>
          </w:tcPr>
          <w:p>
            <w:pPr>
              <w:jc w:val="center"/>
            </w:pPr>
            <w:r/>
            <w:r>
              <w:rPr>
                <w:b/>
                <w:color w:val="FFFFFF"/>
                <w:sz w:val="20"/>
              </w:rPr>
              <w:t>Sistema</w:t>
            </w:r>
          </w:p>
        </w:tc>
        <w:tc>
          <w:tcPr>
            <w:tcW w:type="dxa" w:w="3628"/>
            <w:shd w:val="clear" w:color="auto" w:fill="6D28D9"/>
            <w:vAlign w:val="center"/>
          </w:tcPr>
          <w:p>
            <w:pPr>
              <w:jc w:val="center"/>
            </w:pPr>
            <w:r/>
            <w:r>
              <w:rPr>
                <w:b/>
                <w:color w:val="FFFFFF"/>
                <w:sz w:val="20"/>
              </w:rPr>
              <w:t>Accion</w:t>
            </w:r>
          </w:p>
        </w:tc>
        <w:tc>
          <w:tcPr>
            <w:tcW w:type="dxa" w:w="3969"/>
            <w:shd w:val="clear" w:color="auto" w:fill="6D28D9"/>
            <w:vAlign w:val="center"/>
          </w:tcPr>
          <w:p>
            <w:pPr>
              <w:jc w:val="center"/>
            </w:pPr>
            <w:r/>
            <w:r>
              <w:rPr>
                <w:b/>
                <w:color w:val="FFFFFF"/>
                <w:sz w:val="20"/>
              </w:rPr>
              <w:t>Resultado</w:t>
            </w:r>
          </w:p>
        </w:tc>
      </w:tr>
      <w:tr>
        <w:tc>
          <w:tcPr>
            <w:tcW w:type="dxa" w:w="680"/>
            <w:vAlign w:val="center"/>
          </w:tcPr>
          <w:p>
            <w:r/>
            <w:r>
              <w:rPr>
                <w:rFonts w:ascii="Calibri" w:hAnsi="Calibri"/>
                <w:sz w:val="18"/>
              </w:rPr>
              <w:t>1</w:t>
            </w:r>
          </w:p>
        </w:tc>
        <w:tc>
          <w:tcPr>
            <w:tcW w:type="dxa" w:w="1417"/>
            <w:vAlign w:val="center"/>
          </w:tcPr>
          <w:p>
            <w:r/>
            <w:r>
              <w:rPr>
                <w:rFonts w:ascii="Calibri" w:hAnsi="Calibri"/>
                <w:sz w:val="18"/>
              </w:rPr>
              <w:t>SIIHAPI</w:t>
            </w:r>
          </w:p>
        </w:tc>
        <w:tc>
          <w:tcPr>
            <w:tcW w:type="dxa" w:w="3628"/>
            <w:vAlign w:val="center"/>
          </w:tcPr>
          <w:p>
            <w:r/>
            <w:r>
              <w:rPr>
                <w:rFonts w:ascii="Calibri" w:hAnsi="Calibri"/>
                <w:sz w:val="18"/>
              </w:rPr>
              <w:t>Administrador ejecuta motor IA (RF-26)</w:t>
            </w:r>
          </w:p>
        </w:tc>
        <w:tc>
          <w:tcPr>
            <w:tcW w:type="dxa" w:w="3969"/>
            <w:vAlign w:val="center"/>
          </w:tcPr>
          <w:p>
            <w:r/>
            <w:r>
              <w:rPr>
                <w:rFonts w:ascii="Calibri" w:hAnsi="Calibri"/>
                <w:sz w:val="18"/>
              </w:rPr>
              <w:t>Horarios asignados en Oracle</w:t>
            </w:r>
          </w:p>
        </w:tc>
      </w:tr>
      <w:tr>
        <w:tc>
          <w:tcPr>
            <w:tcW w:type="dxa" w:w="680"/>
            <w:vAlign w:val="center"/>
            <w:shd w:val="clear" w:color="auto" w:fill="F1F5F9"/>
          </w:tcPr>
          <w:p>
            <w:r/>
            <w:r>
              <w:rPr>
                <w:rFonts w:ascii="Calibri" w:hAnsi="Calibri"/>
                <w:sz w:val="18"/>
              </w:rPr>
              <w:t>2</w:t>
            </w:r>
          </w:p>
        </w:tc>
        <w:tc>
          <w:tcPr>
            <w:tcW w:type="dxa" w:w="1417"/>
            <w:vAlign w:val="center"/>
            <w:shd w:val="clear" w:color="auto" w:fill="F1F5F9"/>
          </w:tcPr>
          <w:p>
            <w:r/>
            <w:r>
              <w:rPr>
                <w:rFonts w:ascii="Calibri" w:hAnsi="Calibri"/>
                <w:sz w:val="18"/>
              </w:rPr>
              <w:t>SIIHAPI</w:t>
            </w:r>
          </w:p>
        </w:tc>
        <w:tc>
          <w:tcPr>
            <w:tcW w:type="dxa" w:w="3628"/>
            <w:vAlign w:val="center"/>
            <w:shd w:val="clear" w:color="auto" w:fill="F1F5F9"/>
          </w:tcPr>
          <w:p>
            <w:r/>
            <w:r>
              <w:rPr>
                <w:rFonts w:ascii="Calibri" w:hAnsi="Calibri"/>
                <w:sz w:val="18"/>
              </w:rPr>
              <w:t>Cliente SISCA envia POST /horarios/publicar</w:t>
            </w:r>
          </w:p>
        </w:tc>
        <w:tc>
          <w:tcPr>
            <w:tcW w:type="dxa" w:w="3969"/>
            <w:vAlign w:val="center"/>
            <w:shd w:val="clear" w:color="auto" w:fill="F1F5F9"/>
          </w:tcPr>
          <w:p>
            <w:r/>
            <w:r>
              <w:rPr>
                <w:rFonts w:ascii="Calibri" w:hAnsi="Calibri"/>
                <w:sz w:val="18"/>
              </w:rPr>
              <w:t>Sesiones creadas en SISCA</w:t>
            </w:r>
          </w:p>
        </w:tc>
      </w:tr>
      <w:tr>
        <w:tc>
          <w:tcPr>
            <w:tcW w:type="dxa" w:w="680"/>
            <w:vAlign w:val="center"/>
          </w:tcPr>
          <w:p>
            <w:r/>
            <w:r>
              <w:rPr>
                <w:rFonts w:ascii="Calibri" w:hAnsi="Calibri"/>
                <w:sz w:val="18"/>
              </w:rPr>
              <w:t>3</w:t>
            </w:r>
          </w:p>
        </w:tc>
        <w:tc>
          <w:tcPr>
            <w:tcW w:type="dxa" w:w="1417"/>
            <w:vAlign w:val="center"/>
          </w:tcPr>
          <w:p>
            <w:r/>
            <w:r>
              <w:rPr>
                <w:rFonts w:ascii="Calibri" w:hAnsi="Calibri"/>
                <w:sz w:val="18"/>
              </w:rPr>
              <w:t>SISCA</w:t>
            </w:r>
          </w:p>
        </w:tc>
        <w:tc>
          <w:tcPr>
            <w:tcW w:type="dxa" w:w="3628"/>
            <w:vAlign w:val="center"/>
          </w:tcPr>
          <w:p>
            <w:r/>
            <w:r>
              <w:rPr>
                <w:rFonts w:ascii="Calibri" w:hAnsi="Calibri"/>
                <w:sz w:val="18"/>
              </w:rPr>
              <w:t>Docente genera codigo QR de su sesion</w:t>
            </w:r>
          </w:p>
        </w:tc>
        <w:tc>
          <w:tcPr>
            <w:tcW w:type="dxa" w:w="3969"/>
            <w:vAlign w:val="center"/>
          </w:tcPr>
          <w:p>
            <w:r/>
            <w:r>
              <w:rPr>
                <w:rFonts w:ascii="Calibri" w:hAnsi="Calibri"/>
                <w:sz w:val="18"/>
              </w:rPr>
              <w:t>QR temporal (5 min) disponible</w:t>
            </w:r>
          </w:p>
        </w:tc>
      </w:tr>
      <w:tr>
        <w:tc>
          <w:tcPr>
            <w:tcW w:type="dxa" w:w="680"/>
            <w:vAlign w:val="center"/>
            <w:shd w:val="clear" w:color="auto" w:fill="F1F5F9"/>
          </w:tcPr>
          <w:p>
            <w:r/>
            <w:r>
              <w:rPr>
                <w:rFonts w:ascii="Calibri" w:hAnsi="Calibri"/>
                <w:sz w:val="18"/>
              </w:rPr>
              <w:t>4</w:t>
            </w:r>
          </w:p>
        </w:tc>
        <w:tc>
          <w:tcPr>
            <w:tcW w:type="dxa" w:w="1417"/>
            <w:vAlign w:val="center"/>
            <w:shd w:val="clear" w:color="auto" w:fill="F1F5F9"/>
          </w:tcPr>
          <w:p>
            <w:r/>
            <w:r>
              <w:rPr>
                <w:rFonts w:ascii="Calibri" w:hAnsi="Calibri"/>
                <w:sz w:val="18"/>
              </w:rPr>
              <w:t>SISCA</w:t>
            </w:r>
          </w:p>
        </w:tc>
        <w:tc>
          <w:tcPr>
            <w:tcW w:type="dxa" w:w="3628"/>
            <w:vAlign w:val="center"/>
            <w:shd w:val="clear" w:color="auto" w:fill="F1F5F9"/>
          </w:tcPr>
          <w:p>
            <w:r/>
            <w:r>
              <w:rPr>
                <w:rFonts w:ascii="Calibri" w:hAnsi="Calibri"/>
                <w:sz w:val="18"/>
              </w:rPr>
              <w:t>Estudiantes escanean QR</w:t>
            </w:r>
          </w:p>
        </w:tc>
        <w:tc>
          <w:tcPr>
            <w:tcW w:type="dxa" w:w="3969"/>
            <w:vAlign w:val="center"/>
            <w:shd w:val="clear" w:color="auto" w:fill="F1F5F9"/>
          </w:tcPr>
          <w:p>
            <w:r/>
            <w:r>
              <w:rPr>
                <w:rFonts w:ascii="Calibri" w:hAnsi="Calibri"/>
                <w:sz w:val="18"/>
              </w:rPr>
              <w:t>Asistencias registradas en BD de SISCA</w:t>
            </w:r>
          </w:p>
        </w:tc>
      </w:tr>
      <w:tr>
        <w:tc>
          <w:tcPr>
            <w:tcW w:type="dxa" w:w="680"/>
            <w:vAlign w:val="center"/>
          </w:tcPr>
          <w:p>
            <w:r/>
            <w:r>
              <w:rPr>
                <w:rFonts w:ascii="Calibri" w:hAnsi="Calibri"/>
                <w:sz w:val="18"/>
              </w:rPr>
              <w:t>5</w:t>
            </w:r>
          </w:p>
        </w:tc>
        <w:tc>
          <w:tcPr>
            <w:tcW w:type="dxa" w:w="1417"/>
            <w:vAlign w:val="center"/>
          </w:tcPr>
          <w:p>
            <w:r/>
            <w:r>
              <w:rPr>
                <w:rFonts w:ascii="Calibri" w:hAnsi="Calibri"/>
                <w:sz w:val="18"/>
              </w:rPr>
              <w:t>SISCA</w:t>
            </w:r>
          </w:p>
        </w:tc>
        <w:tc>
          <w:tcPr>
            <w:tcW w:type="dxa" w:w="3628"/>
            <w:vAlign w:val="center"/>
          </w:tcPr>
          <w:p>
            <w:r/>
            <w:r>
              <w:rPr>
                <w:rFonts w:ascii="Calibri" w:hAnsi="Calibri"/>
                <w:sz w:val="18"/>
              </w:rPr>
              <w:t>Webhook a SIIHAPI</w:t>
            </w:r>
          </w:p>
        </w:tc>
        <w:tc>
          <w:tcPr>
            <w:tcW w:type="dxa" w:w="3969"/>
            <w:vAlign w:val="center"/>
          </w:tcPr>
          <w:p>
            <w:r/>
            <w:r>
              <w:rPr>
                <w:rFonts w:ascii="Calibri" w:hAnsi="Calibri"/>
                <w:sz w:val="18"/>
              </w:rPr>
              <w:t>Notificacion de asistencia registrada</w:t>
            </w:r>
          </w:p>
        </w:tc>
      </w:tr>
      <w:tr>
        <w:tc>
          <w:tcPr>
            <w:tcW w:type="dxa" w:w="680"/>
            <w:vAlign w:val="center"/>
            <w:shd w:val="clear" w:color="auto" w:fill="F1F5F9"/>
          </w:tcPr>
          <w:p>
            <w:r/>
            <w:r>
              <w:rPr>
                <w:rFonts w:ascii="Calibri" w:hAnsi="Calibri"/>
                <w:sz w:val="18"/>
              </w:rPr>
              <w:t>6</w:t>
            </w:r>
          </w:p>
        </w:tc>
        <w:tc>
          <w:tcPr>
            <w:tcW w:type="dxa" w:w="1417"/>
            <w:vAlign w:val="center"/>
            <w:shd w:val="clear" w:color="auto" w:fill="F1F5F9"/>
          </w:tcPr>
          <w:p>
            <w:r/>
            <w:r>
              <w:rPr>
                <w:rFonts w:ascii="Calibri" w:hAnsi="Calibri"/>
                <w:sz w:val="18"/>
              </w:rPr>
              <w:t>SIIHAPI</w:t>
            </w:r>
          </w:p>
        </w:tc>
        <w:tc>
          <w:tcPr>
            <w:tcW w:type="dxa" w:w="3628"/>
            <w:vAlign w:val="center"/>
            <w:shd w:val="clear" w:color="auto" w:fill="F1F5F9"/>
          </w:tcPr>
          <w:p>
            <w:r/>
            <w:r>
              <w:rPr>
                <w:rFonts w:ascii="Calibri" w:hAnsi="Calibri"/>
                <w:sz w:val="18"/>
              </w:rPr>
              <w:t>Dashboard del docente consulta SISCA</w:t>
            </w:r>
          </w:p>
        </w:tc>
        <w:tc>
          <w:tcPr>
            <w:tcW w:type="dxa" w:w="3969"/>
            <w:vAlign w:val="center"/>
            <w:shd w:val="clear" w:color="auto" w:fill="F1F5F9"/>
          </w:tcPr>
          <w:p>
            <w:r/>
            <w:r>
              <w:rPr>
                <w:rFonts w:ascii="Calibri" w:hAnsi="Calibri"/>
                <w:sz w:val="18"/>
              </w:rPr>
              <w:t>Porcentaje de asistencia visible</w:t>
            </w:r>
          </w:p>
        </w:tc>
      </w:tr>
      <w:tr>
        <w:tc>
          <w:tcPr>
            <w:tcW w:type="dxa" w:w="680"/>
            <w:vAlign w:val="center"/>
          </w:tcPr>
          <w:p>
            <w:r/>
            <w:r>
              <w:rPr>
                <w:rFonts w:ascii="Calibri" w:hAnsi="Calibri"/>
                <w:sz w:val="18"/>
              </w:rPr>
              <w:t>7</w:t>
            </w:r>
          </w:p>
        </w:tc>
        <w:tc>
          <w:tcPr>
            <w:tcW w:type="dxa" w:w="1417"/>
            <w:vAlign w:val="center"/>
          </w:tcPr>
          <w:p>
            <w:r/>
            <w:r>
              <w:rPr>
                <w:rFonts w:ascii="Calibri" w:hAnsi="Calibri"/>
                <w:sz w:val="18"/>
              </w:rPr>
              <w:t>SIIHAPI</w:t>
            </w:r>
          </w:p>
        </w:tc>
        <w:tc>
          <w:tcPr>
            <w:tcW w:type="dxa" w:w="3628"/>
            <w:vAlign w:val="center"/>
          </w:tcPr>
          <w:p>
            <w:r/>
            <w:r>
              <w:rPr>
                <w:rFonts w:ascii="Calibri" w:hAnsi="Calibri"/>
                <w:sz w:val="18"/>
              </w:rPr>
              <w:t>Reporte ejecutivo incluye KPIs de SISCA</w:t>
            </w:r>
          </w:p>
        </w:tc>
        <w:tc>
          <w:tcPr>
            <w:tcW w:type="dxa" w:w="3969"/>
            <w:vAlign w:val="center"/>
          </w:tcPr>
          <w:p>
            <w:r/>
            <w:r>
              <w:rPr>
                <w:rFonts w:ascii="Calibri" w:hAnsi="Calibri"/>
                <w:sz w:val="18"/>
              </w:rPr>
              <w:t>Direccion ve indicadores consolidados</w:t>
            </w:r>
          </w:p>
        </w:tc>
      </w:tr>
    </w:tbl>
    <w:p>
      <w:pPr>
        <w:spacing w:before="40" w:after="200"/>
        <w:jc w:val="center"/>
      </w:pPr>
      <w:r>
        <w:rPr>
          <w:b/>
          <w:color w:val="6D28D9"/>
          <w:sz w:val="18"/>
        </w:rPr>
        <w:t>Tabla 30.</w:t>
      </w:r>
      <w:r>
        <w:rPr>
          <w:i/>
          <w:color w:val="64748B"/>
          <w:sz w:val="18"/>
        </w:rPr>
        <w:t xml:space="preserve"> Flujo end-to-end entre SIIHAPI y SISCA</w:t>
      </w:r>
    </w:p>
    <w:p>
      <w:pPr>
        <w:keepNext/>
        <w:spacing w:before="240" w:after="120"/>
        <w:outlineLvl w:val="1"/>
      </w:pPr>
      <w:r>
        <w:rPr>
          <w:rFonts w:ascii="Calibri" w:hAnsi="Calibri"/>
          <w:b/>
          <w:color w:val="1F6FEB"/>
          <w:sz w:val="30"/>
        </w:rPr>
        <w:t>10.6 Beneficios de la Integracion</w:t>
      </w:r>
    </w:p>
    <w:p>
      <w:pPr>
        <w:pStyle w:val="ListBullet"/>
      </w:pPr>
      <w:r>
        <w:rPr>
          <w:sz w:val="22"/>
        </w:rPr>
        <w:t>Eliminacion de duplicidad: las sesiones se crean una sola vez (en SIIHAPI) y se replican automaticamente.</w:t>
      </w:r>
    </w:p>
    <w:p>
      <w:pPr>
        <w:pStyle w:val="ListBullet"/>
      </w:pPr>
      <w:r>
        <w:rPr>
          <w:sz w:val="22"/>
        </w:rPr>
        <w:t>Reduccion de errores de transcripcion: ya no hay carga manual de horarios en SISCA.</w:t>
      </w:r>
    </w:p>
    <w:p>
      <w:pPr>
        <w:pStyle w:val="ListBullet"/>
      </w:pPr>
      <w:r>
        <w:rPr>
          <w:sz w:val="22"/>
        </w:rPr>
        <w:t>Visibilidad consolidada: SIIHAPI muestra en sus dashboards las metricas de asistencia reales.</w:t>
      </w:r>
    </w:p>
    <w:p>
      <w:pPr>
        <w:pStyle w:val="ListBullet"/>
      </w:pPr>
      <w:r>
        <w:rPr>
          <w:sz w:val="22"/>
        </w:rPr>
        <w:t>Trazabilidad completa: el cambio de un horario en SIIHAPI se refleja inmediatamente en SISCA.</w:t>
      </w:r>
    </w:p>
    <w:p>
      <w:pPr>
        <w:pStyle w:val="ListBullet"/>
      </w:pPr>
      <w:r>
        <w:rPr>
          <w:sz w:val="22"/>
        </w:rPr>
        <w:t>Reasignacion dinamica: si SISCA detecta inasistencia recurrente de un docente, SIIHAPI puede sugerir reasignacion.</w:t>
      </w:r>
    </w:p>
    <w:p>
      <w:pPr>
        <w:pStyle w:val="ListBullet"/>
      </w:pPr>
      <w:r>
        <w:rPr>
          <w:sz w:val="22"/>
        </w:rPr>
        <w:t>Reportes unificados: la direccion academica ve en SIIHAPI tanto la planificacion como su cumplimiento real.</w:t>
      </w:r>
    </w:p>
    <w:p>
      <w:pPr>
        <w:keepNext/>
        <w:spacing w:before="240" w:after="120"/>
        <w:outlineLvl w:val="1"/>
      </w:pPr>
      <w:r>
        <w:rPr>
          <w:rFonts w:ascii="Calibri" w:hAnsi="Calibri"/>
          <w:b/>
          <w:color w:val="1F6FEB"/>
          <w:sz w:val="30"/>
        </w:rPr>
        <w:t>10.7 Seguridad de la Integracion</w:t>
      </w:r>
    </w:p>
    <w:p>
      <w:pPr>
        <w:pStyle w:val="ListBullet"/>
      </w:pPr>
      <w:r>
        <w:rPr>
          <w:sz w:val="22"/>
        </w:rPr>
        <w:t>Autenticacion mutua entre los servicios via JWT firmado con clave compartida (HMAC-SHA256).</w:t>
      </w:r>
    </w:p>
    <w:p>
      <w:pPr>
        <w:pStyle w:val="ListBullet"/>
      </w:pPr>
      <w:r>
        <w:rPr>
          <w:sz w:val="22"/>
        </w:rPr>
        <w:t>Lista blanca de IPs: solo los servidores de SIIHAPI y SISCA pueden comunicarse entre si.</w:t>
      </w:r>
    </w:p>
    <w:p>
      <w:pPr>
        <w:pStyle w:val="ListBullet"/>
      </w:pPr>
      <w:r>
        <w:rPr>
          <w:sz w:val="22"/>
        </w:rPr>
        <w:t>TLS 1.3 obligatorio en todos los endpoints de integracion.</w:t>
      </w:r>
    </w:p>
    <w:p>
      <w:pPr>
        <w:pStyle w:val="ListBullet"/>
      </w:pPr>
      <w:r>
        <w:rPr>
          <w:sz w:val="22"/>
        </w:rPr>
        <w:t>Rate limiting por endpoint para prevenir abuso o ataques DDoS.</w:t>
      </w:r>
    </w:p>
    <w:p>
      <w:pPr>
        <w:pStyle w:val="ListBullet"/>
      </w:pPr>
      <w:r>
        <w:rPr>
          <w:sz w:val="22"/>
        </w:rPr>
        <w:t>Auditoria completa: cada llamada API se registra en la coleccion 'integracion_log' con TTL 24 meses.</w:t>
      </w:r>
    </w:p>
    <w:p>
      <w:pPr>
        <w:pStyle w:val="ListBullet"/>
      </w:pPr>
      <w:r>
        <w:rPr>
          <w:sz w:val="22"/>
        </w:rPr>
        <w:t>Manejo de fallos: si SISCA no responde, SIIHAPI encola la llamada en Redis y reintenta automaticamente.</w:t>
      </w:r>
    </w:p>
    <w:p>
      <w:r>
        <w:br w:type="page"/>
      </w:r>
    </w:p>
    <w:p>
      <w:pPr>
        <w:keepNext/>
        <w:spacing w:before="360" w:after="120"/>
        <w:outlineLvl w:val="0"/>
        <w:pBdr>
          <w:bottom w:val="single" w:sz="18" w:space="4" w:color="6D28D9"/>
        </w:pBdr>
      </w:pPr>
      <w:r>
        <w:rPr>
          <w:rFonts w:ascii="Calibri" w:hAnsi="Calibri"/>
          <w:b/>
          <w:color w:val="6D28D9"/>
          <w:sz w:val="44"/>
        </w:rPr>
        <w:t>11. HISTORIAS DE USUARIO POR EPICA</w:t>
      </w:r>
    </w:p>
    <w:p>
      <w:pPr>
        <w:jc w:val="both"/>
      </w:pPr>
      <w:r>
        <w:rPr>
          <w:rFonts w:ascii="Calibri" w:hAnsi="Calibri"/>
          <w:b w:val="0"/>
          <w:i w:val="0"/>
          <w:sz w:val="22"/>
        </w:rPr>
        <w:t>Las 25 historias de usuario en 6 epicas. Cada historia enlaza explicitamente con sus RF y RNF para garantizar la trazabilidad (ver Anexo A).</w:t>
      </w:r>
    </w:p>
    <w:p>
      <w:pPr>
        <w:keepNext/>
        <w:spacing w:before="240" w:after="120"/>
        <w:outlineLvl w:val="1"/>
      </w:pPr>
      <w:r>
        <w:rPr>
          <w:rFonts w:ascii="Calibri" w:hAnsi="Calibri"/>
          <w:b/>
          <w:color w:val="6D28D9"/>
          <w:sz w:val="30"/>
        </w:rPr>
        <w:t>EPICA 1: Acceso y Seguridad</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474"/>
            <w:shd w:val="clear" w:color="auto" w:fill="6D28D9"/>
            <w:vAlign w:val="center"/>
          </w:tcPr>
          <w:p>
            <w:pPr>
              <w:jc w:val="center"/>
            </w:pPr>
            <w:r/>
            <w:r>
              <w:rPr>
                <w:b/>
                <w:color w:val="FFFFFF"/>
                <w:sz w:val="18"/>
              </w:rPr>
              <w:t>Rol</w:t>
            </w:r>
          </w:p>
        </w:tc>
        <w:tc>
          <w:tcPr>
            <w:tcW w:type="dxa" w:w="5329"/>
            <w:shd w:val="clear" w:color="auto" w:fill="6D28D9"/>
            <w:vAlign w:val="center"/>
          </w:tcPr>
          <w:p>
            <w:pPr>
              <w:jc w:val="center"/>
            </w:pPr>
            <w:r/>
            <w:r>
              <w:rPr>
                <w:b/>
                <w:color w:val="FFFFFF"/>
                <w:sz w:val="18"/>
              </w:rPr>
              <w:t>Historia + Criterio de Aceptacion</w:t>
            </w:r>
          </w:p>
        </w:tc>
        <w:tc>
          <w:tcPr>
            <w:tcW w:type="dxa" w:w="964"/>
            <w:shd w:val="clear" w:color="auto" w:fill="6D28D9"/>
            <w:vAlign w:val="center"/>
          </w:tcPr>
          <w:p>
            <w:pPr>
              <w:jc w:val="center"/>
            </w:pPr>
            <w:r/>
            <w:r>
              <w:rPr>
                <w:b/>
                <w:color w:val="FFFFFF"/>
                <w:sz w:val="18"/>
              </w:rPr>
              <w:t>RF</w:t>
            </w:r>
          </w:p>
        </w:tc>
        <w:tc>
          <w:tcPr>
            <w:tcW w:type="dxa" w:w="1191"/>
            <w:shd w:val="clear" w:color="auto" w:fill="6D28D9"/>
            <w:vAlign w:val="center"/>
          </w:tcPr>
          <w:p>
            <w:pPr>
              <w:jc w:val="center"/>
            </w:pPr>
            <w:r/>
            <w:r>
              <w:rPr>
                <w:b/>
                <w:color w:val="FFFFFF"/>
                <w:sz w:val="18"/>
              </w:rPr>
              <w:t>RNF</w:t>
            </w:r>
          </w:p>
        </w:tc>
      </w:tr>
      <w:tr>
        <w:tc>
          <w:tcPr>
            <w:tcW w:type="dxa" w:w="794"/>
            <w:vAlign w:val="center"/>
          </w:tcPr>
          <w:p>
            <w:r/>
            <w:r>
              <w:rPr>
                <w:rFonts w:ascii="Calibri" w:hAnsi="Calibri"/>
                <w:sz w:val="16"/>
              </w:rPr>
              <w:t>HU-01</w:t>
            </w:r>
          </w:p>
        </w:tc>
        <w:tc>
          <w:tcPr>
            <w:tcW w:type="dxa" w:w="1474"/>
            <w:vAlign w:val="center"/>
          </w:tcPr>
          <w:p>
            <w:r/>
            <w:r>
              <w:rPr>
                <w:rFonts w:ascii="Calibri" w:hAnsi="Calibri"/>
                <w:sz w:val="16"/>
              </w:rPr>
              <w:t>Cualquier usuario</w:t>
            </w:r>
          </w:p>
        </w:tc>
        <w:tc>
          <w:tcPr>
            <w:tcW w:type="dxa" w:w="5329"/>
            <w:vAlign w:val="center"/>
          </w:tcPr>
          <w:p>
            <w:r/>
            <w:r>
              <w:rPr>
                <w:rFonts w:ascii="Calibri" w:hAnsi="Calibri"/>
                <w:sz w:val="16"/>
              </w:rPr>
              <w:t>Como cualquier usuario, quiero iniciar sesion con mi correo institucional y rol para acceder al sistema con permisos correspondientes.</w:t>
              <w:br/>
              <w:br/>
              <w:t>CRITERIO: Validacion Argon2id &lt; 1s. Token JWT 30 min. Redireccion al dashboard del rol.</w:t>
            </w:r>
          </w:p>
        </w:tc>
        <w:tc>
          <w:tcPr>
            <w:tcW w:type="dxa" w:w="964"/>
            <w:vAlign w:val="center"/>
          </w:tcPr>
          <w:p>
            <w:r/>
            <w:r>
              <w:rPr>
                <w:rFonts w:ascii="Calibri" w:hAnsi="Calibri"/>
                <w:sz w:val="16"/>
              </w:rPr>
              <w:t>RF-01, RF-05</w:t>
            </w:r>
          </w:p>
        </w:tc>
        <w:tc>
          <w:tcPr>
            <w:tcW w:type="dxa" w:w="1191"/>
            <w:vAlign w:val="center"/>
          </w:tcPr>
          <w:p>
            <w:r/>
            <w:r>
              <w:rPr>
                <w:rFonts w:ascii="Calibri" w:hAnsi="Calibri"/>
                <w:sz w:val="16"/>
              </w:rPr>
              <w:t>RNF-06, RNF-07, RNF-10, RNF-11, RNF-13</w:t>
            </w:r>
          </w:p>
        </w:tc>
      </w:tr>
      <w:tr>
        <w:tc>
          <w:tcPr>
            <w:tcW w:type="dxa" w:w="794"/>
            <w:vAlign w:val="center"/>
            <w:shd w:val="clear" w:color="auto" w:fill="F1F5F9"/>
          </w:tcPr>
          <w:p>
            <w:r/>
            <w:r>
              <w:rPr>
                <w:rFonts w:ascii="Calibri" w:hAnsi="Calibri"/>
                <w:sz w:val="16"/>
              </w:rPr>
              <w:t>HU-02</w:t>
            </w:r>
          </w:p>
        </w:tc>
        <w:tc>
          <w:tcPr>
            <w:tcW w:type="dxa" w:w="1474"/>
            <w:vAlign w:val="center"/>
            <w:shd w:val="clear" w:color="auto" w:fill="F1F5F9"/>
          </w:tcPr>
          <w:p>
            <w:r/>
            <w:r>
              <w:rPr>
                <w:rFonts w:ascii="Calibri" w:hAnsi="Calibri"/>
                <w:sz w:val="16"/>
              </w:rPr>
              <w:t>Cualquier usuario</w:t>
            </w:r>
          </w:p>
        </w:tc>
        <w:tc>
          <w:tcPr>
            <w:tcW w:type="dxa" w:w="5329"/>
            <w:vAlign w:val="center"/>
            <w:shd w:val="clear" w:color="auto" w:fill="F1F5F9"/>
          </w:tcPr>
          <w:p>
            <w:r/>
            <w:r>
              <w:rPr>
                <w:rFonts w:ascii="Calibri" w:hAnsi="Calibri"/>
                <w:sz w:val="16"/>
              </w:rPr>
              <w:t>Como cualquier usuario, quiero recuperar mi contrasena olvidada via correo para recobrar acceso sin soporte tecnico.</w:t>
              <w:br/>
              <w:br/>
              <w:t>CRITERIO: Envio enlace temporal &lt; 60s. Token valido por 30 min, un solo uso.</w:t>
            </w:r>
          </w:p>
        </w:tc>
        <w:tc>
          <w:tcPr>
            <w:tcW w:type="dxa" w:w="964"/>
            <w:vAlign w:val="center"/>
            <w:shd w:val="clear" w:color="auto" w:fill="F1F5F9"/>
          </w:tcPr>
          <w:p>
            <w:r/>
            <w:r>
              <w:rPr>
                <w:rFonts w:ascii="Calibri" w:hAnsi="Calibri"/>
                <w:sz w:val="16"/>
              </w:rPr>
              <w:t>RF-02</w:t>
            </w:r>
          </w:p>
        </w:tc>
        <w:tc>
          <w:tcPr>
            <w:tcW w:type="dxa" w:w="1191"/>
            <w:vAlign w:val="center"/>
            <w:shd w:val="clear" w:color="auto" w:fill="F1F5F9"/>
          </w:tcPr>
          <w:p>
            <w:r/>
            <w:r>
              <w:rPr>
                <w:rFonts w:ascii="Calibri" w:hAnsi="Calibri"/>
                <w:sz w:val="16"/>
              </w:rPr>
              <w:t>RNF-06, RNF-12</w:t>
            </w:r>
          </w:p>
        </w:tc>
      </w:tr>
      <w:tr>
        <w:tc>
          <w:tcPr>
            <w:tcW w:type="dxa" w:w="794"/>
            <w:vAlign w:val="center"/>
          </w:tcPr>
          <w:p>
            <w:r/>
            <w:r>
              <w:rPr>
                <w:rFonts w:ascii="Calibri" w:hAnsi="Calibri"/>
                <w:sz w:val="16"/>
              </w:rPr>
              <w:t>HU-03</w:t>
            </w:r>
          </w:p>
        </w:tc>
        <w:tc>
          <w:tcPr>
            <w:tcW w:type="dxa" w:w="1474"/>
            <w:vAlign w:val="center"/>
          </w:tcPr>
          <w:p>
            <w:r/>
            <w:r>
              <w:rPr>
                <w:rFonts w:ascii="Calibri" w:hAnsi="Calibri"/>
                <w:sz w:val="16"/>
              </w:rPr>
              <w:t>Cualquier usuario</w:t>
            </w:r>
          </w:p>
        </w:tc>
        <w:tc>
          <w:tcPr>
            <w:tcW w:type="dxa" w:w="5329"/>
            <w:vAlign w:val="center"/>
          </w:tcPr>
          <w:p>
            <w:r/>
            <w:r>
              <w:rPr>
                <w:rFonts w:ascii="Calibri" w:hAnsi="Calibri"/>
                <w:sz w:val="16"/>
              </w:rPr>
              <w:t>Como cualquier usuario, quiero cambiar mi contrasena con politica de seguridad para mantener mi cuenta protegida.</w:t>
              <w:br/>
              <w:br/>
              <w:t>CRITERIO: 8+ chars, mayuscula, numero, especial. Invalida tokens activos.</w:t>
            </w:r>
          </w:p>
        </w:tc>
        <w:tc>
          <w:tcPr>
            <w:tcW w:type="dxa" w:w="964"/>
            <w:vAlign w:val="center"/>
          </w:tcPr>
          <w:p>
            <w:r/>
            <w:r>
              <w:rPr>
                <w:rFonts w:ascii="Calibri" w:hAnsi="Calibri"/>
                <w:sz w:val="16"/>
              </w:rPr>
              <w:t>RF-03</w:t>
            </w:r>
          </w:p>
        </w:tc>
        <w:tc>
          <w:tcPr>
            <w:tcW w:type="dxa" w:w="1191"/>
            <w:vAlign w:val="center"/>
          </w:tcPr>
          <w:p>
            <w:r/>
            <w:r>
              <w:rPr>
                <w:rFonts w:ascii="Calibri" w:hAnsi="Calibri"/>
                <w:sz w:val="16"/>
              </w:rPr>
              <w:t>RNF-07, RNF-12</w:t>
            </w:r>
          </w:p>
        </w:tc>
      </w:tr>
      <w:tr>
        <w:tc>
          <w:tcPr>
            <w:tcW w:type="dxa" w:w="794"/>
            <w:vAlign w:val="center"/>
            <w:shd w:val="clear" w:color="auto" w:fill="F1F5F9"/>
          </w:tcPr>
          <w:p>
            <w:r/>
            <w:r>
              <w:rPr>
                <w:rFonts w:ascii="Calibri" w:hAnsi="Calibri"/>
                <w:sz w:val="16"/>
              </w:rPr>
              <w:t>HU-04</w:t>
            </w:r>
          </w:p>
        </w:tc>
        <w:tc>
          <w:tcPr>
            <w:tcW w:type="dxa" w:w="1474"/>
            <w:vAlign w:val="center"/>
            <w:shd w:val="clear" w:color="auto" w:fill="F1F5F9"/>
          </w:tcPr>
          <w:p>
            <w:r/>
            <w:r>
              <w:rPr>
                <w:rFonts w:ascii="Calibri" w:hAnsi="Calibri"/>
                <w:sz w:val="16"/>
              </w:rPr>
              <w:t>Cualquier usuario</w:t>
            </w:r>
          </w:p>
        </w:tc>
        <w:tc>
          <w:tcPr>
            <w:tcW w:type="dxa" w:w="5329"/>
            <w:vAlign w:val="center"/>
            <w:shd w:val="clear" w:color="auto" w:fill="F1F5F9"/>
          </w:tcPr>
          <w:p>
            <w:r/>
            <w:r>
              <w:rPr>
                <w:rFonts w:ascii="Calibri" w:hAnsi="Calibri"/>
                <w:sz w:val="16"/>
              </w:rPr>
              <w:t>Como cualquier usuario, quiero cerrar sesion explicita para proteger mi cuenta en equipos compartidos.</w:t>
              <w:br/>
              <w:br/>
              <w:t>CRITERIO: Token blacklisted. Logout &lt; 500 ms.</w:t>
            </w:r>
          </w:p>
        </w:tc>
        <w:tc>
          <w:tcPr>
            <w:tcW w:type="dxa" w:w="964"/>
            <w:vAlign w:val="center"/>
            <w:shd w:val="clear" w:color="auto" w:fill="F1F5F9"/>
          </w:tcPr>
          <w:p>
            <w:r/>
            <w:r>
              <w:rPr>
                <w:rFonts w:ascii="Calibri" w:hAnsi="Calibri"/>
                <w:sz w:val="16"/>
              </w:rPr>
              <w:t>RF-04</w:t>
            </w:r>
          </w:p>
        </w:tc>
        <w:tc>
          <w:tcPr>
            <w:tcW w:type="dxa" w:w="1191"/>
            <w:vAlign w:val="center"/>
            <w:shd w:val="clear" w:color="auto" w:fill="F1F5F9"/>
          </w:tcPr>
          <w:p>
            <w:r/>
            <w:r>
              <w:rPr>
                <w:rFonts w:ascii="Calibri" w:hAnsi="Calibri"/>
                <w:sz w:val="16"/>
              </w:rPr>
              <w:t>RNF-11</w:t>
            </w:r>
          </w:p>
        </w:tc>
      </w:tr>
    </w:tbl>
    <w:p>
      <w:pPr>
        <w:spacing w:before="40" w:after="200"/>
        <w:jc w:val="center"/>
      </w:pPr>
      <w:r>
        <w:rPr>
          <w:b/>
          <w:color w:val="6D28D9"/>
          <w:sz w:val="18"/>
        </w:rPr>
        <w:t>Tabla 31.</w:t>
      </w:r>
      <w:r>
        <w:rPr>
          <w:i/>
          <w:color w:val="64748B"/>
          <w:sz w:val="18"/>
        </w:rPr>
        <w:t xml:space="preserve"> Historias de EPICA 1: Acceso y Seguridad</w:t>
      </w:r>
    </w:p>
    <w:p/>
    <w:p>
      <w:pPr>
        <w:keepNext/>
        <w:spacing w:before="240" w:after="120"/>
        <w:outlineLvl w:val="1"/>
      </w:pPr>
      <w:r>
        <w:rPr>
          <w:rFonts w:ascii="Calibri" w:hAnsi="Calibri"/>
          <w:b/>
          <w:color w:val="06B6D4"/>
          <w:sz w:val="30"/>
        </w:rPr>
        <w:t>EPICA 2: Infraestructura y Catalogo</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474"/>
            <w:shd w:val="clear" w:color="auto" w:fill="6D28D9"/>
            <w:vAlign w:val="center"/>
          </w:tcPr>
          <w:p>
            <w:pPr>
              <w:jc w:val="center"/>
            </w:pPr>
            <w:r/>
            <w:r>
              <w:rPr>
                <w:b/>
                <w:color w:val="FFFFFF"/>
                <w:sz w:val="18"/>
              </w:rPr>
              <w:t>Rol</w:t>
            </w:r>
          </w:p>
        </w:tc>
        <w:tc>
          <w:tcPr>
            <w:tcW w:type="dxa" w:w="5329"/>
            <w:shd w:val="clear" w:color="auto" w:fill="6D28D9"/>
            <w:vAlign w:val="center"/>
          </w:tcPr>
          <w:p>
            <w:pPr>
              <w:jc w:val="center"/>
            </w:pPr>
            <w:r/>
            <w:r>
              <w:rPr>
                <w:b/>
                <w:color w:val="FFFFFF"/>
                <w:sz w:val="18"/>
              </w:rPr>
              <w:t>Historia + Criterio de Aceptacion</w:t>
            </w:r>
          </w:p>
        </w:tc>
        <w:tc>
          <w:tcPr>
            <w:tcW w:type="dxa" w:w="964"/>
            <w:shd w:val="clear" w:color="auto" w:fill="6D28D9"/>
            <w:vAlign w:val="center"/>
          </w:tcPr>
          <w:p>
            <w:pPr>
              <w:jc w:val="center"/>
            </w:pPr>
            <w:r/>
            <w:r>
              <w:rPr>
                <w:b/>
                <w:color w:val="FFFFFF"/>
                <w:sz w:val="18"/>
              </w:rPr>
              <w:t>RF</w:t>
            </w:r>
          </w:p>
        </w:tc>
        <w:tc>
          <w:tcPr>
            <w:tcW w:type="dxa" w:w="1191"/>
            <w:shd w:val="clear" w:color="auto" w:fill="6D28D9"/>
            <w:vAlign w:val="center"/>
          </w:tcPr>
          <w:p>
            <w:pPr>
              <w:jc w:val="center"/>
            </w:pPr>
            <w:r/>
            <w:r>
              <w:rPr>
                <w:b/>
                <w:color w:val="FFFFFF"/>
                <w:sz w:val="18"/>
              </w:rPr>
              <w:t>RNF</w:t>
            </w:r>
          </w:p>
        </w:tc>
      </w:tr>
      <w:tr>
        <w:tc>
          <w:tcPr>
            <w:tcW w:type="dxa" w:w="794"/>
            <w:vAlign w:val="center"/>
          </w:tcPr>
          <w:p>
            <w:r/>
            <w:r>
              <w:rPr>
                <w:rFonts w:ascii="Calibri" w:hAnsi="Calibri"/>
                <w:sz w:val="16"/>
              </w:rPr>
              <w:t>HU-05</w:t>
            </w:r>
          </w:p>
        </w:tc>
        <w:tc>
          <w:tcPr>
            <w:tcW w:type="dxa" w:w="1474"/>
            <w:vAlign w:val="center"/>
          </w:tcPr>
          <w:p>
            <w:r/>
            <w:r>
              <w:rPr>
                <w:rFonts w:ascii="Calibri" w:hAnsi="Calibri"/>
                <w:sz w:val="16"/>
              </w:rPr>
              <w:t>Administrador</w:t>
            </w:r>
          </w:p>
        </w:tc>
        <w:tc>
          <w:tcPr>
            <w:tcW w:type="dxa" w:w="5329"/>
            <w:vAlign w:val="center"/>
          </w:tcPr>
          <w:p>
            <w:r/>
            <w:r>
              <w:rPr>
                <w:rFonts w:ascii="Calibri" w:hAnsi="Calibri"/>
                <w:sz w:val="16"/>
              </w:rPr>
              <w:t>Como administrador, quiero registrar las 3 sedes con su informacion completa para mantener actualizado el inventario fisico.</w:t>
              <w:br/>
              <w:br/>
              <w:t>CRITERIO: CRUD completo. Codigos unicos. Auditoria.</w:t>
            </w:r>
          </w:p>
        </w:tc>
        <w:tc>
          <w:tcPr>
            <w:tcW w:type="dxa" w:w="964"/>
            <w:vAlign w:val="center"/>
          </w:tcPr>
          <w:p>
            <w:r/>
            <w:r>
              <w:rPr>
                <w:rFonts w:ascii="Calibri" w:hAnsi="Calibri"/>
                <w:sz w:val="16"/>
              </w:rPr>
              <w:t>RF-06</w:t>
            </w:r>
          </w:p>
        </w:tc>
        <w:tc>
          <w:tcPr>
            <w:tcW w:type="dxa" w:w="1191"/>
            <w:vAlign w:val="center"/>
          </w:tcPr>
          <w:p>
            <w:r/>
            <w:r>
              <w:rPr>
                <w:rFonts w:ascii="Calibri" w:hAnsi="Calibri"/>
                <w:sz w:val="16"/>
              </w:rPr>
              <w:t>RNF-09, RNF-10</w:t>
            </w:r>
          </w:p>
        </w:tc>
      </w:tr>
      <w:tr>
        <w:tc>
          <w:tcPr>
            <w:tcW w:type="dxa" w:w="794"/>
            <w:vAlign w:val="center"/>
            <w:shd w:val="clear" w:color="auto" w:fill="F1F5F9"/>
          </w:tcPr>
          <w:p>
            <w:r/>
            <w:r>
              <w:rPr>
                <w:rFonts w:ascii="Calibri" w:hAnsi="Calibri"/>
                <w:sz w:val="16"/>
              </w:rPr>
              <w:t>HU-06</w:t>
            </w:r>
          </w:p>
        </w:tc>
        <w:tc>
          <w:tcPr>
            <w:tcW w:type="dxa" w:w="1474"/>
            <w:vAlign w:val="center"/>
            <w:shd w:val="clear" w:color="auto" w:fill="F1F5F9"/>
          </w:tcPr>
          <w:p>
            <w:r/>
            <w:r>
              <w:rPr>
                <w:rFonts w:ascii="Calibri" w:hAnsi="Calibri"/>
                <w:sz w:val="16"/>
              </w:rPr>
              <w:t>Administrador</w:t>
            </w:r>
          </w:p>
        </w:tc>
        <w:tc>
          <w:tcPr>
            <w:tcW w:type="dxa" w:w="5329"/>
            <w:vAlign w:val="center"/>
            <w:shd w:val="clear" w:color="auto" w:fill="F1F5F9"/>
          </w:tcPr>
          <w:p>
            <w:r/>
            <w:r>
              <w:rPr>
                <w:rFonts w:ascii="Calibri" w:hAnsi="Calibri"/>
                <w:sz w:val="16"/>
              </w:rPr>
              <w:t>Como administrador, quiero administrar los 135 salones con tipo y equipamiento para que la IA asigne materias compatibles.</w:t>
              <w:br/>
              <w:br/>
              <w:t>CRITERIO: Tipo aula/lab/auditorio/virtual. Equipamiento como array.</w:t>
            </w:r>
          </w:p>
        </w:tc>
        <w:tc>
          <w:tcPr>
            <w:tcW w:type="dxa" w:w="964"/>
            <w:vAlign w:val="center"/>
            <w:shd w:val="clear" w:color="auto" w:fill="F1F5F9"/>
          </w:tcPr>
          <w:p>
            <w:r/>
            <w:r>
              <w:rPr>
                <w:rFonts w:ascii="Calibri" w:hAnsi="Calibri"/>
                <w:sz w:val="16"/>
              </w:rPr>
              <w:t>RF-07, RF-10</w:t>
            </w:r>
          </w:p>
        </w:tc>
        <w:tc>
          <w:tcPr>
            <w:tcW w:type="dxa" w:w="1191"/>
            <w:vAlign w:val="center"/>
            <w:shd w:val="clear" w:color="auto" w:fill="F1F5F9"/>
          </w:tcPr>
          <w:p>
            <w:r/>
            <w:r>
              <w:rPr>
                <w:rFonts w:ascii="Calibri" w:hAnsi="Calibri"/>
                <w:sz w:val="16"/>
              </w:rPr>
              <w:t>RNF-09</w:t>
            </w:r>
          </w:p>
        </w:tc>
      </w:tr>
      <w:tr>
        <w:tc>
          <w:tcPr>
            <w:tcW w:type="dxa" w:w="794"/>
            <w:vAlign w:val="center"/>
          </w:tcPr>
          <w:p>
            <w:r/>
            <w:r>
              <w:rPr>
                <w:rFonts w:ascii="Calibri" w:hAnsi="Calibri"/>
                <w:sz w:val="16"/>
              </w:rPr>
              <w:t>HU-07</w:t>
            </w:r>
          </w:p>
        </w:tc>
        <w:tc>
          <w:tcPr>
            <w:tcW w:type="dxa" w:w="1474"/>
            <w:vAlign w:val="center"/>
          </w:tcPr>
          <w:p>
            <w:r/>
            <w:r>
              <w:rPr>
                <w:rFonts w:ascii="Calibri" w:hAnsi="Calibri"/>
                <w:sz w:val="16"/>
              </w:rPr>
              <w:t>Administrador</w:t>
            </w:r>
          </w:p>
        </w:tc>
        <w:tc>
          <w:tcPr>
            <w:tcW w:type="dxa" w:w="5329"/>
            <w:vAlign w:val="center"/>
          </w:tcPr>
          <w:p>
            <w:r/>
            <w:r>
              <w:rPr>
                <w:rFonts w:ascii="Calibri" w:hAnsi="Calibri"/>
                <w:sz w:val="16"/>
              </w:rPr>
              <w:t>Como administrador, quiero cargar masivamente datos via CSV para poblar el sistema sin trabajo manual.</w:t>
              <w:br/>
              <w:br/>
              <w:t>CRITERIO: Reporte de filas exitosas/fallidas con motivos.</w:t>
            </w:r>
          </w:p>
        </w:tc>
        <w:tc>
          <w:tcPr>
            <w:tcW w:type="dxa" w:w="964"/>
            <w:vAlign w:val="center"/>
          </w:tcPr>
          <w:p>
            <w:r/>
            <w:r>
              <w:rPr>
                <w:rFonts w:ascii="Calibri" w:hAnsi="Calibri"/>
                <w:sz w:val="16"/>
              </w:rPr>
              <w:t>RF-23</w:t>
            </w:r>
          </w:p>
        </w:tc>
        <w:tc>
          <w:tcPr>
            <w:tcW w:type="dxa" w:w="1191"/>
            <w:vAlign w:val="center"/>
          </w:tcPr>
          <w:p>
            <w:r/>
            <w:r>
              <w:rPr>
                <w:rFonts w:ascii="Calibri" w:hAnsi="Calibri"/>
                <w:sz w:val="16"/>
              </w:rPr>
              <w:t>RNF-01, RNF-09</w:t>
            </w:r>
          </w:p>
        </w:tc>
      </w:tr>
      <w:tr>
        <w:tc>
          <w:tcPr>
            <w:tcW w:type="dxa" w:w="794"/>
            <w:vAlign w:val="center"/>
            <w:shd w:val="clear" w:color="auto" w:fill="F1F5F9"/>
          </w:tcPr>
          <w:p>
            <w:r/>
            <w:r>
              <w:rPr>
                <w:rFonts w:ascii="Calibri" w:hAnsi="Calibri"/>
                <w:sz w:val="16"/>
              </w:rPr>
              <w:t>HU-08</w:t>
            </w:r>
          </w:p>
        </w:tc>
        <w:tc>
          <w:tcPr>
            <w:tcW w:type="dxa" w:w="1474"/>
            <w:vAlign w:val="center"/>
            <w:shd w:val="clear" w:color="auto" w:fill="F1F5F9"/>
          </w:tcPr>
          <w:p>
            <w:r/>
            <w:r>
              <w:rPr>
                <w:rFonts w:ascii="Calibri" w:hAnsi="Calibri"/>
                <w:sz w:val="16"/>
              </w:rPr>
              <w:t>Coordinador</w:t>
            </w:r>
          </w:p>
        </w:tc>
        <w:tc>
          <w:tcPr>
            <w:tcW w:type="dxa" w:w="5329"/>
            <w:vAlign w:val="center"/>
            <w:shd w:val="clear" w:color="auto" w:fill="F1F5F9"/>
          </w:tcPr>
          <w:p>
            <w:r/>
            <w:r>
              <w:rPr>
                <w:rFonts w:ascii="Calibri" w:hAnsi="Calibri"/>
                <w:sz w:val="16"/>
              </w:rPr>
              <w:t>Como coordinador, quiero administrar los 27 programas y sus materias para reflejar la oferta academica del periodo.</w:t>
              <w:br/>
              <w:br/>
              <w:t>CRITERIO: CRUD con prerequisitos. Clonacion del periodo anterior.</w:t>
            </w:r>
          </w:p>
        </w:tc>
        <w:tc>
          <w:tcPr>
            <w:tcW w:type="dxa" w:w="964"/>
            <w:vAlign w:val="center"/>
            <w:shd w:val="clear" w:color="auto" w:fill="F1F5F9"/>
          </w:tcPr>
          <w:p>
            <w:r/>
            <w:r>
              <w:rPr>
                <w:rFonts w:ascii="Calibri" w:hAnsi="Calibri"/>
                <w:sz w:val="16"/>
              </w:rPr>
              <w:t>RF-11, RF-13, RF-14</w:t>
            </w:r>
          </w:p>
        </w:tc>
        <w:tc>
          <w:tcPr>
            <w:tcW w:type="dxa" w:w="1191"/>
            <w:vAlign w:val="center"/>
            <w:shd w:val="clear" w:color="auto" w:fill="F1F5F9"/>
          </w:tcPr>
          <w:p>
            <w:r/>
            <w:r>
              <w:rPr>
                <w:rFonts w:ascii="Calibri" w:hAnsi="Calibri"/>
                <w:sz w:val="16"/>
              </w:rPr>
              <w:t>RNF-23</w:t>
            </w:r>
          </w:p>
        </w:tc>
      </w:tr>
      <w:tr>
        <w:tc>
          <w:tcPr>
            <w:tcW w:type="dxa" w:w="794"/>
            <w:vAlign w:val="center"/>
          </w:tcPr>
          <w:p>
            <w:r/>
            <w:r>
              <w:rPr>
                <w:rFonts w:ascii="Calibri" w:hAnsi="Calibri"/>
                <w:sz w:val="16"/>
              </w:rPr>
              <w:t>HU-09</w:t>
            </w:r>
          </w:p>
        </w:tc>
        <w:tc>
          <w:tcPr>
            <w:tcW w:type="dxa" w:w="1474"/>
            <w:vAlign w:val="center"/>
          </w:tcPr>
          <w:p>
            <w:r/>
            <w:r>
              <w:rPr>
                <w:rFonts w:ascii="Calibri" w:hAnsi="Calibri"/>
                <w:sz w:val="16"/>
              </w:rPr>
              <w:t>Coordinador</w:t>
            </w:r>
          </w:p>
        </w:tc>
        <w:tc>
          <w:tcPr>
            <w:tcW w:type="dxa" w:w="5329"/>
            <w:vAlign w:val="center"/>
          </w:tcPr>
          <w:p>
            <w:r/>
            <w:r>
              <w:rPr>
                <w:rFonts w:ascii="Calibri" w:hAnsi="Calibri"/>
                <w:sz w:val="16"/>
              </w:rPr>
              <w:t>Como coordinador, quiero definir prerequisitos de cada materia para asegurar orden academico correcto.</w:t>
              <w:br/>
              <w:br/>
              <w:t>CRITERIO: Arbol aciclico. Validacion en matricula.</w:t>
            </w:r>
          </w:p>
        </w:tc>
        <w:tc>
          <w:tcPr>
            <w:tcW w:type="dxa" w:w="964"/>
            <w:vAlign w:val="center"/>
          </w:tcPr>
          <w:p>
            <w:r/>
            <w:r>
              <w:rPr>
                <w:rFonts w:ascii="Calibri" w:hAnsi="Calibri"/>
                <w:sz w:val="16"/>
              </w:rPr>
              <w:t>RF-13, RF-15</w:t>
            </w:r>
          </w:p>
        </w:tc>
        <w:tc>
          <w:tcPr>
            <w:tcW w:type="dxa" w:w="1191"/>
            <w:vAlign w:val="center"/>
          </w:tcPr>
          <w:p>
            <w:r/>
            <w:r>
              <w:rPr>
                <w:rFonts w:ascii="Calibri" w:hAnsi="Calibri"/>
                <w:sz w:val="16"/>
              </w:rPr>
              <w:t>RNF-09</w:t>
            </w:r>
          </w:p>
        </w:tc>
      </w:tr>
    </w:tbl>
    <w:p>
      <w:pPr>
        <w:spacing w:before="40" w:after="200"/>
        <w:jc w:val="center"/>
      </w:pPr>
      <w:r>
        <w:rPr>
          <w:b/>
          <w:color w:val="6D28D9"/>
          <w:sz w:val="18"/>
        </w:rPr>
        <w:t>Tabla 32.</w:t>
      </w:r>
      <w:r>
        <w:rPr>
          <w:i/>
          <w:color w:val="64748B"/>
          <w:sz w:val="18"/>
        </w:rPr>
        <w:t xml:space="preserve"> Historias de EPICA 2: Infraestructura y Catalogo</w:t>
      </w:r>
    </w:p>
    <w:p/>
    <w:p>
      <w:pPr>
        <w:keepNext/>
        <w:spacing w:before="240" w:after="120"/>
        <w:outlineLvl w:val="1"/>
      </w:pPr>
      <w:r>
        <w:rPr>
          <w:rFonts w:ascii="Calibri" w:hAnsi="Calibri"/>
          <w:b/>
          <w:color w:val="EC4899"/>
          <w:sz w:val="30"/>
        </w:rPr>
        <w:t>EPICA 3: Personal y Matriculas</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474"/>
            <w:shd w:val="clear" w:color="auto" w:fill="6D28D9"/>
            <w:vAlign w:val="center"/>
          </w:tcPr>
          <w:p>
            <w:pPr>
              <w:jc w:val="center"/>
            </w:pPr>
            <w:r/>
            <w:r>
              <w:rPr>
                <w:b/>
                <w:color w:val="FFFFFF"/>
                <w:sz w:val="18"/>
              </w:rPr>
              <w:t>Rol</w:t>
            </w:r>
          </w:p>
        </w:tc>
        <w:tc>
          <w:tcPr>
            <w:tcW w:type="dxa" w:w="5329"/>
            <w:shd w:val="clear" w:color="auto" w:fill="6D28D9"/>
            <w:vAlign w:val="center"/>
          </w:tcPr>
          <w:p>
            <w:pPr>
              <w:jc w:val="center"/>
            </w:pPr>
            <w:r/>
            <w:r>
              <w:rPr>
                <w:b/>
                <w:color w:val="FFFFFF"/>
                <w:sz w:val="18"/>
              </w:rPr>
              <w:t>Historia + Criterio de Aceptacion</w:t>
            </w:r>
          </w:p>
        </w:tc>
        <w:tc>
          <w:tcPr>
            <w:tcW w:type="dxa" w:w="964"/>
            <w:shd w:val="clear" w:color="auto" w:fill="6D28D9"/>
            <w:vAlign w:val="center"/>
          </w:tcPr>
          <w:p>
            <w:pPr>
              <w:jc w:val="center"/>
            </w:pPr>
            <w:r/>
            <w:r>
              <w:rPr>
                <w:b/>
                <w:color w:val="FFFFFF"/>
                <w:sz w:val="18"/>
              </w:rPr>
              <w:t>RF</w:t>
            </w:r>
          </w:p>
        </w:tc>
        <w:tc>
          <w:tcPr>
            <w:tcW w:type="dxa" w:w="1191"/>
            <w:shd w:val="clear" w:color="auto" w:fill="6D28D9"/>
            <w:vAlign w:val="center"/>
          </w:tcPr>
          <w:p>
            <w:pPr>
              <w:jc w:val="center"/>
            </w:pPr>
            <w:r/>
            <w:r>
              <w:rPr>
                <w:b/>
                <w:color w:val="FFFFFF"/>
                <w:sz w:val="18"/>
              </w:rPr>
              <w:t>RNF</w:t>
            </w:r>
          </w:p>
        </w:tc>
      </w:tr>
      <w:tr>
        <w:tc>
          <w:tcPr>
            <w:tcW w:type="dxa" w:w="794"/>
            <w:vAlign w:val="center"/>
          </w:tcPr>
          <w:p>
            <w:r/>
            <w:r>
              <w:rPr>
                <w:rFonts w:ascii="Calibri" w:hAnsi="Calibri"/>
                <w:sz w:val="16"/>
              </w:rPr>
              <w:t>HU-10</w:t>
            </w:r>
          </w:p>
        </w:tc>
        <w:tc>
          <w:tcPr>
            <w:tcW w:type="dxa" w:w="1474"/>
            <w:vAlign w:val="center"/>
          </w:tcPr>
          <w:p>
            <w:r/>
            <w:r>
              <w:rPr>
                <w:rFonts w:ascii="Calibri" w:hAnsi="Calibri"/>
                <w:sz w:val="16"/>
              </w:rPr>
              <w:t>Administrador</w:t>
            </w:r>
          </w:p>
        </w:tc>
        <w:tc>
          <w:tcPr>
            <w:tcW w:type="dxa" w:w="5329"/>
            <w:vAlign w:val="center"/>
          </w:tcPr>
          <w:p>
            <w:r/>
            <w:r>
              <w:rPr>
                <w:rFonts w:ascii="Calibri" w:hAnsi="Calibri"/>
                <w:sz w:val="16"/>
              </w:rPr>
              <w:t>Como administrador, quiero registrar los 423 docentes con especialidades para que la IA asigne docentes calificados.</w:t>
              <w:br/>
              <w:br/>
              <w:t>CRITERIO: Cada docente: 1+ especialidad. Tipo contrato TC/MT/Catedra.</w:t>
            </w:r>
          </w:p>
        </w:tc>
        <w:tc>
          <w:tcPr>
            <w:tcW w:type="dxa" w:w="964"/>
            <w:vAlign w:val="center"/>
          </w:tcPr>
          <w:p>
            <w:r/>
            <w:r>
              <w:rPr>
                <w:rFonts w:ascii="Calibri" w:hAnsi="Calibri"/>
                <w:sz w:val="16"/>
              </w:rPr>
              <w:t>RF-16, RF-19</w:t>
            </w:r>
          </w:p>
        </w:tc>
        <w:tc>
          <w:tcPr>
            <w:tcW w:type="dxa" w:w="1191"/>
            <w:vAlign w:val="center"/>
          </w:tcPr>
          <w:p>
            <w:r/>
            <w:r>
              <w:rPr>
                <w:rFonts w:ascii="Calibri" w:hAnsi="Calibri"/>
                <w:sz w:val="16"/>
              </w:rPr>
              <w:t>RNF-10, RNF-39</w:t>
            </w:r>
          </w:p>
        </w:tc>
      </w:tr>
      <w:tr>
        <w:tc>
          <w:tcPr>
            <w:tcW w:type="dxa" w:w="794"/>
            <w:vAlign w:val="center"/>
            <w:shd w:val="clear" w:color="auto" w:fill="F1F5F9"/>
          </w:tcPr>
          <w:p>
            <w:r/>
            <w:r>
              <w:rPr>
                <w:rFonts w:ascii="Calibri" w:hAnsi="Calibri"/>
                <w:sz w:val="16"/>
              </w:rPr>
              <w:t>HU-11</w:t>
            </w:r>
          </w:p>
        </w:tc>
        <w:tc>
          <w:tcPr>
            <w:tcW w:type="dxa" w:w="1474"/>
            <w:vAlign w:val="center"/>
            <w:shd w:val="clear" w:color="auto" w:fill="F1F5F9"/>
          </w:tcPr>
          <w:p>
            <w:r/>
            <w:r>
              <w:rPr>
                <w:rFonts w:ascii="Calibri" w:hAnsi="Calibri"/>
                <w:sz w:val="16"/>
              </w:rPr>
              <w:t>Docente</w:t>
            </w:r>
          </w:p>
        </w:tc>
        <w:tc>
          <w:tcPr>
            <w:tcW w:type="dxa" w:w="5329"/>
            <w:vAlign w:val="center"/>
            <w:shd w:val="clear" w:color="auto" w:fill="F1F5F9"/>
          </w:tcPr>
          <w:p>
            <w:r/>
            <w:r>
              <w:rPr>
                <w:rFonts w:ascii="Calibri" w:hAnsi="Calibri"/>
                <w:sz w:val="16"/>
              </w:rPr>
              <w:t>Como docente, quiero declarar bloques en los que NO estoy disponible para que la asignacion respete restricciones.</w:t>
              <w:br/>
              <w:br/>
              <w:t>CRITERIO: Persistencia + aplicacion automatica en RF-26.</w:t>
            </w:r>
          </w:p>
        </w:tc>
        <w:tc>
          <w:tcPr>
            <w:tcW w:type="dxa" w:w="964"/>
            <w:vAlign w:val="center"/>
            <w:shd w:val="clear" w:color="auto" w:fill="F1F5F9"/>
          </w:tcPr>
          <w:p>
            <w:r/>
            <w:r>
              <w:rPr>
                <w:rFonts w:ascii="Calibri" w:hAnsi="Calibri"/>
                <w:sz w:val="16"/>
              </w:rPr>
              <w:t>RF-17</w:t>
            </w:r>
          </w:p>
        </w:tc>
        <w:tc>
          <w:tcPr>
            <w:tcW w:type="dxa" w:w="1191"/>
            <w:vAlign w:val="center"/>
            <w:shd w:val="clear" w:color="auto" w:fill="F1F5F9"/>
          </w:tcPr>
          <w:p>
            <w:r/>
            <w:r>
              <w:rPr>
                <w:rFonts w:ascii="Calibri" w:hAnsi="Calibri"/>
                <w:sz w:val="16"/>
              </w:rPr>
              <w:t>RNF-22</w:t>
            </w:r>
          </w:p>
        </w:tc>
      </w:tr>
      <w:tr>
        <w:tc>
          <w:tcPr>
            <w:tcW w:type="dxa" w:w="794"/>
            <w:vAlign w:val="center"/>
          </w:tcPr>
          <w:p>
            <w:r/>
            <w:r>
              <w:rPr>
                <w:rFonts w:ascii="Calibri" w:hAnsi="Calibri"/>
                <w:sz w:val="16"/>
              </w:rPr>
              <w:t>HU-12</w:t>
            </w:r>
          </w:p>
        </w:tc>
        <w:tc>
          <w:tcPr>
            <w:tcW w:type="dxa" w:w="1474"/>
            <w:vAlign w:val="center"/>
          </w:tcPr>
          <w:p>
            <w:r/>
            <w:r>
              <w:rPr>
                <w:rFonts w:ascii="Calibri" w:hAnsi="Calibri"/>
                <w:sz w:val="16"/>
              </w:rPr>
              <w:t>Administrador</w:t>
            </w:r>
          </w:p>
        </w:tc>
        <w:tc>
          <w:tcPr>
            <w:tcW w:type="dxa" w:w="5329"/>
            <w:vAlign w:val="center"/>
          </w:tcPr>
          <w:p>
            <w:r/>
            <w:r>
              <w:rPr>
                <w:rFonts w:ascii="Calibri" w:hAnsi="Calibri"/>
                <w:sz w:val="16"/>
              </w:rPr>
              <w:t>Como administrador, quiero controlar carga maxima docente para cumplir normas laborales.</w:t>
              <w:br/>
              <w:br/>
              <w:t>CRITERIO: Bloqueo si excede. Reporte de utilizacion.</w:t>
            </w:r>
          </w:p>
        </w:tc>
        <w:tc>
          <w:tcPr>
            <w:tcW w:type="dxa" w:w="964"/>
            <w:vAlign w:val="center"/>
          </w:tcPr>
          <w:p>
            <w:r/>
            <w:r>
              <w:rPr>
                <w:rFonts w:ascii="Calibri" w:hAnsi="Calibri"/>
                <w:sz w:val="16"/>
              </w:rPr>
              <w:t>RF-18</w:t>
            </w:r>
          </w:p>
        </w:tc>
        <w:tc>
          <w:tcPr>
            <w:tcW w:type="dxa" w:w="1191"/>
            <w:vAlign w:val="center"/>
          </w:tcPr>
          <w:p>
            <w:r/>
            <w:r>
              <w:rPr>
                <w:rFonts w:ascii="Calibri" w:hAnsi="Calibri"/>
                <w:sz w:val="16"/>
              </w:rPr>
              <w:t>RNF-42</w:t>
            </w:r>
          </w:p>
        </w:tc>
      </w:tr>
      <w:tr>
        <w:tc>
          <w:tcPr>
            <w:tcW w:type="dxa" w:w="794"/>
            <w:vAlign w:val="center"/>
            <w:shd w:val="clear" w:color="auto" w:fill="F1F5F9"/>
          </w:tcPr>
          <w:p>
            <w:r/>
            <w:r>
              <w:rPr>
                <w:rFonts w:ascii="Calibri" w:hAnsi="Calibri"/>
                <w:sz w:val="16"/>
              </w:rPr>
              <w:t>HU-13</w:t>
            </w:r>
          </w:p>
        </w:tc>
        <w:tc>
          <w:tcPr>
            <w:tcW w:type="dxa" w:w="1474"/>
            <w:vAlign w:val="center"/>
            <w:shd w:val="clear" w:color="auto" w:fill="F1F5F9"/>
          </w:tcPr>
          <w:p>
            <w:r/>
            <w:r>
              <w:rPr>
                <w:rFonts w:ascii="Calibri" w:hAnsi="Calibri"/>
                <w:sz w:val="16"/>
              </w:rPr>
              <w:t>Estudiante</w:t>
            </w:r>
          </w:p>
        </w:tc>
        <w:tc>
          <w:tcPr>
            <w:tcW w:type="dxa" w:w="5329"/>
            <w:vAlign w:val="center"/>
            <w:shd w:val="clear" w:color="auto" w:fill="F1F5F9"/>
          </w:tcPr>
          <w:p>
            <w:r/>
            <w:r>
              <w:rPr>
                <w:rFonts w:ascii="Calibri" w:hAnsi="Calibri"/>
                <w:sz w:val="16"/>
              </w:rPr>
              <w:t>Como estudiante, quiero matricular materias respetando prerequisitos para avanzar coherentemente en mi carrera.</w:t>
              <w:br/>
              <w:br/>
              <w:t>CRITERIO: Validacion en linea. Mensaje claro si rechaza.</w:t>
            </w:r>
          </w:p>
        </w:tc>
        <w:tc>
          <w:tcPr>
            <w:tcW w:type="dxa" w:w="964"/>
            <w:vAlign w:val="center"/>
            <w:shd w:val="clear" w:color="auto" w:fill="F1F5F9"/>
          </w:tcPr>
          <w:p>
            <w:r/>
            <w:r>
              <w:rPr>
                <w:rFonts w:ascii="Calibri" w:hAnsi="Calibri"/>
                <w:sz w:val="16"/>
              </w:rPr>
              <w:t>RF-22, RF-15</w:t>
            </w:r>
          </w:p>
        </w:tc>
        <w:tc>
          <w:tcPr>
            <w:tcW w:type="dxa" w:w="1191"/>
            <w:vAlign w:val="center"/>
            <w:shd w:val="clear" w:color="auto" w:fill="F1F5F9"/>
          </w:tcPr>
          <w:p>
            <w:r/>
            <w:r>
              <w:rPr>
                <w:rFonts w:ascii="Calibri" w:hAnsi="Calibri"/>
                <w:sz w:val="16"/>
              </w:rPr>
              <w:t>RNF-09, RNF-23</w:t>
            </w:r>
          </w:p>
        </w:tc>
      </w:tr>
      <w:tr>
        <w:tc>
          <w:tcPr>
            <w:tcW w:type="dxa" w:w="794"/>
            <w:vAlign w:val="center"/>
          </w:tcPr>
          <w:p>
            <w:r/>
            <w:r>
              <w:rPr>
                <w:rFonts w:ascii="Calibri" w:hAnsi="Calibri"/>
                <w:sz w:val="16"/>
              </w:rPr>
              <w:t>HU-14</w:t>
            </w:r>
          </w:p>
        </w:tc>
        <w:tc>
          <w:tcPr>
            <w:tcW w:type="dxa" w:w="1474"/>
            <w:vAlign w:val="center"/>
          </w:tcPr>
          <w:p>
            <w:r/>
            <w:r>
              <w:rPr>
                <w:rFonts w:ascii="Calibri" w:hAnsi="Calibri"/>
                <w:sz w:val="16"/>
              </w:rPr>
              <w:t>Estudiante</w:t>
            </w:r>
          </w:p>
        </w:tc>
        <w:tc>
          <w:tcPr>
            <w:tcW w:type="dxa" w:w="5329"/>
            <w:vAlign w:val="center"/>
          </w:tcPr>
          <w:p>
            <w:r/>
            <w:r>
              <w:rPr>
                <w:rFonts w:ascii="Calibri" w:hAnsi="Calibri"/>
                <w:sz w:val="16"/>
              </w:rPr>
              <w:t>Como estudiante, quiero cancelar una materia antes de la fecha limite para ajustar mi carga academica.</w:t>
              <w:br/>
              <w:br/>
              <w:t>CRITERIO: Validacion fecha. Recalculo automatico.</w:t>
            </w:r>
          </w:p>
        </w:tc>
        <w:tc>
          <w:tcPr>
            <w:tcW w:type="dxa" w:w="964"/>
            <w:vAlign w:val="center"/>
          </w:tcPr>
          <w:p>
            <w:r/>
            <w:r>
              <w:rPr>
                <w:rFonts w:ascii="Calibri" w:hAnsi="Calibri"/>
                <w:sz w:val="16"/>
              </w:rPr>
              <w:t>RF-24</w:t>
            </w:r>
          </w:p>
        </w:tc>
        <w:tc>
          <w:tcPr>
            <w:tcW w:type="dxa" w:w="1191"/>
            <w:vAlign w:val="center"/>
          </w:tcPr>
          <w:p>
            <w:r/>
            <w:r>
              <w:rPr>
                <w:rFonts w:ascii="Calibri" w:hAnsi="Calibri"/>
                <w:sz w:val="16"/>
              </w:rPr>
              <w:t>RNF-01</w:t>
            </w:r>
          </w:p>
        </w:tc>
      </w:tr>
    </w:tbl>
    <w:p>
      <w:pPr>
        <w:spacing w:before="40" w:after="200"/>
        <w:jc w:val="center"/>
      </w:pPr>
      <w:r>
        <w:rPr>
          <w:b/>
          <w:color w:val="6D28D9"/>
          <w:sz w:val="18"/>
        </w:rPr>
        <w:t>Tabla 33.</w:t>
      </w:r>
      <w:r>
        <w:rPr>
          <w:i/>
          <w:color w:val="64748B"/>
          <w:sz w:val="18"/>
        </w:rPr>
        <w:t xml:space="preserve"> Historias de EPICA 3: Personal y Matriculas</w:t>
      </w:r>
    </w:p>
    <w:p/>
    <w:p>
      <w:pPr>
        <w:keepNext/>
        <w:spacing w:before="240" w:after="120"/>
        <w:outlineLvl w:val="1"/>
      </w:pPr>
      <w:r>
        <w:rPr>
          <w:rFonts w:ascii="Calibri" w:hAnsi="Calibri"/>
          <w:b/>
          <w:color w:val="84CC16"/>
          <w:sz w:val="30"/>
        </w:rPr>
        <w:t>EPICA 4: Inteligencia Artificial</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474"/>
            <w:shd w:val="clear" w:color="auto" w:fill="6D28D9"/>
            <w:vAlign w:val="center"/>
          </w:tcPr>
          <w:p>
            <w:pPr>
              <w:jc w:val="center"/>
            </w:pPr>
            <w:r/>
            <w:r>
              <w:rPr>
                <w:b/>
                <w:color w:val="FFFFFF"/>
                <w:sz w:val="18"/>
              </w:rPr>
              <w:t>Rol</w:t>
            </w:r>
          </w:p>
        </w:tc>
        <w:tc>
          <w:tcPr>
            <w:tcW w:type="dxa" w:w="5329"/>
            <w:shd w:val="clear" w:color="auto" w:fill="6D28D9"/>
            <w:vAlign w:val="center"/>
          </w:tcPr>
          <w:p>
            <w:pPr>
              <w:jc w:val="center"/>
            </w:pPr>
            <w:r/>
            <w:r>
              <w:rPr>
                <w:b/>
                <w:color w:val="FFFFFF"/>
                <w:sz w:val="18"/>
              </w:rPr>
              <w:t>Historia + Criterio de Aceptacion</w:t>
            </w:r>
          </w:p>
        </w:tc>
        <w:tc>
          <w:tcPr>
            <w:tcW w:type="dxa" w:w="964"/>
            <w:shd w:val="clear" w:color="auto" w:fill="6D28D9"/>
            <w:vAlign w:val="center"/>
          </w:tcPr>
          <w:p>
            <w:pPr>
              <w:jc w:val="center"/>
            </w:pPr>
            <w:r/>
            <w:r>
              <w:rPr>
                <w:b/>
                <w:color w:val="FFFFFF"/>
                <w:sz w:val="18"/>
              </w:rPr>
              <w:t>RF</w:t>
            </w:r>
          </w:p>
        </w:tc>
        <w:tc>
          <w:tcPr>
            <w:tcW w:type="dxa" w:w="1191"/>
            <w:shd w:val="clear" w:color="auto" w:fill="6D28D9"/>
            <w:vAlign w:val="center"/>
          </w:tcPr>
          <w:p>
            <w:pPr>
              <w:jc w:val="center"/>
            </w:pPr>
            <w:r/>
            <w:r>
              <w:rPr>
                <w:b/>
                <w:color w:val="FFFFFF"/>
                <w:sz w:val="18"/>
              </w:rPr>
              <w:t>RNF</w:t>
            </w:r>
          </w:p>
        </w:tc>
      </w:tr>
      <w:tr>
        <w:tc>
          <w:tcPr>
            <w:tcW w:type="dxa" w:w="794"/>
            <w:vAlign w:val="center"/>
          </w:tcPr>
          <w:p>
            <w:r/>
            <w:r>
              <w:rPr>
                <w:rFonts w:ascii="Calibri" w:hAnsi="Calibri"/>
                <w:sz w:val="16"/>
              </w:rPr>
              <w:t>HU-15</w:t>
            </w:r>
          </w:p>
        </w:tc>
        <w:tc>
          <w:tcPr>
            <w:tcW w:type="dxa" w:w="1474"/>
            <w:vAlign w:val="center"/>
          </w:tcPr>
          <w:p>
            <w:r/>
            <w:r>
              <w:rPr>
                <w:rFonts w:ascii="Calibri" w:hAnsi="Calibri"/>
                <w:sz w:val="16"/>
              </w:rPr>
              <w:t>Administrador</w:t>
            </w:r>
          </w:p>
        </w:tc>
        <w:tc>
          <w:tcPr>
            <w:tcW w:type="dxa" w:w="5329"/>
            <w:vAlign w:val="center"/>
          </w:tcPr>
          <w:p>
            <w:r/>
            <w:r>
              <w:rPr>
                <w:rFonts w:ascii="Calibri" w:hAnsi="Calibri"/>
                <w:sz w:val="16"/>
              </w:rPr>
              <w:t>Como administrador, quiero ejecutar la asignacion automatica de horarios para reemplazar 240 horas-hombre por minutos.</w:t>
              <w:br/>
              <w:br/>
              <w:t>CRITERIO: Motor IA &lt; 60s para 8.000 matriculas. Reporta conflictos.</w:t>
            </w:r>
          </w:p>
        </w:tc>
        <w:tc>
          <w:tcPr>
            <w:tcW w:type="dxa" w:w="964"/>
            <w:vAlign w:val="center"/>
          </w:tcPr>
          <w:p>
            <w:r/>
            <w:r>
              <w:rPr>
                <w:rFonts w:ascii="Calibri" w:hAnsi="Calibri"/>
                <w:sz w:val="16"/>
              </w:rPr>
              <w:t>RF-26, RF-31, RF-32</w:t>
            </w:r>
          </w:p>
        </w:tc>
        <w:tc>
          <w:tcPr>
            <w:tcW w:type="dxa" w:w="1191"/>
            <w:vAlign w:val="center"/>
          </w:tcPr>
          <w:p>
            <w:r/>
            <w:r>
              <w:rPr>
                <w:rFonts w:ascii="Calibri" w:hAnsi="Calibri"/>
                <w:sz w:val="16"/>
              </w:rPr>
              <w:t>RNF-03, RNF-35, RNF-36</w:t>
            </w:r>
          </w:p>
        </w:tc>
      </w:tr>
      <w:tr>
        <w:tc>
          <w:tcPr>
            <w:tcW w:type="dxa" w:w="794"/>
            <w:vAlign w:val="center"/>
            <w:shd w:val="clear" w:color="auto" w:fill="F1F5F9"/>
          </w:tcPr>
          <w:p>
            <w:r/>
            <w:r>
              <w:rPr>
                <w:rFonts w:ascii="Calibri" w:hAnsi="Calibri"/>
                <w:sz w:val="16"/>
              </w:rPr>
              <w:t>HU-16</w:t>
            </w:r>
          </w:p>
        </w:tc>
        <w:tc>
          <w:tcPr>
            <w:tcW w:type="dxa" w:w="1474"/>
            <w:vAlign w:val="center"/>
            <w:shd w:val="clear" w:color="auto" w:fill="F1F5F9"/>
          </w:tcPr>
          <w:p>
            <w:r/>
            <w:r>
              <w:rPr>
                <w:rFonts w:ascii="Calibri" w:hAnsi="Calibri"/>
                <w:sz w:val="16"/>
              </w:rPr>
              <w:t>Administrador</w:t>
            </w:r>
          </w:p>
        </w:tc>
        <w:tc>
          <w:tcPr>
            <w:tcW w:type="dxa" w:w="5329"/>
            <w:vAlign w:val="center"/>
            <w:shd w:val="clear" w:color="auto" w:fill="F1F5F9"/>
          </w:tcPr>
          <w:p>
            <w:r/>
            <w:r>
              <w:rPr>
                <w:rFonts w:ascii="Calibri" w:hAnsi="Calibri"/>
                <w:sz w:val="16"/>
              </w:rPr>
              <w:t>Como administrador, quiero simular asignaciones antes de aplicarlas para validar escenarios sin afectar base real.</w:t>
              <w:br/>
              <w:br/>
              <w:t>CRITERIO: Simulacion sin escritura. Reporte previo.</w:t>
            </w:r>
          </w:p>
        </w:tc>
        <w:tc>
          <w:tcPr>
            <w:tcW w:type="dxa" w:w="964"/>
            <w:vAlign w:val="center"/>
            <w:shd w:val="clear" w:color="auto" w:fill="F1F5F9"/>
          </w:tcPr>
          <w:p>
            <w:r/>
            <w:r>
              <w:rPr>
                <w:rFonts w:ascii="Calibri" w:hAnsi="Calibri"/>
                <w:sz w:val="16"/>
              </w:rPr>
              <w:t>RF-27</w:t>
            </w:r>
          </w:p>
        </w:tc>
        <w:tc>
          <w:tcPr>
            <w:tcW w:type="dxa" w:w="1191"/>
            <w:vAlign w:val="center"/>
            <w:shd w:val="clear" w:color="auto" w:fill="F1F5F9"/>
          </w:tcPr>
          <w:p>
            <w:r/>
            <w:r>
              <w:rPr>
                <w:rFonts w:ascii="Calibri" w:hAnsi="Calibri"/>
                <w:sz w:val="16"/>
              </w:rPr>
              <w:t>RNF-17</w:t>
            </w:r>
          </w:p>
        </w:tc>
      </w:tr>
      <w:tr>
        <w:tc>
          <w:tcPr>
            <w:tcW w:type="dxa" w:w="794"/>
            <w:vAlign w:val="center"/>
          </w:tcPr>
          <w:p>
            <w:r/>
            <w:r>
              <w:rPr>
                <w:rFonts w:ascii="Calibri" w:hAnsi="Calibri"/>
                <w:sz w:val="16"/>
              </w:rPr>
              <w:t>HU-17</w:t>
            </w:r>
          </w:p>
        </w:tc>
        <w:tc>
          <w:tcPr>
            <w:tcW w:type="dxa" w:w="1474"/>
            <w:vAlign w:val="center"/>
          </w:tcPr>
          <w:p>
            <w:r/>
            <w:r>
              <w:rPr>
                <w:rFonts w:ascii="Calibri" w:hAnsi="Calibri"/>
                <w:sz w:val="16"/>
              </w:rPr>
              <w:t>Administrador</w:t>
            </w:r>
          </w:p>
        </w:tc>
        <w:tc>
          <w:tcPr>
            <w:tcW w:type="dxa" w:w="5329"/>
            <w:vAlign w:val="center"/>
          </w:tcPr>
          <w:p>
            <w:r/>
            <w:r>
              <w:rPr>
                <w:rFonts w:ascii="Calibri" w:hAnsi="Calibri"/>
                <w:sz w:val="16"/>
              </w:rPr>
              <w:t>Como administrador, quiero editar manualmente un horario para resolver casos especiales.</w:t>
              <w:br/>
              <w:br/>
              <w:t>CRITERIO: Validacion conflictos en tiempo real. Auditoria.</w:t>
            </w:r>
          </w:p>
        </w:tc>
        <w:tc>
          <w:tcPr>
            <w:tcW w:type="dxa" w:w="964"/>
            <w:vAlign w:val="center"/>
          </w:tcPr>
          <w:p>
            <w:r/>
            <w:r>
              <w:rPr>
                <w:rFonts w:ascii="Calibri" w:hAnsi="Calibri"/>
                <w:sz w:val="16"/>
              </w:rPr>
              <w:t>RF-28</w:t>
            </w:r>
          </w:p>
        </w:tc>
        <w:tc>
          <w:tcPr>
            <w:tcW w:type="dxa" w:w="1191"/>
            <w:vAlign w:val="center"/>
          </w:tcPr>
          <w:p>
            <w:r/>
            <w:r>
              <w:rPr>
                <w:rFonts w:ascii="Calibri" w:hAnsi="Calibri"/>
                <w:sz w:val="16"/>
              </w:rPr>
              <w:t>RNF-09, RNF-40</w:t>
            </w:r>
          </w:p>
        </w:tc>
      </w:tr>
      <w:tr>
        <w:tc>
          <w:tcPr>
            <w:tcW w:type="dxa" w:w="794"/>
            <w:vAlign w:val="center"/>
            <w:shd w:val="clear" w:color="auto" w:fill="F1F5F9"/>
          </w:tcPr>
          <w:p>
            <w:r/>
            <w:r>
              <w:rPr>
                <w:rFonts w:ascii="Calibri" w:hAnsi="Calibri"/>
                <w:sz w:val="16"/>
              </w:rPr>
              <w:t>HU-18</w:t>
            </w:r>
          </w:p>
        </w:tc>
        <w:tc>
          <w:tcPr>
            <w:tcW w:type="dxa" w:w="1474"/>
            <w:vAlign w:val="center"/>
            <w:shd w:val="clear" w:color="auto" w:fill="F1F5F9"/>
          </w:tcPr>
          <w:p>
            <w:r/>
            <w:r>
              <w:rPr>
                <w:rFonts w:ascii="Calibri" w:hAnsi="Calibri"/>
                <w:sz w:val="16"/>
              </w:rPr>
              <w:t>Administrador</w:t>
            </w:r>
          </w:p>
        </w:tc>
        <w:tc>
          <w:tcPr>
            <w:tcW w:type="dxa" w:w="5329"/>
            <w:vAlign w:val="center"/>
            <w:shd w:val="clear" w:color="auto" w:fill="F1F5F9"/>
          </w:tcPr>
          <w:p>
            <w:r/>
            <w:r>
              <w:rPr>
                <w:rFonts w:ascii="Calibri" w:hAnsi="Calibri"/>
                <w:sz w:val="16"/>
              </w:rPr>
              <w:t>Como administrador, quiero definir reglas de negocio personalizadas para respetar politicas internas.</w:t>
              <w:br/>
              <w:br/>
              <w:t>CRITERIO: JSON declarativo. Aplicado en proxima ejecucion.</w:t>
            </w:r>
          </w:p>
        </w:tc>
        <w:tc>
          <w:tcPr>
            <w:tcW w:type="dxa" w:w="964"/>
            <w:vAlign w:val="center"/>
            <w:shd w:val="clear" w:color="auto" w:fill="F1F5F9"/>
          </w:tcPr>
          <w:p>
            <w:r/>
            <w:r>
              <w:rPr>
                <w:rFonts w:ascii="Calibri" w:hAnsi="Calibri"/>
                <w:sz w:val="16"/>
              </w:rPr>
              <w:t>RF-29</w:t>
            </w:r>
          </w:p>
        </w:tc>
        <w:tc>
          <w:tcPr>
            <w:tcW w:type="dxa" w:w="1191"/>
            <w:vAlign w:val="center"/>
            <w:shd w:val="clear" w:color="auto" w:fill="F1F5F9"/>
          </w:tcPr>
          <w:p>
            <w:r/>
            <w:r>
              <w:rPr>
                <w:rFonts w:ascii="Calibri" w:hAnsi="Calibri"/>
                <w:sz w:val="16"/>
              </w:rPr>
              <w:t>RNF-30</w:t>
            </w:r>
          </w:p>
        </w:tc>
      </w:tr>
      <w:tr>
        <w:tc>
          <w:tcPr>
            <w:tcW w:type="dxa" w:w="794"/>
            <w:vAlign w:val="center"/>
          </w:tcPr>
          <w:p>
            <w:r/>
            <w:r>
              <w:rPr>
                <w:rFonts w:ascii="Calibri" w:hAnsi="Calibri"/>
                <w:sz w:val="16"/>
              </w:rPr>
              <w:t>HU-19</w:t>
            </w:r>
          </w:p>
        </w:tc>
        <w:tc>
          <w:tcPr>
            <w:tcW w:type="dxa" w:w="1474"/>
            <w:vAlign w:val="center"/>
          </w:tcPr>
          <w:p>
            <w:r/>
            <w:r>
              <w:rPr>
                <w:rFonts w:ascii="Calibri" w:hAnsi="Calibri"/>
                <w:sz w:val="16"/>
              </w:rPr>
              <w:t>Administrador</w:t>
            </w:r>
          </w:p>
        </w:tc>
        <w:tc>
          <w:tcPr>
            <w:tcW w:type="dxa" w:w="5329"/>
            <w:vAlign w:val="center"/>
          </w:tcPr>
          <w:p>
            <w:r/>
            <w:r>
              <w:rPr>
                <w:rFonts w:ascii="Calibri" w:hAnsi="Calibri"/>
                <w:sz w:val="16"/>
              </w:rPr>
              <w:t>Como administrador, quiero re-asignar solo las matriculas afectadas para evitar recalcular todo.</w:t>
              <w:br/>
              <w:br/>
              <w:t>CRITERIO: Re-ejecucion incremental.</w:t>
            </w:r>
          </w:p>
        </w:tc>
        <w:tc>
          <w:tcPr>
            <w:tcW w:type="dxa" w:w="964"/>
            <w:vAlign w:val="center"/>
          </w:tcPr>
          <w:p>
            <w:r/>
            <w:r>
              <w:rPr>
                <w:rFonts w:ascii="Calibri" w:hAnsi="Calibri"/>
                <w:sz w:val="16"/>
              </w:rPr>
              <w:t>RF-30</w:t>
            </w:r>
          </w:p>
        </w:tc>
        <w:tc>
          <w:tcPr>
            <w:tcW w:type="dxa" w:w="1191"/>
            <w:vAlign w:val="center"/>
          </w:tcPr>
          <w:p>
            <w:r/>
            <w:r>
              <w:rPr>
                <w:rFonts w:ascii="Calibri" w:hAnsi="Calibri"/>
                <w:sz w:val="16"/>
              </w:rPr>
              <w:t>RNF-03</w:t>
            </w:r>
          </w:p>
        </w:tc>
      </w:tr>
    </w:tbl>
    <w:p>
      <w:pPr>
        <w:spacing w:before="40" w:after="200"/>
        <w:jc w:val="center"/>
      </w:pPr>
      <w:r>
        <w:rPr>
          <w:b/>
          <w:color w:val="6D28D9"/>
          <w:sz w:val="18"/>
        </w:rPr>
        <w:t>Tabla 34.</w:t>
      </w:r>
      <w:r>
        <w:rPr>
          <w:i/>
          <w:color w:val="64748B"/>
          <w:sz w:val="18"/>
        </w:rPr>
        <w:t xml:space="preserve"> Historias de EPICA 4: Inteligencia Artificial</w:t>
      </w:r>
    </w:p>
    <w:p/>
    <w:p>
      <w:pPr>
        <w:keepNext/>
        <w:spacing w:before="240" w:after="120"/>
        <w:outlineLvl w:val="1"/>
      </w:pPr>
      <w:r>
        <w:rPr>
          <w:rFonts w:ascii="Calibri" w:hAnsi="Calibri"/>
          <w:b/>
          <w:color w:val="4C1D95"/>
          <w:sz w:val="30"/>
        </w:rPr>
        <w:t>EPICA 5: Visualizacion y Comunicacion</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474"/>
            <w:shd w:val="clear" w:color="auto" w:fill="6D28D9"/>
            <w:vAlign w:val="center"/>
          </w:tcPr>
          <w:p>
            <w:pPr>
              <w:jc w:val="center"/>
            </w:pPr>
            <w:r/>
            <w:r>
              <w:rPr>
                <w:b/>
                <w:color w:val="FFFFFF"/>
                <w:sz w:val="18"/>
              </w:rPr>
              <w:t>Rol</w:t>
            </w:r>
          </w:p>
        </w:tc>
        <w:tc>
          <w:tcPr>
            <w:tcW w:type="dxa" w:w="5329"/>
            <w:shd w:val="clear" w:color="auto" w:fill="6D28D9"/>
            <w:vAlign w:val="center"/>
          </w:tcPr>
          <w:p>
            <w:pPr>
              <w:jc w:val="center"/>
            </w:pPr>
            <w:r/>
            <w:r>
              <w:rPr>
                <w:b/>
                <w:color w:val="FFFFFF"/>
                <w:sz w:val="18"/>
              </w:rPr>
              <w:t>Historia + Criterio de Aceptacion</w:t>
            </w:r>
          </w:p>
        </w:tc>
        <w:tc>
          <w:tcPr>
            <w:tcW w:type="dxa" w:w="964"/>
            <w:shd w:val="clear" w:color="auto" w:fill="6D28D9"/>
            <w:vAlign w:val="center"/>
          </w:tcPr>
          <w:p>
            <w:pPr>
              <w:jc w:val="center"/>
            </w:pPr>
            <w:r/>
            <w:r>
              <w:rPr>
                <w:b/>
                <w:color w:val="FFFFFF"/>
                <w:sz w:val="18"/>
              </w:rPr>
              <w:t>RF</w:t>
            </w:r>
          </w:p>
        </w:tc>
        <w:tc>
          <w:tcPr>
            <w:tcW w:type="dxa" w:w="1191"/>
            <w:shd w:val="clear" w:color="auto" w:fill="6D28D9"/>
            <w:vAlign w:val="center"/>
          </w:tcPr>
          <w:p>
            <w:pPr>
              <w:jc w:val="center"/>
            </w:pPr>
            <w:r/>
            <w:r>
              <w:rPr>
                <w:b/>
                <w:color w:val="FFFFFF"/>
                <w:sz w:val="18"/>
              </w:rPr>
              <w:t>RNF</w:t>
            </w:r>
          </w:p>
        </w:tc>
      </w:tr>
      <w:tr>
        <w:tc>
          <w:tcPr>
            <w:tcW w:type="dxa" w:w="794"/>
            <w:vAlign w:val="center"/>
          </w:tcPr>
          <w:p>
            <w:r/>
            <w:r>
              <w:rPr>
                <w:rFonts w:ascii="Calibri" w:hAnsi="Calibri"/>
                <w:sz w:val="16"/>
              </w:rPr>
              <w:t>HU-20</w:t>
            </w:r>
          </w:p>
        </w:tc>
        <w:tc>
          <w:tcPr>
            <w:tcW w:type="dxa" w:w="1474"/>
            <w:vAlign w:val="center"/>
          </w:tcPr>
          <w:p>
            <w:r/>
            <w:r>
              <w:rPr>
                <w:rFonts w:ascii="Calibri" w:hAnsi="Calibri"/>
                <w:sz w:val="16"/>
              </w:rPr>
              <w:t>Estudiante</w:t>
            </w:r>
          </w:p>
        </w:tc>
        <w:tc>
          <w:tcPr>
            <w:tcW w:type="dxa" w:w="5329"/>
            <w:vAlign w:val="center"/>
          </w:tcPr>
          <w:p>
            <w:r/>
            <w:r>
              <w:rPr>
                <w:rFonts w:ascii="Calibri" w:hAnsi="Calibri"/>
                <w:sz w:val="16"/>
              </w:rPr>
              <w:t>Como estudiante, quiero consultar mi horario en grilla semanal con colores para organizar mi vida academica.</w:t>
              <w:br/>
              <w:br/>
              <w:t>CRITERIO: Carga &lt; 1s. Codigos color por materia. Web responsive.</w:t>
            </w:r>
          </w:p>
        </w:tc>
        <w:tc>
          <w:tcPr>
            <w:tcW w:type="dxa" w:w="964"/>
            <w:vAlign w:val="center"/>
          </w:tcPr>
          <w:p>
            <w:r/>
            <w:r>
              <w:rPr>
                <w:rFonts w:ascii="Calibri" w:hAnsi="Calibri"/>
                <w:sz w:val="16"/>
              </w:rPr>
              <w:t>RF-33</w:t>
            </w:r>
          </w:p>
        </w:tc>
        <w:tc>
          <w:tcPr>
            <w:tcW w:type="dxa" w:w="1191"/>
            <w:vAlign w:val="center"/>
          </w:tcPr>
          <w:p>
            <w:r/>
            <w:r>
              <w:rPr>
                <w:rFonts w:ascii="Calibri" w:hAnsi="Calibri"/>
                <w:sz w:val="16"/>
              </w:rPr>
              <w:t>RNF-02, RNF-20, RNF-25, RNF-26, RNF-27, RNF-28</w:t>
            </w:r>
          </w:p>
        </w:tc>
      </w:tr>
      <w:tr>
        <w:tc>
          <w:tcPr>
            <w:tcW w:type="dxa" w:w="794"/>
            <w:vAlign w:val="center"/>
            <w:shd w:val="clear" w:color="auto" w:fill="F1F5F9"/>
          </w:tcPr>
          <w:p>
            <w:r/>
            <w:r>
              <w:rPr>
                <w:rFonts w:ascii="Calibri" w:hAnsi="Calibri"/>
                <w:sz w:val="16"/>
              </w:rPr>
              <w:t>HU-21</w:t>
            </w:r>
          </w:p>
        </w:tc>
        <w:tc>
          <w:tcPr>
            <w:tcW w:type="dxa" w:w="1474"/>
            <w:vAlign w:val="center"/>
            <w:shd w:val="clear" w:color="auto" w:fill="F1F5F9"/>
          </w:tcPr>
          <w:p>
            <w:r/>
            <w:r>
              <w:rPr>
                <w:rFonts w:ascii="Calibri" w:hAnsi="Calibri"/>
                <w:sz w:val="16"/>
              </w:rPr>
              <w:t>Docente</w:t>
            </w:r>
          </w:p>
        </w:tc>
        <w:tc>
          <w:tcPr>
            <w:tcW w:type="dxa" w:w="5329"/>
            <w:vAlign w:val="center"/>
            <w:shd w:val="clear" w:color="auto" w:fill="F1F5F9"/>
          </w:tcPr>
          <w:p>
            <w:r/>
            <w:r>
              <w:rPr>
                <w:rFonts w:ascii="Calibri" w:hAnsi="Calibri"/>
                <w:sz w:val="16"/>
              </w:rPr>
              <w:t>Como docente, quiero ver mi horario consolidado y exportar a iCal/Google para planear clases en mi calendario personal.</w:t>
              <w:br/>
              <w:br/>
              <w:t>CRITERIO: Exportacion .ics o sync OAuth2.</w:t>
            </w:r>
          </w:p>
        </w:tc>
        <w:tc>
          <w:tcPr>
            <w:tcW w:type="dxa" w:w="964"/>
            <w:vAlign w:val="center"/>
            <w:shd w:val="clear" w:color="auto" w:fill="F1F5F9"/>
          </w:tcPr>
          <w:p>
            <w:r/>
            <w:r>
              <w:rPr>
                <w:rFonts w:ascii="Calibri" w:hAnsi="Calibri"/>
                <w:sz w:val="16"/>
              </w:rPr>
              <w:t>RF-33, RF-36</w:t>
            </w:r>
          </w:p>
        </w:tc>
        <w:tc>
          <w:tcPr>
            <w:tcW w:type="dxa" w:w="1191"/>
            <w:vAlign w:val="center"/>
            <w:shd w:val="clear" w:color="auto" w:fill="F1F5F9"/>
          </w:tcPr>
          <w:p>
            <w:r/>
            <w:r>
              <w:rPr>
                <w:rFonts w:ascii="Calibri" w:hAnsi="Calibri"/>
                <w:sz w:val="16"/>
              </w:rPr>
              <w:t>-</w:t>
            </w:r>
          </w:p>
        </w:tc>
      </w:tr>
      <w:tr>
        <w:tc>
          <w:tcPr>
            <w:tcW w:type="dxa" w:w="794"/>
            <w:vAlign w:val="center"/>
          </w:tcPr>
          <w:p>
            <w:r/>
            <w:r>
              <w:rPr>
                <w:rFonts w:ascii="Calibri" w:hAnsi="Calibri"/>
                <w:sz w:val="16"/>
              </w:rPr>
              <w:t>HU-22</w:t>
            </w:r>
          </w:p>
        </w:tc>
        <w:tc>
          <w:tcPr>
            <w:tcW w:type="dxa" w:w="1474"/>
            <w:vAlign w:val="center"/>
          </w:tcPr>
          <w:p>
            <w:r/>
            <w:r>
              <w:rPr>
                <w:rFonts w:ascii="Calibri" w:hAnsi="Calibri"/>
                <w:sz w:val="16"/>
              </w:rPr>
              <w:t>Estudiante</w:t>
            </w:r>
          </w:p>
        </w:tc>
        <w:tc>
          <w:tcPr>
            <w:tcW w:type="dxa" w:w="5329"/>
            <w:vAlign w:val="center"/>
          </w:tcPr>
          <w:p>
            <w:r/>
            <w:r>
              <w:rPr>
                <w:rFonts w:ascii="Calibri" w:hAnsi="Calibri"/>
                <w:sz w:val="16"/>
              </w:rPr>
              <w:t>Como estudiante, quiero recibir notificaciones en tiempo real para no perder clases por desactualizacion.</w:t>
              <w:br/>
              <w:br/>
              <w:t>CRITERIO: WebSocket &lt; 3s desde cambio en BD.</w:t>
            </w:r>
          </w:p>
        </w:tc>
        <w:tc>
          <w:tcPr>
            <w:tcW w:type="dxa" w:w="964"/>
            <w:vAlign w:val="center"/>
          </w:tcPr>
          <w:p>
            <w:r/>
            <w:r>
              <w:rPr>
                <w:rFonts w:ascii="Calibri" w:hAnsi="Calibri"/>
                <w:sz w:val="16"/>
              </w:rPr>
              <w:t>RF-34, RF-35</w:t>
            </w:r>
          </w:p>
        </w:tc>
        <w:tc>
          <w:tcPr>
            <w:tcW w:type="dxa" w:w="1191"/>
            <w:vAlign w:val="center"/>
          </w:tcPr>
          <w:p>
            <w:r/>
            <w:r>
              <w:rPr>
                <w:rFonts w:ascii="Calibri" w:hAnsi="Calibri"/>
                <w:sz w:val="16"/>
              </w:rPr>
              <w:t>RNF-24</w:t>
            </w:r>
          </w:p>
        </w:tc>
      </w:tr>
    </w:tbl>
    <w:p>
      <w:pPr>
        <w:spacing w:before="40" w:after="200"/>
        <w:jc w:val="center"/>
      </w:pPr>
      <w:r>
        <w:rPr>
          <w:b/>
          <w:color w:val="6D28D9"/>
          <w:sz w:val="18"/>
        </w:rPr>
        <w:t>Tabla 35.</w:t>
      </w:r>
      <w:r>
        <w:rPr>
          <w:i/>
          <w:color w:val="64748B"/>
          <w:sz w:val="18"/>
        </w:rPr>
        <w:t xml:space="preserve"> Historias de EPICA 5: Visualizacion y Comunicacion</w:t>
      </w:r>
    </w:p>
    <w:p/>
    <w:p>
      <w:pPr>
        <w:keepNext/>
        <w:spacing w:before="240" w:after="120"/>
        <w:outlineLvl w:val="1"/>
      </w:pPr>
      <w:r>
        <w:rPr>
          <w:rFonts w:ascii="Calibri" w:hAnsi="Calibri"/>
          <w:b/>
          <w:color w:val="1F6FEB"/>
          <w:sz w:val="30"/>
        </w:rPr>
        <w:t>EPICA 6: Integracion con SISCA, Reportes y Auditoria</w:t>
      </w:r>
    </w:p>
    <w:tbl>
      <w:tblPr>
        <w:tblStyle w:val="TableGrid"/>
        <w:tblW w:type="auto" w:w="0"/>
        <w:tblLayout w:type="fixed"/>
        <w:tblLook w:firstColumn="1" w:firstRow="1" w:lastColumn="0" w:lastRow="0" w:noHBand="0" w:noVBand="1" w:val="04A0"/>
      </w:tblPr>
      <w:tblGrid>
        <w:gridCol w:w="1938"/>
        <w:gridCol w:w="1938"/>
        <w:gridCol w:w="1938"/>
        <w:gridCol w:w="1938"/>
        <w:gridCol w:w="1938"/>
      </w:tblGrid>
      <w:tr>
        <w:tc>
          <w:tcPr>
            <w:tcW w:type="dxa" w:w="794"/>
            <w:shd w:val="clear" w:color="auto" w:fill="6D28D9"/>
            <w:vAlign w:val="center"/>
          </w:tcPr>
          <w:p>
            <w:pPr>
              <w:jc w:val="center"/>
            </w:pPr>
            <w:r/>
            <w:r>
              <w:rPr>
                <w:b/>
                <w:color w:val="FFFFFF"/>
                <w:sz w:val="18"/>
              </w:rPr>
              <w:t>ID</w:t>
            </w:r>
          </w:p>
        </w:tc>
        <w:tc>
          <w:tcPr>
            <w:tcW w:type="dxa" w:w="1474"/>
            <w:shd w:val="clear" w:color="auto" w:fill="6D28D9"/>
            <w:vAlign w:val="center"/>
          </w:tcPr>
          <w:p>
            <w:pPr>
              <w:jc w:val="center"/>
            </w:pPr>
            <w:r/>
            <w:r>
              <w:rPr>
                <w:b/>
                <w:color w:val="FFFFFF"/>
                <w:sz w:val="18"/>
              </w:rPr>
              <w:t>Rol</w:t>
            </w:r>
          </w:p>
        </w:tc>
        <w:tc>
          <w:tcPr>
            <w:tcW w:type="dxa" w:w="5329"/>
            <w:shd w:val="clear" w:color="auto" w:fill="6D28D9"/>
            <w:vAlign w:val="center"/>
          </w:tcPr>
          <w:p>
            <w:pPr>
              <w:jc w:val="center"/>
            </w:pPr>
            <w:r/>
            <w:r>
              <w:rPr>
                <w:b/>
                <w:color w:val="FFFFFF"/>
                <w:sz w:val="18"/>
              </w:rPr>
              <w:t>Historia + Criterio de Aceptacion</w:t>
            </w:r>
          </w:p>
        </w:tc>
        <w:tc>
          <w:tcPr>
            <w:tcW w:type="dxa" w:w="964"/>
            <w:shd w:val="clear" w:color="auto" w:fill="6D28D9"/>
            <w:vAlign w:val="center"/>
          </w:tcPr>
          <w:p>
            <w:pPr>
              <w:jc w:val="center"/>
            </w:pPr>
            <w:r/>
            <w:r>
              <w:rPr>
                <w:b/>
                <w:color w:val="FFFFFF"/>
                <w:sz w:val="18"/>
              </w:rPr>
              <w:t>RF</w:t>
            </w:r>
          </w:p>
        </w:tc>
        <w:tc>
          <w:tcPr>
            <w:tcW w:type="dxa" w:w="1191"/>
            <w:shd w:val="clear" w:color="auto" w:fill="6D28D9"/>
            <w:vAlign w:val="center"/>
          </w:tcPr>
          <w:p>
            <w:pPr>
              <w:jc w:val="center"/>
            </w:pPr>
            <w:r/>
            <w:r>
              <w:rPr>
                <w:b/>
                <w:color w:val="FFFFFF"/>
                <w:sz w:val="18"/>
              </w:rPr>
              <w:t>RNF</w:t>
            </w:r>
          </w:p>
        </w:tc>
      </w:tr>
      <w:tr>
        <w:tc>
          <w:tcPr>
            <w:tcW w:type="dxa" w:w="794"/>
            <w:vAlign w:val="center"/>
          </w:tcPr>
          <w:p>
            <w:r/>
            <w:r>
              <w:rPr>
                <w:rFonts w:ascii="Calibri" w:hAnsi="Calibri"/>
                <w:sz w:val="16"/>
              </w:rPr>
              <w:t>HU-23</w:t>
            </w:r>
          </w:p>
        </w:tc>
        <w:tc>
          <w:tcPr>
            <w:tcW w:type="dxa" w:w="1474"/>
            <w:vAlign w:val="center"/>
          </w:tcPr>
          <w:p>
            <w:r/>
            <w:r>
              <w:rPr>
                <w:rFonts w:ascii="Calibri" w:hAnsi="Calibri"/>
                <w:sz w:val="16"/>
              </w:rPr>
              <w:t>Administrador</w:t>
            </w:r>
          </w:p>
        </w:tc>
        <w:tc>
          <w:tcPr>
            <w:tcW w:type="dxa" w:w="5329"/>
            <w:vAlign w:val="center"/>
          </w:tcPr>
          <w:p>
            <w:r/>
            <w:r>
              <w:rPr>
                <w:rFonts w:ascii="Calibri" w:hAnsi="Calibri"/>
                <w:sz w:val="16"/>
              </w:rPr>
              <w:t>Como administrador, quiero publicar horarios en SISCA automaticamente para eliminar carga manual y errores.</w:t>
              <w:br/>
              <w:br/>
              <w:t>CRITERIO: API REST a SISCA. Sesiones generadas. Sin transcripcion manual.</w:t>
            </w:r>
          </w:p>
        </w:tc>
        <w:tc>
          <w:tcPr>
            <w:tcW w:type="dxa" w:w="964"/>
            <w:vAlign w:val="center"/>
          </w:tcPr>
          <w:p>
            <w:r/>
            <w:r>
              <w:rPr>
                <w:rFonts w:ascii="Calibri" w:hAnsi="Calibri"/>
                <w:sz w:val="16"/>
              </w:rPr>
              <w:t>RF-40</w:t>
            </w:r>
          </w:p>
        </w:tc>
        <w:tc>
          <w:tcPr>
            <w:tcW w:type="dxa" w:w="1191"/>
            <w:vAlign w:val="center"/>
          </w:tcPr>
          <w:p>
            <w:r/>
            <w:r>
              <w:rPr>
                <w:rFonts w:ascii="Calibri" w:hAnsi="Calibri"/>
                <w:sz w:val="16"/>
              </w:rPr>
              <w:t>RNF-31, RNF-33</w:t>
            </w:r>
          </w:p>
        </w:tc>
      </w:tr>
      <w:tr>
        <w:tc>
          <w:tcPr>
            <w:tcW w:type="dxa" w:w="794"/>
            <w:vAlign w:val="center"/>
            <w:shd w:val="clear" w:color="auto" w:fill="F1F5F9"/>
          </w:tcPr>
          <w:p>
            <w:r/>
            <w:r>
              <w:rPr>
                <w:rFonts w:ascii="Calibri" w:hAnsi="Calibri"/>
                <w:sz w:val="16"/>
              </w:rPr>
              <w:t>HU-24</w:t>
            </w:r>
          </w:p>
        </w:tc>
        <w:tc>
          <w:tcPr>
            <w:tcW w:type="dxa" w:w="1474"/>
            <w:vAlign w:val="center"/>
            <w:shd w:val="clear" w:color="auto" w:fill="F1F5F9"/>
          </w:tcPr>
          <w:p>
            <w:r/>
            <w:r>
              <w:rPr>
                <w:rFonts w:ascii="Calibri" w:hAnsi="Calibri"/>
                <w:sz w:val="16"/>
              </w:rPr>
              <w:t>Docente</w:t>
            </w:r>
          </w:p>
        </w:tc>
        <w:tc>
          <w:tcPr>
            <w:tcW w:type="dxa" w:w="5329"/>
            <w:vAlign w:val="center"/>
            <w:shd w:val="clear" w:color="auto" w:fill="F1F5F9"/>
          </w:tcPr>
          <w:p>
            <w:r/>
            <w:r>
              <w:rPr>
                <w:rFonts w:ascii="Calibri" w:hAnsi="Calibri"/>
                <w:sz w:val="16"/>
              </w:rPr>
              <w:t>Como docente, quiero ver el porcentaje de asistencia de mi materia para identificar grupos con alta inasistencia.</w:t>
              <w:br/>
              <w:br/>
              <w:t>CRITERIO: Consulta a SISCA via API. KPI en dashboard.</w:t>
            </w:r>
          </w:p>
        </w:tc>
        <w:tc>
          <w:tcPr>
            <w:tcW w:type="dxa" w:w="964"/>
            <w:vAlign w:val="center"/>
            <w:shd w:val="clear" w:color="auto" w:fill="F1F5F9"/>
          </w:tcPr>
          <w:p>
            <w:r/>
            <w:r>
              <w:rPr>
                <w:rFonts w:ascii="Calibri" w:hAnsi="Calibri"/>
                <w:sz w:val="16"/>
              </w:rPr>
              <w:t>RF-42</w:t>
            </w:r>
          </w:p>
        </w:tc>
        <w:tc>
          <w:tcPr>
            <w:tcW w:type="dxa" w:w="1191"/>
            <w:vAlign w:val="center"/>
            <w:shd w:val="clear" w:color="auto" w:fill="F1F5F9"/>
          </w:tcPr>
          <w:p>
            <w:r/>
            <w:r>
              <w:rPr>
                <w:rFonts w:ascii="Calibri" w:hAnsi="Calibri"/>
                <w:sz w:val="16"/>
              </w:rPr>
              <w:t>RNF-02</w:t>
            </w:r>
          </w:p>
        </w:tc>
      </w:tr>
      <w:tr>
        <w:tc>
          <w:tcPr>
            <w:tcW w:type="dxa" w:w="794"/>
            <w:vAlign w:val="center"/>
          </w:tcPr>
          <w:p>
            <w:r/>
            <w:r>
              <w:rPr>
                <w:rFonts w:ascii="Calibri" w:hAnsi="Calibri"/>
                <w:sz w:val="16"/>
              </w:rPr>
              <w:t>HU-25</w:t>
            </w:r>
          </w:p>
        </w:tc>
        <w:tc>
          <w:tcPr>
            <w:tcW w:type="dxa" w:w="1474"/>
            <w:vAlign w:val="center"/>
          </w:tcPr>
          <w:p>
            <w:r/>
            <w:r>
              <w:rPr>
                <w:rFonts w:ascii="Calibri" w:hAnsi="Calibri"/>
                <w:sz w:val="16"/>
              </w:rPr>
              <w:t>Direccion</w:t>
            </w:r>
          </w:p>
        </w:tc>
        <w:tc>
          <w:tcPr>
            <w:tcW w:type="dxa" w:w="5329"/>
            <w:vAlign w:val="center"/>
          </w:tcPr>
          <w:p>
            <w:r/>
            <w:r>
              <w:rPr>
                <w:rFonts w:ascii="Calibri" w:hAnsi="Calibri"/>
                <w:sz w:val="16"/>
              </w:rPr>
              <w:t>Como direccion, quiero generar reportes ejecutivos PDF/Excel con KPIs de SISCA para decisiones operativas con datos reales.</w:t>
              <w:br/>
              <w:br/>
              <w:t>CRITERIO: PDF + Excel con filtros, integrando asistencia de SISCA.</w:t>
            </w:r>
          </w:p>
        </w:tc>
        <w:tc>
          <w:tcPr>
            <w:tcW w:type="dxa" w:w="964"/>
            <w:vAlign w:val="center"/>
          </w:tcPr>
          <w:p>
            <w:r/>
            <w:r>
              <w:rPr>
                <w:rFonts w:ascii="Calibri" w:hAnsi="Calibri"/>
                <w:sz w:val="16"/>
              </w:rPr>
              <w:t>RF-38, RF-39, RF-42</w:t>
            </w:r>
          </w:p>
        </w:tc>
        <w:tc>
          <w:tcPr>
            <w:tcW w:type="dxa" w:w="1191"/>
            <w:vAlign w:val="center"/>
          </w:tcPr>
          <w:p>
            <w:r/>
            <w:r>
              <w:rPr>
                <w:rFonts w:ascii="Calibri" w:hAnsi="Calibri"/>
                <w:sz w:val="16"/>
              </w:rPr>
              <w:t>RNF-04</w:t>
            </w:r>
          </w:p>
        </w:tc>
      </w:tr>
    </w:tbl>
    <w:p>
      <w:pPr>
        <w:spacing w:before="40" w:after="200"/>
        <w:jc w:val="center"/>
      </w:pPr>
      <w:r>
        <w:rPr>
          <w:b/>
          <w:color w:val="6D28D9"/>
          <w:sz w:val="18"/>
        </w:rPr>
        <w:t>Tabla 36.</w:t>
      </w:r>
      <w:r>
        <w:rPr>
          <w:i/>
          <w:color w:val="64748B"/>
          <w:sz w:val="18"/>
        </w:rPr>
        <w:t xml:space="preserve"> Historias de EPICA 6: Integracion con SISCA, Reportes y Auditoria</w:t>
      </w:r>
    </w:p>
    <w:p/>
    <w:p>
      <w:r>
        <w:br w:type="page"/>
      </w:r>
    </w:p>
    <w:p>
      <w:pPr>
        <w:keepNext/>
        <w:spacing w:before="360" w:after="120"/>
        <w:outlineLvl w:val="0"/>
        <w:pBdr>
          <w:bottom w:val="single" w:sz="18" w:space="4" w:color="6D28D9"/>
        </w:pBdr>
      </w:pPr>
      <w:r>
        <w:rPr>
          <w:rFonts w:ascii="Calibri" w:hAnsi="Calibri"/>
          <w:b/>
          <w:color w:val="6D28D9"/>
          <w:sz w:val="44"/>
        </w:rPr>
        <w:t>12. DIAGRAMAS UML</w:t>
      </w:r>
    </w:p>
    <w:p>
      <w:pPr>
        <w:jc w:val="both"/>
      </w:pPr>
      <w:r>
        <w:rPr>
          <w:rFonts w:ascii="Calibri" w:hAnsi="Calibri"/>
          <w:b w:val="0"/>
          <w:i w:val="0"/>
          <w:sz w:val="22"/>
        </w:rPr>
        <w:t>Diagramas estandar UML 2.5: casos de uso (general y especifico), clases y secuencia.</w:t>
      </w:r>
    </w:p>
    <w:p>
      <w:pPr>
        <w:keepNext/>
        <w:spacing w:before="240" w:after="120"/>
        <w:outlineLvl w:val="1"/>
      </w:pPr>
      <w:r>
        <w:rPr>
          <w:rFonts w:ascii="Calibri" w:hAnsi="Calibri"/>
          <w:b/>
          <w:color w:val="4C1D95"/>
          <w:sz w:val="30"/>
        </w:rPr>
        <w:t>12.1 Diagrama de Casos de Uso General</w:t>
      </w:r>
    </w:p>
    <w:tbl>
      <w:tblPr>
        <w:tblStyle w:val="TableGrid"/>
        <w:tblW w:type="auto" w:w="0"/>
        <w:tblLayout w:type="fixed"/>
        <w:tblLook w:firstColumn="1" w:firstRow="1" w:lastColumn="0" w:lastRow="0" w:noHBand="0" w:noVBand="1" w:val="04A0"/>
      </w:tblPr>
      <w:tblGrid>
        <w:gridCol w:w="4844"/>
        <w:gridCol w:w="4844"/>
      </w:tblGrid>
      <w:tr>
        <w:tc>
          <w:tcPr>
            <w:tcW w:type="dxa" w:w="1984"/>
            <w:shd w:val="clear" w:color="auto" w:fill="6D28D9"/>
            <w:vAlign w:val="center"/>
          </w:tcPr>
          <w:p>
            <w:pPr>
              <w:jc w:val="center"/>
            </w:pPr>
            <w:r/>
            <w:r>
              <w:rPr>
                <w:b/>
                <w:color w:val="FFFFFF"/>
                <w:sz w:val="20"/>
              </w:rPr>
              <w:t>Actor</w:t>
            </w:r>
          </w:p>
        </w:tc>
        <w:tc>
          <w:tcPr>
            <w:tcW w:type="dxa" w:w="7427"/>
            <w:shd w:val="clear" w:color="auto" w:fill="6D28D9"/>
            <w:vAlign w:val="center"/>
          </w:tcPr>
          <w:p>
            <w:pPr>
              <w:jc w:val="center"/>
            </w:pPr>
            <w:r/>
            <w:r>
              <w:rPr>
                <w:b/>
                <w:color w:val="FFFFFF"/>
                <w:sz w:val="20"/>
              </w:rPr>
              <w:t>Casos de Uso Generales</w:t>
            </w:r>
          </w:p>
        </w:tc>
      </w:tr>
      <w:tr>
        <w:tc>
          <w:tcPr>
            <w:tcW w:type="dxa" w:w="1984"/>
            <w:vAlign w:val="center"/>
          </w:tcPr>
          <w:p>
            <w:r/>
            <w:r>
              <w:rPr>
                <w:rFonts w:ascii="Calibri" w:hAnsi="Calibri"/>
                <w:sz w:val="18"/>
              </w:rPr>
              <w:t>Administrador</w:t>
            </w:r>
          </w:p>
        </w:tc>
        <w:tc>
          <w:tcPr>
            <w:tcW w:type="dxa" w:w="7427"/>
            <w:vAlign w:val="center"/>
          </w:tcPr>
          <w:p>
            <w:r/>
            <w:r>
              <w:rPr>
                <w:rFonts w:ascii="Calibri" w:hAnsi="Calibri"/>
                <w:sz w:val="18"/>
              </w:rPr>
              <w:t>Gestionar instituciones, ejecutar IA, publicar a SISCA, generar reportes, auditar.</w:t>
            </w:r>
          </w:p>
        </w:tc>
      </w:tr>
      <w:tr>
        <w:tc>
          <w:tcPr>
            <w:tcW w:type="dxa" w:w="1984"/>
            <w:vAlign w:val="center"/>
            <w:shd w:val="clear" w:color="auto" w:fill="F1F5F9"/>
          </w:tcPr>
          <w:p>
            <w:r/>
            <w:r>
              <w:rPr>
                <w:rFonts w:ascii="Calibri" w:hAnsi="Calibri"/>
                <w:sz w:val="18"/>
              </w:rPr>
              <w:t>Coordinador Academico</w:t>
            </w:r>
          </w:p>
        </w:tc>
        <w:tc>
          <w:tcPr>
            <w:tcW w:type="dxa" w:w="7427"/>
            <w:vAlign w:val="center"/>
            <w:shd w:val="clear" w:color="auto" w:fill="F1F5F9"/>
          </w:tcPr>
          <w:p>
            <w:r/>
            <w:r>
              <w:rPr>
                <w:rFonts w:ascii="Calibri" w:hAnsi="Calibri"/>
                <w:sz w:val="18"/>
              </w:rPr>
              <w:t>Administrar programas, materias, matriculas; supervisar conflictos.</w:t>
            </w:r>
          </w:p>
        </w:tc>
      </w:tr>
      <w:tr>
        <w:tc>
          <w:tcPr>
            <w:tcW w:type="dxa" w:w="1984"/>
            <w:vAlign w:val="center"/>
          </w:tcPr>
          <w:p>
            <w:r/>
            <w:r>
              <w:rPr>
                <w:rFonts w:ascii="Calibri" w:hAnsi="Calibri"/>
                <w:sz w:val="18"/>
              </w:rPr>
              <w:t>Docente</w:t>
            </w:r>
          </w:p>
        </w:tc>
        <w:tc>
          <w:tcPr>
            <w:tcW w:type="dxa" w:w="7427"/>
            <w:vAlign w:val="center"/>
          </w:tcPr>
          <w:p>
            <w:r/>
            <w:r>
              <w:rPr>
                <w:rFonts w:ascii="Calibri" w:hAnsi="Calibri"/>
                <w:sz w:val="18"/>
              </w:rPr>
              <w:t>Declarar disponibilidad, consultar horario, ver asistencia desde SISCA.</w:t>
            </w:r>
          </w:p>
        </w:tc>
      </w:tr>
      <w:tr>
        <w:tc>
          <w:tcPr>
            <w:tcW w:type="dxa" w:w="1984"/>
            <w:vAlign w:val="center"/>
            <w:shd w:val="clear" w:color="auto" w:fill="F1F5F9"/>
          </w:tcPr>
          <w:p>
            <w:r/>
            <w:r>
              <w:rPr>
                <w:rFonts w:ascii="Calibri" w:hAnsi="Calibri"/>
                <w:sz w:val="18"/>
              </w:rPr>
              <w:t>Estudiante</w:t>
            </w:r>
          </w:p>
        </w:tc>
        <w:tc>
          <w:tcPr>
            <w:tcW w:type="dxa" w:w="7427"/>
            <w:vAlign w:val="center"/>
            <w:shd w:val="clear" w:color="auto" w:fill="F1F5F9"/>
          </w:tcPr>
          <w:p>
            <w:r/>
            <w:r>
              <w:rPr>
                <w:rFonts w:ascii="Calibri" w:hAnsi="Calibri"/>
                <w:sz w:val="18"/>
              </w:rPr>
              <w:t>Matricular materias, consultar horario, recibir notificaciones.</w:t>
            </w:r>
          </w:p>
        </w:tc>
      </w:tr>
      <w:tr>
        <w:tc>
          <w:tcPr>
            <w:tcW w:type="dxa" w:w="1984"/>
            <w:vAlign w:val="center"/>
          </w:tcPr>
          <w:p>
            <w:r/>
            <w:r>
              <w:rPr>
                <w:rFonts w:ascii="Calibri" w:hAnsi="Calibri"/>
                <w:sz w:val="18"/>
              </w:rPr>
              <w:t>Sistema SISCA</w:t>
            </w:r>
          </w:p>
        </w:tc>
        <w:tc>
          <w:tcPr>
            <w:tcW w:type="dxa" w:w="7427"/>
            <w:vAlign w:val="center"/>
          </w:tcPr>
          <w:p>
            <w:r/>
            <w:r>
              <w:rPr>
                <w:rFonts w:ascii="Calibri" w:hAnsi="Calibri"/>
                <w:sz w:val="18"/>
              </w:rPr>
              <w:t>Recibe horarios, devuelve indicadores de asistencia (actor secundario).</w:t>
            </w:r>
          </w:p>
        </w:tc>
      </w:tr>
    </w:tbl>
    <w:p>
      <w:pPr>
        <w:spacing w:before="40" w:after="200"/>
        <w:jc w:val="center"/>
      </w:pPr>
      <w:r>
        <w:rPr>
          <w:b/>
          <w:color w:val="6D28D9"/>
          <w:sz w:val="18"/>
        </w:rPr>
        <w:t>Tabla 37.</w:t>
      </w:r>
      <w:r>
        <w:rPr>
          <w:i/>
          <w:color w:val="64748B"/>
          <w:sz w:val="18"/>
        </w:rPr>
        <w:t xml:space="preserve"> Casos de uso general por actor</w:t>
      </w:r>
    </w:p>
    <w:p>
      <w:pPr>
        <w:keepNext/>
        <w:spacing w:before="240" w:after="120"/>
        <w:outlineLvl w:val="1"/>
      </w:pPr>
      <w:r>
        <w:rPr>
          <w:rFonts w:ascii="Calibri" w:hAnsi="Calibri"/>
          <w:b/>
          <w:color w:val="1F6FEB"/>
          <w:sz w:val="30"/>
        </w:rPr>
        <w:t>12.2 Diagrama de Casos de Uso Especifico: Publicar Horarios a SISCA</w:t>
      </w:r>
    </w:p>
    <w:p>
      <w:pPr>
        <w:pStyle w:val="ListBullet"/>
      </w:pPr>
      <w:r>
        <w:rPr>
          <w:b/>
          <w:color w:val="1E293B"/>
          <w:sz w:val="22"/>
        </w:rPr>
        <w:t>Caso de Uso:</w:t>
      </w:r>
      <w:r>
        <w:rPr>
          <w:sz w:val="22"/>
        </w:rPr>
        <w:t xml:space="preserve"> Publicar horarios asignados al sistema SISCA</w:t>
      </w:r>
    </w:p>
    <w:p>
      <w:pPr>
        <w:pStyle w:val="ListBullet"/>
      </w:pPr>
      <w:r>
        <w:rPr>
          <w:b/>
          <w:color w:val="1E293B"/>
          <w:sz w:val="22"/>
        </w:rPr>
        <w:t>Actor Principal:</w:t>
      </w:r>
      <w:r>
        <w:rPr>
          <w:sz w:val="22"/>
        </w:rPr>
        <w:t xml:space="preserve"> Administrador SIIHAPI</w:t>
      </w:r>
    </w:p>
    <w:p>
      <w:pPr>
        <w:pStyle w:val="ListBullet"/>
      </w:pPr>
      <w:r>
        <w:rPr>
          <w:b/>
          <w:color w:val="1E293B"/>
          <w:sz w:val="22"/>
        </w:rPr>
        <w:t>Actor Secundario:</w:t>
      </w:r>
      <w:r>
        <w:rPr>
          <w:sz w:val="22"/>
        </w:rPr>
        <w:t xml:space="preserve"> Sistema SISCA</w:t>
      </w:r>
    </w:p>
    <w:p>
      <w:pPr>
        <w:pStyle w:val="ListBullet"/>
      </w:pPr>
      <w:r>
        <w:rPr>
          <w:b/>
          <w:color w:val="1E293B"/>
          <w:sz w:val="22"/>
        </w:rPr>
        <w:t>Precondicion:</w:t>
      </w:r>
      <w:r>
        <w:rPr>
          <w:sz w:val="22"/>
        </w:rPr>
        <w:t xml:space="preserve"> Motor IA ejecutado exitosamente; horarios consolidados en Oracle.</w:t>
      </w:r>
    </w:p>
    <w:p>
      <w:pPr>
        <w:pStyle w:val="ListBullet"/>
      </w:pPr>
      <w:r>
        <w:rPr>
          <w:b/>
          <w:color w:val="1E293B"/>
          <w:sz w:val="22"/>
        </w:rPr>
        <w:t>Disparador:</w:t>
      </w:r>
      <w:r>
        <w:rPr>
          <w:sz w:val="22"/>
        </w:rPr>
        <w:t xml:space="preserve"> Click en 'Publicar a SISCA' tras revisar asignacion.</w:t>
      </w:r>
    </w:p>
    <w:p>
      <w:pPr>
        <w:pStyle w:val="ListBullet"/>
      </w:pPr>
      <w:r>
        <w:rPr>
          <w:b/>
          <w:color w:val="1E293B"/>
          <w:sz w:val="22"/>
        </w:rPr>
        <w:t>Flujo Principal:</w:t>
      </w:r>
      <w:r>
        <w:rPr>
          <w:sz w:val="22"/>
        </w:rPr>
        <w:t xml:space="preserve"> 1) Sistema valida que la asignacion este aprobada. 2) Genera payload JSON. 3) Firma con JWT compartido. 4) POST a /api/v1/horarios/publicar de SISCA. 5) SISCA crea sesiones de clase. 6) SISCA responde 200 con IDs. 7) SIIHAPI persiste el mapeo siihapi_id ↔ sisca_id. 8) Audita la operacion.</w:t>
      </w:r>
    </w:p>
    <w:p>
      <w:pPr>
        <w:pStyle w:val="ListBullet"/>
      </w:pPr>
      <w:r>
        <w:rPr>
          <w:b/>
          <w:color w:val="1E293B"/>
          <w:sz w:val="22"/>
        </w:rPr>
        <w:t>Flujo Alterno (Error SISCA):</w:t>
      </w:r>
      <w:r>
        <w:rPr>
          <w:sz w:val="22"/>
        </w:rPr>
        <w:t xml:space="preserve"> Si SISCA responde error o timeout, SIIHAPI encola en Redis y reintenta hasta 3 veces con backoff.</w:t>
      </w:r>
    </w:p>
    <w:p>
      <w:pPr>
        <w:pStyle w:val="ListBullet"/>
      </w:pPr>
      <w:r>
        <w:rPr>
          <w:b/>
          <w:color w:val="1E293B"/>
          <w:sz w:val="22"/>
        </w:rPr>
        <w:t>Postcondicion:</w:t>
      </w:r>
      <w:r>
        <w:rPr>
          <w:sz w:val="22"/>
        </w:rPr>
        <w:t xml:space="preserve"> Sesiones disponibles en SISCA para registro de asistencia con QR.</w:t>
      </w:r>
    </w:p>
    <w:p>
      <w:pPr>
        <w:pStyle w:val="ListBullet"/>
      </w:pPr>
      <w:r>
        <w:rPr>
          <w:b/>
          <w:color w:val="1E293B"/>
          <w:sz w:val="22"/>
        </w:rPr>
        <w:t>RF Relacionados:</w:t>
      </w:r>
      <w:r>
        <w:rPr>
          <w:sz w:val="22"/>
        </w:rPr>
        <w:t xml:space="preserve"> RF-40, RF-26, RF-41</w:t>
      </w:r>
    </w:p>
    <w:p>
      <w:pPr>
        <w:pStyle w:val="ListBullet"/>
      </w:pPr>
      <w:r>
        <w:rPr>
          <w:b/>
          <w:color w:val="1E293B"/>
          <w:sz w:val="22"/>
        </w:rPr>
        <w:t>RNF Relacionados:</w:t>
      </w:r>
      <w:r>
        <w:rPr>
          <w:sz w:val="22"/>
        </w:rPr>
        <w:t xml:space="preserve"> RNF-06, RNF-09, RNF-11, RNF-18, RNF-31, RNF-33</w:t>
      </w:r>
    </w:p>
    <w:p/>
    <w:p>
      <w:pPr>
        <w:keepNext/>
        <w:spacing w:before="240" w:after="120"/>
        <w:outlineLvl w:val="1"/>
      </w:pPr>
      <w:r>
        <w:rPr>
          <w:rFonts w:ascii="Calibri" w:hAnsi="Calibri"/>
          <w:b/>
          <w:color w:val="4C1D95"/>
          <w:sz w:val="30"/>
        </w:rPr>
        <w:t>12.3 Diagrama de Clases</w:t>
      </w:r>
    </w:p>
    <w:tbl>
      <w:tblPr>
        <w:tblStyle w:val="TableGrid"/>
        <w:tblW w:type="auto" w:w="0"/>
        <w:tblLayout w:type="fixed"/>
        <w:tblLook w:firstColumn="1" w:firstRow="1" w:lastColumn="0" w:lastRow="0" w:noHBand="0" w:noVBand="1" w:val="04A0"/>
      </w:tblPr>
      <w:tblGrid>
        <w:gridCol w:w="3230"/>
        <w:gridCol w:w="3230"/>
        <w:gridCol w:w="3230"/>
      </w:tblGrid>
      <w:tr>
        <w:tc>
          <w:tcPr>
            <w:tcW w:type="dxa" w:w="1701"/>
            <w:shd w:val="clear" w:color="auto" w:fill="6D28D9"/>
            <w:vAlign w:val="center"/>
          </w:tcPr>
          <w:p>
            <w:pPr>
              <w:jc w:val="center"/>
            </w:pPr>
            <w:r/>
            <w:r>
              <w:rPr>
                <w:b/>
                <w:color w:val="FFFFFF"/>
                <w:sz w:val="20"/>
              </w:rPr>
              <w:t>Clase</w:t>
            </w:r>
          </w:p>
        </w:tc>
        <w:tc>
          <w:tcPr>
            <w:tcW w:type="dxa" w:w="4535"/>
            <w:shd w:val="clear" w:color="auto" w:fill="6D28D9"/>
            <w:vAlign w:val="center"/>
          </w:tcPr>
          <w:p>
            <w:pPr>
              <w:jc w:val="center"/>
            </w:pPr>
            <w:r/>
            <w:r>
              <w:rPr>
                <w:b/>
                <w:color w:val="FFFFFF"/>
                <w:sz w:val="20"/>
              </w:rPr>
              <w:t>Atributos Principales</w:t>
            </w:r>
          </w:p>
        </w:tc>
        <w:tc>
          <w:tcPr>
            <w:tcW w:type="dxa" w:w="3458"/>
            <w:shd w:val="clear" w:color="auto" w:fill="6D28D9"/>
            <w:vAlign w:val="center"/>
          </w:tcPr>
          <w:p>
            <w:pPr>
              <w:jc w:val="center"/>
            </w:pPr>
            <w:r/>
            <w:r>
              <w:rPr>
                <w:b/>
                <w:color w:val="FFFFFF"/>
                <w:sz w:val="20"/>
              </w:rPr>
              <w:t>Metodos Principales</w:t>
            </w:r>
          </w:p>
        </w:tc>
      </w:tr>
      <w:tr>
        <w:tc>
          <w:tcPr>
            <w:tcW w:type="dxa" w:w="1701"/>
            <w:vAlign w:val="center"/>
          </w:tcPr>
          <w:p>
            <w:r/>
            <w:r>
              <w:rPr>
                <w:rFonts w:ascii="Calibri" w:hAnsi="Calibri"/>
                <w:sz w:val="18"/>
              </w:rPr>
              <w:t>Usuario</w:t>
            </w:r>
          </w:p>
        </w:tc>
        <w:tc>
          <w:tcPr>
            <w:tcW w:type="dxa" w:w="4535"/>
            <w:vAlign w:val="center"/>
          </w:tcPr>
          <w:p>
            <w:r/>
            <w:r>
              <w:rPr>
                <w:rFonts w:ascii="Calibri" w:hAnsi="Calibri"/>
                <w:sz w:val="18"/>
              </w:rPr>
              <w:t>id, correo, password_hash, rol, nombre, estado</w:t>
            </w:r>
          </w:p>
        </w:tc>
        <w:tc>
          <w:tcPr>
            <w:tcW w:type="dxa" w:w="3458"/>
            <w:vAlign w:val="center"/>
          </w:tcPr>
          <w:p>
            <w:r/>
            <w:r>
              <w:rPr>
                <w:rFonts w:ascii="Calibri" w:hAnsi="Calibri"/>
                <w:sz w:val="18"/>
              </w:rPr>
              <w:t>autenticar(), cambiar_password()</w:t>
            </w:r>
          </w:p>
        </w:tc>
      </w:tr>
      <w:tr>
        <w:tc>
          <w:tcPr>
            <w:tcW w:type="dxa" w:w="1701"/>
            <w:vAlign w:val="center"/>
            <w:shd w:val="clear" w:color="auto" w:fill="F1F5F9"/>
          </w:tcPr>
          <w:p>
            <w:r/>
            <w:r>
              <w:rPr>
                <w:rFonts w:ascii="Calibri" w:hAnsi="Calibri"/>
                <w:sz w:val="18"/>
              </w:rPr>
              <w:t>Sede</w:t>
            </w:r>
          </w:p>
        </w:tc>
        <w:tc>
          <w:tcPr>
            <w:tcW w:type="dxa" w:w="4535"/>
            <w:vAlign w:val="center"/>
            <w:shd w:val="clear" w:color="auto" w:fill="F1F5F9"/>
          </w:tcPr>
          <w:p>
            <w:r/>
            <w:r>
              <w:rPr>
                <w:rFonts w:ascii="Calibri" w:hAnsi="Calibri"/>
                <w:sz w:val="18"/>
              </w:rPr>
              <w:t>id, nombre, direccion, capacidad</w:t>
            </w:r>
          </w:p>
        </w:tc>
        <w:tc>
          <w:tcPr>
            <w:tcW w:type="dxa" w:w="3458"/>
            <w:vAlign w:val="center"/>
            <w:shd w:val="clear" w:color="auto" w:fill="F1F5F9"/>
          </w:tcPr>
          <w:p>
            <w:r/>
            <w:r>
              <w:rPr>
                <w:rFonts w:ascii="Calibri" w:hAnsi="Calibri"/>
                <w:sz w:val="18"/>
              </w:rPr>
              <w:t>salones(), reportes()</w:t>
            </w:r>
          </w:p>
        </w:tc>
      </w:tr>
      <w:tr>
        <w:tc>
          <w:tcPr>
            <w:tcW w:type="dxa" w:w="1701"/>
            <w:vAlign w:val="center"/>
          </w:tcPr>
          <w:p>
            <w:r/>
            <w:r>
              <w:rPr>
                <w:rFonts w:ascii="Calibri" w:hAnsi="Calibri"/>
                <w:sz w:val="18"/>
              </w:rPr>
              <w:t>Salon</w:t>
            </w:r>
          </w:p>
        </w:tc>
        <w:tc>
          <w:tcPr>
            <w:tcW w:type="dxa" w:w="4535"/>
            <w:vAlign w:val="center"/>
          </w:tcPr>
          <w:p>
            <w:r/>
            <w:r>
              <w:rPr>
                <w:rFonts w:ascii="Calibri" w:hAnsi="Calibri"/>
                <w:sz w:val="18"/>
              </w:rPr>
              <w:t>id, codigo, sede_id, capacidad, tipo, equipamiento[]</w:t>
            </w:r>
          </w:p>
        </w:tc>
        <w:tc>
          <w:tcPr>
            <w:tcW w:type="dxa" w:w="3458"/>
            <w:vAlign w:val="center"/>
          </w:tcPr>
          <w:p>
            <w:r/>
            <w:r>
              <w:rPr>
                <w:rFonts w:ascii="Calibri" w:hAnsi="Calibri"/>
                <w:sz w:val="18"/>
              </w:rPr>
              <w:t>disponible_en(), reservar()</w:t>
            </w:r>
          </w:p>
        </w:tc>
      </w:tr>
      <w:tr>
        <w:tc>
          <w:tcPr>
            <w:tcW w:type="dxa" w:w="1701"/>
            <w:vAlign w:val="center"/>
            <w:shd w:val="clear" w:color="auto" w:fill="F1F5F9"/>
          </w:tcPr>
          <w:p>
            <w:r/>
            <w:r>
              <w:rPr>
                <w:rFonts w:ascii="Calibri" w:hAnsi="Calibri"/>
                <w:sz w:val="18"/>
              </w:rPr>
              <w:t>Programa</w:t>
            </w:r>
          </w:p>
        </w:tc>
        <w:tc>
          <w:tcPr>
            <w:tcW w:type="dxa" w:w="4535"/>
            <w:vAlign w:val="center"/>
            <w:shd w:val="clear" w:color="auto" w:fill="F1F5F9"/>
          </w:tcPr>
          <w:p>
            <w:r/>
            <w:r>
              <w:rPr>
                <w:rFonts w:ascii="Calibri" w:hAnsi="Calibri"/>
                <w:sz w:val="18"/>
              </w:rPr>
              <w:t>id, codigo, nombre, modalidad, tipo</w:t>
            </w:r>
          </w:p>
        </w:tc>
        <w:tc>
          <w:tcPr>
            <w:tcW w:type="dxa" w:w="3458"/>
            <w:vAlign w:val="center"/>
            <w:shd w:val="clear" w:color="auto" w:fill="F1F5F9"/>
          </w:tcPr>
          <w:p>
            <w:r/>
            <w:r>
              <w:rPr>
                <w:rFonts w:ascii="Calibri" w:hAnsi="Calibri"/>
                <w:sz w:val="18"/>
              </w:rPr>
              <w:t>materias()</w:t>
            </w:r>
          </w:p>
        </w:tc>
      </w:tr>
      <w:tr>
        <w:tc>
          <w:tcPr>
            <w:tcW w:type="dxa" w:w="1701"/>
            <w:vAlign w:val="center"/>
          </w:tcPr>
          <w:p>
            <w:r/>
            <w:r>
              <w:rPr>
                <w:rFonts w:ascii="Calibri" w:hAnsi="Calibri"/>
                <w:sz w:val="18"/>
              </w:rPr>
              <w:t>Materia</w:t>
            </w:r>
          </w:p>
        </w:tc>
        <w:tc>
          <w:tcPr>
            <w:tcW w:type="dxa" w:w="4535"/>
            <w:vAlign w:val="center"/>
          </w:tcPr>
          <w:p>
            <w:r/>
            <w:r>
              <w:rPr>
                <w:rFonts w:ascii="Calibri" w:hAnsi="Calibri"/>
                <w:sz w:val="18"/>
              </w:rPr>
              <w:t>id, codigo, nombre, programa_id, creditos, prereqs[]</w:t>
            </w:r>
          </w:p>
        </w:tc>
        <w:tc>
          <w:tcPr>
            <w:tcW w:type="dxa" w:w="3458"/>
            <w:vAlign w:val="center"/>
          </w:tcPr>
          <w:p>
            <w:r/>
            <w:r>
              <w:rPr>
                <w:rFonts w:ascii="Calibri" w:hAnsi="Calibri"/>
                <w:sz w:val="18"/>
              </w:rPr>
              <w:t>horarios_asignados()</w:t>
            </w:r>
          </w:p>
        </w:tc>
      </w:tr>
      <w:tr>
        <w:tc>
          <w:tcPr>
            <w:tcW w:type="dxa" w:w="1701"/>
            <w:vAlign w:val="center"/>
            <w:shd w:val="clear" w:color="auto" w:fill="F1F5F9"/>
          </w:tcPr>
          <w:p>
            <w:r/>
            <w:r>
              <w:rPr>
                <w:rFonts w:ascii="Calibri" w:hAnsi="Calibri"/>
                <w:sz w:val="18"/>
              </w:rPr>
              <w:t>Docente</w:t>
            </w:r>
          </w:p>
        </w:tc>
        <w:tc>
          <w:tcPr>
            <w:tcW w:type="dxa" w:w="4535"/>
            <w:vAlign w:val="center"/>
            <w:shd w:val="clear" w:color="auto" w:fill="F1F5F9"/>
          </w:tcPr>
          <w:p>
            <w:r/>
            <w:r>
              <w:rPr>
                <w:rFonts w:ascii="Calibri" w:hAnsi="Calibri"/>
                <w:sz w:val="18"/>
              </w:rPr>
              <w:t>id, cedula, nombre, especialidades[], disponibilidad[]</w:t>
            </w:r>
          </w:p>
        </w:tc>
        <w:tc>
          <w:tcPr>
            <w:tcW w:type="dxa" w:w="3458"/>
            <w:vAlign w:val="center"/>
            <w:shd w:val="clear" w:color="auto" w:fill="F1F5F9"/>
          </w:tcPr>
          <w:p>
            <w:r/>
            <w:r>
              <w:rPr>
                <w:rFonts w:ascii="Calibri" w:hAnsi="Calibri"/>
                <w:sz w:val="18"/>
              </w:rPr>
              <w:t>asignaciones(), declarar_disp()</w:t>
            </w:r>
          </w:p>
        </w:tc>
      </w:tr>
      <w:tr>
        <w:tc>
          <w:tcPr>
            <w:tcW w:type="dxa" w:w="1701"/>
            <w:vAlign w:val="center"/>
          </w:tcPr>
          <w:p>
            <w:r/>
            <w:r>
              <w:rPr>
                <w:rFonts w:ascii="Calibri" w:hAnsi="Calibri"/>
                <w:sz w:val="18"/>
              </w:rPr>
              <w:t>Estudiante</w:t>
            </w:r>
          </w:p>
        </w:tc>
        <w:tc>
          <w:tcPr>
            <w:tcW w:type="dxa" w:w="4535"/>
            <w:vAlign w:val="center"/>
          </w:tcPr>
          <w:p>
            <w:r/>
            <w:r>
              <w:rPr>
                <w:rFonts w:ascii="Calibri" w:hAnsi="Calibri"/>
                <w:sz w:val="18"/>
              </w:rPr>
              <w:t>id, codigo, nombre, programa_id, matriculas[]</w:t>
            </w:r>
          </w:p>
        </w:tc>
        <w:tc>
          <w:tcPr>
            <w:tcW w:type="dxa" w:w="3458"/>
            <w:vAlign w:val="center"/>
          </w:tcPr>
          <w:p>
            <w:r/>
            <w:r>
              <w:rPr>
                <w:rFonts w:ascii="Calibri" w:hAnsi="Calibri"/>
                <w:sz w:val="18"/>
              </w:rPr>
              <w:t>horario(), notificaciones()</w:t>
            </w:r>
          </w:p>
        </w:tc>
      </w:tr>
      <w:tr>
        <w:tc>
          <w:tcPr>
            <w:tcW w:type="dxa" w:w="1701"/>
            <w:vAlign w:val="center"/>
            <w:shd w:val="clear" w:color="auto" w:fill="F1F5F9"/>
          </w:tcPr>
          <w:p>
            <w:r/>
            <w:r>
              <w:rPr>
                <w:rFonts w:ascii="Calibri" w:hAnsi="Calibri"/>
                <w:sz w:val="18"/>
              </w:rPr>
              <w:t>Matricula</w:t>
            </w:r>
          </w:p>
        </w:tc>
        <w:tc>
          <w:tcPr>
            <w:tcW w:type="dxa" w:w="4535"/>
            <w:vAlign w:val="center"/>
            <w:shd w:val="clear" w:color="auto" w:fill="F1F5F9"/>
          </w:tcPr>
          <w:p>
            <w:r/>
            <w:r>
              <w:rPr>
                <w:rFonts w:ascii="Calibri" w:hAnsi="Calibri"/>
                <w:sz w:val="18"/>
              </w:rPr>
              <w:t>id, estudiante_id, materia_id, periodo, estado</w:t>
            </w:r>
          </w:p>
        </w:tc>
        <w:tc>
          <w:tcPr>
            <w:tcW w:type="dxa" w:w="3458"/>
            <w:vAlign w:val="center"/>
            <w:shd w:val="clear" w:color="auto" w:fill="F1F5F9"/>
          </w:tcPr>
          <w:p>
            <w:r/>
            <w:r>
              <w:rPr>
                <w:rFonts w:ascii="Calibri" w:hAnsi="Calibri"/>
                <w:sz w:val="18"/>
              </w:rPr>
              <w:t>validar_prereq()</w:t>
            </w:r>
          </w:p>
        </w:tc>
      </w:tr>
      <w:tr>
        <w:tc>
          <w:tcPr>
            <w:tcW w:type="dxa" w:w="1701"/>
            <w:vAlign w:val="center"/>
          </w:tcPr>
          <w:p>
            <w:r/>
            <w:r>
              <w:rPr>
                <w:rFonts w:ascii="Calibri" w:hAnsi="Calibri"/>
                <w:sz w:val="18"/>
              </w:rPr>
              <w:t>Horario</w:t>
            </w:r>
          </w:p>
        </w:tc>
        <w:tc>
          <w:tcPr>
            <w:tcW w:type="dxa" w:w="4535"/>
            <w:vAlign w:val="center"/>
          </w:tcPr>
          <w:p>
            <w:r/>
            <w:r>
              <w:rPr>
                <w:rFonts w:ascii="Calibri" w:hAnsi="Calibri"/>
                <w:sz w:val="18"/>
              </w:rPr>
              <w:t>id, materia, docente, salon, bloque, dia, id_sisca</w:t>
            </w:r>
          </w:p>
        </w:tc>
        <w:tc>
          <w:tcPr>
            <w:tcW w:type="dxa" w:w="3458"/>
            <w:vAlign w:val="center"/>
          </w:tcPr>
          <w:p>
            <w:r/>
            <w:r>
              <w:rPr>
                <w:rFonts w:ascii="Calibri" w:hAnsi="Calibri"/>
                <w:sz w:val="18"/>
              </w:rPr>
              <w:t>verificar_conflicto(), publicar_sisca()</w:t>
            </w:r>
          </w:p>
        </w:tc>
      </w:tr>
      <w:tr>
        <w:tc>
          <w:tcPr>
            <w:tcW w:type="dxa" w:w="1701"/>
            <w:vAlign w:val="center"/>
            <w:shd w:val="clear" w:color="auto" w:fill="F1F5F9"/>
          </w:tcPr>
          <w:p>
            <w:r/>
            <w:r>
              <w:rPr>
                <w:rFonts w:ascii="Calibri" w:hAnsi="Calibri"/>
                <w:sz w:val="18"/>
              </w:rPr>
              <w:t>AsignacionIA</w:t>
            </w:r>
          </w:p>
        </w:tc>
        <w:tc>
          <w:tcPr>
            <w:tcW w:type="dxa" w:w="4535"/>
            <w:vAlign w:val="center"/>
            <w:shd w:val="clear" w:color="auto" w:fill="F1F5F9"/>
          </w:tcPr>
          <w:p>
            <w:r/>
            <w:r>
              <w:rPr>
                <w:rFonts w:ascii="Calibri" w:hAnsi="Calibri"/>
                <w:sz w:val="18"/>
              </w:rPr>
              <w:t>id, periodo, fecha_ejec, conflictos[], duracion_ms</w:t>
            </w:r>
          </w:p>
        </w:tc>
        <w:tc>
          <w:tcPr>
            <w:tcW w:type="dxa" w:w="3458"/>
            <w:vAlign w:val="center"/>
            <w:shd w:val="clear" w:color="auto" w:fill="F1F5F9"/>
          </w:tcPr>
          <w:p>
            <w:r/>
            <w:r>
              <w:rPr>
                <w:rFonts w:ascii="Calibri" w:hAnsi="Calibri"/>
                <w:sz w:val="18"/>
              </w:rPr>
              <w:t>ejecutar()</w:t>
            </w:r>
          </w:p>
        </w:tc>
      </w:tr>
      <w:tr>
        <w:tc>
          <w:tcPr>
            <w:tcW w:type="dxa" w:w="1701"/>
            <w:vAlign w:val="center"/>
          </w:tcPr>
          <w:p>
            <w:r/>
            <w:r>
              <w:rPr>
                <w:rFonts w:ascii="Calibri" w:hAnsi="Calibri"/>
                <w:sz w:val="18"/>
              </w:rPr>
              <w:t>ClienteSISCA</w:t>
            </w:r>
          </w:p>
        </w:tc>
        <w:tc>
          <w:tcPr>
            <w:tcW w:type="dxa" w:w="4535"/>
            <w:vAlign w:val="center"/>
          </w:tcPr>
          <w:p>
            <w:r/>
            <w:r>
              <w:rPr>
                <w:rFonts w:ascii="Calibri" w:hAnsi="Calibri"/>
                <w:sz w:val="18"/>
              </w:rPr>
              <w:t>base_url, jwt_secret, retry_count</w:t>
            </w:r>
          </w:p>
        </w:tc>
        <w:tc>
          <w:tcPr>
            <w:tcW w:type="dxa" w:w="3458"/>
            <w:vAlign w:val="center"/>
          </w:tcPr>
          <w:p>
            <w:r/>
            <w:r>
              <w:rPr>
                <w:rFonts w:ascii="Calibri" w:hAnsi="Calibri"/>
                <w:sz w:val="18"/>
              </w:rPr>
              <w:t>publicar_horarios(), consultar_asistencia()</w:t>
            </w:r>
          </w:p>
        </w:tc>
      </w:tr>
      <w:tr>
        <w:tc>
          <w:tcPr>
            <w:tcW w:type="dxa" w:w="1701"/>
            <w:vAlign w:val="center"/>
            <w:shd w:val="clear" w:color="auto" w:fill="F1F5F9"/>
          </w:tcPr>
          <w:p>
            <w:r/>
            <w:r>
              <w:rPr>
                <w:rFonts w:ascii="Calibri" w:hAnsi="Calibri"/>
                <w:sz w:val="18"/>
              </w:rPr>
              <w:t>Reporte</w:t>
            </w:r>
          </w:p>
        </w:tc>
        <w:tc>
          <w:tcPr>
            <w:tcW w:type="dxa" w:w="4535"/>
            <w:vAlign w:val="center"/>
            <w:shd w:val="clear" w:color="auto" w:fill="F1F5F9"/>
          </w:tcPr>
          <w:p>
            <w:r/>
            <w:r>
              <w:rPr>
                <w:rFonts w:ascii="Calibri" w:hAnsi="Calibri"/>
                <w:sz w:val="18"/>
              </w:rPr>
              <w:t>id, tipo, filtros, formato, url, incluye_sisca</w:t>
            </w:r>
          </w:p>
        </w:tc>
        <w:tc>
          <w:tcPr>
            <w:tcW w:type="dxa" w:w="3458"/>
            <w:vAlign w:val="center"/>
            <w:shd w:val="clear" w:color="auto" w:fill="F1F5F9"/>
          </w:tcPr>
          <w:p>
            <w:r/>
            <w:r>
              <w:rPr>
                <w:rFonts w:ascii="Calibri" w:hAnsi="Calibri"/>
                <w:sz w:val="18"/>
              </w:rPr>
              <w:t>generar(), descargar()</w:t>
            </w:r>
          </w:p>
        </w:tc>
      </w:tr>
      <w:tr>
        <w:tc>
          <w:tcPr>
            <w:tcW w:type="dxa" w:w="1701"/>
            <w:vAlign w:val="center"/>
          </w:tcPr>
          <w:p>
            <w:r/>
            <w:r>
              <w:rPr>
                <w:rFonts w:ascii="Calibri" w:hAnsi="Calibri"/>
                <w:sz w:val="18"/>
              </w:rPr>
              <w:t>Auditoria</w:t>
            </w:r>
          </w:p>
        </w:tc>
        <w:tc>
          <w:tcPr>
            <w:tcW w:type="dxa" w:w="4535"/>
            <w:vAlign w:val="center"/>
          </w:tcPr>
          <w:p>
            <w:r/>
            <w:r>
              <w:rPr>
                <w:rFonts w:ascii="Calibri" w:hAnsi="Calibri"/>
                <w:sz w:val="18"/>
              </w:rPr>
              <w:t>id, usuario_id, accion, entidad, antes, despues, ts</w:t>
            </w:r>
          </w:p>
        </w:tc>
        <w:tc>
          <w:tcPr>
            <w:tcW w:type="dxa" w:w="3458"/>
            <w:vAlign w:val="center"/>
          </w:tcPr>
          <w:p>
            <w:r/>
            <w:r>
              <w:rPr>
                <w:rFonts w:ascii="Calibri" w:hAnsi="Calibri"/>
                <w:sz w:val="18"/>
              </w:rPr>
              <w:t>registrar()</w:t>
            </w:r>
          </w:p>
        </w:tc>
      </w:tr>
    </w:tbl>
    <w:p>
      <w:pPr>
        <w:spacing w:before="40" w:after="200"/>
        <w:jc w:val="center"/>
      </w:pPr>
      <w:r>
        <w:rPr>
          <w:b/>
          <w:color w:val="6D28D9"/>
          <w:sz w:val="18"/>
        </w:rPr>
        <w:t>Tabla 38.</w:t>
      </w:r>
      <w:r>
        <w:rPr>
          <w:i/>
          <w:color w:val="64748B"/>
          <w:sz w:val="18"/>
        </w:rPr>
        <w:t xml:space="preserve"> Clases principales del modelo de datos de SIIHAPI</w:t>
      </w:r>
    </w:p>
    <w:p>
      <w:pPr>
        <w:keepNext/>
        <w:spacing w:before="240" w:after="120"/>
        <w:outlineLvl w:val="1"/>
      </w:pPr>
      <w:r>
        <w:rPr>
          <w:rFonts w:ascii="Calibri" w:hAnsi="Calibri"/>
          <w:b/>
          <w:color w:val="1F6FEB"/>
          <w:sz w:val="30"/>
        </w:rPr>
        <w:t>12.4 Diagrama de Secuencia: Publicar Horarios a SISCA</w:t>
      </w:r>
    </w:p>
    <w:tbl>
      <w:tblPr>
        <w:tblStyle w:val="TableGrid"/>
        <w:tblW w:type="auto" w:w="0"/>
        <w:tblLayout w:type="fixed"/>
        <w:tblLook w:firstColumn="1" w:firstRow="1" w:lastColumn="0" w:lastRow="0" w:noHBand="0" w:noVBand="1" w:val="04A0"/>
      </w:tblPr>
      <w:tblGrid>
        <w:gridCol w:w="3230"/>
        <w:gridCol w:w="3230"/>
        <w:gridCol w:w="3230"/>
      </w:tblGrid>
      <w:tr>
        <w:tc>
          <w:tcPr>
            <w:tcW w:type="dxa" w:w="567"/>
            <w:shd w:val="clear" w:color="auto" w:fill="6D28D9"/>
            <w:vAlign w:val="center"/>
          </w:tcPr>
          <w:p>
            <w:pPr>
              <w:jc w:val="center"/>
            </w:pPr>
            <w:r/>
            <w:r>
              <w:rPr>
                <w:b/>
                <w:color w:val="FFFFFF"/>
                <w:sz w:val="20"/>
              </w:rPr>
              <w:t>#</w:t>
            </w:r>
          </w:p>
        </w:tc>
        <w:tc>
          <w:tcPr>
            <w:tcW w:type="dxa" w:w="2835"/>
            <w:shd w:val="clear" w:color="auto" w:fill="6D28D9"/>
            <w:vAlign w:val="center"/>
          </w:tcPr>
          <w:p>
            <w:pPr>
              <w:jc w:val="center"/>
            </w:pPr>
            <w:r/>
            <w:r>
              <w:rPr>
                <w:b/>
                <w:color w:val="FFFFFF"/>
                <w:sz w:val="20"/>
              </w:rPr>
              <w:t>De → A</w:t>
            </w:r>
          </w:p>
        </w:tc>
        <w:tc>
          <w:tcPr>
            <w:tcW w:type="dxa" w:w="6293"/>
            <w:shd w:val="clear" w:color="auto" w:fill="6D28D9"/>
            <w:vAlign w:val="center"/>
          </w:tcPr>
          <w:p>
            <w:pPr>
              <w:jc w:val="center"/>
            </w:pPr>
            <w:r/>
            <w:r>
              <w:rPr>
                <w:b/>
                <w:color w:val="FFFFFF"/>
                <w:sz w:val="20"/>
              </w:rPr>
              <w:t>Mensaje / Operacion</w:t>
            </w:r>
          </w:p>
        </w:tc>
      </w:tr>
      <w:tr>
        <w:tc>
          <w:tcPr>
            <w:tcW w:type="dxa" w:w="567"/>
            <w:vAlign w:val="center"/>
          </w:tcPr>
          <w:p>
            <w:r/>
            <w:r>
              <w:rPr>
                <w:rFonts w:ascii="Calibri" w:hAnsi="Calibri"/>
                <w:sz w:val="18"/>
              </w:rPr>
              <w:t>1</w:t>
            </w:r>
          </w:p>
        </w:tc>
        <w:tc>
          <w:tcPr>
            <w:tcW w:type="dxa" w:w="2835"/>
            <w:vAlign w:val="center"/>
          </w:tcPr>
          <w:p>
            <w:r/>
            <w:r>
              <w:rPr>
                <w:rFonts w:ascii="Calibri" w:hAnsi="Calibri"/>
                <w:sz w:val="18"/>
              </w:rPr>
              <w:t>Administrador → Web UI</w:t>
            </w:r>
          </w:p>
        </w:tc>
        <w:tc>
          <w:tcPr>
            <w:tcW w:type="dxa" w:w="6293"/>
            <w:vAlign w:val="center"/>
          </w:tcPr>
          <w:p>
            <w:r/>
            <w:r>
              <w:rPr>
                <w:rFonts w:ascii="Calibri" w:hAnsi="Calibri"/>
                <w:sz w:val="18"/>
              </w:rPr>
              <w:t>Click 'Publicar horarios a SISCA'</w:t>
            </w:r>
          </w:p>
        </w:tc>
      </w:tr>
      <w:tr>
        <w:tc>
          <w:tcPr>
            <w:tcW w:type="dxa" w:w="567"/>
            <w:vAlign w:val="center"/>
            <w:shd w:val="clear" w:color="auto" w:fill="F1F5F9"/>
          </w:tcPr>
          <w:p>
            <w:r/>
            <w:r>
              <w:rPr>
                <w:rFonts w:ascii="Calibri" w:hAnsi="Calibri"/>
                <w:sz w:val="18"/>
              </w:rPr>
              <w:t>2</w:t>
            </w:r>
          </w:p>
        </w:tc>
        <w:tc>
          <w:tcPr>
            <w:tcW w:type="dxa" w:w="2835"/>
            <w:vAlign w:val="center"/>
            <w:shd w:val="clear" w:color="auto" w:fill="F1F5F9"/>
          </w:tcPr>
          <w:p>
            <w:r/>
            <w:r>
              <w:rPr>
                <w:rFonts w:ascii="Calibri" w:hAnsi="Calibri"/>
                <w:sz w:val="18"/>
              </w:rPr>
              <w:t>Web UI → API Flask</w:t>
            </w:r>
          </w:p>
        </w:tc>
        <w:tc>
          <w:tcPr>
            <w:tcW w:type="dxa" w:w="6293"/>
            <w:vAlign w:val="center"/>
            <w:shd w:val="clear" w:color="auto" w:fill="F1F5F9"/>
          </w:tcPr>
          <w:p>
            <w:r/>
            <w:r>
              <w:rPr>
                <w:rFonts w:ascii="Calibri" w:hAnsi="Calibri"/>
                <w:sz w:val="18"/>
              </w:rPr>
              <w:t>POST /api/integracion/publicar?periodo=2026-2</w:t>
            </w:r>
          </w:p>
        </w:tc>
      </w:tr>
      <w:tr>
        <w:tc>
          <w:tcPr>
            <w:tcW w:type="dxa" w:w="567"/>
            <w:vAlign w:val="center"/>
          </w:tcPr>
          <w:p>
            <w:r/>
            <w:r>
              <w:rPr>
                <w:rFonts w:ascii="Calibri" w:hAnsi="Calibri"/>
                <w:sz w:val="18"/>
              </w:rPr>
              <w:t>3</w:t>
            </w:r>
          </w:p>
        </w:tc>
        <w:tc>
          <w:tcPr>
            <w:tcW w:type="dxa" w:w="2835"/>
            <w:vAlign w:val="center"/>
          </w:tcPr>
          <w:p>
            <w:r/>
            <w:r>
              <w:rPr>
                <w:rFonts w:ascii="Calibri" w:hAnsi="Calibri"/>
                <w:sz w:val="18"/>
              </w:rPr>
              <w:t>API Flask → Oracle</w:t>
            </w:r>
          </w:p>
        </w:tc>
        <w:tc>
          <w:tcPr>
            <w:tcW w:type="dxa" w:w="6293"/>
            <w:vAlign w:val="center"/>
          </w:tcPr>
          <w:p>
            <w:r/>
            <w:r>
              <w:rPr>
                <w:rFonts w:ascii="Calibri" w:hAnsi="Calibri"/>
                <w:sz w:val="18"/>
              </w:rPr>
              <w:t>find(horarios, periodo='2026-2', estado='aprobado')</w:t>
            </w:r>
          </w:p>
        </w:tc>
      </w:tr>
      <w:tr>
        <w:tc>
          <w:tcPr>
            <w:tcW w:type="dxa" w:w="567"/>
            <w:vAlign w:val="center"/>
            <w:shd w:val="clear" w:color="auto" w:fill="F1F5F9"/>
          </w:tcPr>
          <w:p>
            <w:r/>
            <w:r>
              <w:rPr>
                <w:rFonts w:ascii="Calibri" w:hAnsi="Calibri"/>
                <w:sz w:val="18"/>
              </w:rPr>
              <w:t>4</w:t>
            </w:r>
          </w:p>
        </w:tc>
        <w:tc>
          <w:tcPr>
            <w:tcW w:type="dxa" w:w="2835"/>
            <w:vAlign w:val="center"/>
            <w:shd w:val="clear" w:color="auto" w:fill="F1F5F9"/>
          </w:tcPr>
          <w:p>
            <w:r/>
            <w:r>
              <w:rPr>
                <w:rFonts w:ascii="Calibri" w:hAnsi="Calibri"/>
                <w:sz w:val="18"/>
              </w:rPr>
              <w:t>Oracle → API Flask</w:t>
            </w:r>
          </w:p>
        </w:tc>
        <w:tc>
          <w:tcPr>
            <w:tcW w:type="dxa" w:w="6293"/>
            <w:vAlign w:val="center"/>
            <w:shd w:val="clear" w:color="auto" w:fill="F1F5F9"/>
          </w:tcPr>
          <w:p>
            <w:r/>
            <w:r>
              <w:rPr>
                <w:rFonts w:ascii="Calibri" w:hAnsi="Calibri"/>
                <w:sz w:val="18"/>
              </w:rPr>
              <w:t>cursor con horarios del periodo</w:t>
            </w:r>
          </w:p>
        </w:tc>
      </w:tr>
      <w:tr>
        <w:tc>
          <w:tcPr>
            <w:tcW w:type="dxa" w:w="567"/>
            <w:vAlign w:val="center"/>
          </w:tcPr>
          <w:p>
            <w:r/>
            <w:r>
              <w:rPr>
                <w:rFonts w:ascii="Calibri" w:hAnsi="Calibri"/>
                <w:sz w:val="18"/>
              </w:rPr>
              <w:t>5</w:t>
            </w:r>
          </w:p>
        </w:tc>
        <w:tc>
          <w:tcPr>
            <w:tcW w:type="dxa" w:w="2835"/>
            <w:vAlign w:val="center"/>
          </w:tcPr>
          <w:p>
            <w:r/>
            <w:r>
              <w:rPr>
                <w:rFonts w:ascii="Calibri" w:hAnsi="Calibri"/>
                <w:sz w:val="18"/>
              </w:rPr>
              <w:t>API Flask → ClienteSISCA</w:t>
            </w:r>
          </w:p>
        </w:tc>
        <w:tc>
          <w:tcPr>
            <w:tcW w:type="dxa" w:w="6293"/>
            <w:vAlign w:val="center"/>
          </w:tcPr>
          <w:p>
            <w:r/>
            <w:r>
              <w:rPr>
                <w:rFonts w:ascii="Calibri" w:hAnsi="Calibri"/>
                <w:sz w:val="18"/>
              </w:rPr>
              <w:t>publicar_horarios(payload)</w:t>
            </w:r>
          </w:p>
        </w:tc>
      </w:tr>
      <w:tr>
        <w:tc>
          <w:tcPr>
            <w:tcW w:type="dxa" w:w="567"/>
            <w:vAlign w:val="center"/>
            <w:shd w:val="clear" w:color="auto" w:fill="F1F5F9"/>
          </w:tcPr>
          <w:p>
            <w:r/>
            <w:r>
              <w:rPr>
                <w:rFonts w:ascii="Calibri" w:hAnsi="Calibri"/>
                <w:sz w:val="18"/>
              </w:rPr>
              <w:t>6</w:t>
            </w:r>
          </w:p>
        </w:tc>
        <w:tc>
          <w:tcPr>
            <w:tcW w:type="dxa" w:w="2835"/>
            <w:vAlign w:val="center"/>
            <w:shd w:val="clear" w:color="auto" w:fill="F1F5F9"/>
          </w:tcPr>
          <w:p>
            <w:r/>
            <w:r>
              <w:rPr>
                <w:rFonts w:ascii="Calibri" w:hAnsi="Calibri"/>
                <w:sz w:val="18"/>
              </w:rPr>
              <w:t>ClienteSISCA → SISCA</w:t>
            </w:r>
          </w:p>
        </w:tc>
        <w:tc>
          <w:tcPr>
            <w:tcW w:type="dxa" w:w="6293"/>
            <w:vAlign w:val="center"/>
            <w:shd w:val="clear" w:color="auto" w:fill="F1F5F9"/>
          </w:tcPr>
          <w:p>
            <w:r/>
            <w:r>
              <w:rPr>
                <w:rFonts w:ascii="Calibri" w:hAnsi="Calibri"/>
                <w:sz w:val="18"/>
              </w:rPr>
              <w:t>POST /api/v1/horarios/publicar (JWT firmado)</w:t>
            </w:r>
          </w:p>
        </w:tc>
      </w:tr>
      <w:tr>
        <w:tc>
          <w:tcPr>
            <w:tcW w:type="dxa" w:w="567"/>
            <w:vAlign w:val="center"/>
          </w:tcPr>
          <w:p>
            <w:r/>
            <w:r>
              <w:rPr>
                <w:rFonts w:ascii="Calibri" w:hAnsi="Calibri"/>
                <w:sz w:val="18"/>
              </w:rPr>
              <w:t>7</w:t>
            </w:r>
          </w:p>
        </w:tc>
        <w:tc>
          <w:tcPr>
            <w:tcW w:type="dxa" w:w="2835"/>
            <w:vAlign w:val="center"/>
          </w:tcPr>
          <w:p>
            <w:r/>
            <w:r>
              <w:rPr>
                <w:rFonts w:ascii="Calibri" w:hAnsi="Calibri"/>
                <w:sz w:val="18"/>
              </w:rPr>
              <w:t>SISCA → SISCA</w:t>
            </w:r>
          </w:p>
        </w:tc>
        <w:tc>
          <w:tcPr>
            <w:tcW w:type="dxa" w:w="6293"/>
            <w:vAlign w:val="center"/>
          </w:tcPr>
          <w:p>
            <w:r/>
            <w:r>
              <w:rPr>
                <w:rFonts w:ascii="Calibri" w:hAnsi="Calibri"/>
                <w:sz w:val="18"/>
              </w:rPr>
              <w:t>Validar JWT + crear sesiones de clase</w:t>
            </w:r>
          </w:p>
        </w:tc>
      </w:tr>
      <w:tr>
        <w:tc>
          <w:tcPr>
            <w:tcW w:type="dxa" w:w="567"/>
            <w:vAlign w:val="center"/>
            <w:shd w:val="clear" w:color="auto" w:fill="F1F5F9"/>
          </w:tcPr>
          <w:p>
            <w:r/>
            <w:r>
              <w:rPr>
                <w:rFonts w:ascii="Calibri" w:hAnsi="Calibri"/>
                <w:sz w:val="18"/>
              </w:rPr>
              <w:t>8</w:t>
            </w:r>
          </w:p>
        </w:tc>
        <w:tc>
          <w:tcPr>
            <w:tcW w:type="dxa" w:w="2835"/>
            <w:vAlign w:val="center"/>
            <w:shd w:val="clear" w:color="auto" w:fill="F1F5F9"/>
          </w:tcPr>
          <w:p>
            <w:r/>
            <w:r>
              <w:rPr>
                <w:rFonts w:ascii="Calibri" w:hAnsi="Calibri"/>
                <w:sz w:val="18"/>
              </w:rPr>
              <w:t>SISCA → ClienteSISCA</w:t>
            </w:r>
          </w:p>
        </w:tc>
        <w:tc>
          <w:tcPr>
            <w:tcW w:type="dxa" w:w="6293"/>
            <w:vAlign w:val="center"/>
            <w:shd w:val="clear" w:color="auto" w:fill="F1F5F9"/>
          </w:tcPr>
          <w:p>
            <w:r/>
            <w:r>
              <w:rPr>
                <w:rFonts w:ascii="Calibri" w:hAnsi="Calibri"/>
                <w:sz w:val="18"/>
              </w:rPr>
              <w:t>200 OK {ids_sesiones_creadas: [...]}</w:t>
            </w:r>
          </w:p>
        </w:tc>
      </w:tr>
      <w:tr>
        <w:tc>
          <w:tcPr>
            <w:tcW w:type="dxa" w:w="567"/>
            <w:vAlign w:val="center"/>
          </w:tcPr>
          <w:p>
            <w:r/>
            <w:r>
              <w:rPr>
                <w:rFonts w:ascii="Calibri" w:hAnsi="Calibri"/>
                <w:sz w:val="18"/>
              </w:rPr>
              <w:t>9</w:t>
            </w:r>
          </w:p>
        </w:tc>
        <w:tc>
          <w:tcPr>
            <w:tcW w:type="dxa" w:w="2835"/>
            <w:vAlign w:val="center"/>
          </w:tcPr>
          <w:p>
            <w:r/>
            <w:r>
              <w:rPr>
                <w:rFonts w:ascii="Calibri" w:hAnsi="Calibri"/>
                <w:sz w:val="18"/>
              </w:rPr>
              <w:t>ClienteSISCA → Oracle</w:t>
            </w:r>
          </w:p>
        </w:tc>
        <w:tc>
          <w:tcPr>
            <w:tcW w:type="dxa" w:w="6293"/>
            <w:vAlign w:val="center"/>
          </w:tcPr>
          <w:p>
            <w:r/>
            <w:r>
              <w:rPr>
                <w:rFonts w:ascii="Calibri" w:hAnsi="Calibri"/>
                <w:sz w:val="18"/>
              </w:rPr>
              <w:t>update(horarios, set id_sisca)</w:t>
            </w:r>
          </w:p>
        </w:tc>
      </w:tr>
      <w:tr>
        <w:tc>
          <w:tcPr>
            <w:tcW w:type="dxa" w:w="567"/>
            <w:vAlign w:val="center"/>
            <w:shd w:val="clear" w:color="auto" w:fill="F1F5F9"/>
          </w:tcPr>
          <w:p>
            <w:r/>
            <w:r>
              <w:rPr>
                <w:rFonts w:ascii="Calibri" w:hAnsi="Calibri"/>
                <w:sz w:val="18"/>
              </w:rPr>
              <w:t>10</w:t>
            </w:r>
          </w:p>
        </w:tc>
        <w:tc>
          <w:tcPr>
            <w:tcW w:type="dxa" w:w="2835"/>
            <w:vAlign w:val="center"/>
            <w:shd w:val="clear" w:color="auto" w:fill="F1F5F9"/>
          </w:tcPr>
          <w:p>
            <w:r/>
            <w:r>
              <w:rPr>
                <w:rFonts w:ascii="Calibri" w:hAnsi="Calibri"/>
                <w:sz w:val="18"/>
              </w:rPr>
              <w:t>API Flask → Oracle</w:t>
            </w:r>
          </w:p>
        </w:tc>
        <w:tc>
          <w:tcPr>
            <w:tcW w:type="dxa" w:w="6293"/>
            <w:vAlign w:val="center"/>
            <w:shd w:val="clear" w:color="auto" w:fill="F1F5F9"/>
          </w:tcPr>
          <w:p>
            <w:r/>
            <w:r>
              <w:rPr>
                <w:rFonts w:ascii="Calibri" w:hAnsi="Calibri"/>
                <w:sz w:val="18"/>
              </w:rPr>
              <w:t>insertOne('auditoria', operacion)</w:t>
            </w:r>
          </w:p>
        </w:tc>
      </w:tr>
      <w:tr>
        <w:tc>
          <w:tcPr>
            <w:tcW w:type="dxa" w:w="567"/>
            <w:vAlign w:val="center"/>
          </w:tcPr>
          <w:p>
            <w:r/>
            <w:r>
              <w:rPr>
                <w:rFonts w:ascii="Calibri" w:hAnsi="Calibri"/>
                <w:sz w:val="18"/>
              </w:rPr>
              <w:t>11</w:t>
            </w:r>
          </w:p>
        </w:tc>
        <w:tc>
          <w:tcPr>
            <w:tcW w:type="dxa" w:w="2835"/>
            <w:vAlign w:val="center"/>
          </w:tcPr>
          <w:p>
            <w:r/>
            <w:r>
              <w:rPr>
                <w:rFonts w:ascii="Calibri" w:hAnsi="Calibri"/>
                <w:sz w:val="18"/>
              </w:rPr>
              <w:t>API Flask → Web UI</w:t>
            </w:r>
          </w:p>
        </w:tc>
        <w:tc>
          <w:tcPr>
            <w:tcW w:type="dxa" w:w="6293"/>
            <w:vAlign w:val="center"/>
          </w:tcPr>
          <w:p>
            <w:r/>
            <w:r>
              <w:rPr>
                <w:rFonts w:ascii="Calibri" w:hAnsi="Calibri"/>
                <w:sz w:val="18"/>
              </w:rPr>
              <w:t>WebSocket emit 'publicacion_exitosa'</w:t>
            </w:r>
          </w:p>
        </w:tc>
      </w:tr>
      <w:tr>
        <w:tc>
          <w:tcPr>
            <w:tcW w:type="dxa" w:w="567"/>
            <w:vAlign w:val="center"/>
            <w:shd w:val="clear" w:color="auto" w:fill="F1F5F9"/>
          </w:tcPr>
          <w:p>
            <w:r/>
            <w:r>
              <w:rPr>
                <w:rFonts w:ascii="Calibri" w:hAnsi="Calibri"/>
                <w:sz w:val="18"/>
              </w:rPr>
              <w:t>12</w:t>
            </w:r>
          </w:p>
        </w:tc>
        <w:tc>
          <w:tcPr>
            <w:tcW w:type="dxa" w:w="2835"/>
            <w:vAlign w:val="center"/>
            <w:shd w:val="clear" w:color="auto" w:fill="F1F5F9"/>
          </w:tcPr>
          <w:p>
            <w:r/>
            <w:r>
              <w:rPr>
                <w:rFonts w:ascii="Calibri" w:hAnsi="Calibri"/>
                <w:sz w:val="18"/>
              </w:rPr>
              <w:t>Web UI → Administrador</w:t>
            </w:r>
          </w:p>
        </w:tc>
        <w:tc>
          <w:tcPr>
            <w:tcW w:type="dxa" w:w="6293"/>
            <w:vAlign w:val="center"/>
            <w:shd w:val="clear" w:color="auto" w:fill="F1F5F9"/>
          </w:tcPr>
          <w:p>
            <w:r/>
            <w:r>
              <w:rPr>
                <w:rFonts w:ascii="Calibri" w:hAnsi="Calibri"/>
                <w:sz w:val="18"/>
              </w:rPr>
              <w:t>Notificacion + redireccion al dashboard</w:t>
            </w:r>
          </w:p>
        </w:tc>
      </w:tr>
    </w:tbl>
    <w:p>
      <w:pPr>
        <w:spacing w:before="40" w:after="200"/>
        <w:jc w:val="center"/>
      </w:pPr>
      <w:r>
        <w:rPr>
          <w:b/>
          <w:color w:val="6D28D9"/>
          <w:sz w:val="18"/>
        </w:rPr>
        <w:t>Tabla 39.</w:t>
      </w:r>
      <w:r>
        <w:rPr>
          <w:i/>
          <w:color w:val="64748B"/>
          <w:sz w:val="18"/>
        </w:rPr>
        <w:t xml:space="preserve"> Secuencia detallada de publicacion de horarios a SISCA</w:t>
      </w:r>
    </w:p>
    <w:p>
      <w:r>
        <w:br w:type="page"/>
      </w:r>
    </w:p>
    <w:p>
      <w:pPr>
        <w:keepNext/>
        <w:spacing w:before="360" w:after="120"/>
        <w:outlineLvl w:val="0"/>
        <w:pBdr>
          <w:bottom w:val="single" w:sz="18" w:space="4" w:color="6D28D9"/>
        </w:pBdr>
      </w:pPr>
      <w:r>
        <w:rPr>
          <w:rFonts w:ascii="Calibri" w:hAnsi="Calibri"/>
          <w:b/>
          <w:color w:val="6D28D9"/>
          <w:sz w:val="44"/>
        </w:rPr>
        <w:t>13. INTERFAZ GRAFICA CON STITCH</w:t>
      </w:r>
    </w:p>
    <w:p>
      <w:pPr>
        <w:jc w:val="both"/>
      </w:pPr>
      <w:r>
        <w:rPr>
          <w:rFonts w:ascii="Calibri" w:hAnsi="Calibri"/>
          <w:b w:val="0"/>
          <w:i w:val="0"/>
          <w:sz w:val="22"/>
        </w:rPr>
        <w:t>El diseno de la interfaz se realizara con Google Stitch (https://stitch.withgoogle.com), herramienta de prototipado asistido por IA.</w:t>
      </w:r>
    </w:p>
    <w:p>
      <w:pPr>
        <w:keepNext/>
        <w:spacing w:before="240" w:after="120"/>
        <w:outlineLvl w:val="1"/>
      </w:pPr>
      <w:r>
        <w:rPr>
          <w:rFonts w:ascii="Calibri" w:hAnsi="Calibri"/>
          <w:b/>
          <w:color w:val="4C1D95"/>
          <w:sz w:val="30"/>
        </w:rPr>
        <w:t>13.1 Sistema de Diseno</w:t>
      </w:r>
    </w:p>
    <w:tbl>
      <w:tblPr>
        <w:tblStyle w:val="TableGrid"/>
        <w:tblW w:type="auto" w:w="0"/>
        <w:tblLayout w:type="fixed"/>
        <w:tblLook w:firstColumn="1" w:firstRow="1" w:lastColumn="0" w:lastRow="0" w:noHBand="0" w:noVBand="1" w:val="04A0"/>
      </w:tblPr>
      <w:tblGrid>
        <w:gridCol w:w="4844"/>
        <w:gridCol w:w="4844"/>
      </w:tblGrid>
      <w:tr>
        <w:tc>
          <w:tcPr>
            <w:tcW w:type="dxa" w:w="1701"/>
            <w:shd w:val="clear" w:color="auto" w:fill="6D28D9"/>
            <w:vAlign w:val="center"/>
          </w:tcPr>
          <w:p>
            <w:pPr>
              <w:jc w:val="center"/>
            </w:pPr>
            <w:r/>
            <w:r>
              <w:rPr>
                <w:b/>
                <w:color w:val="FFFFFF"/>
                <w:sz w:val="20"/>
              </w:rPr>
              <w:t>Elemento</w:t>
            </w:r>
          </w:p>
        </w:tc>
        <w:tc>
          <w:tcPr>
            <w:tcW w:type="dxa" w:w="7994"/>
            <w:shd w:val="clear" w:color="auto" w:fill="6D28D9"/>
            <w:vAlign w:val="center"/>
          </w:tcPr>
          <w:p>
            <w:pPr>
              <w:jc w:val="center"/>
            </w:pPr>
            <w:r/>
            <w:r>
              <w:rPr>
                <w:b/>
                <w:color w:val="FFFFFF"/>
                <w:sz w:val="20"/>
              </w:rPr>
              <w:t>Especificacion</w:t>
            </w:r>
          </w:p>
        </w:tc>
      </w:tr>
      <w:tr>
        <w:tc>
          <w:tcPr>
            <w:tcW w:type="dxa" w:w="1701"/>
            <w:vAlign w:val="center"/>
          </w:tcPr>
          <w:p>
            <w:r/>
            <w:r>
              <w:rPr>
                <w:rFonts w:ascii="Calibri" w:hAnsi="Calibri"/>
                <w:sz w:val="18"/>
              </w:rPr>
              <w:t>Paleta Primaria</w:t>
            </w:r>
          </w:p>
        </w:tc>
        <w:tc>
          <w:tcPr>
            <w:tcW w:type="dxa" w:w="7994"/>
            <w:vAlign w:val="center"/>
          </w:tcPr>
          <w:p>
            <w:r/>
            <w:r>
              <w:rPr>
                <w:rFonts w:ascii="Calibri" w:hAnsi="Calibri"/>
                <w:sz w:val="18"/>
              </w:rPr>
              <w:t>Violeta #6D28D9 (institucional)</w:t>
            </w:r>
          </w:p>
        </w:tc>
      </w:tr>
      <w:tr>
        <w:tc>
          <w:tcPr>
            <w:tcW w:type="dxa" w:w="1701"/>
            <w:vAlign w:val="center"/>
            <w:shd w:val="clear" w:color="auto" w:fill="F1F5F9"/>
          </w:tcPr>
          <w:p>
            <w:r/>
            <w:r>
              <w:rPr>
                <w:rFonts w:ascii="Calibri" w:hAnsi="Calibri"/>
                <w:sz w:val="18"/>
              </w:rPr>
              <w:t>Paleta Secundaria</w:t>
            </w:r>
          </w:p>
        </w:tc>
        <w:tc>
          <w:tcPr>
            <w:tcW w:type="dxa" w:w="7994"/>
            <w:vAlign w:val="center"/>
            <w:shd w:val="clear" w:color="auto" w:fill="F1F5F9"/>
          </w:tcPr>
          <w:p>
            <w:r/>
            <w:r>
              <w:rPr>
                <w:rFonts w:ascii="Calibri" w:hAnsi="Calibri"/>
                <w:sz w:val="18"/>
              </w:rPr>
              <w:t>Cyan #06B6D4 (datos, informacion)</w:t>
            </w:r>
          </w:p>
        </w:tc>
      </w:tr>
      <w:tr>
        <w:tc>
          <w:tcPr>
            <w:tcW w:type="dxa" w:w="1701"/>
            <w:vAlign w:val="center"/>
          </w:tcPr>
          <w:p>
            <w:r/>
            <w:r>
              <w:rPr>
                <w:rFonts w:ascii="Calibri" w:hAnsi="Calibri"/>
                <w:sz w:val="18"/>
              </w:rPr>
              <w:t>Color SISCA en UI</w:t>
            </w:r>
          </w:p>
        </w:tc>
        <w:tc>
          <w:tcPr>
            <w:tcW w:type="dxa" w:w="7994"/>
            <w:vAlign w:val="center"/>
          </w:tcPr>
          <w:p>
            <w:r/>
            <w:r>
              <w:rPr>
                <w:rFonts w:ascii="Calibri" w:hAnsi="Calibri"/>
                <w:sz w:val="18"/>
              </w:rPr>
              <w:t>Azul #1F6FEB (para destacar la integracion)</w:t>
            </w:r>
          </w:p>
        </w:tc>
      </w:tr>
      <w:tr>
        <w:tc>
          <w:tcPr>
            <w:tcW w:type="dxa" w:w="1701"/>
            <w:vAlign w:val="center"/>
            <w:shd w:val="clear" w:color="auto" w:fill="F1F5F9"/>
          </w:tcPr>
          <w:p>
            <w:r/>
            <w:r>
              <w:rPr>
                <w:rFonts w:ascii="Calibri" w:hAnsi="Calibri"/>
                <w:sz w:val="18"/>
              </w:rPr>
              <w:t>Paleta Acento</w:t>
            </w:r>
          </w:p>
        </w:tc>
        <w:tc>
          <w:tcPr>
            <w:tcW w:type="dxa" w:w="7994"/>
            <w:vAlign w:val="center"/>
            <w:shd w:val="clear" w:color="auto" w:fill="F1F5F9"/>
          </w:tcPr>
          <w:p>
            <w:r/>
            <w:r>
              <w:rPr>
                <w:rFonts w:ascii="Calibri" w:hAnsi="Calibri"/>
                <w:sz w:val="18"/>
              </w:rPr>
              <w:t>Lima #84CC16 (esperanza, exito), Rosa #EC4899 (alertas)</w:t>
            </w:r>
          </w:p>
        </w:tc>
      </w:tr>
      <w:tr>
        <w:tc>
          <w:tcPr>
            <w:tcW w:type="dxa" w:w="1701"/>
            <w:vAlign w:val="center"/>
          </w:tcPr>
          <w:p>
            <w:r/>
            <w:r>
              <w:rPr>
                <w:rFonts w:ascii="Calibri" w:hAnsi="Calibri"/>
                <w:sz w:val="18"/>
              </w:rPr>
              <w:t>Fondo Cinematografico</w:t>
            </w:r>
          </w:p>
        </w:tc>
        <w:tc>
          <w:tcPr>
            <w:tcW w:type="dxa" w:w="7994"/>
            <w:vAlign w:val="center"/>
          </w:tcPr>
          <w:p>
            <w:r/>
            <w:r>
              <w:rPr>
                <w:rFonts w:ascii="Calibri" w:hAnsi="Calibri"/>
                <w:sz w:val="18"/>
              </w:rPr>
              <w:t>Gradiente oscuro #0A0814 con orbes 3D Three.js</w:t>
            </w:r>
          </w:p>
        </w:tc>
      </w:tr>
      <w:tr>
        <w:tc>
          <w:tcPr>
            <w:tcW w:type="dxa" w:w="1701"/>
            <w:vAlign w:val="center"/>
            <w:shd w:val="clear" w:color="auto" w:fill="F1F5F9"/>
          </w:tcPr>
          <w:p>
            <w:r/>
            <w:r>
              <w:rPr>
                <w:rFonts w:ascii="Calibri" w:hAnsi="Calibri"/>
                <w:sz w:val="18"/>
              </w:rPr>
              <w:t>Tipografia Titulares</w:t>
            </w:r>
          </w:p>
        </w:tc>
        <w:tc>
          <w:tcPr>
            <w:tcW w:type="dxa" w:w="7994"/>
            <w:vAlign w:val="center"/>
            <w:shd w:val="clear" w:color="auto" w:fill="F1F5F9"/>
          </w:tcPr>
          <w:p>
            <w:r/>
            <w:r>
              <w:rPr>
                <w:rFonts w:ascii="Calibri" w:hAnsi="Calibri"/>
                <w:sz w:val="18"/>
              </w:rPr>
              <w:t>Plus Jakarta Sans 600/700/800</w:t>
            </w:r>
          </w:p>
        </w:tc>
      </w:tr>
      <w:tr>
        <w:tc>
          <w:tcPr>
            <w:tcW w:type="dxa" w:w="1701"/>
            <w:vAlign w:val="center"/>
          </w:tcPr>
          <w:p>
            <w:r/>
            <w:r>
              <w:rPr>
                <w:rFonts w:ascii="Calibri" w:hAnsi="Calibri"/>
                <w:sz w:val="18"/>
              </w:rPr>
              <w:t>Tipografia Cuerpo</w:t>
            </w:r>
          </w:p>
        </w:tc>
        <w:tc>
          <w:tcPr>
            <w:tcW w:type="dxa" w:w="7994"/>
            <w:vAlign w:val="center"/>
          </w:tcPr>
          <w:p>
            <w:r/>
            <w:r>
              <w:rPr>
                <w:rFonts w:ascii="Calibri" w:hAnsi="Calibri"/>
                <w:sz w:val="18"/>
              </w:rPr>
              <w:t>Plus Jakarta Sans 400/500</w:t>
            </w:r>
          </w:p>
        </w:tc>
      </w:tr>
      <w:tr>
        <w:tc>
          <w:tcPr>
            <w:tcW w:type="dxa" w:w="1701"/>
            <w:vAlign w:val="center"/>
            <w:shd w:val="clear" w:color="auto" w:fill="F1F5F9"/>
          </w:tcPr>
          <w:p>
            <w:r/>
            <w:r>
              <w:rPr>
                <w:rFonts w:ascii="Calibri" w:hAnsi="Calibri"/>
                <w:sz w:val="18"/>
              </w:rPr>
              <w:t>Tipografia Monoespacio</w:t>
            </w:r>
          </w:p>
        </w:tc>
        <w:tc>
          <w:tcPr>
            <w:tcW w:type="dxa" w:w="7994"/>
            <w:vAlign w:val="center"/>
            <w:shd w:val="clear" w:color="auto" w:fill="F1F5F9"/>
          </w:tcPr>
          <w:p>
            <w:r/>
            <w:r>
              <w:rPr>
                <w:rFonts w:ascii="Calibri" w:hAnsi="Calibri"/>
                <w:sz w:val="18"/>
              </w:rPr>
              <w:t>JetBrains Mono (datos numericos, KPIs, codigo)</w:t>
            </w:r>
          </w:p>
        </w:tc>
      </w:tr>
      <w:tr>
        <w:tc>
          <w:tcPr>
            <w:tcW w:type="dxa" w:w="1701"/>
            <w:vAlign w:val="center"/>
          </w:tcPr>
          <w:p>
            <w:r/>
            <w:r>
              <w:rPr>
                <w:rFonts w:ascii="Calibri" w:hAnsi="Calibri"/>
                <w:sz w:val="18"/>
              </w:rPr>
              <w:t>Glassmorphism</w:t>
            </w:r>
          </w:p>
        </w:tc>
        <w:tc>
          <w:tcPr>
            <w:tcW w:type="dxa" w:w="7994"/>
            <w:vAlign w:val="center"/>
          </w:tcPr>
          <w:p>
            <w:r/>
            <w:r>
              <w:rPr>
                <w:rFonts w:ascii="Calibri" w:hAnsi="Calibri"/>
                <w:sz w:val="18"/>
              </w:rPr>
              <w:t>backdrop-filter: blur(28px) saturate(160%)</w:t>
            </w:r>
          </w:p>
        </w:tc>
      </w:tr>
      <w:tr>
        <w:tc>
          <w:tcPr>
            <w:tcW w:type="dxa" w:w="1701"/>
            <w:vAlign w:val="center"/>
            <w:shd w:val="clear" w:color="auto" w:fill="F1F5F9"/>
          </w:tcPr>
          <w:p>
            <w:r/>
            <w:r>
              <w:rPr>
                <w:rFonts w:ascii="Calibri" w:hAnsi="Calibri"/>
                <w:sz w:val="18"/>
              </w:rPr>
              <w:t>Profundidad 3D</w:t>
            </w:r>
          </w:p>
        </w:tc>
        <w:tc>
          <w:tcPr>
            <w:tcW w:type="dxa" w:w="7994"/>
            <w:vAlign w:val="center"/>
            <w:shd w:val="clear" w:color="auto" w:fill="F1F5F9"/>
          </w:tcPr>
          <w:p>
            <w:r/>
            <w:r>
              <w:rPr>
                <w:rFonts w:ascii="Calibri" w:hAnsi="Calibri"/>
                <w:sz w:val="18"/>
              </w:rPr>
              <w:t>transform-style: preserve-3d + microinteracciones</w:t>
            </w:r>
          </w:p>
        </w:tc>
      </w:tr>
      <w:tr>
        <w:tc>
          <w:tcPr>
            <w:tcW w:type="dxa" w:w="1701"/>
            <w:vAlign w:val="center"/>
          </w:tcPr>
          <w:p>
            <w:r/>
            <w:r>
              <w:rPr>
                <w:rFonts w:ascii="Calibri" w:hAnsi="Calibri"/>
                <w:sz w:val="18"/>
              </w:rPr>
              <w:t>Iconografia</w:t>
            </w:r>
          </w:p>
        </w:tc>
        <w:tc>
          <w:tcPr>
            <w:tcW w:type="dxa" w:w="7994"/>
            <w:vAlign w:val="center"/>
          </w:tcPr>
          <w:p>
            <w:r/>
            <w:r>
              <w:rPr>
                <w:rFonts w:ascii="Calibri" w:hAnsi="Calibri"/>
                <w:sz w:val="18"/>
              </w:rPr>
              <w:t>Lucide o Material Symbols Outlined</w:t>
            </w:r>
          </w:p>
        </w:tc>
      </w:tr>
      <w:tr>
        <w:tc>
          <w:tcPr>
            <w:tcW w:type="dxa" w:w="1701"/>
            <w:vAlign w:val="center"/>
            <w:shd w:val="clear" w:color="auto" w:fill="F1F5F9"/>
          </w:tcPr>
          <w:p>
            <w:r/>
            <w:r>
              <w:rPr>
                <w:rFonts w:ascii="Calibri" w:hAnsi="Calibri"/>
                <w:sz w:val="18"/>
              </w:rPr>
              <w:t>Border radius</w:t>
            </w:r>
          </w:p>
        </w:tc>
        <w:tc>
          <w:tcPr>
            <w:tcW w:type="dxa" w:w="7994"/>
            <w:vAlign w:val="center"/>
            <w:shd w:val="clear" w:color="auto" w:fill="F1F5F9"/>
          </w:tcPr>
          <w:p>
            <w:r/>
            <w:r>
              <w:rPr>
                <w:rFonts w:ascii="Calibri" w:hAnsi="Calibri"/>
                <w:sz w:val="18"/>
              </w:rPr>
              <w:t>12-22-28 px (cards), 50% (avatares)</w:t>
            </w:r>
          </w:p>
        </w:tc>
      </w:tr>
    </w:tbl>
    <w:p>
      <w:pPr>
        <w:spacing w:before="40" w:after="200"/>
        <w:jc w:val="center"/>
      </w:pPr>
      <w:r>
        <w:rPr>
          <w:b/>
          <w:color w:val="6D28D9"/>
          <w:sz w:val="18"/>
        </w:rPr>
        <w:t>Tabla 40.</w:t>
      </w:r>
      <w:r>
        <w:rPr>
          <w:i/>
          <w:color w:val="64748B"/>
          <w:sz w:val="18"/>
        </w:rPr>
        <w:t xml:space="preserve"> Sistema de diseno visual de SIIHAPI</w:t>
      </w:r>
    </w:p>
    <w:p>
      <w:pPr>
        <w:keepNext/>
        <w:spacing w:before="240" w:after="120"/>
        <w:outlineLvl w:val="1"/>
      </w:pPr>
      <w:r>
        <w:rPr>
          <w:rFonts w:ascii="Calibri" w:hAnsi="Calibri"/>
          <w:b/>
          <w:color w:val="4C1D95"/>
          <w:sz w:val="30"/>
        </w:rPr>
        <w:t>13.2 Mockups Principales</w:t>
      </w:r>
    </w:p>
    <w:tbl>
      <w:tblPr>
        <w:tblStyle w:val="TableGrid"/>
        <w:tblW w:type="auto" w:w="0"/>
        <w:tblLayout w:type="fixed"/>
        <w:tblLook w:firstColumn="1" w:firstRow="1" w:lastColumn="0" w:lastRow="0" w:noHBand="0" w:noVBand="1" w:val="04A0"/>
      </w:tblPr>
      <w:tblGrid>
        <w:gridCol w:w="3230"/>
        <w:gridCol w:w="3230"/>
        <w:gridCol w:w="3230"/>
      </w:tblGrid>
      <w:tr>
        <w:tc>
          <w:tcPr>
            <w:tcW w:type="dxa" w:w="1134"/>
            <w:shd w:val="clear" w:color="auto" w:fill="6D28D9"/>
            <w:vAlign w:val="center"/>
          </w:tcPr>
          <w:p>
            <w:pPr>
              <w:jc w:val="center"/>
            </w:pPr>
            <w:r/>
            <w:r>
              <w:rPr>
                <w:b/>
                <w:color w:val="FFFFFF"/>
                <w:sz w:val="20"/>
              </w:rPr>
              <w:t>Codigo</w:t>
            </w:r>
          </w:p>
        </w:tc>
        <w:tc>
          <w:tcPr>
            <w:tcW w:type="dxa" w:w="2268"/>
            <w:shd w:val="clear" w:color="auto" w:fill="6D28D9"/>
            <w:vAlign w:val="center"/>
          </w:tcPr>
          <w:p>
            <w:pPr>
              <w:jc w:val="center"/>
            </w:pPr>
            <w:r/>
            <w:r>
              <w:rPr>
                <w:b/>
                <w:color w:val="FFFFFF"/>
                <w:sz w:val="20"/>
              </w:rPr>
              <w:t>Pantalla</w:t>
            </w:r>
          </w:p>
        </w:tc>
        <w:tc>
          <w:tcPr>
            <w:tcW w:type="dxa" w:w="6293"/>
            <w:shd w:val="clear" w:color="auto" w:fill="6D28D9"/>
            <w:vAlign w:val="center"/>
          </w:tcPr>
          <w:p>
            <w:pPr>
              <w:jc w:val="center"/>
            </w:pPr>
            <w:r/>
            <w:r>
              <w:rPr>
                <w:b/>
                <w:color w:val="FFFFFF"/>
                <w:sz w:val="20"/>
              </w:rPr>
              <w:t>Descripcion</w:t>
            </w:r>
          </w:p>
        </w:tc>
      </w:tr>
      <w:tr>
        <w:tc>
          <w:tcPr>
            <w:tcW w:type="dxa" w:w="1134"/>
            <w:vAlign w:val="center"/>
          </w:tcPr>
          <w:p>
            <w:r/>
            <w:r>
              <w:rPr>
                <w:rFonts w:ascii="Calibri" w:hAnsi="Calibri"/>
                <w:sz w:val="18"/>
              </w:rPr>
              <w:t>M-01</w:t>
            </w:r>
          </w:p>
        </w:tc>
        <w:tc>
          <w:tcPr>
            <w:tcW w:type="dxa" w:w="2268"/>
            <w:vAlign w:val="center"/>
          </w:tcPr>
          <w:p>
            <w:r/>
            <w:r>
              <w:rPr>
                <w:rFonts w:ascii="Calibri" w:hAnsi="Calibri"/>
                <w:sz w:val="18"/>
              </w:rPr>
              <w:t>Landing Page</w:t>
            </w:r>
          </w:p>
        </w:tc>
        <w:tc>
          <w:tcPr>
            <w:tcW w:type="dxa" w:w="6293"/>
            <w:vAlign w:val="center"/>
          </w:tcPr>
          <w:p>
            <w:r/>
            <w:r>
              <w:rPr>
                <w:rFonts w:ascii="Calibri" w:hAnsi="Calibri"/>
                <w:sz w:val="18"/>
              </w:rPr>
              <w:t>Hero con logo flotante, titulo SIIHAPI con gradiente animado, cards de rol.</w:t>
            </w:r>
          </w:p>
        </w:tc>
      </w:tr>
      <w:tr>
        <w:tc>
          <w:tcPr>
            <w:tcW w:type="dxa" w:w="1134"/>
            <w:vAlign w:val="center"/>
            <w:shd w:val="clear" w:color="auto" w:fill="F1F5F9"/>
          </w:tcPr>
          <w:p>
            <w:r/>
            <w:r>
              <w:rPr>
                <w:rFonts w:ascii="Calibri" w:hAnsi="Calibri"/>
                <w:sz w:val="18"/>
              </w:rPr>
              <w:t>M-02</w:t>
            </w:r>
          </w:p>
        </w:tc>
        <w:tc>
          <w:tcPr>
            <w:tcW w:type="dxa" w:w="2268"/>
            <w:vAlign w:val="center"/>
            <w:shd w:val="clear" w:color="auto" w:fill="F1F5F9"/>
          </w:tcPr>
          <w:p>
            <w:r/>
            <w:r>
              <w:rPr>
                <w:rFonts w:ascii="Calibri" w:hAnsi="Calibri"/>
                <w:sz w:val="18"/>
              </w:rPr>
              <w:t>Login Multi-rol</w:t>
            </w:r>
          </w:p>
        </w:tc>
        <w:tc>
          <w:tcPr>
            <w:tcW w:type="dxa" w:w="6293"/>
            <w:vAlign w:val="center"/>
            <w:shd w:val="clear" w:color="auto" w:fill="F1F5F9"/>
          </w:tcPr>
          <w:p>
            <w:r/>
            <w:r>
              <w:rPr>
                <w:rFonts w:ascii="Calibri" w:hAnsi="Calibri"/>
                <w:sz w:val="18"/>
              </w:rPr>
              <w:t>Selector de rol como pildoras, inputs glassmorphism.</w:t>
            </w:r>
          </w:p>
        </w:tc>
      </w:tr>
      <w:tr>
        <w:tc>
          <w:tcPr>
            <w:tcW w:type="dxa" w:w="1134"/>
            <w:vAlign w:val="center"/>
          </w:tcPr>
          <w:p>
            <w:r/>
            <w:r>
              <w:rPr>
                <w:rFonts w:ascii="Calibri" w:hAnsi="Calibri"/>
                <w:sz w:val="18"/>
              </w:rPr>
              <w:t>M-03</w:t>
            </w:r>
          </w:p>
        </w:tc>
        <w:tc>
          <w:tcPr>
            <w:tcW w:type="dxa" w:w="2268"/>
            <w:vAlign w:val="center"/>
          </w:tcPr>
          <w:p>
            <w:r/>
            <w:r>
              <w:rPr>
                <w:rFonts w:ascii="Calibri" w:hAnsi="Calibri"/>
                <w:sz w:val="18"/>
              </w:rPr>
              <w:t>Dashboard Administrador</w:t>
            </w:r>
          </w:p>
        </w:tc>
        <w:tc>
          <w:tcPr>
            <w:tcW w:type="dxa" w:w="6293"/>
            <w:vAlign w:val="center"/>
          </w:tcPr>
          <w:p>
            <w:r/>
            <w:r>
              <w:rPr>
                <w:rFonts w:ascii="Calibri" w:hAnsi="Calibri"/>
                <w:sz w:val="18"/>
              </w:rPr>
              <w:t>Sidebar + topbar + KPI cards + boton 'Ejecutar IA' + boton 'Publicar a SISCA'.</w:t>
            </w:r>
          </w:p>
        </w:tc>
      </w:tr>
      <w:tr>
        <w:tc>
          <w:tcPr>
            <w:tcW w:type="dxa" w:w="1134"/>
            <w:vAlign w:val="center"/>
            <w:shd w:val="clear" w:color="auto" w:fill="F1F5F9"/>
          </w:tcPr>
          <w:p>
            <w:r/>
            <w:r>
              <w:rPr>
                <w:rFonts w:ascii="Calibri" w:hAnsi="Calibri"/>
                <w:sz w:val="18"/>
              </w:rPr>
              <w:t>M-04</w:t>
            </w:r>
          </w:p>
        </w:tc>
        <w:tc>
          <w:tcPr>
            <w:tcW w:type="dxa" w:w="2268"/>
            <w:vAlign w:val="center"/>
            <w:shd w:val="clear" w:color="auto" w:fill="F1F5F9"/>
          </w:tcPr>
          <w:p>
            <w:r/>
            <w:r>
              <w:rPr>
                <w:rFonts w:ascii="Calibri" w:hAnsi="Calibri"/>
                <w:sz w:val="18"/>
              </w:rPr>
              <w:t>Vista Horario Estudiante</w:t>
            </w:r>
          </w:p>
        </w:tc>
        <w:tc>
          <w:tcPr>
            <w:tcW w:type="dxa" w:w="6293"/>
            <w:vAlign w:val="center"/>
            <w:shd w:val="clear" w:color="auto" w:fill="F1F5F9"/>
          </w:tcPr>
          <w:p>
            <w:r/>
            <w:r>
              <w:rPr>
                <w:rFonts w:ascii="Calibri" w:hAnsi="Calibri"/>
                <w:sz w:val="18"/>
              </w:rPr>
              <w:t>Grilla semanal lun-sab con bloques codificados por color.</w:t>
            </w:r>
          </w:p>
        </w:tc>
      </w:tr>
      <w:tr>
        <w:tc>
          <w:tcPr>
            <w:tcW w:type="dxa" w:w="1134"/>
            <w:vAlign w:val="center"/>
          </w:tcPr>
          <w:p>
            <w:r/>
            <w:r>
              <w:rPr>
                <w:rFonts w:ascii="Calibri" w:hAnsi="Calibri"/>
                <w:sz w:val="18"/>
              </w:rPr>
              <w:t>M-05</w:t>
            </w:r>
          </w:p>
        </w:tc>
        <w:tc>
          <w:tcPr>
            <w:tcW w:type="dxa" w:w="2268"/>
            <w:vAlign w:val="center"/>
          </w:tcPr>
          <w:p>
            <w:r/>
            <w:r>
              <w:rPr>
                <w:rFonts w:ascii="Calibri" w:hAnsi="Calibri"/>
                <w:sz w:val="18"/>
              </w:rPr>
              <w:t>Editor de Horario</w:t>
            </w:r>
          </w:p>
        </w:tc>
        <w:tc>
          <w:tcPr>
            <w:tcW w:type="dxa" w:w="6293"/>
            <w:vAlign w:val="center"/>
          </w:tcPr>
          <w:p>
            <w:r/>
            <w:r>
              <w:rPr>
                <w:rFonts w:ascii="Calibri" w:hAnsi="Calibri"/>
                <w:sz w:val="18"/>
              </w:rPr>
              <w:t>Drag-and-drop con validacion en tiempo real.</w:t>
            </w:r>
          </w:p>
        </w:tc>
      </w:tr>
      <w:tr>
        <w:tc>
          <w:tcPr>
            <w:tcW w:type="dxa" w:w="1134"/>
            <w:vAlign w:val="center"/>
            <w:shd w:val="clear" w:color="auto" w:fill="F1F5F9"/>
          </w:tcPr>
          <w:p>
            <w:r/>
            <w:r>
              <w:rPr>
                <w:rFonts w:ascii="Calibri" w:hAnsi="Calibri"/>
                <w:sz w:val="18"/>
              </w:rPr>
              <w:t>M-06</w:t>
            </w:r>
          </w:p>
        </w:tc>
        <w:tc>
          <w:tcPr>
            <w:tcW w:type="dxa" w:w="2268"/>
            <w:vAlign w:val="center"/>
            <w:shd w:val="clear" w:color="auto" w:fill="F1F5F9"/>
          </w:tcPr>
          <w:p>
            <w:r/>
            <w:r>
              <w:rPr>
                <w:rFonts w:ascii="Calibri" w:hAnsi="Calibri"/>
                <w:sz w:val="18"/>
              </w:rPr>
              <w:t>Motor IA en Ejecucion</w:t>
            </w:r>
          </w:p>
        </w:tc>
        <w:tc>
          <w:tcPr>
            <w:tcW w:type="dxa" w:w="6293"/>
            <w:vAlign w:val="center"/>
            <w:shd w:val="clear" w:color="auto" w:fill="F1F5F9"/>
          </w:tcPr>
          <w:p>
            <w:r/>
            <w:r>
              <w:rPr>
                <w:rFonts w:ascii="Calibri" w:hAnsi="Calibri"/>
                <w:sz w:val="18"/>
              </w:rPr>
              <w:t>Animacion de particulas, progreso del job, log en vivo.</w:t>
            </w:r>
          </w:p>
        </w:tc>
      </w:tr>
      <w:tr>
        <w:tc>
          <w:tcPr>
            <w:tcW w:type="dxa" w:w="1134"/>
            <w:vAlign w:val="center"/>
          </w:tcPr>
          <w:p>
            <w:r/>
            <w:r>
              <w:rPr>
                <w:rFonts w:ascii="Calibri" w:hAnsi="Calibri"/>
                <w:sz w:val="18"/>
              </w:rPr>
              <w:t>M-07</w:t>
            </w:r>
          </w:p>
        </w:tc>
        <w:tc>
          <w:tcPr>
            <w:tcW w:type="dxa" w:w="2268"/>
            <w:vAlign w:val="center"/>
          </w:tcPr>
          <w:p>
            <w:r/>
            <w:r>
              <w:rPr>
                <w:rFonts w:ascii="Calibri" w:hAnsi="Calibri"/>
                <w:sz w:val="18"/>
              </w:rPr>
              <w:t>Reportes</w:t>
            </w:r>
          </w:p>
        </w:tc>
        <w:tc>
          <w:tcPr>
            <w:tcW w:type="dxa" w:w="6293"/>
            <w:vAlign w:val="center"/>
          </w:tcPr>
          <w:p>
            <w:r/>
            <w:r>
              <w:rPr>
                <w:rFonts w:ascii="Calibri" w:hAnsi="Calibri"/>
                <w:sz w:val="18"/>
              </w:rPr>
              <w:t>Filtros, preview iframe, botones PDF/Excel.</w:t>
            </w:r>
          </w:p>
        </w:tc>
      </w:tr>
      <w:tr>
        <w:tc>
          <w:tcPr>
            <w:tcW w:type="dxa" w:w="1134"/>
            <w:vAlign w:val="center"/>
            <w:shd w:val="clear" w:color="auto" w:fill="F1F5F9"/>
          </w:tcPr>
          <w:p>
            <w:r/>
            <w:r>
              <w:rPr>
                <w:rFonts w:ascii="Calibri" w:hAnsi="Calibri"/>
                <w:sz w:val="18"/>
              </w:rPr>
              <w:t>M-08</w:t>
            </w:r>
          </w:p>
        </w:tc>
        <w:tc>
          <w:tcPr>
            <w:tcW w:type="dxa" w:w="2268"/>
            <w:vAlign w:val="center"/>
            <w:shd w:val="clear" w:color="auto" w:fill="F1F5F9"/>
          </w:tcPr>
          <w:p>
            <w:r/>
            <w:r>
              <w:rPr>
                <w:rFonts w:ascii="Calibri" w:hAnsi="Calibri"/>
                <w:sz w:val="18"/>
              </w:rPr>
              <w:t>Integracion SISCA</w:t>
            </w:r>
          </w:p>
        </w:tc>
        <w:tc>
          <w:tcPr>
            <w:tcW w:type="dxa" w:w="6293"/>
            <w:vAlign w:val="center"/>
            <w:shd w:val="clear" w:color="auto" w:fill="F1F5F9"/>
          </w:tcPr>
          <w:p>
            <w:r/>
            <w:r>
              <w:rPr>
                <w:rFonts w:ascii="Calibri" w:hAnsi="Calibri"/>
                <w:sz w:val="18"/>
              </w:rPr>
              <w:t>Panel dedicado: estado de conexion, ultimos horarios publicados, indicadores de asistencia.</w:t>
            </w:r>
          </w:p>
        </w:tc>
      </w:tr>
      <w:tr>
        <w:tc>
          <w:tcPr>
            <w:tcW w:type="dxa" w:w="1134"/>
            <w:vAlign w:val="center"/>
          </w:tcPr>
          <w:p>
            <w:r/>
            <w:r>
              <w:rPr>
                <w:rFonts w:ascii="Calibri" w:hAnsi="Calibri"/>
                <w:sz w:val="18"/>
              </w:rPr>
              <w:t>M-09</w:t>
            </w:r>
          </w:p>
        </w:tc>
        <w:tc>
          <w:tcPr>
            <w:tcW w:type="dxa" w:w="2268"/>
            <w:vAlign w:val="center"/>
          </w:tcPr>
          <w:p>
            <w:r/>
            <w:r>
              <w:rPr>
                <w:rFonts w:ascii="Calibri" w:hAnsi="Calibri"/>
                <w:sz w:val="18"/>
              </w:rPr>
              <w:t>Asistencia por Materia (KPI)</w:t>
            </w:r>
          </w:p>
        </w:tc>
        <w:tc>
          <w:tcPr>
            <w:tcW w:type="dxa" w:w="6293"/>
            <w:vAlign w:val="center"/>
          </w:tcPr>
          <w:p>
            <w:r/>
            <w:r>
              <w:rPr>
                <w:rFonts w:ascii="Calibri" w:hAnsi="Calibri"/>
                <w:sz w:val="18"/>
              </w:rPr>
              <w:t>Grafica de barras del porcentaje de asistencia traido de SISCA.</w:t>
            </w:r>
          </w:p>
        </w:tc>
      </w:tr>
      <w:tr>
        <w:tc>
          <w:tcPr>
            <w:tcW w:type="dxa" w:w="1134"/>
            <w:vAlign w:val="center"/>
            <w:shd w:val="clear" w:color="auto" w:fill="F1F5F9"/>
          </w:tcPr>
          <w:p>
            <w:r/>
            <w:r>
              <w:rPr>
                <w:rFonts w:ascii="Calibri" w:hAnsi="Calibri"/>
                <w:sz w:val="18"/>
              </w:rPr>
              <w:t>M-10</w:t>
            </w:r>
          </w:p>
        </w:tc>
        <w:tc>
          <w:tcPr>
            <w:tcW w:type="dxa" w:w="2268"/>
            <w:vAlign w:val="center"/>
            <w:shd w:val="clear" w:color="auto" w:fill="F1F5F9"/>
          </w:tcPr>
          <w:p>
            <w:r/>
            <w:r>
              <w:rPr>
                <w:rFonts w:ascii="Calibri" w:hAnsi="Calibri"/>
                <w:sz w:val="18"/>
              </w:rPr>
              <w:t>Auditoria</w:t>
            </w:r>
          </w:p>
        </w:tc>
        <w:tc>
          <w:tcPr>
            <w:tcW w:type="dxa" w:w="6293"/>
            <w:vAlign w:val="center"/>
            <w:shd w:val="clear" w:color="auto" w:fill="F1F5F9"/>
          </w:tcPr>
          <w:p>
            <w:r/>
            <w:r>
              <w:rPr>
                <w:rFonts w:ascii="Calibri" w:hAnsi="Calibri"/>
                <w:sz w:val="18"/>
              </w:rPr>
              <w:t>Tabla filtrable con eventos del sistema y de la integracion.</w:t>
            </w:r>
          </w:p>
        </w:tc>
      </w:tr>
    </w:tbl>
    <w:p>
      <w:pPr>
        <w:spacing w:before="40" w:after="200"/>
        <w:jc w:val="center"/>
      </w:pPr>
      <w:r>
        <w:rPr>
          <w:b/>
          <w:color w:val="6D28D9"/>
          <w:sz w:val="18"/>
        </w:rPr>
        <w:t>Tabla 41.</w:t>
      </w:r>
      <w:r>
        <w:rPr>
          <w:i/>
          <w:color w:val="64748B"/>
          <w:sz w:val="18"/>
        </w:rPr>
        <w:t xml:space="preserve"> Catalogo de 10 mockups principales</w:t>
      </w:r>
    </w:p>
    <w:p>
      <w:pPr>
        <w:keepNext/>
        <w:spacing w:before="240" w:after="120"/>
        <w:outlineLvl w:val="1"/>
      </w:pPr>
      <w:r>
        <w:rPr>
          <w:rFonts w:ascii="Calibri" w:hAnsi="Calibri"/>
          <w:b/>
          <w:color w:val="4C1D95"/>
          <w:sz w:val="30"/>
        </w:rPr>
        <w:t>13.3 Flujo de Prototipado con Stitch</w:t>
      </w:r>
    </w:p>
    <w:p>
      <w:pPr>
        <w:pStyle w:val="ListBullet"/>
      </w:pPr>
      <w:r>
        <w:rPr>
          <w:b/>
          <w:color w:val="1E293B"/>
          <w:sz w:val="22"/>
        </w:rPr>
        <w:t>Paso 1:</w:t>
      </w:r>
      <w:r>
        <w:rPr>
          <w:sz w:val="22"/>
        </w:rPr>
        <w:t xml:space="preserve"> Definir el prompt textual del mockup en Stitch (rol, contexto, paleta, estilo cinematografico).</w:t>
      </w:r>
    </w:p>
    <w:p>
      <w:pPr>
        <w:pStyle w:val="ListBullet"/>
      </w:pPr>
      <w:r>
        <w:rPr>
          <w:b/>
          <w:color w:val="1E293B"/>
          <w:sz w:val="22"/>
        </w:rPr>
        <w:t>Paso 2:</w:t>
      </w:r>
      <w:r>
        <w:rPr>
          <w:sz w:val="22"/>
        </w:rPr>
        <w:t xml:space="preserve"> Generar la primera version con la IA de Stitch y exportar como Figma o HTML/CSS.</w:t>
      </w:r>
    </w:p>
    <w:p>
      <w:pPr>
        <w:pStyle w:val="ListBullet"/>
      </w:pPr>
      <w:r>
        <w:rPr>
          <w:b/>
          <w:color w:val="1E293B"/>
          <w:sz w:val="22"/>
        </w:rPr>
        <w:t>Paso 3:</w:t>
      </w:r>
      <w:r>
        <w:rPr>
          <w:sz w:val="22"/>
        </w:rPr>
        <w:t xml:space="preserve"> Refinar manualmente en Figma ajustando la identidad visual del Politecnico.</w:t>
      </w:r>
    </w:p>
    <w:p>
      <w:pPr>
        <w:pStyle w:val="ListBullet"/>
      </w:pPr>
      <w:r>
        <w:rPr>
          <w:b/>
          <w:color w:val="1E293B"/>
          <w:sz w:val="22"/>
        </w:rPr>
        <w:t>Paso 4:</w:t>
      </w:r>
      <w:r>
        <w:rPr>
          <w:sz w:val="22"/>
        </w:rPr>
        <w:t xml:space="preserve"> Validar con grupo focal de 6 usuarios reales (2 por sede) en sesiones de 30 minutos.</w:t>
      </w:r>
    </w:p>
    <w:p>
      <w:pPr>
        <w:pStyle w:val="ListBullet"/>
      </w:pPr>
      <w:r>
        <w:rPr>
          <w:b/>
          <w:color w:val="1E293B"/>
          <w:sz w:val="22"/>
        </w:rPr>
        <w:t>Paso 5:</w:t>
      </w:r>
      <w:r>
        <w:rPr>
          <w:sz w:val="22"/>
        </w:rPr>
        <w:t xml:space="preserve"> Iterar segun feedback y publicar version final como kit de pantallas y componentes.</w:t>
      </w:r>
    </w:p>
    <w:p>
      <w:pPr>
        <w:pStyle w:val="ListBullet"/>
      </w:pPr>
      <w:r>
        <w:rPr>
          <w:b/>
          <w:color w:val="1E293B"/>
          <w:sz w:val="22"/>
        </w:rPr>
        <w:t>Paso 6:</w:t>
      </w:r>
      <w:r>
        <w:rPr>
          <w:sz w:val="22"/>
        </w:rPr>
        <w:t xml:space="preserve"> Implementar en el frontend Flask siguiendo el sistema de diseno consolidado.</w:t>
      </w:r>
    </w:p>
    <w:p>
      <w:pPr>
        <w:pStyle w:val="ListBullet"/>
      </w:pPr>
      <w:r>
        <w:rPr>
          <w:b/>
          <w:color w:val="1E293B"/>
          <w:sz w:val="22"/>
        </w:rPr>
        <w:t>Paso 7:</w:t>
      </w:r>
      <w:r>
        <w:rPr>
          <w:sz w:val="22"/>
        </w:rPr>
        <w:t xml:space="preserve"> Realizar pruebas de usabilidad (RNF-22, RNF-23) y accesibilidad (RNF-21) antes del despliegue.</w:t>
      </w:r>
    </w:p>
    <w:p>
      <w:r>
        <w:br w:type="page"/>
      </w:r>
    </w:p>
    <w:p>
      <w:pPr>
        <w:keepNext/>
        <w:spacing w:before="360" w:after="120"/>
        <w:outlineLvl w:val="0"/>
        <w:pBdr>
          <w:bottom w:val="single" w:sz="18" w:space="4" w:color="6D28D9"/>
        </w:pBdr>
      </w:pPr>
      <w:r>
        <w:rPr>
          <w:rFonts w:ascii="Calibri" w:hAnsi="Calibri"/>
          <w:b/>
          <w:color w:val="6D28D9"/>
          <w:sz w:val="44"/>
        </w:rPr>
        <w:t>ANEXO A. MATRIZ DE TRAZABILIDAD RF — HU — RNF</w:t>
      </w:r>
    </w:p>
    <w:p>
      <w:pPr>
        <w:jc w:val="both"/>
      </w:pPr>
      <w:r>
        <w:rPr>
          <w:rFonts w:ascii="Calibri" w:hAnsi="Calibri"/>
          <w:b w:val="0"/>
          <w:i w:val="0"/>
          <w:sz w:val="22"/>
        </w:rPr>
        <w:t>Verifica la cobertura bidireccional entre RF, HU y RNF.</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850"/>
            <w:shd w:val="clear" w:color="auto" w:fill="6D28D9"/>
            <w:vAlign w:val="center"/>
          </w:tcPr>
          <w:p>
            <w:pPr>
              <w:jc w:val="center"/>
            </w:pPr>
            <w:r/>
            <w:r>
              <w:rPr>
                <w:b/>
                <w:color w:val="FFFFFF"/>
                <w:sz w:val="18"/>
              </w:rPr>
              <w:t>RF</w:t>
            </w:r>
          </w:p>
        </w:tc>
        <w:tc>
          <w:tcPr>
            <w:tcW w:type="dxa" w:w="2551"/>
            <w:shd w:val="clear" w:color="auto" w:fill="6D28D9"/>
            <w:vAlign w:val="center"/>
          </w:tcPr>
          <w:p>
            <w:pPr>
              <w:jc w:val="center"/>
            </w:pPr>
            <w:r/>
            <w:r>
              <w:rPr>
                <w:b/>
                <w:color w:val="FFFFFF"/>
                <w:sz w:val="18"/>
              </w:rPr>
              <w:t>Nombre</w:t>
            </w:r>
          </w:p>
        </w:tc>
        <w:tc>
          <w:tcPr>
            <w:tcW w:type="dxa" w:w="1984"/>
            <w:shd w:val="clear" w:color="auto" w:fill="6D28D9"/>
            <w:vAlign w:val="center"/>
          </w:tcPr>
          <w:p>
            <w:pPr>
              <w:jc w:val="center"/>
            </w:pPr>
            <w:r/>
            <w:r>
              <w:rPr>
                <w:b/>
                <w:color w:val="FFFFFF"/>
                <w:sz w:val="18"/>
              </w:rPr>
              <w:t>HU que lo implementan</w:t>
            </w:r>
          </w:p>
        </w:tc>
        <w:tc>
          <w:tcPr>
            <w:tcW w:type="dxa" w:w="4309"/>
            <w:shd w:val="clear" w:color="auto" w:fill="6D28D9"/>
            <w:vAlign w:val="center"/>
          </w:tcPr>
          <w:p>
            <w:pPr>
              <w:jc w:val="center"/>
            </w:pPr>
            <w:r/>
            <w:r>
              <w:rPr>
                <w:b/>
                <w:color w:val="FFFFFF"/>
                <w:sz w:val="18"/>
              </w:rPr>
              <w:t>RNF aplicables</w:t>
            </w:r>
          </w:p>
        </w:tc>
      </w:tr>
      <w:tr>
        <w:tc>
          <w:tcPr>
            <w:tcW w:type="dxa" w:w="850"/>
            <w:vAlign w:val="center"/>
          </w:tcPr>
          <w:p>
            <w:r/>
            <w:r>
              <w:rPr>
                <w:rFonts w:ascii="Calibri" w:hAnsi="Calibri"/>
                <w:sz w:val="16"/>
              </w:rPr>
              <w:t>RF-01</w:t>
            </w:r>
          </w:p>
        </w:tc>
        <w:tc>
          <w:tcPr>
            <w:tcW w:type="dxa" w:w="2551"/>
            <w:vAlign w:val="center"/>
          </w:tcPr>
          <w:p>
            <w:r/>
            <w:r>
              <w:rPr>
                <w:rFonts w:ascii="Calibri" w:hAnsi="Calibri"/>
                <w:sz w:val="16"/>
              </w:rPr>
              <w:t>Autenticacion Multi-Rol</w:t>
            </w:r>
          </w:p>
        </w:tc>
        <w:tc>
          <w:tcPr>
            <w:tcW w:type="dxa" w:w="1984"/>
            <w:vAlign w:val="center"/>
          </w:tcPr>
          <w:p>
            <w:r/>
            <w:r>
              <w:rPr>
                <w:rFonts w:ascii="Calibri" w:hAnsi="Calibri"/>
                <w:sz w:val="16"/>
              </w:rPr>
              <w:t>HU-01</w:t>
            </w:r>
          </w:p>
        </w:tc>
        <w:tc>
          <w:tcPr>
            <w:tcW w:type="dxa" w:w="4309"/>
            <w:vAlign w:val="center"/>
          </w:tcPr>
          <w:p>
            <w:r/>
            <w:r>
              <w:rPr>
                <w:rFonts w:ascii="Calibri" w:hAnsi="Calibri"/>
                <w:sz w:val="16"/>
              </w:rPr>
              <w:t>RNF-06, RNF-07, RNF-10, RNF-11, RNF-13</w:t>
            </w:r>
          </w:p>
        </w:tc>
      </w:tr>
      <w:tr>
        <w:tc>
          <w:tcPr>
            <w:tcW w:type="dxa" w:w="850"/>
            <w:vAlign w:val="center"/>
            <w:shd w:val="clear" w:color="auto" w:fill="F1F5F9"/>
          </w:tcPr>
          <w:p>
            <w:r/>
            <w:r>
              <w:rPr>
                <w:rFonts w:ascii="Calibri" w:hAnsi="Calibri"/>
                <w:sz w:val="16"/>
              </w:rPr>
              <w:t>RF-02</w:t>
            </w:r>
          </w:p>
        </w:tc>
        <w:tc>
          <w:tcPr>
            <w:tcW w:type="dxa" w:w="2551"/>
            <w:vAlign w:val="center"/>
            <w:shd w:val="clear" w:color="auto" w:fill="F1F5F9"/>
          </w:tcPr>
          <w:p>
            <w:r/>
            <w:r>
              <w:rPr>
                <w:rFonts w:ascii="Calibri" w:hAnsi="Calibri"/>
                <w:sz w:val="16"/>
              </w:rPr>
              <w:t>Recuperacion de Contrasena</w:t>
            </w:r>
          </w:p>
        </w:tc>
        <w:tc>
          <w:tcPr>
            <w:tcW w:type="dxa" w:w="1984"/>
            <w:vAlign w:val="center"/>
            <w:shd w:val="clear" w:color="auto" w:fill="F1F5F9"/>
          </w:tcPr>
          <w:p>
            <w:r/>
            <w:r>
              <w:rPr>
                <w:rFonts w:ascii="Calibri" w:hAnsi="Calibri"/>
                <w:sz w:val="16"/>
              </w:rPr>
              <w:t>HU-02</w:t>
            </w:r>
          </w:p>
        </w:tc>
        <w:tc>
          <w:tcPr>
            <w:tcW w:type="dxa" w:w="4309"/>
            <w:vAlign w:val="center"/>
            <w:shd w:val="clear" w:color="auto" w:fill="F1F5F9"/>
          </w:tcPr>
          <w:p>
            <w:r/>
            <w:r>
              <w:rPr>
                <w:rFonts w:ascii="Calibri" w:hAnsi="Calibri"/>
                <w:sz w:val="16"/>
              </w:rPr>
              <w:t>RNF-06, RNF-12</w:t>
            </w:r>
          </w:p>
        </w:tc>
      </w:tr>
      <w:tr>
        <w:tc>
          <w:tcPr>
            <w:tcW w:type="dxa" w:w="850"/>
            <w:vAlign w:val="center"/>
          </w:tcPr>
          <w:p>
            <w:r/>
            <w:r>
              <w:rPr>
                <w:rFonts w:ascii="Calibri" w:hAnsi="Calibri"/>
                <w:sz w:val="16"/>
              </w:rPr>
              <w:t>RF-03</w:t>
            </w:r>
          </w:p>
        </w:tc>
        <w:tc>
          <w:tcPr>
            <w:tcW w:type="dxa" w:w="2551"/>
            <w:vAlign w:val="center"/>
          </w:tcPr>
          <w:p>
            <w:r/>
            <w:r>
              <w:rPr>
                <w:rFonts w:ascii="Calibri" w:hAnsi="Calibri"/>
                <w:sz w:val="16"/>
              </w:rPr>
              <w:t>Cambio de Contrasena</w:t>
            </w:r>
          </w:p>
        </w:tc>
        <w:tc>
          <w:tcPr>
            <w:tcW w:type="dxa" w:w="1984"/>
            <w:vAlign w:val="center"/>
          </w:tcPr>
          <w:p>
            <w:r/>
            <w:r>
              <w:rPr>
                <w:rFonts w:ascii="Calibri" w:hAnsi="Calibri"/>
                <w:sz w:val="16"/>
              </w:rPr>
              <w:t>HU-03</w:t>
            </w:r>
          </w:p>
        </w:tc>
        <w:tc>
          <w:tcPr>
            <w:tcW w:type="dxa" w:w="4309"/>
            <w:vAlign w:val="center"/>
          </w:tcPr>
          <w:p>
            <w:r/>
            <w:r>
              <w:rPr>
                <w:rFonts w:ascii="Calibri" w:hAnsi="Calibri"/>
                <w:sz w:val="16"/>
              </w:rPr>
              <w:t>RNF-07, RNF-12</w:t>
            </w:r>
          </w:p>
        </w:tc>
      </w:tr>
      <w:tr>
        <w:tc>
          <w:tcPr>
            <w:tcW w:type="dxa" w:w="850"/>
            <w:vAlign w:val="center"/>
            <w:shd w:val="clear" w:color="auto" w:fill="F1F5F9"/>
          </w:tcPr>
          <w:p>
            <w:r/>
            <w:r>
              <w:rPr>
                <w:rFonts w:ascii="Calibri" w:hAnsi="Calibri"/>
                <w:sz w:val="16"/>
              </w:rPr>
              <w:t>RF-04</w:t>
            </w:r>
          </w:p>
        </w:tc>
        <w:tc>
          <w:tcPr>
            <w:tcW w:type="dxa" w:w="2551"/>
            <w:vAlign w:val="center"/>
            <w:shd w:val="clear" w:color="auto" w:fill="F1F5F9"/>
          </w:tcPr>
          <w:p>
            <w:r/>
            <w:r>
              <w:rPr>
                <w:rFonts w:ascii="Calibri" w:hAnsi="Calibri"/>
                <w:sz w:val="16"/>
              </w:rPr>
              <w:t>Cierre de Sesion</w:t>
            </w:r>
          </w:p>
        </w:tc>
        <w:tc>
          <w:tcPr>
            <w:tcW w:type="dxa" w:w="1984"/>
            <w:vAlign w:val="center"/>
            <w:shd w:val="clear" w:color="auto" w:fill="F1F5F9"/>
          </w:tcPr>
          <w:p>
            <w:r/>
            <w:r>
              <w:rPr>
                <w:rFonts w:ascii="Calibri" w:hAnsi="Calibri"/>
                <w:sz w:val="16"/>
              </w:rPr>
              <w:t>HU-04</w:t>
            </w:r>
          </w:p>
        </w:tc>
        <w:tc>
          <w:tcPr>
            <w:tcW w:type="dxa" w:w="4309"/>
            <w:vAlign w:val="center"/>
            <w:shd w:val="clear" w:color="auto" w:fill="F1F5F9"/>
          </w:tcPr>
          <w:p>
            <w:r/>
            <w:r>
              <w:rPr>
                <w:rFonts w:ascii="Calibri" w:hAnsi="Calibri"/>
                <w:sz w:val="16"/>
              </w:rPr>
              <w:t>RNF-11</w:t>
            </w:r>
          </w:p>
        </w:tc>
      </w:tr>
      <w:tr>
        <w:tc>
          <w:tcPr>
            <w:tcW w:type="dxa" w:w="850"/>
            <w:vAlign w:val="center"/>
          </w:tcPr>
          <w:p>
            <w:r/>
            <w:r>
              <w:rPr>
                <w:rFonts w:ascii="Calibri" w:hAnsi="Calibri"/>
                <w:sz w:val="16"/>
              </w:rPr>
              <w:t>RF-05</w:t>
            </w:r>
          </w:p>
        </w:tc>
        <w:tc>
          <w:tcPr>
            <w:tcW w:type="dxa" w:w="2551"/>
            <w:vAlign w:val="center"/>
          </w:tcPr>
          <w:p>
            <w:r/>
            <w:r>
              <w:rPr>
                <w:rFonts w:ascii="Calibri" w:hAnsi="Calibri"/>
                <w:sz w:val="16"/>
              </w:rPr>
              <w:t>Auto-cierre por Inactividad</w:t>
            </w:r>
          </w:p>
        </w:tc>
        <w:tc>
          <w:tcPr>
            <w:tcW w:type="dxa" w:w="1984"/>
            <w:vAlign w:val="center"/>
          </w:tcPr>
          <w:p>
            <w:r/>
            <w:r>
              <w:rPr>
                <w:rFonts w:ascii="Calibri" w:hAnsi="Calibri"/>
                <w:sz w:val="16"/>
              </w:rPr>
              <w:t>HU-01</w:t>
            </w:r>
          </w:p>
        </w:tc>
        <w:tc>
          <w:tcPr>
            <w:tcW w:type="dxa" w:w="4309"/>
            <w:vAlign w:val="center"/>
          </w:tcPr>
          <w:p>
            <w:r/>
            <w:r>
              <w:rPr>
                <w:rFonts w:ascii="Calibri" w:hAnsi="Calibri"/>
                <w:sz w:val="16"/>
              </w:rPr>
              <w:t>RNF-11</w:t>
            </w:r>
          </w:p>
        </w:tc>
      </w:tr>
      <w:tr>
        <w:tc>
          <w:tcPr>
            <w:tcW w:type="dxa" w:w="850"/>
            <w:vAlign w:val="center"/>
            <w:shd w:val="clear" w:color="auto" w:fill="F1F5F9"/>
          </w:tcPr>
          <w:p>
            <w:r/>
            <w:r>
              <w:rPr>
                <w:rFonts w:ascii="Calibri" w:hAnsi="Calibri"/>
                <w:sz w:val="16"/>
              </w:rPr>
              <w:t>RF-06</w:t>
            </w:r>
          </w:p>
        </w:tc>
        <w:tc>
          <w:tcPr>
            <w:tcW w:type="dxa" w:w="2551"/>
            <w:vAlign w:val="center"/>
            <w:shd w:val="clear" w:color="auto" w:fill="F1F5F9"/>
          </w:tcPr>
          <w:p>
            <w:r/>
            <w:r>
              <w:rPr>
                <w:rFonts w:ascii="Calibri" w:hAnsi="Calibri"/>
                <w:sz w:val="16"/>
              </w:rPr>
              <w:t>Gestion de Sedes</w:t>
            </w:r>
          </w:p>
        </w:tc>
        <w:tc>
          <w:tcPr>
            <w:tcW w:type="dxa" w:w="1984"/>
            <w:vAlign w:val="center"/>
            <w:shd w:val="clear" w:color="auto" w:fill="F1F5F9"/>
          </w:tcPr>
          <w:p>
            <w:r/>
            <w:r>
              <w:rPr>
                <w:rFonts w:ascii="Calibri" w:hAnsi="Calibri"/>
                <w:sz w:val="16"/>
              </w:rPr>
              <w:t>HU-05</w:t>
            </w:r>
          </w:p>
        </w:tc>
        <w:tc>
          <w:tcPr>
            <w:tcW w:type="dxa" w:w="4309"/>
            <w:vAlign w:val="center"/>
            <w:shd w:val="clear" w:color="auto" w:fill="F1F5F9"/>
          </w:tcPr>
          <w:p>
            <w:r/>
            <w:r>
              <w:rPr>
                <w:rFonts w:ascii="Calibri" w:hAnsi="Calibri"/>
                <w:sz w:val="16"/>
              </w:rPr>
              <w:t>RNF-09, RNF-10</w:t>
            </w:r>
          </w:p>
        </w:tc>
      </w:tr>
      <w:tr>
        <w:tc>
          <w:tcPr>
            <w:tcW w:type="dxa" w:w="850"/>
            <w:vAlign w:val="center"/>
          </w:tcPr>
          <w:p>
            <w:r/>
            <w:r>
              <w:rPr>
                <w:rFonts w:ascii="Calibri" w:hAnsi="Calibri"/>
                <w:sz w:val="16"/>
              </w:rPr>
              <w:t>RF-07</w:t>
            </w:r>
          </w:p>
        </w:tc>
        <w:tc>
          <w:tcPr>
            <w:tcW w:type="dxa" w:w="2551"/>
            <w:vAlign w:val="center"/>
          </w:tcPr>
          <w:p>
            <w:r/>
            <w:r>
              <w:rPr>
                <w:rFonts w:ascii="Calibri" w:hAnsi="Calibri"/>
                <w:sz w:val="16"/>
              </w:rPr>
              <w:t>Gestion de Salones</w:t>
            </w:r>
          </w:p>
        </w:tc>
        <w:tc>
          <w:tcPr>
            <w:tcW w:type="dxa" w:w="1984"/>
            <w:vAlign w:val="center"/>
          </w:tcPr>
          <w:p>
            <w:r/>
            <w:r>
              <w:rPr>
                <w:rFonts w:ascii="Calibri" w:hAnsi="Calibri"/>
                <w:sz w:val="16"/>
              </w:rPr>
              <w:t>HU-06</w:t>
            </w:r>
          </w:p>
        </w:tc>
        <w:tc>
          <w:tcPr>
            <w:tcW w:type="dxa" w:w="4309"/>
            <w:vAlign w:val="center"/>
          </w:tcPr>
          <w:p>
            <w:r/>
            <w:r>
              <w:rPr>
                <w:rFonts w:ascii="Calibri" w:hAnsi="Calibri"/>
                <w:sz w:val="16"/>
              </w:rPr>
              <w:t>RNF-09</w:t>
            </w:r>
          </w:p>
        </w:tc>
      </w:tr>
      <w:tr>
        <w:tc>
          <w:tcPr>
            <w:tcW w:type="dxa" w:w="850"/>
            <w:vAlign w:val="center"/>
            <w:shd w:val="clear" w:color="auto" w:fill="F1F5F9"/>
          </w:tcPr>
          <w:p>
            <w:r/>
            <w:r>
              <w:rPr>
                <w:rFonts w:ascii="Calibri" w:hAnsi="Calibri"/>
                <w:sz w:val="16"/>
              </w:rPr>
              <w:t>RF-08</w:t>
            </w:r>
          </w:p>
        </w:tc>
        <w:tc>
          <w:tcPr>
            <w:tcW w:type="dxa" w:w="2551"/>
            <w:vAlign w:val="center"/>
            <w:shd w:val="clear" w:color="auto" w:fill="F1F5F9"/>
          </w:tcPr>
          <w:p>
            <w:r/>
            <w:r>
              <w:rPr>
                <w:rFonts w:ascii="Calibri" w:hAnsi="Calibri"/>
                <w:sz w:val="16"/>
              </w:rPr>
              <w:t>Consulta Disponibilidad</w:t>
            </w:r>
          </w:p>
        </w:tc>
        <w:tc>
          <w:tcPr>
            <w:tcW w:type="dxa" w:w="1984"/>
            <w:vAlign w:val="center"/>
            <w:shd w:val="clear" w:color="auto" w:fill="F1F5F9"/>
          </w:tcPr>
          <w:p>
            <w:r/>
            <w:r>
              <w:rPr>
                <w:rFonts w:ascii="Calibri" w:hAnsi="Calibri"/>
                <w:sz w:val="16"/>
              </w:rPr>
              <w:t>HU-15</w:t>
            </w:r>
          </w:p>
        </w:tc>
        <w:tc>
          <w:tcPr>
            <w:tcW w:type="dxa" w:w="4309"/>
            <w:vAlign w:val="center"/>
            <w:shd w:val="clear" w:color="auto" w:fill="F1F5F9"/>
          </w:tcPr>
          <w:p>
            <w:r/>
            <w:r>
              <w:rPr>
                <w:rFonts w:ascii="Calibri" w:hAnsi="Calibri"/>
                <w:sz w:val="16"/>
              </w:rPr>
              <w:t>RNF-02</w:t>
            </w:r>
          </w:p>
        </w:tc>
      </w:tr>
      <w:tr>
        <w:tc>
          <w:tcPr>
            <w:tcW w:type="dxa" w:w="850"/>
            <w:vAlign w:val="center"/>
          </w:tcPr>
          <w:p>
            <w:r/>
            <w:r>
              <w:rPr>
                <w:rFonts w:ascii="Calibri" w:hAnsi="Calibri"/>
                <w:sz w:val="16"/>
              </w:rPr>
              <w:t>RF-09</w:t>
            </w:r>
          </w:p>
        </w:tc>
        <w:tc>
          <w:tcPr>
            <w:tcW w:type="dxa" w:w="2551"/>
            <w:vAlign w:val="center"/>
          </w:tcPr>
          <w:p>
            <w:r/>
            <w:r>
              <w:rPr>
                <w:rFonts w:ascii="Calibri" w:hAnsi="Calibri"/>
                <w:sz w:val="16"/>
              </w:rPr>
              <w:t>Mapa Interactivo</w:t>
            </w:r>
          </w:p>
        </w:tc>
        <w:tc>
          <w:tcPr>
            <w:tcW w:type="dxa" w:w="1984"/>
            <w:vAlign w:val="center"/>
          </w:tcPr>
          <w:p>
            <w:r/>
            <w:r>
              <w:rPr>
                <w:rFonts w:ascii="Calibri" w:hAnsi="Calibri"/>
                <w:sz w:val="16"/>
              </w:rPr>
              <w:t>HU-06</w:t>
            </w:r>
          </w:p>
        </w:tc>
        <w:tc>
          <w:tcPr>
            <w:tcW w:type="dxa" w:w="4309"/>
            <w:vAlign w:val="center"/>
          </w:tcPr>
          <w:p>
            <w:r/>
            <w:r>
              <w:rPr>
                <w:rFonts w:ascii="Calibri" w:hAnsi="Calibri"/>
                <w:sz w:val="16"/>
              </w:rPr>
              <w:t>RNF-20</w:t>
            </w:r>
          </w:p>
        </w:tc>
      </w:tr>
      <w:tr>
        <w:tc>
          <w:tcPr>
            <w:tcW w:type="dxa" w:w="850"/>
            <w:vAlign w:val="center"/>
            <w:shd w:val="clear" w:color="auto" w:fill="F1F5F9"/>
          </w:tcPr>
          <w:p>
            <w:r/>
            <w:r>
              <w:rPr>
                <w:rFonts w:ascii="Calibri" w:hAnsi="Calibri"/>
                <w:sz w:val="16"/>
              </w:rPr>
              <w:t>RF-10</w:t>
            </w:r>
          </w:p>
        </w:tc>
        <w:tc>
          <w:tcPr>
            <w:tcW w:type="dxa" w:w="2551"/>
            <w:vAlign w:val="center"/>
            <w:shd w:val="clear" w:color="auto" w:fill="F1F5F9"/>
          </w:tcPr>
          <w:p>
            <w:r/>
            <w:r>
              <w:rPr>
                <w:rFonts w:ascii="Calibri" w:hAnsi="Calibri"/>
                <w:sz w:val="16"/>
              </w:rPr>
              <w:t>Equipamiento</w:t>
            </w:r>
          </w:p>
        </w:tc>
        <w:tc>
          <w:tcPr>
            <w:tcW w:type="dxa" w:w="1984"/>
            <w:vAlign w:val="center"/>
            <w:shd w:val="clear" w:color="auto" w:fill="F1F5F9"/>
          </w:tcPr>
          <w:p>
            <w:r/>
            <w:r>
              <w:rPr>
                <w:rFonts w:ascii="Calibri" w:hAnsi="Calibri"/>
                <w:sz w:val="16"/>
              </w:rPr>
              <w:t>HU-06</w:t>
            </w:r>
          </w:p>
        </w:tc>
        <w:tc>
          <w:tcPr>
            <w:tcW w:type="dxa" w:w="4309"/>
            <w:vAlign w:val="center"/>
            <w:shd w:val="clear" w:color="auto" w:fill="F1F5F9"/>
          </w:tcPr>
          <w:p>
            <w:r/>
            <w:r>
              <w:rPr>
                <w:rFonts w:ascii="Calibri" w:hAnsi="Calibri"/>
                <w:sz w:val="16"/>
              </w:rPr>
              <w:t>RNF-09</w:t>
            </w:r>
          </w:p>
        </w:tc>
      </w:tr>
      <w:tr>
        <w:tc>
          <w:tcPr>
            <w:tcW w:type="dxa" w:w="850"/>
            <w:vAlign w:val="center"/>
          </w:tcPr>
          <w:p>
            <w:r/>
            <w:r>
              <w:rPr>
                <w:rFonts w:ascii="Calibri" w:hAnsi="Calibri"/>
                <w:sz w:val="16"/>
              </w:rPr>
              <w:t>RF-11</w:t>
            </w:r>
          </w:p>
        </w:tc>
        <w:tc>
          <w:tcPr>
            <w:tcW w:type="dxa" w:w="2551"/>
            <w:vAlign w:val="center"/>
          </w:tcPr>
          <w:p>
            <w:r/>
            <w:r>
              <w:rPr>
                <w:rFonts w:ascii="Calibri" w:hAnsi="Calibri"/>
                <w:sz w:val="16"/>
              </w:rPr>
              <w:t>Gestion Programas</w:t>
            </w:r>
          </w:p>
        </w:tc>
        <w:tc>
          <w:tcPr>
            <w:tcW w:type="dxa" w:w="1984"/>
            <w:vAlign w:val="center"/>
          </w:tcPr>
          <w:p>
            <w:r/>
            <w:r>
              <w:rPr>
                <w:rFonts w:ascii="Calibri" w:hAnsi="Calibri"/>
                <w:sz w:val="16"/>
              </w:rPr>
              <w:t>HU-08</w:t>
            </w:r>
          </w:p>
        </w:tc>
        <w:tc>
          <w:tcPr>
            <w:tcW w:type="dxa" w:w="4309"/>
            <w:vAlign w:val="center"/>
          </w:tcPr>
          <w:p>
            <w:r/>
            <w:r>
              <w:rPr>
                <w:rFonts w:ascii="Calibri" w:hAnsi="Calibri"/>
                <w:sz w:val="16"/>
              </w:rPr>
              <w:t>RNF-23</w:t>
            </w:r>
          </w:p>
        </w:tc>
      </w:tr>
      <w:tr>
        <w:tc>
          <w:tcPr>
            <w:tcW w:type="dxa" w:w="850"/>
            <w:vAlign w:val="center"/>
            <w:shd w:val="clear" w:color="auto" w:fill="F1F5F9"/>
          </w:tcPr>
          <w:p>
            <w:r/>
            <w:r>
              <w:rPr>
                <w:rFonts w:ascii="Calibri" w:hAnsi="Calibri"/>
                <w:sz w:val="16"/>
              </w:rPr>
              <w:t>RF-12</w:t>
            </w:r>
          </w:p>
        </w:tc>
        <w:tc>
          <w:tcPr>
            <w:tcW w:type="dxa" w:w="2551"/>
            <w:vAlign w:val="center"/>
            <w:shd w:val="clear" w:color="auto" w:fill="F1F5F9"/>
          </w:tcPr>
          <w:p>
            <w:r/>
            <w:r>
              <w:rPr>
                <w:rFonts w:ascii="Calibri" w:hAnsi="Calibri"/>
                <w:sz w:val="16"/>
              </w:rPr>
              <w:t>Gestion Carreras</w:t>
            </w:r>
          </w:p>
        </w:tc>
        <w:tc>
          <w:tcPr>
            <w:tcW w:type="dxa" w:w="1984"/>
            <w:vAlign w:val="center"/>
            <w:shd w:val="clear" w:color="auto" w:fill="F1F5F9"/>
          </w:tcPr>
          <w:p>
            <w:r/>
            <w:r>
              <w:rPr>
                <w:rFonts w:ascii="Calibri" w:hAnsi="Calibri"/>
                <w:sz w:val="16"/>
              </w:rPr>
              <w:t>HU-08</w:t>
            </w:r>
          </w:p>
        </w:tc>
        <w:tc>
          <w:tcPr>
            <w:tcW w:type="dxa" w:w="4309"/>
            <w:vAlign w:val="center"/>
            <w:shd w:val="clear" w:color="auto" w:fill="F1F5F9"/>
          </w:tcPr>
          <w:p>
            <w:r/>
            <w:r>
              <w:rPr>
                <w:rFonts w:ascii="Calibri" w:hAnsi="Calibri"/>
                <w:sz w:val="16"/>
              </w:rPr>
              <w:t>RNF-23</w:t>
            </w:r>
          </w:p>
        </w:tc>
      </w:tr>
      <w:tr>
        <w:tc>
          <w:tcPr>
            <w:tcW w:type="dxa" w:w="850"/>
            <w:vAlign w:val="center"/>
          </w:tcPr>
          <w:p>
            <w:r/>
            <w:r>
              <w:rPr>
                <w:rFonts w:ascii="Calibri" w:hAnsi="Calibri"/>
                <w:sz w:val="16"/>
              </w:rPr>
              <w:t>RF-13</w:t>
            </w:r>
          </w:p>
        </w:tc>
        <w:tc>
          <w:tcPr>
            <w:tcW w:type="dxa" w:w="2551"/>
            <w:vAlign w:val="center"/>
          </w:tcPr>
          <w:p>
            <w:r/>
            <w:r>
              <w:rPr>
                <w:rFonts w:ascii="Calibri" w:hAnsi="Calibri"/>
                <w:sz w:val="16"/>
              </w:rPr>
              <w:t>Gestion Materias</w:t>
            </w:r>
          </w:p>
        </w:tc>
        <w:tc>
          <w:tcPr>
            <w:tcW w:type="dxa" w:w="1984"/>
            <w:vAlign w:val="center"/>
          </w:tcPr>
          <w:p>
            <w:r/>
            <w:r>
              <w:rPr>
                <w:rFonts w:ascii="Calibri" w:hAnsi="Calibri"/>
                <w:sz w:val="16"/>
              </w:rPr>
              <w:t>HU-08, HU-09</w:t>
            </w:r>
          </w:p>
        </w:tc>
        <w:tc>
          <w:tcPr>
            <w:tcW w:type="dxa" w:w="4309"/>
            <w:vAlign w:val="center"/>
          </w:tcPr>
          <w:p>
            <w:r/>
            <w:r>
              <w:rPr>
                <w:rFonts w:ascii="Calibri" w:hAnsi="Calibri"/>
                <w:sz w:val="16"/>
              </w:rPr>
              <w:t>RNF-23</w:t>
            </w:r>
          </w:p>
        </w:tc>
      </w:tr>
      <w:tr>
        <w:tc>
          <w:tcPr>
            <w:tcW w:type="dxa" w:w="850"/>
            <w:vAlign w:val="center"/>
            <w:shd w:val="clear" w:color="auto" w:fill="F1F5F9"/>
          </w:tcPr>
          <w:p>
            <w:r/>
            <w:r>
              <w:rPr>
                <w:rFonts w:ascii="Calibri" w:hAnsi="Calibri"/>
                <w:sz w:val="16"/>
              </w:rPr>
              <w:t>RF-14</w:t>
            </w:r>
          </w:p>
        </w:tc>
        <w:tc>
          <w:tcPr>
            <w:tcW w:type="dxa" w:w="2551"/>
            <w:vAlign w:val="center"/>
            <w:shd w:val="clear" w:color="auto" w:fill="F1F5F9"/>
          </w:tcPr>
          <w:p>
            <w:r/>
            <w:r>
              <w:rPr>
                <w:rFonts w:ascii="Calibri" w:hAnsi="Calibri"/>
                <w:sz w:val="16"/>
              </w:rPr>
              <w:t>Import Catalogo Anterior</w:t>
            </w:r>
          </w:p>
        </w:tc>
        <w:tc>
          <w:tcPr>
            <w:tcW w:type="dxa" w:w="1984"/>
            <w:vAlign w:val="center"/>
            <w:shd w:val="clear" w:color="auto" w:fill="F1F5F9"/>
          </w:tcPr>
          <w:p>
            <w:r/>
            <w:r>
              <w:rPr>
                <w:rFonts w:ascii="Calibri" w:hAnsi="Calibri"/>
                <w:sz w:val="16"/>
              </w:rPr>
              <w:t>HU-08</w:t>
            </w:r>
          </w:p>
        </w:tc>
        <w:tc>
          <w:tcPr>
            <w:tcW w:type="dxa" w:w="4309"/>
            <w:vAlign w:val="center"/>
            <w:shd w:val="clear" w:color="auto" w:fill="F1F5F9"/>
          </w:tcPr>
          <w:p>
            <w:r/>
            <w:r>
              <w:rPr>
                <w:rFonts w:ascii="Calibri" w:hAnsi="Calibri"/>
                <w:sz w:val="16"/>
              </w:rPr>
              <w:t>RNF-01</w:t>
            </w:r>
          </w:p>
        </w:tc>
      </w:tr>
      <w:tr>
        <w:tc>
          <w:tcPr>
            <w:tcW w:type="dxa" w:w="850"/>
            <w:vAlign w:val="center"/>
          </w:tcPr>
          <w:p>
            <w:r/>
            <w:r>
              <w:rPr>
                <w:rFonts w:ascii="Calibri" w:hAnsi="Calibri"/>
                <w:sz w:val="16"/>
              </w:rPr>
              <w:t>RF-15</w:t>
            </w:r>
          </w:p>
        </w:tc>
        <w:tc>
          <w:tcPr>
            <w:tcW w:type="dxa" w:w="2551"/>
            <w:vAlign w:val="center"/>
          </w:tcPr>
          <w:p>
            <w:r/>
            <w:r>
              <w:rPr>
                <w:rFonts w:ascii="Calibri" w:hAnsi="Calibri"/>
                <w:sz w:val="16"/>
              </w:rPr>
              <w:t>Prerequisitos</w:t>
            </w:r>
          </w:p>
        </w:tc>
        <w:tc>
          <w:tcPr>
            <w:tcW w:type="dxa" w:w="1984"/>
            <w:vAlign w:val="center"/>
          </w:tcPr>
          <w:p>
            <w:r/>
            <w:r>
              <w:rPr>
                <w:rFonts w:ascii="Calibri" w:hAnsi="Calibri"/>
                <w:sz w:val="16"/>
              </w:rPr>
              <w:t>HU-09, HU-13</w:t>
            </w:r>
          </w:p>
        </w:tc>
        <w:tc>
          <w:tcPr>
            <w:tcW w:type="dxa" w:w="4309"/>
            <w:vAlign w:val="center"/>
          </w:tcPr>
          <w:p>
            <w:r/>
            <w:r>
              <w:rPr>
                <w:rFonts w:ascii="Calibri" w:hAnsi="Calibri"/>
                <w:sz w:val="16"/>
              </w:rPr>
              <w:t>RNF-09</w:t>
            </w:r>
          </w:p>
        </w:tc>
      </w:tr>
      <w:tr>
        <w:tc>
          <w:tcPr>
            <w:tcW w:type="dxa" w:w="850"/>
            <w:vAlign w:val="center"/>
            <w:shd w:val="clear" w:color="auto" w:fill="F1F5F9"/>
          </w:tcPr>
          <w:p>
            <w:r/>
            <w:r>
              <w:rPr>
                <w:rFonts w:ascii="Calibri" w:hAnsi="Calibri"/>
                <w:sz w:val="16"/>
              </w:rPr>
              <w:t>RF-16</w:t>
            </w:r>
          </w:p>
        </w:tc>
        <w:tc>
          <w:tcPr>
            <w:tcW w:type="dxa" w:w="2551"/>
            <w:vAlign w:val="center"/>
            <w:shd w:val="clear" w:color="auto" w:fill="F1F5F9"/>
          </w:tcPr>
          <w:p>
            <w:r/>
            <w:r>
              <w:rPr>
                <w:rFonts w:ascii="Calibri" w:hAnsi="Calibri"/>
                <w:sz w:val="16"/>
              </w:rPr>
              <w:t>Registro Docentes</w:t>
            </w:r>
          </w:p>
        </w:tc>
        <w:tc>
          <w:tcPr>
            <w:tcW w:type="dxa" w:w="1984"/>
            <w:vAlign w:val="center"/>
            <w:shd w:val="clear" w:color="auto" w:fill="F1F5F9"/>
          </w:tcPr>
          <w:p>
            <w:r/>
            <w:r>
              <w:rPr>
                <w:rFonts w:ascii="Calibri" w:hAnsi="Calibri"/>
                <w:sz w:val="16"/>
              </w:rPr>
              <w:t>HU-10</w:t>
            </w:r>
          </w:p>
        </w:tc>
        <w:tc>
          <w:tcPr>
            <w:tcW w:type="dxa" w:w="4309"/>
            <w:vAlign w:val="center"/>
            <w:shd w:val="clear" w:color="auto" w:fill="F1F5F9"/>
          </w:tcPr>
          <w:p>
            <w:r/>
            <w:r>
              <w:rPr>
                <w:rFonts w:ascii="Calibri" w:hAnsi="Calibri"/>
                <w:sz w:val="16"/>
              </w:rPr>
              <w:t>RNF-10, RNF-39</w:t>
            </w:r>
          </w:p>
        </w:tc>
      </w:tr>
      <w:tr>
        <w:tc>
          <w:tcPr>
            <w:tcW w:type="dxa" w:w="850"/>
            <w:vAlign w:val="center"/>
          </w:tcPr>
          <w:p>
            <w:r/>
            <w:r>
              <w:rPr>
                <w:rFonts w:ascii="Calibri" w:hAnsi="Calibri"/>
                <w:sz w:val="16"/>
              </w:rPr>
              <w:t>RF-17</w:t>
            </w:r>
          </w:p>
        </w:tc>
        <w:tc>
          <w:tcPr>
            <w:tcW w:type="dxa" w:w="2551"/>
            <w:vAlign w:val="center"/>
          </w:tcPr>
          <w:p>
            <w:r/>
            <w:r>
              <w:rPr>
                <w:rFonts w:ascii="Calibri" w:hAnsi="Calibri"/>
                <w:sz w:val="16"/>
              </w:rPr>
              <w:t>Disponibilidad Docente</w:t>
            </w:r>
          </w:p>
        </w:tc>
        <w:tc>
          <w:tcPr>
            <w:tcW w:type="dxa" w:w="1984"/>
            <w:vAlign w:val="center"/>
          </w:tcPr>
          <w:p>
            <w:r/>
            <w:r>
              <w:rPr>
                <w:rFonts w:ascii="Calibri" w:hAnsi="Calibri"/>
                <w:sz w:val="16"/>
              </w:rPr>
              <w:t>HU-11</w:t>
            </w:r>
          </w:p>
        </w:tc>
        <w:tc>
          <w:tcPr>
            <w:tcW w:type="dxa" w:w="4309"/>
            <w:vAlign w:val="center"/>
          </w:tcPr>
          <w:p>
            <w:r/>
            <w:r>
              <w:rPr>
                <w:rFonts w:ascii="Calibri" w:hAnsi="Calibri"/>
                <w:sz w:val="16"/>
              </w:rPr>
              <w:t>RNF-22</w:t>
            </w:r>
          </w:p>
        </w:tc>
      </w:tr>
      <w:tr>
        <w:tc>
          <w:tcPr>
            <w:tcW w:type="dxa" w:w="850"/>
            <w:vAlign w:val="center"/>
            <w:shd w:val="clear" w:color="auto" w:fill="F1F5F9"/>
          </w:tcPr>
          <w:p>
            <w:r/>
            <w:r>
              <w:rPr>
                <w:rFonts w:ascii="Calibri" w:hAnsi="Calibri"/>
                <w:sz w:val="16"/>
              </w:rPr>
              <w:t>RF-18</w:t>
            </w:r>
          </w:p>
        </w:tc>
        <w:tc>
          <w:tcPr>
            <w:tcW w:type="dxa" w:w="2551"/>
            <w:vAlign w:val="center"/>
            <w:shd w:val="clear" w:color="auto" w:fill="F1F5F9"/>
          </w:tcPr>
          <w:p>
            <w:r/>
            <w:r>
              <w:rPr>
                <w:rFonts w:ascii="Calibri" w:hAnsi="Calibri"/>
                <w:sz w:val="16"/>
              </w:rPr>
              <w:t>Carga Maxima</w:t>
            </w:r>
          </w:p>
        </w:tc>
        <w:tc>
          <w:tcPr>
            <w:tcW w:type="dxa" w:w="1984"/>
            <w:vAlign w:val="center"/>
            <w:shd w:val="clear" w:color="auto" w:fill="F1F5F9"/>
          </w:tcPr>
          <w:p>
            <w:r/>
            <w:r>
              <w:rPr>
                <w:rFonts w:ascii="Calibri" w:hAnsi="Calibri"/>
                <w:sz w:val="16"/>
              </w:rPr>
              <w:t>HU-12</w:t>
            </w:r>
          </w:p>
        </w:tc>
        <w:tc>
          <w:tcPr>
            <w:tcW w:type="dxa" w:w="4309"/>
            <w:vAlign w:val="center"/>
            <w:shd w:val="clear" w:color="auto" w:fill="F1F5F9"/>
          </w:tcPr>
          <w:p>
            <w:r/>
            <w:r>
              <w:rPr>
                <w:rFonts w:ascii="Calibri" w:hAnsi="Calibri"/>
                <w:sz w:val="16"/>
              </w:rPr>
              <w:t>RNF-42</w:t>
            </w:r>
          </w:p>
        </w:tc>
      </w:tr>
      <w:tr>
        <w:tc>
          <w:tcPr>
            <w:tcW w:type="dxa" w:w="850"/>
            <w:vAlign w:val="center"/>
          </w:tcPr>
          <w:p>
            <w:r/>
            <w:r>
              <w:rPr>
                <w:rFonts w:ascii="Calibri" w:hAnsi="Calibri"/>
                <w:sz w:val="16"/>
              </w:rPr>
              <w:t>RF-19</w:t>
            </w:r>
          </w:p>
        </w:tc>
        <w:tc>
          <w:tcPr>
            <w:tcW w:type="dxa" w:w="2551"/>
            <w:vAlign w:val="center"/>
          </w:tcPr>
          <w:p>
            <w:r/>
            <w:r>
              <w:rPr>
                <w:rFonts w:ascii="Calibri" w:hAnsi="Calibri"/>
                <w:sz w:val="16"/>
              </w:rPr>
              <w:t>Asignacion por Especialidad</w:t>
            </w:r>
          </w:p>
        </w:tc>
        <w:tc>
          <w:tcPr>
            <w:tcW w:type="dxa" w:w="1984"/>
            <w:vAlign w:val="center"/>
          </w:tcPr>
          <w:p>
            <w:r/>
            <w:r>
              <w:rPr>
                <w:rFonts w:ascii="Calibri" w:hAnsi="Calibri"/>
                <w:sz w:val="16"/>
              </w:rPr>
              <w:t>HU-10</w:t>
            </w:r>
          </w:p>
        </w:tc>
        <w:tc>
          <w:tcPr>
            <w:tcW w:type="dxa" w:w="4309"/>
            <w:vAlign w:val="center"/>
          </w:tcPr>
          <w:p>
            <w:r/>
            <w:r>
              <w:rPr>
                <w:rFonts w:ascii="Calibri" w:hAnsi="Calibri"/>
                <w:sz w:val="16"/>
              </w:rPr>
              <w:t>RNF-09</w:t>
            </w:r>
          </w:p>
        </w:tc>
      </w:tr>
      <w:tr>
        <w:tc>
          <w:tcPr>
            <w:tcW w:type="dxa" w:w="850"/>
            <w:vAlign w:val="center"/>
            <w:shd w:val="clear" w:color="auto" w:fill="F1F5F9"/>
          </w:tcPr>
          <w:p>
            <w:r/>
            <w:r>
              <w:rPr>
                <w:rFonts w:ascii="Calibri" w:hAnsi="Calibri"/>
                <w:sz w:val="16"/>
              </w:rPr>
              <w:t>RF-20</w:t>
            </w:r>
          </w:p>
        </w:tc>
        <w:tc>
          <w:tcPr>
            <w:tcW w:type="dxa" w:w="2551"/>
            <w:vAlign w:val="center"/>
            <w:shd w:val="clear" w:color="auto" w:fill="F1F5F9"/>
          </w:tcPr>
          <w:p>
            <w:r/>
            <w:r>
              <w:rPr>
                <w:rFonts w:ascii="Calibri" w:hAnsi="Calibri"/>
                <w:sz w:val="16"/>
              </w:rPr>
              <w:t>Sustitucion Docente</w:t>
            </w:r>
          </w:p>
        </w:tc>
        <w:tc>
          <w:tcPr>
            <w:tcW w:type="dxa" w:w="1984"/>
            <w:vAlign w:val="center"/>
            <w:shd w:val="clear" w:color="auto" w:fill="F1F5F9"/>
          </w:tcPr>
          <w:p>
            <w:r/>
            <w:r>
              <w:rPr>
                <w:rFonts w:ascii="Calibri" w:hAnsi="Calibri"/>
                <w:sz w:val="16"/>
              </w:rPr>
              <w:t>HU-22</w:t>
            </w:r>
          </w:p>
        </w:tc>
        <w:tc>
          <w:tcPr>
            <w:tcW w:type="dxa" w:w="4309"/>
            <w:vAlign w:val="center"/>
            <w:shd w:val="clear" w:color="auto" w:fill="F1F5F9"/>
          </w:tcPr>
          <w:p>
            <w:r/>
            <w:r>
              <w:rPr>
                <w:rFonts w:ascii="Calibri" w:hAnsi="Calibri"/>
                <w:sz w:val="16"/>
              </w:rPr>
              <w:t>RNF-01</w:t>
            </w:r>
          </w:p>
        </w:tc>
      </w:tr>
      <w:tr>
        <w:tc>
          <w:tcPr>
            <w:tcW w:type="dxa" w:w="850"/>
            <w:vAlign w:val="center"/>
          </w:tcPr>
          <w:p>
            <w:r/>
            <w:r>
              <w:rPr>
                <w:rFonts w:ascii="Calibri" w:hAnsi="Calibri"/>
                <w:sz w:val="16"/>
              </w:rPr>
              <w:t>RF-21</w:t>
            </w:r>
          </w:p>
        </w:tc>
        <w:tc>
          <w:tcPr>
            <w:tcW w:type="dxa" w:w="2551"/>
            <w:vAlign w:val="center"/>
          </w:tcPr>
          <w:p>
            <w:r/>
            <w:r>
              <w:rPr>
                <w:rFonts w:ascii="Calibri" w:hAnsi="Calibri"/>
                <w:sz w:val="16"/>
              </w:rPr>
              <w:t>Registro Estudiantes</w:t>
            </w:r>
          </w:p>
        </w:tc>
        <w:tc>
          <w:tcPr>
            <w:tcW w:type="dxa" w:w="1984"/>
            <w:vAlign w:val="center"/>
          </w:tcPr>
          <w:p>
            <w:r/>
            <w:r>
              <w:rPr>
                <w:rFonts w:ascii="Calibri" w:hAnsi="Calibri"/>
                <w:sz w:val="16"/>
              </w:rPr>
              <w:t>HU-13</w:t>
            </w:r>
          </w:p>
        </w:tc>
        <w:tc>
          <w:tcPr>
            <w:tcW w:type="dxa" w:w="4309"/>
            <w:vAlign w:val="center"/>
          </w:tcPr>
          <w:p>
            <w:r/>
            <w:r>
              <w:rPr>
                <w:rFonts w:ascii="Calibri" w:hAnsi="Calibri"/>
                <w:sz w:val="16"/>
              </w:rPr>
              <w:t>RNF-10</w:t>
            </w:r>
          </w:p>
        </w:tc>
      </w:tr>
      <w:tr>
        <w:tc>
          <w:tcPr>
            <w:tcW w:type="dxa" w:w="850"/>
            <w:vAlign w:val="center"/>
            <w:shd w:val="clear" w:color="auto" w:fill="F1F5F9"/>
          </w:tcPr>
          <w:p>
            <w:r/>
            <w:r>
              <w:rPr>
                <w:rFonts w:ascii="Calibri" w:hAnsi="Calibri"/>
                <w:sz w:val="16"/>
              </w:rPr>
              <w:t>RF-22</w:t>
            </w:r>
          </w:p>
        </w:tc>
        <w:tc>
          <w:tcPr>
            <w:tcW w:type="dxa" w:w="2551"/>
            <w:vAlign w:val="center"/>
            <w:shd w:val="clear" w:color="auto" w:fill="F1F5F9"/>
          </w:tcPr>
          <w:p>
            <w:r/>
            <w:r>
              <w:rPr>
                <w:rFonts w:ascii="Calibri" w:hAnsi="Calibri"/>
                <w:sz w:val="16"/>
              </w:rPr>
              <w:t>Matricula Periodo</w:t>
            </w:r>
          </w:p>
        </w:tc>
        <w:tc>
          <w:tcPr>
            <w:tcW w:type="dxa" w:w="1984"/>
            <w:vAlign w:val="center"/>
            <w:shd w:val="clear" w:color="auto" w:fill="F1F5F9"/>
          </w:tcPr>
          <w:p>
            <w:r/>
            <w:r>
              <w:rPr>
                <w:rFonts w:ascii="Calibri" w:hAnsi="Calibri"/>
                <w:sz w:val="16"/>
              </w:rPr>
              <w:t>HU-13</w:t>
            </w:r>
          </w:p>
        </w:tc>
        <w:tc>
          <w:tcPr>
            <w:tcW w:type="dxa" w:w="4309"/>
            <w:vAlign w:val="center"/>
            <w:shd w:val="clear" w:color="auto" w:fill="F1F5F9"/>
          </w:tcPr>
          <w:p>
            <w:r/>
            <w:r>
              <w:rPr>
                <w:rFonts w:ascii="Calibri" w:hAnsi="Calibri"/>
                <w:sz w:val="16"/>
              </w:rPr>
              <w:t>RNF-09</w:t>
            </w:r>
          </w:p>
        </w:tc>
      </w:tr>
      <w:tr>
        <w:tc>
          <w:tcPr>
            <w:tcW w:type="dxa" w:w="850"/>
            <w:vAlign w:val="center"/>
          </w:tcPr>
          <w:p>
            <w:r/>
            <w:r>
              <w:rPr>
                <w:rFonts w:ascii="Calibri" w:hAnsi="Calibri"/>
                <w:sz w:val="16"/>
              </w:rPr>
              <w:t>RF-23</w:t>
            </w:r>
          </w:p>
        </w:tc>
        <w:tc>
          <w:tcPr>
            <w:tcW w:type="dxa" w:w="2551"/>
            <w:vAlign w:val="center"/>
          </w:tcPr>
          <w:p>
            <w:r/>
            <w:r>
              <w:rPr>
                <w:rFonts w:ascii="Calibri" w:hAnsi="Calibri"/>
                <w:sz w:val="16"/>
              </w:rPr>
              <w:t>Carga Masiva CSV</w:t>
            </w:r>
          </w:p>
        </w:tc>
        <w:tc>
          <w:tcPr>
            <w:tcW w:type="dxa" w:w="1984"/>
            <w:vAlign w:val="center"/>
          </w:tcPr>
          <w:p>
            <w:r/>
            <w:r>
              <w:rPr>
                <w:rFonts w:ascii="Calibri" w:hAnsi="Calibri"/>
                <w:sz w:val="16"/>
              </w:rPr>
              <w:t>HU-07</w:t>
            </w:r>
          </w:p>
        </w:tc>
        <w:tc>
          <w:tcPr>
            <w:tcW w:type="dxa" w:w="4309"/>
            <w:vAlign w:val="center"/>
          </w:tcPr>
          <w:p>
            <w:r/>
            <w:r>
              <w:rPr>
                <w:rFonts w:ascii="Calibri" w:hAnsi="Calibri"/>
                <w:sz w:val="16"/>
              </w:rPr>
              <w:t>RNF-01, RNF-09</w:t>
            </w:r>
          </w:p>
        </w:tc>
      </w:tr>
      <w:tr>
        <w:tc>
          <w:tcPr>
            <w:tcW w:type="dxa" w:w="850"/>
            <w:vAlign w:val="center"/>
            <w:shd w:val="clear" w:color="auto" w:fill="F1F5F9"/>
          </w:tcPr>
          <w:p>
            <w:r/>
            <w:r>
              <w:rPr>
                <w:rFonts w:ascii="Calibri" w:hAnsi="Calibri"/>
                <w:sz w:val="16"/>
              </w:rPr>
              <w:t>RF-24</w:t>
            </w:r>
          </w:p>
        </w:tc>
        <w:tc>
          <w:tcPr>
            <w:tcW w:type="dxa" w:w="2551"/>
            <w:vAlign w:val="center"/>
            <w:shd w:val="clear" w:color="auto" w:fill="F1F5F9"/>
          </w:tcPr>
          <w:p>
            <w:r/>
            <w:r>
              <w:rPr>
                <w:rFonts w:ascii="Calibri" w:hAnsi="Calibri"/>
                <w:sz w:val="16"/>
              </w:rPr>
              <w:t>Cancelacion Matricula</w:t>
            </w:r>
          </w:p>
        </w:tc>
        <w:tc>
          <w:tcPr>
            <w:tcW w:type="dxa" w:w="1984"/>
            <w:vAlign w:val="center"/>
            <w:shd w:val="clear" w:color="auto" w:fill="F1F5F9"/>
          </w:tcPr>
          <w:p>
            <w:r/>
            <w:r>
              <w:rPr>
                <w:rFonts w:ascii="Calibri" w:hAnsi="Calibri"/>
                <w:sz w:val="16"/>
              </w:rPr>
              <w:t>HU-14</w:t>
            </w:r>
          </w:p>
        </w:tc>
        <w:tc>
          <w:tcPr>
            <w:tcW w:type="dxa" w:w="4309"/>
            <w:vAlign w:val="center"/>
            <w:shd w:val="clear" w:color="auto" w:fill="F1F5F9"/>
          </w:tcPr>
          <w:p>
            <w:r/>
            <w:r>
              <w:rPr>
                <w:rFonts w:ascii="Calibri" w:hAnsi="Calibri"/>
                <w:sz w:val="16"/>
              </w:rPr>
              <w:t>RNF-01</w:t>
            </w:r>
          </w:p>
        </w:tc>
      </w:tr>
      <w:tr>
        <w:tc>
          <w:tcPr>
            <w:tcW w:type="dxa" w:w="850"/>
            <w:vAlign w:val="center"/>
          </w:tcPr>
          <w:p>
            <w:r/>
            <w:r>
              <w:rPr>
                <w:rFonts w:ascii="Calibri" w:hAnsi="Calibri"/>
                <w:sz w:val="16"/>
              </w:rPr>
              <w:t>RF-25</w:t>
            </w:r>
          </w:p>
        </w:tc>
        <w:tc>
          <w:tcPr>
            <w:tcW w:type="dxa" w:w="2551"/>
            <w:vAlign w:val="center"/>
          </w:tcPr>
          <w:p>
            <w:r/>
            <w:r>
              <w:rPr>
                <w:rFonts w:ascii="Calibri" w:hAnsi="Calibri"/>
                <w:sz w:val="16"/>
              </w:rPr>
              <w:t>Historial Academico</w:t>
            </w:r>
          </w:p>
        </w:tc>
        <w:tc>
          <w:tcPr>
            <w:tcW w:type="dxa" w:w="1984"/>
            <w:vAlign w:val="center"/>
          </w:tcPr>
          <w:p>
            <w:r/>
            <w:r>
              <w:rPr>
                <w:rFonts w:ascii="Calibri" w:hAnsi="Calibri"/>
                <w:sz w:val="16"/>
              </w:rPr>
              <w:t>HU-13</w:t>
            </w:r>
          </w:p>
        </w:tc>
        <w:tc>
          <w:tcPr>
            <w:tcW w:type="dxa" w:w="4309"/>
            <w:vAlign w:val="center"/>
          </w:tcPr>
          <w:p>
            <w:r/>
            <w:r>
              <w:rPr>
                <w:rFonts w:ascii="Calibri" w:hAnsi="Calibri"/>
                <w:sz w:val="16"/>
              </w:rPr>
              <w:t>RNF-02</w:t>
            </w:r>
          </w:p>
        </w:tc>
      </w:tr>
      <w:tr>
        <w:tc>
          <w:tcPr>
            <w:tcW w:type="dxa" w:w="850"/>
            <w:vAlign w:val="center"/>
            <w:shd w:val="clear" w:color="auto" w:fill="F1F5F9"/>
          </w:tcPr>
          <w:p>
            <w:r/>
            <w:r>
              <w:rPr>
                <w:rFonts w:ascii="Calibri" w:hAnsi="Calibri"/>
                <w:sz w:val="16"/>
              </w:rPr>
              <w:t>RF-26</w:t>
            </w:r>
          </w:p>
        </w:tc>
        <w:tc>
          <w:tcPr>
            <w:tcW w:type="dxa" w:w="2551"/>
            <w:vAlign w:val="center"/>
            <w:shd w:val="clear" w:color="auto" w:fill="F1F5F9"/>
          </w:tcPr>
          <w:p>
            <w:r/>
            <w:r>
              <w:rPr>
                <w:rFonts w:ascii="Calibri" w:hAnsi="Calibri"/>
                <w:sz w:val="16"/>
              </w:rPr>
              <w:t>Asignacion IA Core</w:t>
            </w:r>
          </w:p>
        </w:tc>
        <w:tc>
          <w:tcPr>
            <w:tcW w:type="dxa" w:w="1984"/>
            <w:vAlign w:val="center"/>
            <w:shd w:val="clear" w:color="auto" w:fill="F1F5F9"/>
          </w:tcPr>
          <w:p>
            <w:r/>
            <w:r>
              <w:rPr>
                <w:rFonts w:ascii="Calibri" w:hAnsi="Calibri"/>
                <w:sz w:val="16"/>
              </w:rPr>
              <w:t>HU-15</w:t>
            </w:r>
          </w:p>
        </w:tc>
        <w:tc>
          <w:tcPr>
            <w:tcW w:type="dxa" w:w="4309"/>
            <w:vAlign w:val="center"/>
            <w:shd w:val="clear" w:color="auto" w:fill="F1F5F9"/>
          </w:tcPr>
          <w:p>
            <w:r/>
            <w:r>
              <w:rPr>
                <w:rFonts w:ascii="Calibri" w:hAnsi="Calibri"/>
                <w:sz w:val="16"/>
              </w:rPr>
              <w:t>RNF-03, RNF-35, RNF-36</w:t>
            </w:r>
          </w:p>
        </w:tc>
      </w:tr>
      <w:tr>
        <w:tc>
          <w:tcPr>
            <w:tcW w:type="dxa" w:w="850"/>
            <w:vAlign w:val="center"/>
          </w:tcPr>
          <w:p>
            <w:r/>
            <w:r>
              <w:rPr>
                <w:rFonts w:ascii="Calibri" w:hAnsi="Calibri"/>
                <w:sz w:val="16"/>
              </w:rPr>
              <w:t>RF-27</w:t>
            </w:r>
          </w:p>
        </w:tc>
        <w:tc>
          <w:tcPr>
            <w:tcW w:type="dxa" w:w="2551"/>
            <w:vAlign w:val="center"/>
          </w:tcPr>
          <w:p>
            <w:r/>
            <w:r>
              <w:rPr>
                <w:rFonts w:ascii="Calibri" w:hAnsi="Calibri"/>
                <w:sz w:val="16"/>
              </w:rPr>
              <w:t>Simulacion</w:t>
            </w:r>
          </w:p>
        </w:tc>
        <w:tc>
          <w:tcPr>
            <w:tcW w:type="dxa" w:w="1984"/>
            <w:vAlign w:val="center"/>
          </w:tcPr>
          <w:p>
            <w:r/>
            <w:r>
              <w:rPr>
                <w:rFonts w:ascii="Calibri" w:hAnsi="Calibri"/>
                <w:sz w:val="16"/>
              </w:rPr>
              <w:t>HU-16</w:t>
            </w:r>
          </w:p>
        </w:tc>
        <w:tc>
          <w:tcPr>
            <w:tcW w:type="dxa" w:w="4309"/>
            <w:vAlign w:val="center"/>
          </w:tcPr>
          <w:p>
            <w:r/>
            <w:r>
              <w:rPr>
                <w:rFonts w:ascii="Calibri" w:hAnsi="Calibri"/>
                <w:sz w:val="16"/>
              </w:rPr>
              <w:t>RNF-17</w:t>
            </w:r>
          </w:p>
        </w:tc>
      </w:tr>
      <w:tr>
        <w:tc>
          <w:tcPr>
            <w:tcW w:type="dxa" w:w="850"/>
            <w:vAlign w:val="center"/>
            <w:shd w:val="clear" w:color="auto" w:fill="F1F5F9"/>
          </w:tcPr>
          <w:p>
            <w:r/>
            <w:r>
              <w:rPr>
                <w:rFonts w:ascii="Calibri" w:hAnsi="Calibri"/>
                <w:sz w:val="16"/>
              </w:rPr>
              <w:t>RF-28</w:t>
            </w:r>
          </w:p>
        </w:tc>
        <w:tc>
          <w:tcPr>
            <w:tcW w:type="dxa" w:w="2551"/>
            <w:vAlign w:val="center"/>
            <w:shd w:val="clear" w:color="auto" w:fill="F1F5F9"/>
          </w:tcPr>
          <w:p>
            <w:r/>
            <w:r>
              <w:rPr>
                <w:rFonts w:ascii="Calibri" w:hAnsi="Calibri"/>
                <w:sz w:val="16"/>
              </w:rPr>
              <w:t>Edicion Manual</w:t>
            </w:r>
          </w:p>
        </w:tc>
        <w:tc>
          <w:tcPr>
            <w:tcW w:type="dxa" w:w="1984"/>
            <w:vAlign w:val="center"/>
            <w:shd w:val="clear" w:color="auto" w:fill="F1F5F9"/>
          </w:tcPr>
          <w:p>
            <w:r/>
            <w:r>
              <w:rPr>
                <w:rFonts w:ascii="Calibri" w:hAnsi="Calibri"/>
                <w:sz w:val="16"/>
              </w:rPr>
              <w:t>HU-17</w:t>
            </w:r>
          </w:p>
        </w:tc>
        <w:tc>
          <w:tcPr>
            <w:tcW w:type="dxa" w:w="4309"/>
            <w:vAlign w:val="center"/>
            <w:shd w:val="clear" w:color="auto" w:fill="F1F5F9"/>
          </w:tcPr>
          <w:p>
            <w:r/>
            <w:r>
              <w:rPr>
                <w:rFonts w:ascii="Calibri" w:hAnsi="Calibri"/>
                <w:sz w:val="16"/>
              </w:rPr>
              <w:t>RNF-09, RNF-40</w:t>
            </w:r>
          </w:p>
        </w:tc>
      </w:tr>
      <w:tr>
        <w:tc>
          <w:tcPr>
            <w:tcW w:type="dxa" w:w="850"/>
            <w:vAlign w:val="center"/>
          </w:tcPr>
          <w:p>
            <w:r/>
            <w:r>
              <w:rPr>
                <w:rFonts w:ascii="Calibri" w:hAnsi="Calibri"/>
                <w:sz w:val="16"/>
              </w:rPr>
              <w:t>RF-29</w:t>
            </w:r>
          </w:p>
        </w:tc>
        <w:tc>
          <w:tcPr>
            <w:tcW w:type="dxa" w:w="2551"/>
            <w:vAlign w:val="center"/>
          </w:tcPr>
          <w:p>
            <w:r/>
            <w:r>
              <w:rPr>
                <w:rFonts w:ascii="Calibri" w:hAnsi="Calibri"/>
                <w:sz w:val="16"/>
              </w:rPr>
              <w:t>Reglas de Negocio</w:t>
            </w:r>
          </w:p>
        </w:tc>
        <w:tc>
          <w:tcPr>
            <w:tcW w:type="dxa" w:w="1984"/>
            <w:vAlign w:val="center"/>
          </w:tcPr>
          <w:p>
            <w:r/>
            <w:r>
              <w:rPr>
                <w:rFonts w:ascii="Calibri" w:hAnsi="Calibri"/>
                <w:sz w:val="16"/>
              </w:rPr>
              <w:t>HU-18</w:t>
            </w:r>
          </w:p>
        </w:tc>
        <w:tc>
          <w:tcPr>
            <w:tcW w:type="dxa" w:w="4309"/>
            <w:vAlign w:val="center"/>
          </w:tcPr>
          <w:p>
            <w:r/>
            <w:r>
              <w:rPr>
                <w:rFonts w:ascii="Calibri" w:hAnsi="Calibri"/>
                <w:sz w:val="16"/>
              </w:rPr>
              <w:t>RNF-30</w:t>
            </w:r>
          </w:p>
        </w:tc>
      </w:tr>
      <w:tr>
        <w:tc>
          <w:tcPr>
            <w:tcW w:type="dxa" w:w="850"/>
            <w:vAlign w:val="center"/>
            <w:shd w:val="clear" w:color="auto" w:fill="F1F5F9"/>
          </w:tcPr>
          <w:p>
            <w:r/>
            <w:r>
              <w:rPr>
                <w:rFonts w:ascii="Calibri" w:hAnsi="Calibri"/>
                <w:sz w:val="16"/>
              </w:rPr>
              <w:t>RF-30</w:t>
            </w:r>
          </w:p>
        </w:tc>
        <w:tc>
          <w:tcPr>
            <w:tcW w:type="dxa" w:w="2551"/>
            <w:vAlign w:val="center"/>
            <w:shd w:val="clear" w:color="auto" w:fill="F1F5F9"/>
          </w:tcPr>
          <w:p>
            <w:r/>
            <w:r>
              <w:rPr>
                <w:rFonts w:ascii="Calibri" w:hAnsi="Calibri"/>
                <w:sz w:val="16"/>
              </w:rPr>
              <w:t>Re-Asignacion</w:t>
            </w:r>
          </w:p>
        </w:tc>
        <w:tc>
          <w:tcPr>
            <w:tcW w:type="dxa" w:w="1984"/>
            <w:vAlign w:val="center"/>
            <w:shd w:val="clear" w:color="auto" w:fill="F1F5F9"/>
          </w:tcPr>
          <w:p>
            <w:r/>
            <w:r>
              <w:rPr>
                <w:rFonts w:ascii="Calibri" w:hAnsi="Calibri"/>
                <w:sz w:val="16"/>
              </w:rPr>
              <w:t>HU-19</w:t>
            </w:r>
          </w:p>
        </w:tc>
        <w:tc>
          <w:tcPr>
            <w:tcW w:type="dxa" w:w="4309"/>
            <w:vAlign w:val="center"/>
            <w:shd w:val="clear" w:color="auto" w:fill="F1F5F9"/>
          </w:tcPr>
          <w:p>
            <w:r/>
            <w:r>
              <w:rPr>
                <w:rFonts w:ascii="Calibri" w:hAnsi="Calibri"/>
                <w:sz w:val="16"/>
              </w:rPr>
              <w:t>RNF-03</w:t>
            </w:r>
          </w:p>
        </w:tc>
      </w:tr>
      <w:tr>
        <w:tc>
          <w:tcPr>
            <w:tcW w:type="dxa" w:w="850"/>
            <w:vAlign w:val="center"/>
          </w:tcPr>
          <w:p>
            <w:r/>
            <w:r>
              <w:rPr>
                <w:rFonts w:ascii="Calibri" w:hAnsi="Calibri"/>
                <w:sz w:val="16"/>
              </w:rPr>
              <w:t>RF-31</w:t>
            </w:r>
          </w:p>
        </w:tc>
        <w:tc>
          <w:tcPr>
            <w:tcW w:type="dxa" w:w="2551"/>
            <w:vAlign w:val="center"/>
          </w:tcPr>
          <w:p>
            <w:r/>
            <w:r>
              <w:rPr>
                <w:rFonts w:ascii="Calibri" w:hAnsi="Calibri"/>
                <w:sz w:val="16"/>
              </w:rPr>
              <w:t>Metricas IA</w:t>
            </w:r>
          </w:p>
        </w:tc>
        <w:tc>
          <w:tcPr>
            <w:tcW w:type="dxa" w:w="1984"/>
            <w:vAlign w:val="center"/>
          </w:tcPr>
          <w:p>
            <w:r/>
            <w:r>
              <w:rPr>
                <w:rFonts w:ascii="Calibri" w:hAnsi="Calibri"/>
                <w:sz w:val="16"/>
              </w:rPr>
              <w:t>HU-15</w:t>
            </w:r>
          </w:p>
        </w:tc>
        <w:tc>
          <w:tcPr>
            <w:tcW w:type="dxa" w:w="4309"/>
            <w:vAlign w:val="center"/>
          </w:tcPr>
          <w:p>
            <w:r/>
            <w:r>
              <w:rPr>
                <w:rFonts w:ascii="Calibri" w:hAnsi="Calibri"/>
                <w:sz w:val="16"/>
              </w:rPr>
              <w:t>RNF-31</w:t>
            </w:r>
          </w:p>
        </w:tc>
      </w:tr>
      <w:tr>
        <w:tc>
          <w:tcPr>
            <w:tcW w:type="dxa" w:w="850"/>
            <w:vAlign w:val="center"/>
            <w:shd w:val="clear" w:color="auto" w:fill="F1F5F9"/>
          </w:tcPr>
          <w:p>
            <w:r/>
            <w:r>
              <w:rPr>
                <w:rFonts w:ascii="Calibri" w:hAnsi="Calibri"/>
                <w:sz w:val="16"/>
              </w:rPr>
              <w:t>RF-32</w:t>
            </w:r>
          </w:p>
        </w:tc>
        <w:tc>
          <w:tcPr>
            <w:tcW w:type="dxa" w:w="2551"/>
            <w:vAlign w:val="center"/>
            <w:shd w:val="clear" w:color="auto" w:fill="F1F5F9"/>
          </w:tcPr>
          <w:p>
            <w:r/>
            <w:r>
              <w:rPr>
                <w:rFonts w:ascii="Calibri" w:hAnsi="Calibri"/>
                <w:sz w:val="16"/>
              </w:rPr>
              <w:t>Notificacion IA</w:t>
            </w:r>
          </w:p>
        </w:tc>
        <w:tc>
          <w:tcPr>
            <w:tcW w:type="dxa" w:w="1984"/>
            <w:vAlign w:val="center"/>
            <w:shd w:val="clear" w:color="auto" w:fill="F1F5F9"/>
          </w:tcPr>
          <w:p>
            <w:r/>
            <w:r>
              <w:rPr>
                <w:rFonts w:ascii="Calibri" w:hAnsi="Calibri"/>
                <w:sz w:val="16"/>
              </w:rPr>
              <w:t>HU-15</w:t>
            </w:r>
          </w:p>
        </w:tc>
        <w:tc>
          <w:tcPr>
            <w:tcW w:type="dxa" w:w="4309"/>
            <w:vAlign w:val="center"/>
            <w:shd w:val="clear" w:color="auto" w:fill="F1F5F9"/>
          </w:tcPr>
          <w:p>
            <w:r/>
            <w:r>
              <w:rPr>
                <w:rFonts w:ascii="Calibri" w:hAnsi="Calibri"/>
                <w:sz w:val="16"/>
              </w:rPr>
              <w:t>RNF-24</w:t>
            </w:r>
          </w:p>
        </w:tc>
      </w:tr>
      <w:tr>
        <w:tc>
          <w:tcPr>
            <w:tcW w:type="dxa" w:w="850"/>
            <w:vAlign w:val="center"/>
          </w:tcPr>
          <w:p>
            <w:r/>
            <w:r>
              <w:rPr>
                <w:rFonts w:ascii="Calibri" w:hAnsi="Calibri"/>
                <w:sz w:val="16"/>
              </w:rPr>
              <w:t>RF-33</w:t>
            </w:r>
          </w:p>
        </w:tc>
        <w:tc>
          <w:tcPr>
            <w:tcW w:type="dxa" w:w="2551"/>
            <w:vAlign w:val="center"/>
          </w:tcPr>
          <w:p>
            <w:r/>
            <w:r>
              <w:rPr>
                <w:rFonts w:ascii="Calibri" w:hAnsi="Calibri"/>
                <w:sz w:val="16"/>
              </w:rPr>
              <w:t>Visualizacion Web</w:t>
            </w:r>
          </w:p>
        </w:tc>
        <w:tc>
          <w:tcPr>
            <w:tcW w:type="dxa" w:w="1984"/>
            <w:vAlign w:val="center"/>
          </w:tcPr>
          <w:p>
            <w:r/>
            <w:r>
              <w:rPr>
                <w:rFonts w:ascii="Calibri" w:hAnsi="Calibri"/>
                <w:sz w:val="16"/>
              </w:rPr>
              <w:t>HU-20, HU-21</w:t>
            </w:r>
          </w:p>
        </w:tc>
        <w:tc>
          <w:tcPr>
            <w:tcW w:type="dxa" w:w="4309"/>
            <w:vAlign w:val="center"/>
          </w:tcPr>
          <w:p>
            <w:r/>
            <w:r>
              <w:rPr>
                <w:rFonts w:ascii="Calibri" w:hAnsi="Calibri"/>
                <w:sz w:val="16"/>
              </w:rPr>
              <w:t>RNF-02, RNF-20</w:t>
            </w:r>
          </w:p>
        </w:tc>
      </w:tr>
      <w:tr>
        <w:tc>
          <w:tcPr>
            <w:tcW w:type="dxa" w:w="850"/>
            <w:vAlign w:val="center"/>
            <w:shd w:val="clear" w:color="auto" w:fill="F1F5F9"/>
          </w:tcPr>
          <w:p>
            <w:r/>
            <w:r>
              <w:rPr>
                <w:rFonts w:ascii="Calibri" w:hAnsi="Calibri"/>
                <w:sz w:val="16"/>
              </w:rPr>
              <w:t>RF-34</w:t>
            </w:r>
          </w:p>
        </w:tc>
        <w:tc>
          <w:tcPr>
            <w:tcW w:type="dxa" w:w="2551"/>
            <w:vAlign w:val="center"/>
            <w:shd w:val="clear" w:color="auto" w:fill="F1F5F9"/>
          </w:tcPr>
          <w:p>
            <w:r/>
            <w:r>
              <w:rPr>
                <w:rFonts w:ascii="Calibri" w:hAnsi="Calibri"/>
                <w:sz w:val="16"/>
              </w:rPr>
              <w:t>Notificaciones Tiempo Real</w:t>
            </w:r>
          </w:p>
        </w:tc>
        <w:tc>
          <w:tcPr>
            <w:tcW w:type="dxa" w:w="1984"/>
            <w:vAlign w:val="center"/>
            <w:shd w:val="clear" w:color="auto" w:fill="F1F5F9"/>
          </w:tcPr>
          <w:p>
            <w:r/>
            <w:r>
              <w:rPr>
                <w:rFonts w:ascii="Calibri" w:hAnsi="Calibri"/>
                <w:sz w:val="16"/>
              </w:rPr>
              <w:t>HU-22</w:t>
            </w:r>
          </w:p>
        </w:tc>
        <w:tc>
          <w:tcPr>
            <w:tcW w:type="dxa" w:w="4309"/>
            <w:vAlign w:val="center"/>
            <w:shd w:val="clear" w:color="auto" w:fill="F1F5F9"/>
          </w:tcPr>
          <w:p>
            <w:r/>
            <w:r>
              <w:rPr>
                <w:rFonts w:ascii="Calibri" w:hAnsi="Calibri"/>
                <w:sz w:val="16"/>
              </w:rPr>
              <w:t>RNF-24</w:t>
            </w:r>
          </w:p>
        </w:tc>
      </w:tr>
      <w:tr>
        <w:tc>
          <w:tcPr>
            <w:tcW w:type="dxa" w:w="850"/>
            <w:vAlign w:val="center"/>
          </w:tcPr>
          <w:p>
            <w:r/>
            <w:r>
              <w:rPr>
                <w:rFonts w:ascii="Calibri" w:hAnsi="Calibri"/>
                <w:sz w:val="16"/>
              </w:rPr>
              <w:t>RF-35</w:t>
            </w:r>
          </w:p>
        </w:tc>
        <w:tc>
          <w:tcPr>
            <w:tcW w:type="dxa" w:w="2551"/>
            <w:vAlign w:val="center"/>
          </w:tcPr>
          <w:p>
            <w:r/>
            <w:r>
              <w:rPr>
                <w:rFonts w:ascii="Calibri" w:hAnsi="Calibri"/>
                <w:sz w:val="16"/>
              </w:rPr>
              <w:t>Notificaciones Correo</w:t>
            </w:r>
          </w:p>
        </w:tc>
        <w:tc>
          <w:tcPr>
            <w:tcW w:type="dxa" w:w="1984"/>
            <w:vAlign w:val="center"/>
          </w:tcPr>
          <w:p>
            <w:r/>
            <w:r>
              <w:rPr>
                <w:rFonts w:ascii="Calibri" w:hAnsi="Calibri"/>
                <w:sz w:val="16"/>
              </w:rPr>
              <w:t>HU-22</w:t>
            </w:r>
          </w:p>
        </w:tc>
        <w:tc>
          <w:tcPr>
            <w:tcW w:type="dxa" w:w="4309"/>
            <w:vAlign w:val="center"/>
          </w:tcPr>
          <w:p>
            <w:r/>
            <w:r>
              <w:rPr>
                <w:rFonts w:ascii="Calibri" w:hAnsi="Calibri"/>
                <w:sz w:val="16"/>
              </w:rPr>
              <w:t>RNF-06</w:t>
            </w:r>
          </w:p>
        </w:tc>
      </w:tr>
      <w:tr>
        <w:tc>
          <w:tcPr>
            <w:tcW w:type="dxa" w:w="850"/>
            <w:vAlign w:val="center"/>
            <w:shd w:val="clear" w:color="auto" w:fill="F1F5F9"/>
          </w:tcPr>
          <w:p>
            <w:r/>
            <w:r>
              <w:rPr>
                <w:rFonts w:ascii="Calibri" w:hAnsi="Calibri"/>
                <w:sz w:val="16"/>
              </w:rPr>
              <w:t>RF-36</w:t>
            </w:r>
          </w:p>
        </w:tc>
        <w:tc>
          <w:tcPr>
            <w:tcW w:type="dxa" w:w="2551"/>
            <w:vAlign w:val="center"/>
            <w:shd w:val="clear" w:color="auto" w:fill="F1F5F9"/>
          </w:tcPr>
          <w:p>
            <w:r/>
            <w:r>
              <w:rPr>
                <w:rFonts w:ascii="Calibri" w:hAnsi="Calibri"/>
                <w:sz w:val="16"/>
              </w:rPr>
              <w:t>Exportacion iCal</w:t>
            </w:r>
          </w:p>
        </w:tc>
        <w:tc>
          <w:tcPr>
            <w:tcW w:type="dxa" w:w="1984"/>
            <w:vAlign w:val="center"/>
            <w:shd w:val="clear" w:color="auto" w:fill="F1F5F9"/>
          </w:tcPr>
          <w:p>
            <w:r/>
            <w:r>
              <w:rPr>
                <w:rFonts w:ascii="Calibri" w:hAnsi="Calibri"/>
                <w:sz w:val="16"/>
              </w:rPr>
              <w:t>HU-21</w:t>
            </w:r>
          </w:p>
        </w:tc>
        <w:tc>
          <w:tcPr>
            <w:tcW w:type="dxa" w:w="4309"/>
            <w:vAlign w:val="center"/>
            <w:shd w:val="clear" w:color="auto" w:fill="F1F5F9"/>
          </w:tcPr>
          <w:p>
            <w:r/>
            <w:r>
              <w:rPr>
                <w:rFonts w:ascii="Calibri" w:hAnsi="Calibri"/>
                <w:sz w:val="16"/>
              </w:rPr>
              <w:t>-</w:t>
            </w:r>
          </w:p>
        </w:tc>
      </w:tr>
      <w:tr>
        <w:tc>
          <w:tcPr>
            <w:tcW w:type="dxa" w:w="850"/>
            <w:vAlign w:val="center"/>
          </w:tcPr>
          <w:p>
            <w:r/>
            <w:r>
              <w:rPr>
                <w:rFonts w:ascii="Calibri" w:hAnsi="Calibri"/>
                <w:sz w:val="16"/>
              </w:rPr>
              <w:t>RF-37</w:t>
            </w:r>
          </w:p>
        </w:tc>
        <w:tc>
          <w:tcPr>
            <w:tcW w:type="dxa" w:w="2551"/>
            <w:vAlign w:val="center"/>
          </w:tcPr>
          <w:p>
            <w:r/>
            <w:r>
              <w:rPr>
                <w:rFonts w:ascii="Calibri" w:hAnsi="Calibri"/>
                <w:sz w:val="16"/>
              </w:rPr>
              <w:t>Buzon Mensajes</w:t>
            </w:r>
          </w:p>
        </w:tc>
        <w:tc>
          <w:tcPr>
            <w:tcW w:type="dxa" w:w="1984"/>
            <w:vAlign w:val="center"/>
          </w:tcPr>
          <w:p>
            <w:r/>
            <w:r>
              <w:rPr>
                <w:rFonts w:ascii="Calibri" w:hAnsi="Calibri"/>
                <w:sz w:val="16"/>
              </w:rPr>
              <w:t>HU-22</w:t>
            </w:r>
          </w:p>
        </w:tc>
        <w:tc>
          <w:tcPr>
            <w:tcW w:type="dxa" w:w="4309"/>
            <w:vAlign w:val="center"/>
          </w:tcPr>
          <w:p>
            <w:r/>
            <w:r>
              <w:rPr>
                <w:rFonts w:ascii="Calibri" w:hAnsi="Calibri"/>
                <w:sz w:val="16"/>
              </w:rPr>
              <w:t>RNF-37</w:t>
            </w:r>
          </w:p>
        </w:tc>
      </w:tr>
      <w:tr>
        <w:tc>
          <w:tcPr>
            <w:tcW w:type="dxa" w:w="850"/>
            <w:vAlign w:val="center"/>
            <w:shd w:val="clear" w:color="auto" w:fill="F1F5F9"/>
          </w:tcPr>
          <w:p>
            <w:r/>
            <w:r>
              <w:rPr>
                <w:rFonts w:ascii="Calibri" w:hAnsi="Calibri"/>
                <w:sz w:val="16"/>
              </w:rPr>
              <w:t>RF-38</w:t>
            </w:r>
          </w:p>
        </w:tc>
        <w:tc>
          <w:tcPr>
            <w:tcW w:type="dxa" w:w="2551"/>
            <w:vAlign w:val="center"/>
            <w:shd w:val="clear" w:color="auto" w:fill="F1F5F9"/>
          </w:tcPr>
          <w:p>
            <w:r/>
            <w:r>
              <w:rPr>
                <w:rFonts w:ascii="Calibri" w:hAnsi="Calibri"/>
                <w:sz w:val="16"/>
              </w:rPr>
              <w:t>Reporte PDF</w:t>
            </w:r>
          </w:p>
        </w:tc>
        <w:tc>
          <w:tcPr>
            <w:tcW w:type="dxa" w:w="1984"/>
            <w:vAlign w:val="center"/>
            <w:shd w:val="clear" w:color="auto" w:fill="F1F5F9"/>
          </w:tcPr>
          <w:p>
            <w:r/>
            <w:r>
              <w:rPr>
                <w:rFonts w:ascii="Calibri" w:hAnsi="Calibri"/>
                <w:sz w:val="16"/>
              </w:rPr>
              <w:t>HU-25</w:t>
            </w:r>
          </w:p>
        </w:tc>
        <w:tc>
          <w:tcPr>
            <w:tcW w:type="dxa" w:w="4309"/>
            <w:vAlign w:val="center"/>
            <w:shd w:val="clear" w:color="auto" w:fill="F1F5F9"/>
          </w:tcPr>
          <w:p>
            <w:r/>
            <w:r>
              <w:rPr>
                <w:rFonts w:ascii="Calibri" w:hAnsi="Calibri"/>
                <w:sz w:val="16"/>
              </w:rPr>
              <w:t>RNF-04</w:t>
            </w:r>
          </w:p>
        </w:tc>
      </w:tr>
      <w:tr>
        <w:tc>
          <w:tcPr>
            <w:tcW w:type="dxa" w:w="850"/>
            <w:vAlign w:val="center"/>
          </w:tcPr>
          <w:p>
            <w:r/>
            <w:r>
              <w:rPr>
                <w:rFonts w:ascii="Calibri" w:hAnsi="Calibri"/>
                <w:sz w:val="16"/>
              </w:rPr>
              <w:t>RF-39</w:t>
            </w:r>
          </w:p>
        </w:tc>
        <w:tc>
          <w:tcPr>
            <w:tcW w:type="dxa" w:w="2551"/>
            <w:vAlign w:val="center"/>
          </w:tcPr>
          <w:p>
            <w:r/>
            <w:r>
              <w:rPr>
                <w:rFonts w:ascii="Calibri" w:hAnsi="Calibri"/>
                <w:sz w:val="16"/>
              </w:rPr>
              <w:t>Reporte Excel</w:t>
            </w:r>
          </w:p>
        </w:tc>
        <w:tc>
          <w:tcPr>
            <w:tcW w:type="dxa" w:w="1984"/>
            <w:vAlign w:val="center"/>
          </w:tcPr>
          <w:p>
            <w:r/>
            <w:r>
              <w:rPr>
                <w:rFonts w:ascii="Calibri" w:hAnsi="Calibri"/>
                <w:sz w:val="16"/>
              </w:rPr>
              <w:t>HU-25</w:t>
            </w:r>
          </w:p>
        </w:tc>
        <w:tc>
          <w:tcPr>
            <w:tcW w:type="dxa" w:w="4309"/>
            <w:vAlign w:val="center"/>
          </w:tcPr>
          <w:p>
            <w:r/>
            <w:r>
              <w:rPr>
                <w:rFonts w:ascii="Calibri" w:hAnsi="Calibri"/>
                <w:sz w:val="16"/>
              </w:rPr>
              <w:t>RNF-04</w:t>
            </w:r>
          </w:p>
        </w:tc>
      </w:tr>
      <w:tr>
        <w:tc>
          <w:tcPr>
            <w:tcW w:type="dxa" w:w="850"/>
            <w:vAlign w:val="center"/>
            <w:shd w:val="clear" w:color="auto" w:fill="F1F5F9"/>
          </w:tcPr>
          <w:p>
            <w:r/>
            <w:r>
              <w:rPr>
                <w:rFonts w:ascii="Calibri" w:hAnsi="Calibri"/>
                <w:sz w:val="16"/>
              </w:rPr>
              <w:t>RF-40</w:t>
            </w:r>
          </w:p>
        </w:tc>
        <w:tc>
          <w:tcPr>
            <w:tcW w:type="dxa" w:w="2551"/>
            <w:vAlign w:val="center"/>
            <w:shd w:val="clear" w:color="auto" w:fill="F1F5F9"/>
          </w:tcPr>
          <w:p>
            <w:r/>
            <w:r>
              <w:rPr>
                <w:rFonts w:ascii="Calibri" w:hAnsi="Calibri"/>
                <w:sz w:val="16"/>
              </w:rPr>
              <w:t>Integracion SISCA Publicacion</w:t>
            </w:r>
          </w:p>
        </w:tc>
        <w:tc>
          <w:tcPr>
            <w:tcW w:type="dxa" w:w="1984"/>
            <w:vAlign w:val="center"/>
            <w:shd w:val="clear" w:color="auto" w:fill="F1F5F9"/>
          </w:tcPr>
          <w:p>
            <w:r/>
            <w:r>
              <w:rPr>
                <w:rFonts w:ascii="Calibri" w:hAnsi="Calibri"/>
                <w:sz w:val="16"/>
              </w:rPr>
              <w:t>HU-23</w:t>
            </w:r>
          </w:p>
        </w:tc>
        <w:tc>
          <w:tcPr>
            <w:tcW w:type="dxa" w:w="4309"/>
            <w:vAlign w:val="center"/>
            <w:shd w:val="clear" w:color="auto" w:fill="F1F5F9"/>
          </w:tcPr>
          <w:p>
            <w:r/>
            <w:r>
              <w:rPr>
                <w:rFonts w:ascii="Calibri" w:hAnsi="Calibri"/>
                <w:sz w:val="16"/>
              </w:rPr>
              <w:t>RNF-06, RNF-09, RNF-11, RNF-18, RNF-31, RNF-33</w:t>
            </w:r>
          </w:p>
        </w:tc>
      </w:tr>
      <w:tr>
        <w:tc>
          <w:tcPr>
            <w:tcW w:type="dxa" w:w="850"/>
            <w:vAlign w:val="center"/>
          </w:tcPr>
          <w:p>
            <w:r/>
            <w:r>
              <w:rPr>
                <w:rFonts w:ascii="Calibri" w:hAnsi="Calibri"/>
                <w:sz w:val="16"/>
              </w:rPr>
              <w:t>RF-41</w:t>
            </w:r>
          </w:p>
        </w:tc>
        <w:tc>
          <w:tcPr>
            <w:tcW w:type="dxa" w:w="2551"/>
            <w:vAlign w:val="center"/>
          </w:tcPr>
          <w:p>
            <w:r/>
            <w:r>
              <w:rPr>
                <w:rFonts w:ascii="Calibri" w:hAnsi="Calibri"/>
                <w:sz w:val="16"/>
              </w:rPr>
              <w:t>Auditoria Cambios</w:t>
            </w:r>
          </w:p>
        </w:tc>
        <w:tc>
          <w:tcPr>
            <w:tcW w:type="dxa" w:w="1984"/>
            <w:vAlign w:val="center"/>
          </w:tcPr>
          <w:p>
            <w:r/>
            <w:r>
              <w:rPr>
                <w:rFonts w:ascii="Calibri" w:hAnsi="Calibri"/>
                <w:sz w:val="16"/>
              </w:rPr>
              <w:t>HU-23, HU-25</w:t>
            </w:r>
          </w:p>
        </w:tc>
        <w:tc>
          <w:tcPr>
            <w:tcW w:type="dxa" w:w="4309"/>
            <w:vAlign w:val="center"/>
          </w:tcPr>
          <w:p>
            <w:r/>
            <w:r>
              <w:rPr>
                <w:rFonts w:ascii="Calibri" w:hAnsi="Calibri"/>
                <w:sz w:val="16"/>
              </w:rPr>
              <w:t>RNF-40, RNF-39</w:t>
            </w:r>
          </w:p>
        </w:tc>
      </w:tr>
      <w:tr>
        <w:tc>
          <w:tcPr>
            <w:tcW w:type="dxa" w:w="850"/>
            <w:vAlign w:val="center"/>
            <w:shd w:val="clear" w:color="auto" w:fill="F1F5F9"/>
          </w:tcPr>
          <w:p>
            <w:r/>
            <w:r>
              <w:rPr>
                <w:rFonts w:ascii="Calibri" w:hAnsi="Calibri"/>
                <w:sz w:val="16"/>
              </w:rPr>
              <w:t>RF-42</w:t>
            </w:r>
          </w:p>
        </w:tc>
        <w:tc>
          <w:tcPr>
            <w:tcW w:type="dxa" w:w="2551"/>
            <w:vAlign w:val="center"/>
            <w:shd w:val="clear" w:color="auto" w:fill="F1F5F9"/>
          </w:tcPr>
          <w:p>
            <w:r/>
            <w:r>
              <w:rPr>
                <w:rFonts w:ascii="Calibri" w:hAnsi="Calibri"/>
                <w:sz w:val="16"/>
              </w:rPr>
              <w:t>Integracion SISCA Asistencia</w:t>
            </w:r>
          </w:p>
        </w:tc>
        <w:tc>
          <w:tcPr>
            <w:tcW w:type="dxa" w:w="1984"/>
            <w:vAlign w:val="center"/>
            <w:shd w:val="clear" w:color="auto" w:fill="F1F5F9"/>
          </w:tcPr>
          <w:p>
            <w:r/>
            <w:r>
              <w:rPr>
                <w:rFonts w:ascii="Calibri" w:hAnsi="Calibri"/>
                <w:sz w:val="16"/>
              </w:rPr>
              <w:t>HU-24, HU-25</w:t>
            </w:r>
          </w:p>
        </w:tc>
        <w:tc>
          <w:tcPr>
            <w:tcW w:type="dxa" w:w="4309"/>
            <w:vAlign w:val="center"/>
            <w:shd w:val="clear" w:color="auto" w:fill="F1F5F9"/>
          </w:tcPr>
          <w:p>
            <w:r/>
            <w:r>
              <w:rPr>
                <w:rFonts w:ascii="Calibri" w:hAnsi="Calibri"/>
                <w:sz w:val="16"/>
              </w:rPr>
              <w:t>RNF-02, RNF-31, RNF-33</w:t>
            </w:r>
          </w:p>
        </w:tc>
      </w:tr>
    </w:tbl>
    <w:p>
      <w:pPr>
        <w:spacing w:before="40" w:after="200"/>
        <w:jc w:val="center"/>
      </w:pPr>
      <w:r>
        <w:rPr>
          <w:b/>
          <w:color w:val="6D28D9"/>
          <w:sz w:val="18"/>
        </w:rPr>
        <w:t>Tabla 42.</w:t>
      </w:r>
      <w:r>
        <w:rPr>
          <w:i/>
          <w:color w:val="64748B"/>
          <w:sz w:val="18"/>
        </w:rPr>
        <w:t xml:space="preserve"> Matriz de trazabilidad bidireccional RF-HU-RNF</w:t>
      </w:r>
    </w:p>
    <w:p>
      <w:r>
        <w:br w:type="page"/>
      </w:r>
    </w:p>
    <w:p>
      <w:pPr>
        <w:keepNext/>
        <w:spacing w:before="360" w:after="120"/>
        <w:outlineLvl w:val="0"/>
        <w:pBdr>
          <w:bottom w:val="single" w:sz="18" w:space="4" w:color="6D28D9"/>
        </w:pBdr>
      </w:pPr>
      <w:r>
        <w:rPr>
          <w:rFonts w:ascii="Calibri" w:hAnsi="Calibri"/>
          <w:b/>
          <w:color w:val="6D28D9"/>
          <w:sz w:val="44"/>
        </w:rPr>
        <w:t>ANEXO B. PLAN DE PRUEBAS</w:t>
      </w:r>
    </w:p>
    <w:p>
      <w:pPr>
        <w:jc w:val="both"/>
      </w:pPr>
      <w:r>
        <w:rPr>
          <w:rFonts w:ascii="Calibri" w:hAnsi="Calibri"/>
          <w:b w:val="0"/>
          <w:i w:val="0"/>
          <w:sz w:val="22"/>
        </w:rPr>
        <w:t>Cuatro enfoques complementarios: caja negra, blanca, gris y naranja.</w:t>
      </w:r>
    </w:p>
    <w:p>
      <w:pPr>
        <w:keepNext/>
        <w:spacing w:before="240" w:after="120"/>
        <w:outlineLvl w:val="1"/>
      </w:pPr>
      <w:r>
        <w:rPr>
          <w:rFonts w:ascii="Calibri" w:hAnsi="Calibri"/>
          <w:b/>
          <w:color w:val="4C1D95"/>
          <w:sz w:val="30"/>
        </w:rPr>
        <w:t>B.1 Tipos de Pruebas</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1417"/>
            <w:shd w:val="clear" w:color="auto" w:fill="6D28D9"/>
            <w:vAlign w:val="center"/>
          </w:tcPr>
          <w:p>
            <w:pPr>
              <w:jc w:val="center"/>
            </w:pPr>
            <w:r/>
            <w:r>
              <w:rPr>
                <w:b/>
                <w:color w:val="FFFFFF"/>
                <w:sz w:val="20"/>
              </w:rPr>
              <w:t>Tipo</w:t>
            </w:r>
          </w:p>
        </w:tc>
        <w:tc>
          <w:tcPr>
            <w:tcW w:type="dxa" w:w="2551"/>
            <w:shd w:val="clear" w:color="auto" w:fill="6D28D9"/>
            <w:vAlign w:val="center"/>
          </w:tcPr>
          <w:p>
            <w:pPr>
              <w:jc w:val="center"/>
            </w:pPr>
            <w:r/>
            <w:r>
              <w:rPr>
                <w:b/>
                <w:color w:val="FFFFFF"/>
                <w:sz w:val="20"/>
              </w:rPr>
              <w:t>Enfoque</w:t>
            </w:r>
          </w:p>
        </w:tc>
        <w:tc>
          <w:tcPr>
            <w:tcW w:type="dxa" w:w="2835"/>
            <w:shd w:val="clear" w:color="auto" w:fill="6D28D9"/>
            <w:vAlign w:val="center"/>
          </w:tcPr>
          <w:p>
            <w:pPr>
              <w:jc w:val="center"/>
            </w:pPr>
            <w:r/>
            <w:r>
              <w:rPr>
                <w:b/>
                <w:color w:val="FFFFFF"/>
                <w:sz w:val="20"/>
              </w:rPr>
              <w:t>Objetivo</w:t>
            </w:r>
          </w:p>
        </w:tc>
        <w:tc>
          <w:tcPr>
            <w:tcW w:type="dxa" w:w="2891"/>
            <w:shd w:val="clear" w:color="auto" w:fill="6D28D9"/>
            <w:vAlign w:val="center"/>
          </w:tcPr>
          <w:p>
            <w:pPr>
              <w:jc w:val="center"/>
            </w:pPr>
            <w:r/>
            <w:r>
              <w:rPr>
                <w:b/>
                <w:color w:val="FFFFFF"/>
                <w:sz w:val="20"/>
              </w:rPr>
              <w:t>Ejemplos en SIIHAPI</w:t>
            </w:r>
          </w:p>
        </w:tc>
      </w:tr>
      <w:tr>
        <w:tc>
          <w:tcPr>
            <w:tcW w:type="dxa" w:w="1417"/>
            <w:vAlign w:val="center"/>
          </w:tcPr>
          <w:p>
            <w:r/>
            <w:r>
              <w:rPr>
                <w:rFonts w:ascii="Calibri" w:hAnsi="Calibri"/>
                <w:sz w:val="18"/>
              </w:rPr>
              <w:t>Caja Negra</w:t>
            </w:r>
          </w:p>
        </w:tc>
        <w:tc>
          <w:tcPr>
            <w:tcW w:type="dxa" w:w="2551"/>
            <w:vAlign w:val="center"/>
          </w:tcPr>
          <w:p>
            <w:r/>
            <w:r>
              <w:rPr>
                <w:rFonts w:ascii="Calibri" w:hAnsi="Calibri"/>
                <w:sz w:val="18"/>
              </w:rPr>
              <w:t>Funcional sin ver codigo</w:t>
            </w:r>
          </w:p>
        </w:tc>
        <w:tc>
          <w:tcPr>
            <w:tcW w:type="dxa" w:w="2835"/>
            <w:vAlign w:val="center"/>
          </w:tcPr>
          <w:p>
            <w:r/>
            <w:r>
              <w:rPr>
                <w:rFonts w:ascii="Calibri" w:hAnsi="Calibri"/>
                <w:sz w:val="18"/>
              </w:rPr>
              <w:t>Comportamiento desde el usuario</w:t>
            </w:r>
          </w:p>
        </w:tc>
        <w:tc>
          <w:tcPr>
            <w:tcW w:type="dxa" w:w="2891"/>
            <w:vAlign w:val="center"/>
          </w:tcPr>
          <w:p>
            <w:r/>
            <w:r>
              <w:rPr>
                <w:rFonts w:ascii="Calibri" w:hAnsi="Calibri"/>
                <w:sz w:val="18"/>
              </w:rPr>
              <w:t>Login validos/invalidos; consulta de horario.</w:t>
            </w:r>
          </w:p>
        </w:tc>
      </w:tr>
      <w:tr>
        <w:tc>
          <w:tcPr>
            <w:tcW w:type="dxa" w:w="1417"/>
            <w:vAlign w:val="center"/>
            <w:shd w:val="clear" w:color="auto" w:fill="F1F5F9"/>
          </w:tcPr>
          <w:p>
            <w:r/>
            <w:r>
              <w:rPr>
                <w:rFonts w:ascii="Calibri" w:hAnsi="Calibri"/>
                <w:sz w:val="18"/>
              </w:rPr>
              <w:t>Caja Blanca</w:t>
            </w:r>
          </w:p>
        </w:tc>
        <w:tc>
          <w:tcPr>
            <w:tcW w:type="dxa" w:w="2551"/>
            <w:vAlign w:val="center"/>
            <w:shd w:val="clear" w:color="auto" w:fill="F1F5F9"/>
          </w:tcPr>
          <w:p>
            <w:r/>
            <w:r>
              <w:rPr>
                <w:rFonts w:ascii="Calibri" w:hAnsi="Calibri"/>
                <w:sz w:val="18"/>
              </w:rPr>
              <w:t>Estructural con codigo</w:t>
            </w:r>
          </w:p>
        </w:tc>
        <w:tc>
          <w:tcPr>
            <w:tcW w:type="dxa" w:w="2835"/>
            <w:vAlign w:val="center"/>
            <w:shd w:val="clear" w:color="auto" w:fill="F1F5F9"/>
          </w:tcPr>
          <w:p>
            <w:r/>
            <w:r>
              <w:rPr>
                <w:rFonts w:ascii="Calibri" w:hAnsi="Calibri"/>
                <w:sz w:val="18"/>
              </w:rPr>
              <w:t>Cubrir todos los caminos</w:t>
            </w:r>
          </w:p>
        </w:tc>
        <w:tc>
          <w:tcPr>
            <w:tcW w:type="dxa" w:w="2891"/>
            <w:vAlign w:val="center"/>
            <w:shd w:val="clear" w:color="auto" w:fill="F1F5F9"/>
          </w:tcPr>
          <w:p>
            <w:r/>
            <w:r>
              <w:rPr>
                <w:rFonts w:ascii="Calibri" w:hAnsi="Calibri"/>
                <w:sz w:val="18"/>
              </w:rPr>
              <w:t>Cobertura ramas algoritmo CSP; if/else en api_login().</w:t>
            </w:r>
          </w:p>
        </w:tc>
      </w:tr>
      <w:tr>
        <w:tc>
          <w:tcPr>
            <w:tcW w:type="dxa" w:w="1417"/>
            <w:vAlign w:val="center"/>
          </w:tcPr>
          <w:p>
            <w:r/>
            <w:r>
              <w:rPr>
                <w:rFonts w:ascii="Calibri" w:hAnsi="Calibri"/>
                <w:sz w:val="18"/>
              </w:rPr>
              <w:t>Caja Gris</w:t>
            </w:r>
          </w:p>
        </w:tc>
        <w:tc>
          <w:tcPr>
            <w:tcW w:type="dxa" w:w="2551"/>
            <w:vAlign w:val="center"/>
          </w:tcPr>
          <w:p>
            <w:r/>
            <w:r>
              <w:rPr>
                <w:rFonts w:ascii="Calibri" w:hAnsi="Calibri"/>
                <w:sz w:val="18"/>
              </w:rPr>
              <w:t>Hibrida con conocimiento parcial</w:t>
            </w:r>
          </w:p>
        </w:tc>
        <w:tc>
          <w:tcPr>
            <w:tcW w:type="dxa" w:w="2835"/>
            <w:vAlign w:val="center"/>
          </w:tcPr>
          <w:p>
            <w:r/>
            <w:r>
              <w:rPr>
                <w:rFonts w:ascii="Calibri" w:hAnsi="Calibri"/>
                <w:sz w:val="18"/>
              </w:rPr>
              <w:t>Integracion conociendo el contrato</w:t>
            </w:r>
          </w:p>
        </w:tc>
        <w:tc>
          <w:tcPr>
            <w:tcW w:type="dxa" w:w="2891"/>
            <w:vAlign w:val="center"/>
          </w:tcPr>
          <w:p>
            <w:r/>
            <w:r>
              <w:rPr>
                <w:rFonts w:ascii="Calibri" w:hAnsi="Calibri"/>
                <w:sz w:val="18"/>
              </w:rPr>
              <w:t>Pruebas del endpoint /api/integracion/publicar sin ver detalles internos.</w:t>
            </w:r>
          </w:p>
        </w:tc>
      </w:tr>
      <w:tr>
        <w:tc>
          <w:tcPr>
            <w:tcW w:type="dxa" w:w="1417"/>
            <w:vAlign w:val="center"/>
            <w:shd w:val="clear" w:color="auto" w:fill="F1F5F9"/>
          </w:tcPr>
          <w:p>
            <w:r/>
            <w:r>
              <w:rPr>
                <w:rFonts w:ascii="Calibri" w:hAnsi="Calibri"/>
                <w:sz w:val="18"/>
              </w:rPr>
              <w:t>Caja Naranja</w:t>
            </w:r>
          </w:p>
        </w:tc>
        <w:tc>
          <w:tcPr>
            <w:tcW w:type="dxa" w:w="2551"/>
            <w:vAlign w:val="center"/>
            <w:shd w:val="clear" w:color="auto" w:fill="F1F5F9"/>
          </w:tcPr>
          <w:p>
            <w:r/>
            <w:r>
              <w:rPr>
                <w:rFonts w:ascii="Calibri" w:hAnsi="Calibri"/>
                <w:sz w:val="18"/>
              </w:rPr>
              <w:t>Aceptacion/exploratoria</w:t>
            </w:r>
          </w:p>
        </w:tc>
        <w:tc>
          <w:tcPr>
            <w:tcW w:type="dxa" w:w="2835"/>
            <w:vAlign w:val="center"/>
            <w:shd w:val="clear" w:color="auto" w:fill="F1F5F9"/>
          </w:tcPr>
          <w:p>
            <w:r/>
            <w:r>
              <w:rPr>
                <w:rFonts w:ascii="Calibri" w:hAnsi="Calibri"/>
                <w:sz w:val="18"/>
              </w:rPr>
              <w:t>Validar experiencia real</w:t>
            </w:r>
          </w:p>
        </w:tc>
        <w:tc>
          <w:tcPr>
            <w:tcW w:type="dxa" w:w="2891"/>
            <w:vAlign w:val="center"/>
            <w:shd w:val="clear" w:color="auto" w:fill="F1F5F9"/>
          </w:tcPr>
          <w:p>
            <w:r/>
            <w:r>
              <w:rPr>
                <w:rFonts w:ascii="Calibri" w:hAnsi="Calibri"/>
                <w:sz w:val="18"/>
              </w:rPr>
              <w:t>Docente real declara disponibilidad y verifica que su horario lo respete.</w:t>
            </w:r>
          </w:p>
        </w:tc>
      </w:tr>
    </w:tbl>
    <w:p>
      <w:pPr>
        <w:spacing w:before="40" w:after="200"/>
        <w:jc w:val="center"/>
      </w:pPr>
      <w:r>
        <w:rPr>
          <w:b/>
          <w:color w:val="6D28D9"/>
          <w:sz w:val="18"/>
        </w:rPr>
        <w:t>Tabla 43.</w:t>
      </w:r>
      <w:r>
        <w:rPr>
          <w:i/>
          <w:color w:val="64748B"/>
          <w:sz w:val="18"/>
        </w:rPr>
        <w:t xml:space="preserve"> Comparativo de los 4 tipos de pruebas</w:t>
      </w:r>
    </w:p>
    <w:p>
      <w:pPr>
        <w:keepNext/>
        <w:spacing w:before="240" w:after="120"/>
        <w:outlineLvl w:val="1"/>
      </w:pPr>
      <w:r>
        <w:rPr>
          <w:rFonts w:ascii="Calibri" w:hAnsi="Calibri"/>
          <w:b/>
          <w:color w:val="4C1D95"/>
          <w:sz w:val="30"/>
        </w:rPr>
        <w:t>B.2 Casos de Prueba Unitarios (Muestra)</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c>
          <w:tcPr>
            <w:tcW w:type="dxa" w:w="680"/>
            <w:shd w:val="clear" w:color="auto" w:fill="6D28D9"/>
            <w:vAlign w:val="center"/>
          </w:tcPr>
          <w:p>
            <w:pPr>
              <w:jc w:val="center"/>
            </w:pPr>
            <w:r/>
            <w:r>
              <w:rPr>
                <w:b/>
                <w:color w:val="FFFFFF"/>
                <w:sz w:val="18"/>
              </w:rPr>
              <w:t>ID</w:t>
            </w:r>
          </w:p>
        </w:tc>
        <w:tc>
          <w:tcPr>
            <w:tcW w:type="dxa" w:w="1417"/>
            <w:shd w:val="clear" w:color="auto" w:fill="6D28D9"/>
            <w:vAlign w:val="center"/>
          </w:tcPr>
          <w:p>
            <w:pPr>
              <w:jc w:val="center"/>
            </w:pPr>
            <w:r/>
            <w:r>
              <w:rPr>
                <w:b/>
                <w:color w:val="FFFFFF"/>
                <w:sz w:val="18"/>
              </w:rPr>
              <w:t>Caso</w:t>
            </w:r>
          </w:p>
        </w:tc>
        <w:tc>
          <w:tcPr>
            <w:tcW w:type="dxa" w:w="1701"/>
            <w:shd w:val="clear" w:color="auto" w:fill="6D28D9"/>
            <w:vAlign w:val="center"/>
          </w:tcPr>
          <w:p>
            <w:pPr>
              <w:jc w:val="center"/>
            </w:pPr>
            <w:r/>
            <w:r>
              <w:rPr>
                <w:b/>
                <w:color w:val="FFFFFF"/>
                <w:sz w:val="18"/>
              </w:rPr>
              <w:t>Entrada</w:t>
            </w:r>
          </w:p>
        </w:tc>
        <w:tc>
          <w:tcPr>
            <w:tcW w:type="dxa" w:w="2268"/>
            <w:shd w:val="clear" w:color="auto" w:fill="6D28D9"/>
            <w:vAlign w:val="center"/>
          </w:tcPr>
          <w:p>
            <w:pPr>
              <w:jc w:val="center"/>
            </w:pPr>
            <w:r/>
            <w:r>
              <w:rPr>
                <w:b/>
                <w:color w:val="FFFFFF"/>
                <w:sz w:val="18"/>
              </w:rPr>
              <w:t>Proceso</w:t>
            </w:r>
          </w:p>
        </w:tc>
        <w:tc>
          <w:tcPr>
            <w:tcW w:type="dxa" w:w="2608"/>
            <w:shd w:val="clear" w:color="auto" w:fill="6D28D9"/>
            <w:vAlign w:val="center"/>
          </w:tcPr>
          <w:p>
            <w:pPr>
              <w:jc w:val="center"/>
            </w:pPr>
            <w:r/>
            <w:r>
              <w:rPr>
                <w:b/>
                <w:color w:val="FFFFFF"/>
                <w:sz w:val="18"/>
              </w:rPr>
              <w:t>Resultado Esperado</w:t>
            </w:r>
          </w:p>
        </w:tc>
        <w:tc>
          <w:tcPr>
            <w:tcW w:type="dxa" w:w="794"/>
            <w:shd w:val="clear" w:color="auto" w:fill="6D28D9"/>
            <w:vAlign w:val="center"/>
          </w:tcPr>
          <w:p>
            <w:pPr>
              <w:jc w:val="center"/>
            </w:pPr>
            <w:r/>
            <w:r>
              <w:rPr>
                <w:b/>
                <w:color w:val="FFFFFF"/>
                <w:sz w:val="18"/>
              </w:rPr>
              <w:t>Tipo</w:t>
            </w:r>
          </w:p>
        </w:tc>
      </w:tr>
      <w:tr>
        <w:tc>
          <w:tcPr>
            <w:tcW w:type="dxa" w:w="680"/>
            <w:vAlign w:val="center"/>
          </w:tcPr>
          <w:p>
            <w:r/>
            <w:r>
              <w:rPr>
                <w:rFonts w:ascii="Calibri" w:hAnsi="Calibri"/>
                <w:sz w:val="16"/>
              </w:rPr>
              <w:t>CP-01</w:t>
            </w:r>
          </w:p>
        </w:tc>
        <w:tc>
          <w:tcPr>
            <w:tcW w:type="dxa" w:w="1417"/>
            <w:vAlign w:val="center"/>
          </w:tcPr>
          <w:p>
            <w:r/>
            <w:r>
              <w:rPr>
                <w:rFonts w:ascii="Calibri" w:hAnsi="Calibri"/>
                <w:sz w:val="16"/>
              </w:rPr>
              <w:t>Login correcto</w:t>
            </w:r>
          </w:p>
        </w:tc>
        <w:tc>
          <w:tcPr>
            <w:tcW w:type="dxa" w:w="1701"/>
            <w:vAlign w:val="center"/>
          </w:tcPr>
          <w:p>
            <w:r/>
            <w:r>
              <w:rPr>
                <w:rFonts w:ascii="Calibri" w:hAnsi="Calibri"/>
                <w:sz w:val="16"/>
              </w:rPr>
              <w:t>correo+pwd+rol validos</w:t>
            </w:r>
          </w:p>
        </w:tc>
        <w:tc>
          <w:tcPr>
            <w:tcW w:type="dxa" w:w="2268"/>
            <w:vAlign w:val="center"/>
          </w:tcPr>
          <w:p>
            <w:r/>
            <w:r>
              <w:rPr>
                <w:rFonts w:ascii="Calibri" w:hAnsi="Calibri"/>
                <w:sz w:val="16"/>
              </w:rPr>
              <w:t>POST /api/login → Argon2id.checkpw()</w:t>
            </w:r>
          </w:p>
        </w:tc>
        <w:tc>
          <w:tcPr>
            <w:tcW w:type="dxa" w:w="2608"/>
            <w:vAlign w:val="center"/>
          </w:tcPr>
          <w:p>
            <w:r/>
            <w:r>
              <w:rPr>
                <w:rFonts w:ascii="Calibri" w:hAnsi="Calibri"/>
                <w:sz w:val="16"/>
              </w:rPr>
              <w:t>200 OK, success=true</w:t>
            </w:r>
          </w:p>
        </w:tc>
        <w:tc>
          <w:tcPr>
            <w:tcW w:type="dxa" w:w="794"/>
            <w:vAlign w:val="center"/>
          </w:tcPr>
          <w:p>
            <w:r/>
            <w:r>
              <w:rPr>
                <w:rFonts w:ascii="Calibri" w:hAnsi="Calibri"/>
                <w:sz w:val="16"/>
              </w:rPr>
              <w:t>Negra</w:t>
            </w:r>
          </w:p>
        </w:tc>
      </w:tr>
      <w:tr>
        <w:tc>
          <w:tcPr>
            <w:tcW w:type="dxa" w:w="680"/>
            <w:vAlign w:val="center"/>
            <w:shd w:val="clear" w:color="auto" w:fill="F1F5F9"/>
          </w:tcPr>
          <w:p>
            <w:r/>
            <w:r>
              <w:rPr>
                <w:rFonts w:ascii="Calibri" w:hAnsi="Calibri"/>
                <w:sz w:val="16"/>
              </w:rPr>
              <w:t>CP-02</w:t>
            </w:r>
          </w:p>
        </w:tc>
        <w:tc>
          <w:tcPr>
            <w:tcW w:type="dxa" w:w="1417"/>
            <w:vAlign w:val="center"/>
            <w:shd w:val="clear" w:color="auto" w:fill="F1F5F9"/>
          </w:tcPr>
          <w:p>
            <w:r/>
            <w:r>
              <w:rPr>
                <w:rFonts w:ascii="Calibri" w:hAnsi="Calibri"/>
                <w:sz w:val="16"/>
              </w:rPr>
              <w:t>Login con pwd mal</w:t>
            </w:r>
          </w:p>
        </w:tc>
        <w:tc>
          <w:tcPr>
            <w:tcW w:type="dxa" w:w="1701"/>
            <w:vAlign w:val="center"/>
            <w:shd w:val="clear" w:color="auto" w:fill="F1F5F9"/>
          </w:tcPr>
          <w:p>
            <w:r/>
            <w:r>
              <w:rPr>
                <w:rFonts w:ascii="Calibri" w:hAnsi="Calibri"/>
                <w:sz w:val="16"/>
              </w:rPr>
              <w:t>correo correcto + pwd mal</w:t>
            </w:r>
          </w:p>
        </w:tc>
        <w:tc>
          <w:tcPr>
            <w:tcW w:type="dxa" w:w="2268"/>
            <w:vAlign w:val="center"/>
            <w:shd w:val="clear" w:color="auto" w:fill="F1F5F9"/>
          </w:tcPr>
          <w:p>
            <w:r/>
            <w:r>
              <w:rPr>
                <w:rFonts w:ascii="Calibri" w:hAnsi="Calibri"/>
                <w:sz w:val="16"/>
              </w:rPr>
              <w:t>Argon2id.checkpw() False</w:t>
            </w:r>
          </w:p>
        </w:tc>
        <w:tc>
          <w:tcPr>
            <w:tcW w:type="dxa" w:w="2608"/>
            <w:vAlign w:val="center"/>
            <w:shd w:val="clear" w:color="auto" w:fill="F1F5F9"/>
          </w:tcPr>
          <w:p>
            <w:r/>
            <w:r>
              <w:rPr>
                <w:rFonts w:ascii="Calibri" w:hAnsi="Calibri"/>
                <w:sz w:val="16"/>
              </w:rPr>
              <w:t>401 + 'Credenciales invalidas'</w:t>
            </w:r>
          </w:p>
        </w:tc>
        <w:tc>
          <w:tcPr>
            <w:tcW w:type="dxa" w:w="794"/>
            <w:vAlign w:val="center"/>
            <w:shd w:val="clear" w:color="auto" w:fill="F1F5F9"/>
          </w:tcPr>
          <w:p>
            <w:r/>
            <w:r>
              <w:rPr>
                <w:rFonts w:ascii="Calibri" w:hAnsi="Calibri"/>
                <w:sz w:val="16"/>
              </w:rPr>
              <w:t>Negra</w:t>
            </w:r>
          </w:p>
        </w:tc>
      </w:tr>
      <w:tr>
        <w:tc>
          <w:tcPr>
            <w:tcW w:type="dxa" w:w="680"/>
            <w:vAlign w:val="center"/>
          </w:tcPr>
          <w:p>
            <w:r/>
            <w:r>
              <w:rPr>
                <w:rFonts w:ascii="Calibri" w:hAnsi="Calibri"/>
                <w:sz w:val="16"/>
              </w:rPr>
              <w:t>CP-03</w:t>
            </w:r>
          </w:p>
        </w:tc>
        <w:tc>
          <w:tcPr>
            <w:tcW w:type="dxa" w:w="1417"/>
            <w:vAlign w:val="center"/>
          </w:tcPr>
          <w:p>
            <w:r/>
            <w:r>
              <w:rPr>
                <w:rFonts w:ascii="Calibri" w:hAnsi="Calibri"/>
                <w:sz w:val="16"/>
              </w:rPr>
              <w:t>Token JWT expirado</w:t>
            </w:r>
          </w:p>
        </w:tc>
        <w:tc>
          <w:tcPr>
            <w:tcW w:type="dxa" w:w="1701"/>
            <w:vAlign w:val="center"/>
          </w:tcPr>
          <w:p>
            <w:r/>
            <w:r>
              <w:rPr>
                <w:rFonts w:ascii="Calibri" w:hAnsi="Calibri"/>
                <w:sz w:val="16"/>
              </w:rPr>
              <w:t>Token &gt; 30 min</w:t>
            </w:r>
          </w:p>
        </w:tc>
        <w:tc>
          <w:tcPr>
            <w:tcW w:type="dxa" w:w="2268"/>
            <w:vAlign w:val="center"/>
          </w:tcPr>
          <w:p>
            <w:r/>
            <w:r>
              <w:rPr>
                <w:rFonts w:ascii="Calibri" w:hAnsi="Calibri"/>
                <w:sz w:val="16"/>
              </w:rPr>
              <w:t>Validacion exp claim</w:t>
            </w:r>
          </w:p>
        </w:tc>
        <w:tc>
          <w:tcPr>
            <w:tcW w:type="dxa" w:w="2608"/>
            <w:vAlign w:val="center"/>
          </w:tcPr>
          <w:p>
            <w:r/>
            <w:r>
              <w:rPr>
                <w:rFonts w:ascii="Calibri" w:hAnsi="Calibri"/>
                <w:sz w:val="16"/>
              </w:rPr>
              <w:t>401 + redireccion login</w:t>
            </w:r>
          </w:p>
        </w:tc>
        <w:tc>
          <w:tcPr>
            <w:tcW w:type="dxa" w:w="794"/>
            <w:vAlign w:val="center"/>
          </w:tcPr>
          <w:p>
            <w:r/>
            <w:r>
              <w:rPr>
                <w:rFonts w:ascii="Calibri" w:hAnsi="Calibri"/>
                <w:sz w:val="16"/>
              </w:rPr>
              <w:t>Blanca</w:t>
            </w:r>
          </w:p>
        </w:tc>
      </w:tr>
      <w:tr>
        <w:tc>
          <w:tcPr>
            <w:tcW w:type="dxa" w:w="680"/>
            <w:vAlign w:val="center"/>
            <w:shd w:val="clear" w:color="auto" w:fill="F1F5F9"/>
          </w:tcPr>
          <w:p>
            <w:r/>
            <w:r>
              <w:rPr>
                <w:rFonts w:ascii="Calibri" w:hAnsi="Calibri"/>
                <w:sz w:val="16"/>
              </w:rPr>
              <w:t>CP-04</w:t>
            </w:r>
          </w:p>
        </w:tc>
        <w:tc>
          <w:tcPr>
            <w:tcW w:type="dxa" w:w="1417"/>
            <w:vAlign w:val="center"/>
            <w:shd w:val="clear" w:color="auto" w:fill="F1F5F9"/>
          </w:tcPr>
          <w:p>
            <w:r/>
            <w:r>
              <w:rPr>
                <w:rFonts w:ascii="Calibri" w:hAnsi="Calibri"/>
                <w:sz w:val="16"/>
              </w:rPr>
              <w:t>CSV con duplicados</w:t>
            </w:r>
          </w:p>
        </w:tc>
        <w:tc>
          <w:tcPr>
            <w:tcW w:type="dxa" w:w="1701"/>
            <w:vAlign w:val="center"/>
            <w:shd w:val="clear" w:color="auto" w:fill="F1F5F9"/>
          </w:tcPr>
          <w:p>
            <w:r/>
            <w:r>
              <w:rPr>
                <w:rFonts w:ascii="Calibri" w:hAnsi="Calibri"/>
                <w:sz w:val="16"/>
              </w:rPr>
              <w:t>Archivo con codigos repetidos</w:t>
            </w:r>
          </w:p>
        </w:tc>
        <w:tc>
          <w:tcPr>
            <w:tcW w:type="dxa" w:w="2268"/>
            <w:vAlign w:val="center"/>
            <w:shd w:val="clear" w:color="auto" w:fill="F1F5F9"/>
          </w:tcPr>
          <w:p>
            <w:r/>
            <w:r>
              <w:rPr>
                <w:rFonts w:ascii="Calibri" w:hAnsi="Calibri"/>
                <w:sz w:val="16"/>
              </w:rPr>
              <w:t>Parseo + validacion</w:t>
            </w:r>
          </w:p>
        </w:tc>
        <w:tc>
          <w:tcPr>
            <w:tcW w:type="dxa" w:w="2608"/>
            <w:vAlign w:val="center"/>
            <w:shd w:val="clear" w:color="auto" w:fill="F1F5F9"/>
          </w:tcPr>
          <w:p>
            <w:r/>
            <w:r>
              <w:rPr>
                <w:rFonts w:ascii="Calibri" w:hAnsi="Calibri"/>
                <w:sz w:val="16"/>
              </w:rPr>
              <w:t>Reporte de filas en conflicto</w:t>
            </w:r>
          </w:p>
        </w:tc>
        <w:tc>
          <w:tcPr>
            <w:tcW w:type="dxa" w:w="794"/>
            <w:vAlign w:val="center"/>
            <w:shd w:val="clear" w:color="auto" w:fill="F1F5F9"/>
          </w:tcPr>
          <w:p>
            <w:r/>
            <w:r>
              <w:rPr>
                <w:rFonts w:ascii="Calibri" w:hAnsi="Calibri"/>
                <w:sz w:val="16"/>
              </w:rPr>
              <w:t>Blanca</w:t>
            </w:r>
          </w:p>
        </w:tc>
      </w:tr>
      <w:tr>
        <w:tc>
          <w:tcPr>
            <w:tcW w:type="dxa" w:w="680"/>
            <w:vAlign w:val="center"/>
          </w:tcPr>
          <w:p>
            <w:r/>
            <w:r>
              <w:rPr>
                <w:rFonts w:ascii="Calibri" w:hAnsi="Calibri"/>
                <w:sz w:val="16"/>
              </w:rPr>
              <w:t>CP-05</w:t>
            </w:r>
          </w:p>
        </w:tc>
        <w:tc>
          <w:tcPr>
            <w:tcW w:type="dxa" w:w="1417"/>
            <w:vAlign w:val="center"/>
          </w:tcPr>
          <w:p>
            <w:r/>
            <w:r>
              <w:rPr>
                <w:rFonts w:ascii="Calibri" w:hAnsi="Calibri"/>
                <w:sz w:val="16"/>
              </w:rPr>
              <w:t>Motor IA 1000 matriculas</w:t>
            </w:r>
          </w:p>
        </w:tc>
        <w:tc>
          <w:tcPr>
            <w:tcW w:type="dxa" w:w="1701"/>
            <w:vAlign w:val="center"/>
          </w:tcPr>
          <w:p>
            <w:r/>
            <w:r>
              <w:rPr>
                <w:rFonts w:ascii="Calibri" w:hAnsi="Calibri"/>
                <w:sz w:val="16"/>
              </w:rPr>
              <w:t>Dataset estandar</w:t>
            </w:r>
          </w:p>
        </w:tc>
        <w:tc>
          <w:tcPr>
            <w:tcW w:type="dxa" w:w="2268"/>
            <w:vAlign w:val="center"/>
          </w:tcPr>
          <w:p>
            <w:r/>
            <w:r>
              <w:rPr>
                <w:rFonts w:ascii="Calibri" w:hAnsi="Calibri"/>
                <w:sz w:val="16"/>
              </w:rPr>
              <w:t>CSP backtracking</w:t>
            </w:r>
          </w:p>
        </w:tc>
        <w:tc>
          <w:tcPr>
            <w:tcW w:type="dxa" w:w="2608"/>
            <w:vAlign w:val="center"/>
          </w:tcPr>
          <w:p>
            <w:r/>
            <w:r>
              <w:rPr>
                <w:rFonts w:ascii="Calibri" w:hAnsi="Calibri"/>
                <w:sz w:val="16"/>
              </w:rPr>
              <w:t>Asignacion en &lt; 8 s, 0 conflictos</w:t>
            </w:r>
          </w:p>
        </w:tc>
        <w:tc>
          <w:tcPr>
            <w:tcW w:type="dxa" w:w="794"/>
            <w:vAlign w:val="center"/>
          </w:tcPr>
          <w:p>
            <w:r/>
            <w:r>
              <w:rPr>
                <w:rFonts w:ascii="Calibri" w:hAnsi="Calibri"/>
                <w:sz w:val="16"/>
              </w:rPr>
              <w:t>Gris</w:t>
            </w:r>
          </w:p>
        </w:tc>
      </w:tr>
      <w:tr>
        <w:tc>
          <w:tcPr>
            <w:tcW w:type="dxa" w:w="680"/>
            <w:vAlign w:val="center"/>
            <w:shd w:val="clear" w:color="auto" w:fill="F1F5F9"/>
          </w:tcPr>
          <w:p>
            <w:r/>
            <w:r>
              <w:rPr>
                <w:rFonts w:ascii="Calibri" w:hAnsi="Calibri"/>
                <w:sz w:val="16"/>
              </w:rPr>
              <w:t>CP-06</w:t>
            </w:r>
          </w:p>
        </w:tc>
        <w:tc>
          <w:tcPr>
            <w:tcW w:type="dxa" w:w="1417"/>
            <w:vAlign w:val="center"/>
            <w:shd w:val="clear" w:color="auto" w:fill="F1F5F9"/>
          </w:tcPr>
          <w:p>
            <w:r/>
            <w:r>
              <w:rPr>
                <w:rFonts w:ascii="Calibri" w:hAnsi="Calibri"/>
                <w:sz w:val="16"/>
              </w:rPr>
              <w:t>Publicar a SISCA</w:t>
            </w:r>
          </w:p>
        </w:tc>
        <w:tc>
          <w:tcPr>
            <w:tcW w:type="dxa" w:w="1701"/>
            <w:vAlign w:val="center"/>
            <w:shd w:val="clear" w:color="auto" w:fill="F1F5F9"/>
          </w:tcPr>
          <w:p>
            <w:r/>
            <w:r>
              <w:rPr>
                <w:rFonts w:ascii="Calibri" w:hAnsi="Calibri"/>
                <w:sz w:val="16"/>
              </w:rPr>
              <w:t>Horarios aprobados</w:t>
            </w:r>
          </w:p>
        </w:tc>
        <w:tc>
          <w:tcPr>
            <w:tcW w:type="dxa" w:w="2268"/>
            <w:vAlign w:val="center"/>
            <w:shd w:val="clear" w:color="auto" w:fill="F1F5F9"/>
          </w:tcPr>
          <w:p>
            <w:r/>
            <w:r>
              <w:rPr>
                <w:rFonts w:ascii="Calibri" w:hAnsi="Calibri"/>
                <w:sz w:val="16"/>
              </w:rPr>
              <w:t>POST /api/v1/horarios/publicar</w:t>
            </w:r>
          </w:p>
        </w:tc>
        <w:tc>
          <w:tcPr>
            <w:tcW w:type="dxa" w:w="2608"/>
            <w:vAlign w:val="center"/>
            <w:shd w:val="clear" w:color="auto" w:fill="F1F5F9"/>
          </w:tcPr>
          <w:p>
            <w:r/>
            <w:r>
              <w:rPr>
                <w:rFonts w:ascii="Calibri" w:hAnsi="Calibri"/>
                <w:sz w:val="16"/>
              </w:rPr>
              <w:t>200 + ids_sesiones</w:t>
            </w:r>
          </w:p>
        </w:tc>
        <w:tc>
          <w:tcPr>
            <w:tcW w:type="dxa" w:w="794"/>
            <w:vAlign w:val="center"/>
            <w:shd w:val="clear" w:color="auto" w:fill="F1F5F9"/>
          </w:tcPr>
          <w:p>
            <w:r/>
            <w:r>
              <w:rPr>
                <w:rFonts w:ascii="Calibri" w:hAnsi="Calibri"/>
                <w:sz w:val="16"/>
              </w:rPr>
              <w:t>Gris</w:t>
            </w:r>
          </w:p>
        </w:tc>
      </w:tr>
      <w:tr>
        <w:tc>
          <w:tcPr>
            <w:tcW w:type="dxa" w:w="680"/>
            <w:vAlign w:val="center"/>
          </w:tcPr>
          <w:p>
            <w:r/>
            <w:r>
              <w:rPr>
                <w:rFonts w:ascii="Calibri" w:hAnsi="Calibri"/>
                <w:sz w:val="16"/>
              </w:rPr>
              <w:t>CP-07</w:t>
            </w:r>
          </w:p>
        </w:tc>
        <w:tc>
          <w:tcPr>
            <w:tcW w:type="dxa" w:w="1417"/>
            <w:vAlign w:val="center"/>
          </w:tcPr>
          <w:p>
            <w:r/>
            <w:r>
              <w:rPr>
                <w:rFonts w:ascii="Calibri" w:hAnsi="Calibri"/>
                <w:sz w:val="16"/>
              </w:rPr>
              <w:t>SISCA no responde</w:t>
            </w:r>
          </w:p>
        </w:tc>
        <w:tc>
          <w:tcPr>
            <w:tcW w:type="dxa" w:w="1701"/>
            <w:vAlign w:val="center"/>
          </w:tcPr>
          <w:p>
            <w:r/>
            <w:r>
              <w:rPr>
                <w:rFonts w:ascii="Calibri" w:hAnsi="Calibri"/>
                <w:sz w:val="16"/>
              </w:rPr>
              <w:t>Endpoint SISCA caido</w:t>
            </w:r>
          </w:p>
        </w:tc>
        <w:tc>
          <w:tcPr>
            <w:tcW w:type="dxa" w:w="2268"/>
            <w:vAlign w:val="center"/>
          </w:tcPr>
          <w:p>
            <w:r/>
            <w:r>
              <w:rPr>
                <w:rFonts w:ascii="Calibri" w:hAnsi="Calibri"/>
                <w:sz w:val="16"/>
              </w:rPr>
              <w:t>Encolar + reintentar</w:t>
            </w:r>
          </w:p>
        </w:tc>
        <w:tc>
          <w:tcPr>
            <w:tcW w:type="dxa" w:w="2608"/>
            <w:vAlign w:val="center"/>
          </w:tcPr>
          <w:p>
            <w:r/>
            <w:r>
              <w:rPr>
                <w:rFonts w:ascii="Calibri" w:hAnsi="Calibri"/>
                <w:sz w:val="16"/>
              </w:rPr>
              <w:t>Cola persistente + retry exponencial</w:t>
            </w:r>
          </w:p>
        </w:tc>
        <w:tc>
          <w:tcPr>
            <w:tcW w:type="dxa" w:w="794"/>
            <w:vAlign w:val="center"/>
          </w:tcPr>
          <w:p>
            <w:r/>
            <w:r>
              <w:rPr>
                <w:rFonts w:ascii="Calibri" w:hAnsi="Calibri"/>
                <w:sz w:val="16"/>
              </w:rPr>
              <w:t>Gris</w:t>
            </w:r>
          </w:p>
        </w:tc>
      </w:tr>
      <w:tr>
        <w:tc>
          <w:tcPr>
            <w:tcW w:type="dxa" w:w="680"/>
            <w:vAlign w:val="center"/>
            <w:shd w:val="clear" w:color="auto" w:fill="F1F5F9"/>
          </w:tcPr>
          <w:p>
            <w:r/>
            <w:r>
              <w:rPr>
                <w:rFonts w:ascii="Calibri" w:hAnsi="Calibri"/>
                <w:sz w:val="16"/>
              </w:rPr>
              <w:t>CP-08</w:t>
            </w:r>
          </w:p>
        </w:tc>
        <w:tc>
          <w:tcPr>
            <w:tcW w:type="dxa" w:w="1417"/>
            <w:vAlign w:val="center"/>
            <w:shd w:val="clear" w:color="auto" w:fill="F1F5F9"/>
          </w:tcPr>
          <w:p>
            <w:r/>
            <w:r>
              <w:rPr>
                <w:rFonts w:ascii="Calibri" w:hAnsi="Calibri"/>
                <w:sz w:val="16"/>
              </w:rPr>
              <w:t>Estudiante real consulta horario</w:t>
            </w:r>
          </w:p>
        </w:tc>
        <w:tc>
          <w:tcPr>
            <w:tcW w:type="dxa" w:w="1701"/>
            <w:vAlign w:val="center"/>
            <w:shd w:val="clear" w:color="auto" w:fill="F1F5F9"/>
          </w:tcPr>
          <w:p>
            <w:r/>
            <w:r>
              <w:rPr>
                <w:rFonts w:ascii="Calibri" w:hAnsi="Calibri"/>
                <w:sz w:val="16"/>
              </w:rPr>
              <w:t>App web + login real</w:t>
            </w:r>
          </w:p>
        </w:tc>
        <w:tc>
          <w:tcPr>
            <w:tcW w:type="dxa" w:w="2268"/>
            <w:vAlign w:val="center"/>
            <w:shd w:val="clear" w:color="auto" w:fill="F1F5F9"/>
          </w:tcPr>
          <w:p>
            <w:r/>
            <w:r>
              <w:rPr>
                <w:rFonts w:ascii="Calibri" w:hAnsi="Calibri"/>
                <w:sz w:val="16"/>
              </w:rPr>
              <w:t>Flujo completo</w:t>
            </w:r>
          </w:p>
        </w:tc>
        <w:tc>
          <w:tcPr>
            <w:tcW w:type="dxa" w:w="2608"/>
            <w:vAlign w:val="center"/>
            <w:shd w:val="clear" w:color="auto" w:fill="F1F5F9"/>
          </w:tcPr>
          <w:p>
            <w:r/>
            <w:r>
              <w:rPr>
                <w:rFonts w:ascii="Calibri" w:hAnsi="Calibri"/>
                <w:sz w:val="16"/>
              </w:rPr>
              <w:t>Visualiza horario sin errores</w:t>
            </w:r>
          </w:p>
        </w:tc>
        <w:tc>
          <w:tcPr>
            <w:tcW w:type="dxa" w:w="794"/>
            <w:vAlign w:val="center"/>
            <w:shd w:val="clear" w:color="auto" w:fill="F1F5F9"/>
          </w:tcPr>
          <w:p>
            <w:r/>
            <w:r>
              <w:rPr>
                <w:rFonts w:ascii="Calibri" w:hAnsi="Calibri"/>
                <w:sz w:val="16"/>
              </w:rPr>
              <w:t>Naranja</w:t>
            </w:r>
          </w:p>
        </w:tc>
      </w:tr>
      <w:tr>
        <w:tc>
          <w:tcPr>
            <w:tcW w:type="dxa" w:w="680"/>
            <w:vAlign w:val="center"/>
          </w:tcPr>
          <w:p>
            <w:r/>
            <w:r>
              <w:rPr>
                <w:rFonts w:ascii="Calibri" w:hAnsi="Calibri"/>
                <w:sz w:val="16"/>
              </w:rPr>
              <w:t>CP-09</w:t>
            </w:r>
          </w:p>
        </w:tc>
        <w:tc>
          <w:tcPr>
            <w:tcW w:type="dxa" w:w="1417"/>
            <w:vAlign w:val="center"/>
          </w:tcPr>
          <w:p>
            <w:r/>
            <w:r>
              <w:rPr>
                <w:rFonts w:ascii="Calibri" w:hAnsi="Calibri"/>
                <w:sz w:val="16"/>
              </w:rPr>
              <w:t>Docente declara indisponibilidad</w:t>
            </w:r>
          </w:p>
        </w:tc>
        <w:tc>
          <w:tcPr>
            <w:tcW w:type="dxa" w:w="1701"/>
            <w:vAlign w:val="center"/>
          </w:tcPr>
          <w:p>
            <w:r/>
            <w:r>
              <w:rPr>
                <w:rFonts w:ascii="Calibri" w:hAnsi="Calibri"/>
                <w:sz w:val="16"/>
              </w:rPr>
              <w:t>Usuario real + bloques</w:t>
            </w:r>
          </w:p>
        </w:tc>
        <w:tc>
          <w:tcPr>
            <w:tcW w:type="dxa" w:w="2268"/>
            <w:vAlign w:val="center"/>
          </w:tcPr>
          <w:p>
            <w:r/>
            <w:r>
              <w:rPr>
                <w:rFonts w:ascii="Calibri" w:hAnsi="Calibri"/>
                <w:sz w:val="16"/>
              </w:rPr>
              <w:t>UI + persistencia + recalculo</w:t>
            </w:r>
          </w:p>
        </w:tc>
        <w:tc>
          <w:tcPr>
            <w:tcW w:type="dxa" w:w="2608"/>
            <w:vAlign w:val="center"/>
          </w:tcPr>
          <w:p>
            <w:r/>
            <w:r>
              <w:rPr>
                <w:rFonts w:ascii="Calibri" w:hAnsi="Calibri"/>
                <w:sz w:val="16"/>
              </w:rPr>
              <w:t>Sus clases ya no caen en ese bloque</w:t>
            </w:r>
          </w:p>
        </w:tc>
        <w:tc>
          <w:tcPr>
            <w:tcW w:type="dxa" w:w="794"/>
            <w:vAlign w:val="center"/>
          </w:tcPr>
          <w:p>
            <w:r/>
            <w:r>
              <w:rPr>
                <w:rFonts w:ascii="Calibri" w:hAnsi="Calibri"/>
                <w:sz w:val="16"/>
              </w:rPr>
              <w:t>Naranja</w:t>
            </w:r>
          </w:p>
        </w:tc>
      </w:tr>
    </w:tbl>
    <w:p>
      <w:pPr>
        <w:spacing w:before="40" w:after="200"/>
        <w:jc w:val="center"/>
      </w:pPr>
      <w:r>
        <w:rPr>
          <w:b/>
          <w:color w:val="6D28D9"/>
          <w:sz w:val="18"/>
        </w:rPr>
        <w:t>Tabla 44.</w:t>
      </w:r>
      <w:r>
        <w:rPr>
          <w:i/>
          <w:color w:val="64748B"/>
          <w:sz w:val="18"/>
        </w:rPr>
        <w:t xml:space="preserve"> Casos de prueba muestra (CP-01 a CP-09)</w:t>
      </w:r>
    </w:p>
    <w:p>
      <w:pPr>
        <w:keepNext/>
        <w:spacing w:before="240" w:after="120"/>
        <w:outlineLvl w:val="1"/>
      </w:pPr>
      <w:r>
        <w:rPr>
          <w:rFonts w:ascii="Calibri" w:hAnsi="Calibri"/>
          <w:b/>
          <w:color w:val="4C1D95"/>
          <w:sz w:val="30"/>
        </w:rPr>
        <w:t>B.3 Cobertura Objetivo</w:t>
      </w:r>
    </w:p>
    <w:tbl>
      <w:tblPr>
        <w:tblStyle w:val="TableGrid"/>
        <w:tblW w:type="auto" w:w="0"/>
        <w:tblLayout w:type="fixed"/>
        <w:tblLook w:firstColumn="1" w:firstRow="1" w:lastColumn="0" w:lastRow="0" w:noHBand="0" w:noVBand="1" w:val="04A0"/>
      </w:tblPr>
      <w:tblGrid>
        <w:gridCol w:w="3230"/>
        <w:gridCol w:w="3230"/>
        <w:gridCol w:w="3230"/>
      </w:tblGrid>
      <w:tr>
        <w:tc>
          <w:tcPr>
            <w:tcW w:type="dxa" w:w="2268"/>
            <w:shd w:val="clear" w:color="auto" w:fill="6D28D9"/>
            <w:vAlign w:val="center"/>
          </w:tcPr>
          <w:p>
            <w:pPr>
              <w:jc w:val="center"/>
            </w:pPr>
            <w:r/>
            <w:r>
              <w:rPr>
                <w:b/>
                <w:color w:val="FFFFFF"/>
                <w:sz w:val="20"/>
              </w:rPr>
              <w:t>Modulo</w:t>
            </w:r>
          </w:p>
        </w:tc>
        <w:tc>
          <w:tcPr>
            <w:tcW w:type="dxa" w:w="2268"/>
            <w:shd w:val="clear" w:color="auto" w:fill="6D28D9"/>
            <w:vAlign w:val="center"/>
          </w:tcPr>
          <w:p>
            <w:pPr>
              <w:jc w:val="center"/>
            </w:pPr>
            <w:r/>
            <w:r>
              <w:rPr>
                <w:b/>
                <w:color w:val="FFFFFF"/>
                <w:sz w:val="20"/>
              </w:rPr>
              <w:t>Cobertura Minima</w:t>
            </w:r>
          </w:p>
        </w:tc>
        <w:tc>
          <w:tcPr>
            <w:tcW w:type="dxa" w:w="2891"/>
            <w:shd w:val="clear" w:color="auto" w:fill="6D28D9"/>
            <w:vAlign w:val="center"/>
          </w:tcPr>
          <w:p>
            <w:pPr>
              <w:jc w:val="center"/>
            </w:pPr>
            <w:r/>
            <w:r>
              <w:rPr>
                <w:b/>
                <w:color w:val="FFFFFF"/>
                <w:sz w:val="20"/>
              </w:rPr>
              <w:t>Tipo Predominante</w:t>
            </w:r>
          </w:p>
        </w:tc>
      </w:tr>
      <w:tr>
        <w:tc>
          <w:tcPr>
            <w:tcW w:type="dxa" w:w="2268"/>
            <w:vAlign w:val="center"/>
          </w:tcPr>
          <w:p>
            <w:r/>
            <w:r>
              <w:rPr>
                <w:rFonts w:ascii="Calibri" w:hAnsi="Calibri"/>
                <w:sz w:val="18"/>
              </w:rPr>
              <w:t>Autenticacion</w:t>
            </w:r>
          </w:p>
        </w:tc>
        <w:tc>
          <w:tcPr>
            <w:tcW w:type="dxa" w:w="2268"/>
            <w:vAlign w:val="center"/>
          </w:tcPr>
          <w:p>
            <w:r/>
            <w:r>
              <w:rPr>
                <w:rFonts w:ascii="Calibri" w:hAnsi="Calibri"/>
                <w:sz w:val="18"/>
              </w:rPr>
              <w:t>95%</w:t>
            </w:r>
          </w:p>
        </w:tc>
        <w:tc>
          <w:tcPr>
            <w:tcW w:type="dxa" w:w="2891"/>
            <w:vAlign w:val="center"/>
          </w:tcPr>
          <w:p>
            <w:r/>
            <w:r>
              <w:rPr>
                <w:rFonts w:ascii="Calibri" w:hAnsi="Calibri"/>
                <w:sz w:val="18"/>
              </w:rPr>
              <w:t>Blanca + Negra</w:t>
            </w:r>
          </w:p>
        </w:tc>
      </w:tr>
      <w:tr>
        <w:tc>
          <w:tcPr>
            <w:tcW w:type="dxa" w:w="2268"/>
            <w:vAlign w:val="center"/>
            <w:shd w:val="clear" w:color="auto" w:fill="F1F5F9"/>
          </w:tcPr>
          <w:p>
            <w:r/>
            <w:r>
              <w:rPr>
                <w:rFonts w:ascii="Calibri" w:hAnsi="Calibri"/>
                <w:sz w:val="18"/>
              </w:rPr>
              <w:t>Motor IA (CSP)</w:t>
            </w:r>
          </w:p>
        </w:tc>
        <w:tc>
          <w:tcPr>
            <w:tcW w:type="dxa" w:w="2268"/>
            <w:vAlign w:val="center"/>
            <w:shd w:val="clear" w:color="auto" w:fill="F1F5F9"/>
          </w:tcPr>
          <w:p>
            <w:r/>
            <w:r>
              <w:rPr>
                <w:rFonts w:ascii="Calibri" w:hAnsi="Calibri"/>
                <w:sz w:val="18"/>
              </w:rPr>
              <w:t>90%</w:t>
            </w:r>
          </w:p>
        </w:tc>
        <w:tc>
          <w:tcPr>
            <w:tcW w:type="dxa" w:w="2891"/>
            <w:vAlign w:val="center"/>
            <w:shd w:val="clear" w:color="auto" w:fill="F1F5F9"/>
          </w:tcPr>
          <w:p>
            <w:r/>
            <w:r>
              <w:rPr>
                <w:rFonts w:ascii="Calibri" w:hAnsi="Calibri"/>
                <w:sz w:val="18"/>
              </w:rPr>
              <w:t>Blanca + Gris</w:t>
            </w:r>
          </w:p>
        </w:tc>
      </w:tr>
      <w:tr>
        <w:tc>
          <w:tcPr>
            <w:tcW w:type="dxa" w:w="2268"/>
            <w:vAlign w:val="center"/>
          </w:tcPr>
          <w:p>
            <w:r/>
            <w:r>
              <w:rPr>
                <w:rFonts w:ascii="Calibri" w:hAnsi="Calibri"/>
                <w:sz w:val="18"/>
              </w:rPr>
              <w:t>Integracion SISCA</w:t>
            </w:r>
          </w:p>
        </w:tc>
        <w:tc>
          <w:tcPr>
            <w:tcW w:type="dxa" w:w="2268"/>
            <w:vAlign w:val="center"/>
          </w:tcPr>
          <w:p>
            <w:r/>
            <w:r>
              <w:rPr>
                <w:rFonts w:ascii="Calibri" w:hAnsi="Calibri"/>
                <w:sz w:val="18"/>
              </w:rPr>
              <w:t>90%</w:t>
            </w:r>
          </w:p>
        </w:tc>
        <w:tc>
          <w:tcPr>
            <w:tcW w:type="dxa" w:w="2891"/>
            <w:vAlign w:val="center"/>
          </w:tcPr>
          <w:p>
            <w:r/>
            <w:r>
              <w:rPr>
                <w:rFonts w:ascii="Calibri" w:hAnsi="Calibri"/>
                <w:sz w:val="18"/>
              </w:rPr>
              <w:t>Gris (contract testing)</w:t>
            </w:r>
          </w:p>
        </w:tc>
      </w:tr>
      <w:tr>
        <w:tc>
          <w:tcPr>
            <w:tcW w:type="dxa" w:w="2268"/>
            <w:vAlign w:val="center"/>
            <w:shd w:val="clear" w:color="auto" w:fill="F1F5F9"/>
          </w:tcPr>
          <w:p>
            <w:r/>
            <w:r>
              <w:rPr>
                <w:rFonts w:ascii="Calibri" w:hAnsi="Calibri"/>
                <w:sz w:val="18"/>
              </w:rPr>
              <w:t>API REST</w:t>
            </w:r>
          </w:p>
        </w:tc>
        <w:tc>
          <w:tcPr>
            <w:tcW w:type="dxa" w:w="2268"/>
            <w:vAlign w:val="center"/>
            <w:shd w:val="clear" w:color="auto" w:fill="F1F5F9"/>
          </w:tcPr>
          <w:p>
            <w:r/>
            <w:r>
              <w:rPr>
                <w:rFonts w:ascii="Calibri" w:hAnsi="Calibri"/>
                <w:sz w:val="18"/>
              </w:rPr>
              <w:t>85%</w:t>
            </w:r>
          </w:p>
        </w:tc>
        <w:tc>
          <w:tcPr>
            <w:tcW w:type="dxa" w:w="2891"/>
            <w:vAlign w:val="center"/>
            <w:shd w:val="clear" w:color="auto" w:fill="F1F5F9"/>
          </w:tcPr>
          <w:p>
            <w:r/>
            <w:r>
              <w:rPr>
                <w:rFonts w:ascii="Calibri" w:hAnsi="Calibri"/>
                <w:sz w:val="18"/>
              </w:rPr>
              <w:t>Negra + Gris</w:t>
            </w:r>
          </w:p>
        </w:tc>
      </w:tr>
      <w:tr>
        <w:tc>
          <w:tcPr>
            <w:tcW w:type="dxa" w:w="2268"/>
            <w:vAlign w:val="center"/>
          </w:tcPr>
          <w:p>
            <w:r/>
            <w:r>
              <w:rPr>
                <w:rFonts w:ascii="Calibri" w:hAnsi="Calibri"/>
                <w:sz w:val="18"/>
              </w:rPr>
              <w:t>CRUD entidades</w:t>
            </w:r>
          </w:p>
        </w:tc>
        <w:tc>
          <w:tcPr>
            <w:tcW w:type="dxa" w:w="2268"/>
            <w:vAlign w:val="center"/>
          </w:tcPr>
          <w:p>
            <w:r/>
            <w:r>
              <w:rPr>
                <w:rFonts w:ascii="Calibri" w:hAnsi="Calibri"/>
                <w:sz w:val="18"/>
              </w:rPr>
              <w:t>80%</w:t>
            </w:r>
          </w:p>
        </w:tc>
        <w:tc>
          <w:tcPr>
            <w:tcW w:type="dxa" w:w="2891"/>
            <w:vAlign w:val="center"/>
          </w:tcPr>
          <w:p>
            <w:r/>
            <w:r>
              <w:rPr>
                <w:rFonts w:ascii="Calibri" w:hAnsi="Calibri"/>
                <w:sz w:val="18"/>
              </w:rPr>
              <w:t>Negra</w:t>
            </w:r>
          </w:p>
        </w:tc>
      </w:tr>
      <w:tr>
        <w:tc>
          <w:tcPr>
            <w:tcW w:type="dxa" w:w="2268"/>
            <w:vAlign w:val="center"/>
            <w:shd w:val="clear" w:color="auto" w:fill="F1F5F9"/>
          </w:tcPr>
          <w:p>
            <w:r/>
            <w:r>
              <w:rPr>
                <w:rFonts w:ascii="Calibri" w:hAnsi="Calibri"/>
                <w:sz w:val="18"/>
              </w:rPr>
              <w:t>UI Web</w:t>
            </w:r>
          </w:p>
        </w:tc>
        <w:tc>
          <w:tcPr>
            <w:tcW w:type="dxa" w:w="2268"/>
            <w:vAlign w:val="center"/>
            <w:shd w:val="clear" w:color="auto" w:fill="F1F5F9"/>
          </w:tcPr>
          <w:p>
            <w:r/>
            <w:r>
              <w:rPr>
                <w:rFonts w:ascii="Calibri" w:hAnsi="Calibri"/>
                <w:sz w:val="18"/>
              </w:rPr>
              <w:t>70%</w:t>
            </w:r>
          </w:p>
        </w:tc>
        <w:tc>
          <w:tcPr>
            <w:tcW w:type="dxa" w:w="2891"/>
            <w:vAlign w:val="center"/>
            <w:shd w:val="clear" w:color="auto" w:fill="F1F5F9"/>
          </w:tcPr>
          <w:p>
            <w:r/>
            <w:r>
              <w:rPr>
                <w:rFonts w:ascii="Calibri" w:hAnsi="Calibri"/>
                <w:sz w:val="18"/>
              </w:rPr>
              <w:t>Naranja</w:t>
            </w:r>
          </w:p>
        </w:tc>
      </w:tr>
      <w:tr>
        <w:tc>
          <w:tcPr>
            <w:tcW w:type="dxa" w:w="2268"/>
            <w:vAlign w:val="center"/>
          </w:tcPr>
          <w:p>
            <w:r/>
            <w:r>
              <w:rPr>
                <w:rFonts w:ascii="Calibri" w:hAnsi="Calibri"/>
                <w:sz w:val="18"/>
              </w:rPr>
              <w:t>Reportes</w:t>
            </w:r>
          </w:p>
        </w:tc>
        <w:tc>
          <w:tcPr>
            <w:tcW w:type="dxa" w:w="2268"/>
            <w:vAlign w:val="center"/>
          </w:tcPr>
          <w:p>
            <w:r/>
            <w:r>
              <w:rPr>
                <w:rFonts w:ascii="Calibri" w:hAnsi="Calibri"/>
                <w:sz w:val="18"/>
              </w:rPr>
              <w:t>75%</w:t>
            </w:r>
          </w:p>
        </w:tc>
        <w:tc>
          <w:tcPr>
            <w:tcW w:type="dxa" w:w="2891"/>
            <w:vAlign w:val="center"/>
          </w:tcPr>
          <w:p>
            <w:r/>
            <w:r>
              <w:rPr>
                <w:rFonts w:ascii="Calibri" w:hAnsi="Calibri"/>
                <w:sz w:val="18"/>
              </w:rPr>
              <w:t>Negra + Naranja</w:t>
            </w:r>
          </w:p>
        </w:tc>
      </w:tr>
    </w:tbl>
    <w:p>
      <w:pPr>
        <w:spacing w:before="40" w:after="200"/>
        <w:jc w:val="center"/>
      </w:pPr>
      <w:r>
        <w:rPr>
          <w:b/>
          <w:color w:val="6D28D9"/>
          <w:sz w:val="18"/>
        </w:rPr>
        <w:t>Tabla 45.</w:t>
      </w:r>
      <w:r>
        <w:rPr>
          <w:i/>
          <w:color w:val="64748B"/>
          <w:sz w:val="18"/>
        </w:rPr>
        <w:t xml:space="preserve"> Cobertura minima de pruebas por modulo</w:t>
      </w:r>
    </w:p>
    <w:p>
      <w:r>
        <w:br w:type="page"/>
      </w:r>
    </w:p>
    <w:p>
      <w:pPr>
        <w:keepNext/>
        <w:spacing w:before="360" w:after="120"/>
        <w:outlineLvl w:val="0"/>
        <w:pBdr>
          <w:bottom w:val="single" w:sz="18" w:space="4" w:color="6D28D9"/>
        </w:pBdr>
      </w:pPr>
      <w:r>
        <w:rPr>
          <w:rFonts w:ascii="Calibri" w:hAnsi="Calibri"/>
          <w:b/>
          <w:color w:val="6D28D9"/>
          <w:sz w:val="44"/>
        </w:rPr>
        <w:t>ANEXO C. ANALISIS DE RIESGOS</w:t>
      </w:r>
    </w:p>
    <w:p>
      <w:pPr>
        <w:jc w:val="both"/>
      </w:pPr>
      <w:r>
        <w:rPr>
          <w:rFonts w:ascii="Calibri" w:hAnsi="Calibri"/>
          <w:b w:val="0"/>
          <w:i w:val="0"/>
          <w:sz w:val="22"/>
        </w:rPr>
        <w:t>Identificacion, evaluacion (Probabilidad x Impacto en escala 1-5) y plan de mitigacion.</w:t>
      </w:r>
    </w:p>
    <w:tbl>
      <w:tblPr>
        <w:tblStyle w:val="TableGrid"/>
        <w:tblW w:type="auto" w:w="0"/>
        <w:tblLayout w:type="fixed"/>
        <w:tblLook w:firstColumn="1" w:firstRow="1" w:lastColumn="0" w:lastRow="0" w:noHBand="0" w:noVBand="1" w:val="04A0"/>
      </w:tblPr>
      <w:tblGrid>
        <w:gridCol w:w="1615"/>
        <w:gridCol w:w="1615"/>
        <w:gridCol w:w="1615"/>
        <w:gridCol w:w="1615"/>
        <w:gridCol w:w="1615"/>
        <w:gridCol w:w="1615"/>
      </w:tblGrid>
      <w:tr>
        <w:tc>
          <w:tcPr>
            <w:tcW w:type="dxa" w:w="567"/>
            <w:shd w:val="clear" w:color="auto" w:fill="6D28D9"/>
            <w:vAlign w:val="center"/>
          </w:tcPr>
          <w:p>
            <w:pPr>
              <w:jc w:val="center"/>
            </w:pPr>
            <w:r/>
            <w:r>
              <w:rPr>
                <w:b/>
                <w:color w:val="FFFFFF"/>
                <w:sz w:val="18"/>
              </w:rPr>
              <w:t>ID</w:t>
            </w:r>
          </w:p>
        </w:tc>
        <w:tc>
          <w:tcPr>
            <w:tcW w:type="dxa" w:w="2835"/>
            <w:shd w:val="clear" w:color="auto" w:fill="6D28D9"/>
            <w:vAlign w:val="center"/>
          </w:tcPr>
          <w:p>
            <w:pPr>
              <w:jc w:val="center"/>
            </w:pPr>
            <w:r/>
            <w:r>
              <w:rPr>
                <w:b/>
                <w:color w:val="FFFFFF"/>
                <w:sz w:val="18"/>
              </w:rPr>
              <w:t>Riesgo</w:t>
            </w:r>
          </w:p>
        </w:tc>
        <w:tc>
          <w:tcPr>
            <w:tcW w:type="dxa" w:w="567"/>
            <w:shd w:val="clear" w:color="auto" w:fill="6D28D9"/>
            <w:vAlign w:val="center"/>
          </w:tcPr>
          <w:p>
            <w:pPr>
              <w:jc w:val="center"/>
            </w:pPr>
            <w:r/>
            <w:r>
              <w:rPr>
                <w:b/>
                <w:color w:val="FFFFFF"/>
                <w:sz w:val="18"/>
              </w:rPr>
              <w:t>P</w:t>
            </w:r>
          </w:p>
        </w:tc>
        <w:tc>
          <w:tcPr>
            <w:tcW w:type="dxa" w:w="567"/>
            <w:shd w:val="clear" w:color="auto" w:fill="6D28D9"/>
            <w:vAlign w:val="center"/>
          </w:tcPr>
          <w:p>
            <w:pPr>
              <w:jc w:val="center"/>
            </w:pPr>
            <w:r/>
            <w:r>
              <w:rPr>
                <w:b/>
                <w:color w:val="FFFFFF"/>
                <w:sz w:val="18"/>
              </w:rPr>
              <w:t>I</w:t>
            </w:r>
          </w:p>
        </w:tc>
        <w:tc>
          <w:tcPr>
            <w:tcW w:type="dxa" w:w="850"/>
            <w:shd w:val="clear" w:color="auto" w:fill="6D28D9"/>
            <w:vAlign w:val="center"/>
          </w:tcPr>
          <w:p>
            <w:pPr>
              <w:jc w:val="center"/>
            </w:pPr>
            <w:r/>
            <w:r>
              <w:rPr>
                <w:b/>
                <w:color w:val="FFFFFF"/>
                <w:sz w:val="18"/>
              </w:rPr>
              <w:t>P*I</w:t>
            </w:r>
          </w:p>
        </w:tc>
        <w:tc>
          <w:tcPr>
            <w:tcW w:type="dxa" w:w="4309"/>
            <w:shd w:val="clear" w:color="auto" w:fill="6D28D9"/>
            <w:vAlign w:val="center"/>
          </w:tcPr>
          <w:p>
            <w:pPr>
              <w:jc w:val="center"/>
            </w:pPr>
            <w:r/>
            <w:r>
              <w:rPr>
                <w:b/>
                <w:color w:val="FFFFFF"/>
                <w:sz w:val="18"/>
              </w:rPr>
              <w:t>Plan de Mitigacion</w:t>
            </w:r>
          </w:p>
        </w:tc>
      </w:tr>
      <w:tr>
        <w:tc>
          <w:tcPr>
            <w:tcW w:type="dxa" w:w="567"/>
            <w:vAlign w:val="center"/>
          </w:tcPr>
          <w:p>
            <w:r/>
            <w:r>
              <w:rPr>
                <w:rFonts w:ascii="Calibri" w:hAnsi="Calibri"/>
                <w:sz w:val="16"/>
              </w:rPr>
              <w:t>R-01</w:t>
            </w:r>
          </w:p>
        </w:tc>
        <w:tc>
          <w:tcPr>
            <w:tcW w:type="dxa" w:w="2835"/>
            <w:vAlign w:val="center"/>
          </w:tcPr>
          <w:p>
            <w:r/>
            <w:r>
              <w:rPr>
                <w:rFonts w:ascii="Calibri" w:hAnsi="Calibri"/>
                <w:sz w:val="16"/>
              </w:rPr>
              <w:t>Motor IA no converge en tiempo aceptable</w:t>
            </w:r>
          </w:p>
        </w:tc>
        <w:tc>
          <w:tcPr>
            <w:tcW w:type="dxa" w:w="567"/>
            <w:vAlign w:val="center"/>
          </w:tcPr>
          <w:p>
            <w:r/>
            <w:r>
              <w:rPr>
                <w:rFonts w:ascii="Calibri" w:hAnsi="Calibri"/>
                <w:sz w:val="16"/>
              </w:rPr>
              <w:t>2</w:t>
            </w:r>
          </w:p>
        </w:tc>
        <w:tc>
          <w:tcPr>
            <w:tcW w:type="dxa" w:w="567"/>
            <w:vAlign w:val="center"/>
          </w:tcPr>
          <w:p>
            <w:r/>
            <w:r>
              <w:rPr>
                <w:rFonts w:ascii="Calibri" w:hAnsi="Calibri"/>
                <w:sz w:val="16"/>
              </w:rPr>
              <w:t>5</w:t>
            </w:r>
          </w:p>
        </w:tc>
        <w:tc>
          <w:tcPr>
            <w:tcW w:type="dxa" w:w="850"/>
            <w:vAlign w:val="center"/>
          </w:tcPr>
          <w:p>
            <w:r/>
            <w:r>
              <w:rPr>
                <w:rFonts w:ascii="Calibri" w:hAnsi="Calibri"/>
                <w:sz w:val="16"/>
              </w:rPr>
              <w:t>10</w:t>
            </w:r>
          </w:p>
        </w:tc>
        <w:tc>
          <w:tcPr>
            <w:tcW w:type="dxa" w:w="4309"/>
            <w:vAlign w:val="center"/>
          </w:tcPr>
          <w:p>
            <w:r/>
            <w:r>
              <w:rPr>
                <w:rFonts w:ascii="Calibri" w:hAnsi="Calibri"/>
                <w:sz w:val="16"/>
              </w:rPr>
              <w:t>Heuristica + timeout + fallback manual.</w:t>
            </w:r>
          </w:p>
        </w:tc>
      </w:tr>
      <w:tr>
        <w:tc>
          <w:tcPr>
            <w:tcW w:type="dxa" w:w="567"/>
            <w:vAlign w:val="center"/>
            <w:shd w:val="clear" w:color="auto" w:fill="F1F5F9"/>
          </w:tcPr>
          <w:p>
            <w:r/>
            <w:r>
              <w:rPr>
                <w:rFonts w:ascii="Calibri" w:hAnsi="Calibri"/>
                <w:sz w:val="16"/>
              </w:rPr>
              <w:t>R-02</w:t>
            </w:r>
          </w:p>
        </w:tc>
        <w:tc>
          <w:tcPr>
            <w:tcW w:type="dxa" w:w="2835"/>
            <w:vAlign w:val="center"/>
            <w:shd w:val="clear" w:color="auto" w:fill="F1F5F9"/>
          </w:tcPr>
          <w:p>
            <w:r/>
            <w:r>
              <w:rPr>
                <w:rFonts w:ascii="Calibri" w:hAnsi="Calibri"/>
                <w:sz w:val="16"/>
              </w:rPr>
              <w:t>Perdida de datos por falla hardware</w:t>
            </w:r>
          </w:p>
        </w:tc>
        <w:tc>
          <w:tcPr>
            <w:tcW w:type="dxa" w:w="567"/>
            <w:vAlign w:val="center"/>
            <w:shd w:val="clear" w:color="auto" w:fill="F1F5F9"/>
          </w:tcPr>
          <w:p>
            <w:r/>
            <w:r>
              <w:rPr>
                <w:rFonts w:ascii="Calibri" w:hAnsi="Calibri"/>
                <w:sz w:val="16"/>
              </w:rPr>
              <w:t>1</w:t>
            </w:r>
          </w:p>
        </w:tc>
        <w:tc>
          <w:tcPr>
            <w:tcW w:type="dxa" w:w="567"/>
            <w:vAlign w:val="center"/>
            <w:shd w:val="clear" w:color="auto" w:fill="F1F5F9"/>
          </w:tcPr>
          <w:p>
            <w:r/>
            <w:r>
              <w:rPr>
                <w:rFonts w:ascii="Calibri" w:hAnsi="Calibri"/>
                <w:sz w:val="16"/>
              </w:rPr>
              <w:t>5</w:t>
            </w:r>
          </w:p>
        </w:tc>
        <w:tc>
          <w:tcPr>
            <w:tcW w:type="dxa" w:w="850"/>
            <w:vAlign w:val="center"/>
            <w:shd w:val="clear" w:color="auto" w:fill="F1F5F9"/>
          </w:tcPr>
          <w:p>
            <w:r/>
            <w:r>
              <w:rPr>
                <w:rFonts w:ascii="Calibri" w:hAnsi="Calibri"/>
                <w:sz w:val="16"/>
              </w:rPr>
              <w:t>5</w:t>
            </w:r>
          </w:p>
        </w:tc>
        <w:tc>
          <w:tcPr>
            <w:tcW w:type="dxa" w:w="4309"/>
            <w:vAlign w:val="center"/>
            <w:shd w:val="clear" w:color="auto" w:fill="F1F5F9"/>
          </w:tcPr>
          <w:p>
            <w:r/>
            <w:r>
              <w:rPr>
                <w:rFonts w:ascii="Calibri" w:hAnsi="Calibri"/>
                <w:sz w:val="16"/>
              </w:rPr>
              <w:t>RAID 1 + backups diarios + offsite.</w:t>
            </w:r>
          </w:p>
        </w:tc>
      </w:tr>
      <w:tr>
        <w:tc>
          <w:tcPr>
            <w:tcW w:type="dxa" w:w="567"/>
            <w:vAlign w:val="center"/>
          </w:tcPr>
          <w:p>
            <w:r/>
            <w:r>
              <w:rPr>
                <w:rFonts w:ascii="Calibri" w:hAnsi="Calibri"/>
                <w:sz w:val="16"/>
              </w:rPr>
              <w:t>R-03</w:t>
            </w:r>
          </w:p>
        </w:tc>
        <w:tc>
          <w:tcPr>
            <w:tcW w:type="dxa" w:w="2835"/>
            <w:vAlign w:val="center"/>
          </w:tcPr>
          <w:p>
            <w:r/>
            <w:r>
              <w:rPr>
                <w:rFonts w:ascii="Calibri" w:hAnsi="Calibri"/>
                <w:sz w:val="16"/>
              </w:rPr>
              <w:t>Ataque de inyeccion RDBMS</w:t>
            </w:r>
          </w:p>
        </w:tc>
        <w:tc>
          <w:tcPr>
            <w:tcW w:type="dxa" w:w="567"/>
            <w:vAlign w:val="center"/>
          </w:tcPr>
          <w:p>
            <w:r/>
            <w:r>
              <w:rPr>
                <w:rFonts w:ascii="Calibri" w:hAnsi="Calibri"/>
                <w:sz w:val="16"/>
              </w:rPr>
              <w:t>2</w:t>
            </w:r>
          </w:p>
        </w:tc>
        <w:tc>
          <w:tcPr>
            <w:tcW w:type="dxa" w:w="567"/>
            <w:vAlign w:val="center"/>
          </w:tcPr>
          <w:p>
            <w:r/>
            <w:r>
              <w:rPr>
                <w:rFonts w:ascii="Calibri" w:hAnsi="Calibri"/>
                <w:sz w:val="16"/>
              </w:rPr>
              <w:t>5</w:t>
            </w:r>
          </w:p>
        </w:tc>
        <w:tc>
          <w:tcPr>
            <w:tcW w:type="dxa" w:w="850"/>
            <w:vAlign w:val="center"/>
          </w:tcPr>
          <w:p>
            <w:r/>
            <w:r>
              <w:rPr>
                <w:rFonts w:ascii="Calibri" w:hAnsi="Calibri"/>
                <w:sz w:val="16"/>
              </w:rPr>
              <w:t>10</w:t>
            </w:r>
          </w:p>
        </w:tc>
        <w:tc>
          <w:tcPr>
            <w:tcW w:type="dxa" w:w="4309"/>
            <w:vAlign w:val="center"/>
          </w:tcPr>
          <w:p>
            <w:r/>
            <w:r>
              <w:rPr>
                <w:rFonts w:ascii="Calibri" w:hAnsi="Calibri"/>
                <w:sz w:val="16"/>
              </w:rPr>
              <w:t>Sanitizacion + WAF.</w:t>
            </w:r>
          </w:p>
        </w:tc>
      </w:tr>
      <w:tr>
        <w:tc>
          <w:tcPr>
            <w:tcW w:type="dxa" w:w="567"/>
            <w:vAlign w:val="center"/>
            <w:shd w:val="clear" w:color="auto" w:fill="F1F5F9"/>
          </w:tcPr>
          <w:p>
            <w:r/>
            <w:r>
              <w:rPr>
                <w:rFonts w:ascii="Calibri" w:hAnsi="Calibri"/>
                <w:sz w:val="16"/>
              </w:rPr>
              <w:t>R-04</w:t>
            </w:r>
          </w:p>
        </w:tc>
        <w:tc>
          <w:tcPr>
            <w:tcW w:type="dxa" w:w="2835"/>
            <w:vAlign w:val="center"/>
            <w:shd w:val="clear" w:color="auto" w:fill="F1F5F9"/>
          </w:tcPr>
          <w:p>
            <w:r/>
            <w:r>
              <w:rPr>
                <w:rFonts w:ascii="Calibri" w:hAnsi="Calibri"/>
                <w:sz w:val="16"/>
              </w:rPr>
              <w:t>Fuga de datos personales</w:t>
            </w:r>
          </w:p>
        </w:tc>
        <w:tc>
          <w:tcPr>
            <w:tcW w:type="dxa" w:w="567"/>
            <w:vAlign w:val="center"/>
            <w:shd w:val="clear" w:color="auto" w:fill="F1F5F9"/>
          </w:tcPr>
          <w:p>
            <w:r/>
            <w:r>
              <w:rPr>
                <w:rFonts w:ascii="Calibri" w:hAnsi="Calibri"/>
                <w:sz w:val="16"/>
              </w:rPr>
              <w:t>2</w:t>
            </w:r>
          </w:p>
        </w:tc>
        <w:tc>
          <w:tcPr>
            <w:tcW w:type="dxa" w:w="567"/>
            <w:vAlign w:val="center"/>
            <w:shd w:val="clear" w:color="auto" w:fill="F1F5F9"/>
          </w:tcPr>
          <w:p>
            <w:r/>
            <w:r>
              <w:rPr>
                <w:rFonts w:ascii="Calibri" w:hAnsi="Calibri"/>
                <w:sz w:val="16"/>
              </w:rPr>
              <w:t>5</w:t>
            </w:r>
          </w:p>
        </w:tc>
        <w:tc>
          <w:tcPr>
            <w:tcW w:type="dxa" w:w="850"/>
            <w:vAlign w:val="center"/>
            <w:shd w:val="clear" w:color="auto" w:fill="F1F5F9"/>
          </w:tcPr>
          <w:p>
            <w:r/>
            <w:r>
              <w:rPr>
                <w:rFonts w:ascii="Calibri" w:hAnsi="Calibri"/>
                <w:sz w:val="16"/>
              </w:rPr>
              <w:t>10</w:t>
            </w:r>
          </w:p>
        </w:tc>
        <w:tc>
          <w:tcPr>
            <w:tcW w:type="dxa" w:w="4309"/>
            <w:vAlign w:val="center"/>
            <w:shd w:val="clear" w:color="auto" w:fill="F1F5F9"/>
          </w:tcPr>
          <w:p>
            <w:r/>
            <w:r>
              <w:rPr>
                <w:rFonts w:ascii="Calibri" w:hAnsi="Calibri"/>
                <w:sz w:val="16"/>
              </w:rPr>
              <w:t>TLS, AES-256, RBAC.</w:t>
            </w:r>
          </w:p>
        </w:tc>
      </w:tr>
      <w:tr>
        <w:tc>
          <w:tcPr>
            <w:tcW w:type="dxa" w:w="567"/>
            <w:vAlign w:val="center"/>
          </w:tcPr>
          <w:p>
            <w:r/>
            <w:r>
              <w:rPr>
                <w:rFonts w:ascii="Calibri" w:hAnsi="Calibri"/>
                <w:sz w:val="16"/>
              </w:rPr>
              <w:t>R-05</w:t>
            </w:r>
          </w:p>
        </w:tc>
        <w:tc>
          <w:tcPr>
            <w:tcW w:type="dxa" w:w="2835"/>
            <w:vAlign w:val="center"/>
          </w:tcPr>
          <w:p>
            <w:r/>
            <w:r>
              <w:rPr>
                <w:rFonts w:ascii="Calibri" w:hAnsi="Calibri"/>
                <w:sz w:val="16"/>
              </w:rPr>
              <w:t>Retraso en cronograma</w:t>
            </w:r>
          </w:p>
        </w:tc>
        <w:tc>
          <w:tcPr>
            <w:tcW w:type="dxa" w:w="567"/>
            <w:vAlign w:val="center"/>
          </w:tcPr>
          <w:p>
            <w:r/>
            <w:r>
              <w:rPr>
                <w:rFonts w:ascii="Calibri" w:hAnsi="Calibri"/>
                <w:sz w:val="16"/>
              </w:rPr>
              <w:t>3</w:t>
            </w:r>
          </w:p>
        </w:tc>
        <w:tc>
          <w:tcPr>
            <w:tcW w:type="dxa" w:w="567"/>
            <w:vAlign w:val="center"/>
          </w:tcPr>
          <w:p>
            <w:r/>
            <w:r>
              <w:rPr>
                <w:rFonts w:ascii="Calibri" w:hAnsi="Calibri"/>
                <w:sz w:val="16"/>
              </w:rPr>
              <w:t>3</w:t>
            </w:r>
          </w:p>
        </w:tc>
        <w:tc>
          <w:tcPr>
            <w:tcW w:type="dxa" w:w="850"/>
            <w:vAlign w:val="center"/>
          </w:tcPr>
          <w:p>
            <w:r/>
            <w:r>
              <w:rPr>
                <w:rFonts w:ascii="Calibri" w:hAnsi="Calibri"/>
                <w:sz w:val="16"/>
              </w:rPr>
              <w:t>9</w:t>
            </w:r>
          </w:p>
        </w:tc>
        <w:tc>
          <w:tcPr>
            <w:tcW w:type="dxa" w:w="4309"/>
            <w:vAlign w:val="center"/>
          </w:tcPr>
          <w:p>
            <w:r/>
            <w:r>
              <w:rPr>
                <w:rFonts w:ascii="Calibri" w:hAnsi="Calibri"/>
                <w:sz w:val="16"/>
              </w:rPr>
              <w:t>Buffer 15% por sprint.</w:t>
            </w:r>
          </w:p>
        </w:tc>
      </w:tr>
      <w:tr>
        <w:tc>
          <w:tcPr>
            <w:tcW w:type="dxa" w:w="567"/>
            <w:vAlign w:val="center"/>
            <w:shd w:val="clear" w:color="auto" w:fill="F1F5F9"/>
          </w:tcPr>
          <w:p>
            <w:r/>
            <w:r>
              <w:rPr>
                <w:rFonts w:ascii="Calibri" w:hAnsi="Calibri"/>
                <w:sz w:val="16"/>
              </w:rPr>
              <w:t>R-06</w:t>
            </w:r>
          </w:p>
        </w:tc>
        <w:tc>
          <w:tcPr>
            <w:tcW w:type="dxa" w:w="2835"/>
            <w:vAlign w:val="center"/>
            <w:shd w:val="clear" w:color="auto" w:fill="F1F5F9"/>
          </w:tcPr>
          <w:p>
            <w:r/>
            <w:r>
              <w:rPr>
                <w:rFonts w:ascii="Calibri" w:hAnsi="Calibri"/>
                <w:sz w:val="16"/>
              </w:rPr>
              <w:t>Rechazo de usuarios al cambio</w:t>
            </w:r>
          </w:p>
        </w:tc>
        <w:tc>
          <w:tcPr>
            <w:tcW w:type="dxa" w:w="567"/>
            <w:vAlign w:val="center"/>
            <w:shd w:val="clear" w:color="auto" w:fill="F1F5F9"/>
          </w:tcPr>
          <w:p>
            <w:r/>
            <w:r>
              <w:rPr>
                <w:rFonts w:ascii="Calibri" w:hAnsi="Calibri"/>
                <w:sz w:val="16"/>
              </w:rPr>
              <w:t>3</w:t>
            </w:r>
          </w:p>
        </w:tc>
        <w:tc>
          <w:tcPr>
            <w:tcW w:type="dxa" w:w="567"/>
            <w:vAlign w:val="center"/>
            <w:shd w:val="clear" w:color="auto" w:fill="F1F5F9"/>
          </w:tcPr>
          <w:p>
            <w:r/>
            <w:r>
              <w:rPr>
                <w:rFonts w:ascii="Calibri" w:hAnsi="Calibri"/>
                <w:sz w:val="16"/>
              </w:rPr>
              <w:t>4</w:t>
            </w:r>
          </w:p>
        </w:tc>
        <w:tc>
          <w:tcPr>
            <w:tcW w:type="dxa" w:w="850"/>
            <w:vAlign w:val="center"/>
            <w:shd w:val="clear" w:color="auto" w:fill="F1F5F9"/>
          </w:tcPr>
          <w:p>
            <w:r/>
            <w:r>
              <w:rPr>
                <w:rFonts w:ascii="Calibri" w:hAnsi="Calibri"/>
                <w:sz w:val="16"/>
              </w:rPr>
              <w:t>12</w:t>
            </w:r>
          </w:p>
        </w:tc>
        <w:tc>
          <w:tcPr>
            <w:tcW w:type="dxa" w:w="4309"/>
            <w:vAlign w:val="center"/>
            <w:shd w:val="clear" w:color="auto" w:fill="F1F5F9"/>
          </w:tcPr>
          <w:p>
            <w:r/>
            <w:r>
              <w:rPr>
                <w:rFonts w:ascii="Calibri" w:hAnsi="Calibri"/>
                <w:sz w:val="16"/>
              </w:rPr>
              <w:t>Capacitacion + grupos piloto.</w:t>
            </w:r>
          </w:p>
        </w:tc>
      </w:tr>
      <w:tr>
        <w:tc>
          <w:tcPr>
            <w:tcW w:type="dxa" w:w="567"/>
            <w:vAlign w:val="center"/>
          </w:tcPr>
          <w:p>
            <w:r/>
            <w:r>
              <w:rPr>
                <w:rFonts w:ascii="Calibri" w:hAnsi="Calibri"/>
                <w:sz w:val="16"/>
              </w:rPr>
              <w:t>R-07</w:t>
            </w:r>
          </w:p>
        </w:tc>
        <w:tc>
          <w:tcPr>
            <w:tcW w:type="dxa" w:w="2835"/>
            <w:vAlign w:val="center"/>
          </w:tcPr>
          <w:p>
            <w:r/>
            <w:r>
              <w:rPr>
                <w:rFonts w:ascii="Calibri" w:hAnsi="Calibri"/>
                <w:sz w:val="16"/>
              </w:rPr>
              <w:t>API de SISCA cambia sin previo aviso</w:t>
            </w:r>
          </w:p>
        </w:tc>
        <w:tc>
          <w:tcPr>
            <w:tcW w:type="dxa" w:w="567"/>
            <w:vAlign w:val="center"/>
          </w:tcPr>
          <w:p>
            <w:r/>
            <w:r>
              <w:rPr>
                <w:rFonts w:ascii="Calibri" w:hAnsi="Calibri"/>
                <w:sz w:val="16"/>
              </w:rPr>
              <w:t>2</w:t>
            </w:r>
          </w:p>
        </w:tc>
        <w:tc>
          <w:tcPr>
            <w:tcW w:type="dxa" w:w="567"/>
            <w:vAlign w:val="center"/>
          </w:tcPr>
          <w:p>
            <w:r/>
            <w:r>
              <w:rPr>
                <w:rFonts w:ascii="Calibri" w:hAnsi="Calibri"/>
                <w:sz w:val="16"/>
              </w:rPr>
              <w:t>4</w:t>
            </w:r>
          </w:p>
        </w:tc>
        <w:tc>
          <w:tcPr>
            <w:tcW w:type="dxa" w:w="850"/>
            <w:vAlign w:val="center"/>
          </w:tcPr>
          <w:p>
            <w:r/>
            <w:r>
              <w:rPr>
                <w:rFonts w:ascii="Calibri" w:hAnsi="Calibri"/>
                <w:sz w:val="16"/>
              </w:rPr>
              <w:t>8</w:t>
            </w:r>
          </w:p>
        </w:tc>
        <w:tc>
          <w:tcPr>
            <w:tcW w:type="dxa" w:w="4309"/>
            <w:vAlign w:val="center"/>
          </w:tcPr>
          <w:p>
            <w:r/>
            <w:r>
              <w:rPr>
                <w:rFonts w:ascii="Calibri" w:hAnsi="Calibri"/>
                <w:sz w:val="16"/>
              </w:rPr>
              <w:t>Contract testing + reuniones quincenales con equipo SISCA.</w:t>
            </w:r>
          </w:p>
        </w:tc>
      </w:tr>
      <w:tr>
        <w:tc>
          <w:tcPr>
            <w:tcW w:type="dxa" w:w="567"/>
            <w:vAlign w:val="center"/>
            <w:shd w:val="clear" w:color="auto" w:fill="F1F5F9"/>
          </w:tcPr>
          <w:p>
            <w:r/>
            <w:r>
              <w:rPr>
                <w:rFonts w:ascii="Calibri" w:hAnsi="Calibri"/>
                <w:sz w:val="16"/>
              </w:rPr>
              <w:t>R-08</w:t>
            </w:r>
          </w:p>
        </w:tc>
        <w:tc>
          <w:tcPr>
            <w:tcW w:type="dxa" w:w="2835"/>
            <w:vAlign w:val="center"/>
            <w:shd w:val="clear" w:color="auto" w:fill="F1F5F9"/>
          </w:tcPr>
          <w:p>
            <w:r/>
            <w:r>
              <w:rPr>
                <w:rFonts w:ascii="Calibri" w:hAnsi="Calibri"/>
                <w:sz w:val="16"/>
              </w:rPr>
              <w:t>SISCA caido durante publicacion</w:t>
            </w:r>
          </w:p>
        </w:tc>
        <w:tc>
          <w:tcPr>
            <w:tcW w:type="dxa" w:w="567"/>
            <w:vAlign w:val="center"/>
            <w:shd w:val="clear" w:color="auto" w:fill="F1F5F9"/>
          </w:tcPr>
          <w:p>
            <w:r/>
            <w:r>
              <w:rPr>
                <w:rFonts w:ascii="Calibri" w:hAnsi="Calibri"/>
                <w:sz w:val="16"/>
              </w:rPr>
              <w:t>2</w:t>
            </w:r>
          </w:p>
        </w:tc>
        <w:tc>
          <w:tcPr>
            <w:tcW w:type="dxa" w:w="567"/>
            <w:vAlign w:val="center"/>
            <w:shd w:val="clear" w:color="auto" w:fill="F1F5F9"/>
          </w:tcPr>
          <w:p>
            <w:r/>
            <w:r>
              <w:rPr>
                <w:rFonts w:ascii="Calibri" w:hAnsi="Calibri"/>
                <w:sz w:val="16"/>
              </w:rPr>
              <w:t>3</w:t>
            </w:r>
          </w:p>
        </w:tc>
        <w:tc>
          <w:tcPr>
            <w:tcW w:type="dxa" w:w="850"/>
            <w:vAlign w:val="center"/>
            <w:shd w:val="clear" w:color="auto" w:fill="F1F5F9"/>
          </w:tcPr>
          <w:p>
            <w:r/>
            <w:r>
              <w:rPr>
                <w:rFonts w:ascii="Calibri" w:hAnsi="Calibri"/>
                <w:sz w:val="16"/>
              </w:rPr>
              <w:t>6</w:t>
            </w:r>
          </w:p>
        </w:tc>
        <w:tc>
          <w:tcPr>
            <w:tcW w:type="dxa" w:w="4309"/>
            <w:vAlign w:val="center"/>
            <w:shd w:val="clear" w:color="auto" w:fill="F1F5F9"/>
          </w:tcPr>
          <w:p>
            <w:r/>
            <w:r>
              <w:rPr>
                <w:rFonts w:ascii="Calibri" w:hAnsi="Calibri"/>
                <w:sz w:val="16"/>
              </w:rPr>
              <w:t>Cola persistente + retry exponencial + monitoreo.</w:t>
            </w:r>
          </w:p>
        </w:tc>
      </w:tr>
      <w:tr>
        <w:tc>
          <w:tcPr>
            <w:tcW w:type="dxa" w:w="567"/>
            <w:vAlign w:val="center"/>
          </w:tcPr>
          <w:p>
            <w:r/>
            <w:r>
              <w:rPr>
                <w:rFonts w:ascii="Calibri" w:hAnsi="Calibri"/>
                <w:sz w:val="16"/>
              </w:rPr>
              <w:t>R-09</w:t>
            </w:r>
          </w:p>
        </w:tc>
        <w:tc>
          <w:tcPr>
            <w:tcW w:type="dxa" w:w="2835"/>
            <w:vAlign w:val="center"/>
          </w:tcPr>
          <w:p>
            <w:r/>
            <w:r>
              <w:rPr>
                <w:rFonts w:ascii="Calibri" w:hAnsi="Calibri"/>
                <w:sz w:val="16"/>
              </w:rPr>
              <w:t>Caida del Oracle con backup RMAN Oracle</w:t>
            </w:r>
          </w:p>
        </w:tc>
        <w:tc>
          <w:tcPr>
            <w:tcW w:type="dxa" w:w="567"/>
            <w:vAlign w:val="center"/>
          </w:tcPr>
          <w:p>
            <w:r/>
            <w:r>
              <w:rPr>
                <w:rFonts w:ascii="Calibri" w:hAnsi="Calibri"/>
                <w:sz w:val="16"/>
              </w:rPr>
              <w:t>1</w:t>
            </w:r>
          </w:p>
        </w:tc>
        <w:tc>
          <w:tcPr>
            <w:tcW w:type="dxa" w:w="567"/>
            <w:vAlign w:val="center"/>
          </w:tcPr>
          <w:p>
            <w:r/>
            <w:r>
              <w:rPr>
                <w:rFonts w:ascii="Calibri" w:hAnsi="Calibri"/>
                <w:sz w:val="16"/>
              </w:rPr>
              <w:t>4</w:t>
            </w:r>
          </w:p>
        </w:tc>
        <w:tc>
          <w:tcPr>
            <w:tcW w:type="dxa" w:w="850"/>
            <w:vAlign w:val="center"/>
          </w:tcPr>
          <w:p>
            <w:r/>
            <w:r>
              <w:rPr>
                <w:rFonts w:ascii="Calibri" w:hAnsi="Calibri"/>
                <w:sz w:val="16"/>
              </w:rPr>
              <w:t>4</w:t>
            </w:r>
          </w:p>
        </w:tc>
        <w:tc>
          <w:tcPr>
            <w:tcW w:type="dxa" w:w="4309"/>
            <w:vAlign w:val="center"/>
          </w:tcPr>
          <w:p>
            <w:r/>
            <w:r>
              <w:rPr>
                <w:rFonts w:ascii="Calibri" w:hAnsi="Calibri"/>
                <w:sz w:val="16"/>
              </w:rPr>
              <w:t>3 nodos + failover automatico.</w:t>
            </w:r>
          </w:p>
        </w:tc>
      </w:tr>
      <w:tr>
        <w:tc>
          <w:tcPr>
            <w:tcW w:type="dxa" w:w="567"/>
            <w:vAlign w:val="center"/>
            <w:shd w:val="clear" w:color="auto" w:fill="F1F5F9"/>
          </w:tcPr>
          <w:p>
            <w:r/>
            <w:r>
              <w:rPr>
                <w:rFonts w:ascii="Calibri" w:hAnsi="Calibri"/>
                <w:sz w:val="16"/>
              </w:rPr>
              <w:t>R-10</w:t>
            </w:r>
          </w:p>
        </w:tc>
        <w:tc>
          <w:tcPr>
            <w:tcW w:type="dxa" w:w="2835"/>
            <w:vAlign w:val="center"/>
            <w:shd w:val="clear" w:color="auto" w:fill="F1F5F9"/>
          </w:tcPr>
          <w:p>
            <w:r/>
            <w:r>
              <w:rPr>
                <w:rFonts w:ascii="Calibri" w:hAnsi="Calibri"/>
                <w:sz w:val="16"/>
              </w:rPr>
              <w:t>Sobrecarga en periodo de matricula</w:t>
            </w:r>
          </w:p>
        </w:tc>
        <w:tc>
          <w:tcPr>
            <w:tcW w:type="dxa" w:w="567"/>
            <w:vAlign w:val="center"/>
            <w:shd w:val="clear" w:color="auto" w:fill="F1F5F9"/>
          </w:tcPr>
          <w:p>
            <w:r/>
            <w:r>
              <w:rPr>
                <w:rFonts w:ascii="Calibri" w:hAnsi="Calibri"/>
                <w:sz w:val="16"/>
              </w:rPr>
              <w:t>3</w:t>
            </w:r>
          </w:p>
        </w:tc>
        <w:tc>
          <w:tcPr>
            <w:tcW w:type="dxa" w:w="567"/>
            <w:vAlign w:val="center"/>
            <w:shd w:val="clear" w:color="auto" w:fill="F1F5F9"/>
          </w:tcPr>
          <w:p>
            <w:r/>
            <w:r>
              <w:rPr>
                <w:rFonts w:ascii="Calibri" w:hAnsi="Calibri"/>
                <w:sz w:val="16"/>
              </w:rPr>
              <w:t>4</w:t>
            </w:r>
          </w:p>
        </w:tc>
        <w:tc>
          <w:tcPr>
            <w:tcW w:type="dxa" w:w="850"/>
            <w:vAlign w:val="center"/>
            <w:shd w:val="clear" w:color="auto" w:fill="F1F5F9"/>
          </w:tcPr>
          <w:p>
            <w:r/>
            <w:r>
              <w:rPr>
                <w:rFonts w:ascii="Calibri" w:hAnsi="Calibri"/>
                <w:sz w:val="16"/>
              </w:rPr>
              <w:t>12</w:t>
            </w:r>
          </w:p>
        </w:tc>
        <w:tc>
          <w:tcPr>
            <w:tcW w:type="dxa" w:w="4309"/>
            <w:vAlign w:val="center"/>
            <w:shd w:val="clear" w:color="auto" w:fill="F1F5F9"/>
          </w:tcPr>
          <w:p>
            <w:r/>
            <w:r>
              <w:rPr>
                <w:rFonts w:ascii="Calibri" w:hAnsi="Calibri"/>
                <w:sz w:val="16"/>
              </w:rPr>
              <w:t>Pruebas de carga + autoescalado.</w:t>
            </w:r>
          </w:p>
        </w:tc>
      </w:tr>
      <w:tr>
        <w:tc>
          <w:tcPr>
            <w:tcW w:type="dxa" w:w="567"/>
            <w:vAlign w:val="center"/>
          </w:tcPr>
          <w:p>
            <w:r/>
            <w:r>
              <w:rPr>
                <w:rFonts w:ascii="Calibri" w:hAnsi="Calibri"/>
                <w:sz w:val="16"/>
              </w:rPr>
              <w:t>R-11</w:t>
            </w:r>
          </w:p>
        </w:tc>
        <w:tc>
          <w:tcPr>
            <w:tcW w:type="dxa" w:w="2835"/>
            <w:vAlign w:val="center"/>
          </w:tcPr>
          <w:p>
            <w:r/>
            <w:r>
              <w:rPr>
                <w:rFonts w:ascii="Calibri" w:hAnsi="Calibri"/>
                <w:sz w:val="16"/>
              </w:rPr>
              <w:t>Incumplimiento Habeas Data</w:t>
            </w:r>
          </w:p>
        </w:tc>
        <w:tc>
          <w:tcPr>
            <w:tcW w:type="dxa" w:w="567"/>
            <w:vAlign w:val="center"/>
          </w:tcPr>
          <w:p>
            <w:r/>
            <w:r>
              <w:rPr>
                <w:rFonts w:ascii="Calibri" w:hAnsi="Calibri"/>
                <w:sz w:val="16"/>
              </w:rPr>
              <w:t>2</w:t>
            </w:r>
          </w:p>
        </w:tc>
        <w:tc>
          <w:tcPr>
            <w:tcW w:type="dxa" w:w="567"/>
            <w:vAlign w:val="center"/>
          </w:tcPr>
          <w:p>
            <w:r/>
            <w:r>
              <w:rPr>
                <w:rFonts w:ascii="Calibri" w:hAnsi="Calibri"/>
                <w:sz w:val="16"/>
              </w:rPr>
              <w:t>5</w:t>
            </w:r>
          </w:p>
        </w:tc>
        <w:tc>
          <w:tcPr>
            <w:tcW w:type="dxa" w:w="850"/>
            <w:vAlign w:val="center"/>
          </w:tcPr>
          <w:p>
            <w:r/>
            <w:r>
              <w:rPr>
                <w:rFonts w:ascii="Calibri" w:hAnsi="Calibri"/>
                <w:sz w:val="16"/>
              </w:rPr>
              <w:t>10</w:t>
            </w:r>
          </w:p>
        </w:tc>
        <w:tc>
          <w:tcPr>
            <w:tcW w:type="dxa" w:w="4309"/>
            <w:vAlign w:val="center"/>
          </w:tcPr>
          <w:p>
            <w:r/>
            <w:r>
              <w:rPr>
                <w:rFonts w:ascii="Calibri" w:hAnsi="Calibri"/>
                <w:sz w:val="16"/>
              </w:rPr>
              <w:t>Asesoria legal + auditoria preliminar.</w:t>
            </w:r>
          </w:p>
        </w:tc>
      </w:tr>
      <w:tr>
        <w:tc>
          <w:tcPr>
            <w:tcW w:type="dxa" w:w="567"/>
            <w:vAlign w:val="center"/>
            <w:shd w:val="clear" w:color="auto" w:fill="F1F5F9"/>
          </w:tcPr>
          <w:p>
            <w:r/>
            <w:r>
              <w:rPr>
                <w:rFonts w:ascii="Calibri" w:hAnsi="Calibri"/>
                <w:sz w:val="16"/>
              </w:rPr>
              <w:t>R-12</w:t>
            </w:r>
          </w:p>
        </w:tc>
        <w:tc>
          <w:tcPr>
            <w:tcW w:type="dxa" w:w="2835"/>
            <w:vAlign w:val="center"/>
            <w:shd w:val="clear" w:color="auto" w:fill="F1F5F9"/>
          </w:tcPr>
          <w:p>
            <w:r/>
            <w:r>
              <w:rPr>
                <w:rFonts w:ascii="Calibri" w:hAnsi="Calibri"/>
                <w:sz w:val="16"/>
              </w:rPr>
              <w:t>Personal clave se retira</w:t>
            </w:r>
          </w:p>
        </w:tc>
        <w:tc>
          <w:tcPr>
            <w:tcW w:type="dxa" w:w="567"/>
            <w:vAlign w:val="center"/>
            <w:shd w:val="clear" w:color="auto" w:fill="F1F5F9"/>
          </w:tcPr>
          <w:p>
            <w:r/>
            <w:r>
              <w:rPr>
                <w:rFonts w:ascii="Calibri" w:hAnsi="Calibri"/>
                <w:sz w:val="16"/>
              </w:rPr>
              <w:t>2</w:t>
            </w:r>
          </w:p>
        </w:tc>
        <w:tc>
          <w:tcPr>
            <w:tcW w:type="dxa" w:w="567"/>
            <w:vAlign w:val="center"/>
            <w:shd w:val="clear" w:color="auto" w:fill="F1F5F9"/>
          </w:tcPr>
          <w:p>
            <w:r/>
            <w:r>
              <w:rPr>
                <w:rFonts w:ascii="Calibri" w:hAnsi="Calibri"/>
                <w:sz w:val="16"/>
              </w:rPr>
              <w:t>4</w:t>
            </w:r>
          </w:p>
        </w:tc>
        <w:tc>
          <w:tcPr>
            <w:tcW w:type="dxa" w:w="850"/>
            <w:vAlign w:val="center"/>
            <w:shd w:val="clear" w:color="auto" w:fill="F1F5F9"/>
          </w:tcPr>
          <w:p>
            <w:r/>
            <w:r>
              <w:rPr>
                <w:rFonts w:ascii="Calibri" w:hAnsi="Calibri"/>
                <w:sz w:val="16"/>
              </w:rPr>
              <w:t>8</w:t>
            </w:r>
          </w:p>
        </w:tc>
        <w:tc>
          <w:tcPr>
            <w:tcW w:type="dxa" w:w="4309"/>
            <w:vAlign w:val="center"/>
            <w:shd w:val="clear" w:color="auto" w:fill="F1F5F9"/>
          </w:tcPr>
          <w:p>
            <w:r/>
            <w:r>
              <w:rPr>
                <w:rFonts w:ascii="Calibri" w:hAnsi="Calibri"/>
                <w:sz w:val="16"/>
              </w:rPr>
              <w:t>Documentacion + pair programming.</w:t>
            </w:r>
          </w:p>
        </w:tc>
      </w:tr>
      <w:tr>
        <w:tc>
          <w:tcPr>
            <w:tcW w:type="dxa" w:w="567"/>
            <w:vAlign w:val="center"/>
          </w:tcPr>
          <w:p>
            <w:r/>
            <w:r>
              <w:rPr>
                <w:rFonts w:ascii="Calibri" w:hAnsi="Calibri"/>
                <w:sz w:val="16"/>
              </w:rPr>
              <w:t>R-13</w:t>
            </w:r>
          </w:p>
        </w:tc>
        <w:tc>
          <w:tcPr>
            <w:tcW w:type="dxa" w:w="2835"/>
            <w:vAlign w:val="center"/>
          </w:tcPr>
          <w:p>
            <w:r/>
            <w:r>
              <w:rPr>
                <w:rFonts w:ascii="Calibri" w:hAnsi="Calibri"/>
                <w:sz w:val="16"/>
              </w:rPr>
              <w:t>Cambio de requerimientos</w:t>
            </w:r>
          </w:p>
        </w:tc>
        <w:tc>
          <w:tcPr>
            <w:tcW w:type="dxa" w:w="567"/>
            <w:vAlign w:val="center"/>
          </w:tcPr>
          <w:p>
            <w:r/>
            <w:r>
              <w:rPr>
                <w:rFonts w:ascii="Calibri" w:hAnsi="Calibri"/>
                <w:sz w:val="16"/>
              </w:rPr>
              <w:t>3</w:t>
            </w:r>
          </w:p>
        </w:tc>
        <w:tc>
          <w:tcPr>
            <w:tcW w:type="dxa" w:w="567"/>
            <w:vAlign w:val="center"/>
          </w:tcPr>
          <w:p>
            <w:r/>
            <w:r>
              <w:rPr>
                <w:rFonts w:ascii="Calibri" w:hAnsi="Calibri"/>
                <w:sz w:val="16"/>
              </w:rPr>
              <w:t>3</w:t>
            </w:r>
          </w:p>
        </w:tc>
        <w:tc>
          <w:tcPr>
            <w:tcW w:type="dxa" w:w="850"/>
            <w:vAlign w:val="center"/>
          </w:tcPr>
          <w:p>
            <w:r/>
            <w:r>
              <w:rPr>
                <w:rFonts w:ascii="Calibri" w:hAnsi="Calibri"/>
                <w:sz w:val="16"/>
              </w:rPr>
              <w:t>9</w:t>
            </w:r>
          </w:p>
        </w:tc>
        <w:tc>
          <w:tcPr>
            <w:tcW w:type="dxa" w:w="4309"/>
            <w:vAlign w:val="center"/>
          </w:tcPr>
          <w:p>
            <w:r/>
            <w:r>
              <w:rPr>
                <w:rFonts w:ascii="Calibri" w:hAnsi="Calibri"/>
                <w:sz w:val="16"/>
              </w:rPr>
              <w:t>Backlog priorizado + Sprint Review.</w:t>
            </w:r>
          </w:p>
        </w:tc>
      </w:tr>
    </w:tbl>
    <w:p>
      <w:pPr>
        <w:spacing w:before="40" w:after="200"/>
        <w:jc w:val="center"/>
      </w:pPr>
      <w:r>
        <w:rPr>
          <w:b/>
          <w:color w:val="6D28D9"/>
          <w:sz w:val="18"/>
        </w:rPr>
        <w:t>Tabla 46.</w:t>
      </w:r>
      <w:r>
        <w:rPr>
          <w:i/>
          <w:color w:val="64748B"/>
          <w:sz w:val="18"/>
        </w:rPr>
        <w:t xml:space="preserve"> Matriz de riesgos con probabilidad x impacto y mitigacion</w:t>
      </w:r>
    </w:p>
    <w:p>
      <w:pPr>
        <w:keepNext/>
        <w:spacing w:before="240" w:after="120"/>
        <w:outlineLvl w:val="1"/>
      </w:pPr>
      <w:r>
        <w:rPr>
          <w:rFonts w:ascii="Calibri" w:hAnsi="Calibri"/>
          <w:b/>
          <w:color w:val="4C1D95"/>
          <w:sz w:val="30"/>
        </w:rPr>
        <w:t>C.1 Leyenda de Evaluacion</w:t>
      </w:r>
    </w:p>
    <w:tbl>
      <w:tblPr>
        <w:tblStyle w:val="TableGrid"/>
        <w:tblW w:type="auto" w:w="0"/>
        <w:tblLayout w:type="fixed"/>
        <w:tblLook w:firstColumn="1" w:firstRow="1" w:lastColumn="0" w:lastRow="0" w:noHBand="0" w:noVBand="1" w:val="04A0"/>
      </w:tblPr>
      <w:tblGrid>
        <w:gridCol w:w="3230"/>
        <w:gridCol w:w="3230"/>
        <w:gridCol w:w="3230"/>
      </w:tblGrid>
      <w:tr>
        <w:tc>
          <w:tcPr>
            <w:tcW w:type="dxa" w:w="1134"/>
            <w:shd w:val="clear" w:color="auto" w:fill="6D28D9"/>
            <w:vAlign w:val="center"/>
          </w:tcPr>
          <w:p>
            <w:pPr>
              <w:jc w:val="center"/>
            </w:pPr>
            <w:r/>
            <w:r>
              <w:rPr>
                <w:b/>
                <w:color w:val="FFFFFF"/>
                <w:sz w:val="20"/>
              </w:rPr>
              <w:t>Valor</w:t>
            </w:r>
          </w:p>
        </w:tc>
        <w:tc>
          <w:tcPr>
            <w:tcW w:type="dxa" w:w="2835"/>
            <w:shd w:val="clear" w:color="auto" w:fill="6D28D9"/>
            <w:vAlign w:val="center"/>
          </w:tcPr>
          <w:p>
            <w:pPr>
              <w:jc w:val="center"/>
            </w:pPr>
            <w:r/>
            <w:r>
              <w:rPr>
                <w:b/>
                <w:color w:val="FFFFFF"/>
                <w:sz w:val="20"/>
              </w:rPr>
              <w:t>Probabilidad</w:t>
            </w:r>
          </w:p>
        </w:tc>
        <w:tc>
          <w:tcPr>
            <w:tcW w:type="dxa" w:w="2891"/>
            <w:shd w:val="clear" w:color="auto" w:fill="6D28D9"/>
            <w:vAlign w:val="center"/>
          </w:tcPr>
          <w:p>
            <w:pPr>
              <w:jc w:val="center"/>
            </w:pPr>
            <w:r/>
            <w:r>
              <w:rPr>
                <w:b/>
                <w:color w:val="FFFFFF"/>
                <w:sz w:val="20"/>
              </w:rPr>
              <w:t>Impacto</w:t>
            </w:r>
          </w:p>
        </w:tc>
      </w:tr>
      <w:tr>
        <w:tc>
          <w:tcPr>
            <w:tcW w:type="dxa" w:w="1134"/>
            <w:vAlign w:val="center"/>
          </w:tcPr>
          <w:p>
            <w:r/>
            <w:r>
              <w:rPr>
                <w:rFonts w:ascii="Calibri" w:hAnsi="Calibri"/>
                <w:sz w:val="18"/>
              </w:rPr>
              <w:t>1</w:t>
            </w:r>
          </w:p>
        </w:tc>
        <w:tc>
          <w:tcPr>
            <w:tcW w:type="dxa" w:w="2835"/>
            <w:vAlign w:val="center"/>
          </w:tcPr>
          <w:p>
            <w:r/>
            <w:r>
              <w:rPr>
                <w:rFonts w:ascii="Calibri" w:hAnsi="Calibri"/>
                <w:sz w:val="18"/>
              </w:rPr>
              <w:t>Muy baja (&lt; 10%)</w:t>
            </w:r>
          </w:p>
        </w:tc>
        <w:tc>
          <w:tcPr>
            <w:tcW w:type="dxa" w:w="2891"/>
            <w:vAlign w:val="center"/>
          </w:tcPr>
          <w:p>
            <w:r/>
            <w:r>
              <w:rPr>
                <w:rFonts w:ascii="Calibri" w:hAnsi="Calibri"/>
                <w:sz w:val="18"/>
              </w:rPr>
              <w:t>Insignificante</w:t>
            </w:r>
          </w:p>
        </w:tc>
      </w:tr>
      <w:tr>
        <w:tc>
          <w:tcPr>
            <w:tcW w:type="dxa" w:w="1134"/>
            <w:vAlign w:val="center"/>
            <w:shd w:val="clear" w:color="auto" w:fill="F1F5F9"/>
          </w:tcPr>
          <w:p>
            <w:r/>
            <w:r>
              <w:rPr>
                <w:rFonts w:ascii="Calibri" w:hAnsi="Calibri"/>
                <w:sz w:val="18"/>
              </w:rPr>
              <w:t>2</w:t>
            </w:r>
          </w:p>
        </w:tc>
        <w:tc>
          <w:tcPr>
            <w:tcW w:type="dxa" w:w="2835"/>
            <w:vAlign w:val="center"/>
            <w:shd w:val="clear" w:color="auto" w:fill="F1F5F9"/>
          </w:tcPr>
          <w:p>
            <w:r/>
            <w:r>
              <w:rPr>
                <w:rFonts w:ascii="Calibri" w:hAnsi="Calibri"/>
                <w:sz w:val="18"/>
              </w:rPr>
              <w:t>Baja (10-30%)</w:t>
            </w:r>
          </w:p>
        </w:tc>
        <w:tc>
          <w:tcPr>
            <w:tcW w:type="dxa" w:w="2891"/>
            <w:vAlign w:val="center"/>
            <w:shd w:val="clear" w:color="auto" w:fill="F1F5F9"/>
          </w:tcPr>
          <w:p>
            <w:r/>
            <w:r>
              <w:rPr>
                <w:rFonts w:ascii="Calibri" w:hAnsi="Calibri"/>
                <w:sz w:val="18"/>
              </w:rPr>
              <w:t>Menor</w:t>
            </w:r>
          </w:p>
        </w:tc>
      </w:tr>
      <w:tr>
        <w:tc>
          <w:tcPr>
            <w:tcW w:type="dxa" w:w="1134"/>
            <w:vAlign w:val="center"/>
          </w:tcPr>
          <w:p>
            <w:r/>
            <w:r>
              <w:rPr>
                <w:rFonts w:ascii="Calibri" w:hAnsi="Calibri"/>
                <w:sz w:val="18"/>
              </w:rPr>
              <w:t>3</w:t>
            </w:r>
          </w:p>
        </w:tc>
        <w:tc>
          <w:tcPr>
            <w:tcW w:type="dxa" w:w="2835"/>
            <w:vAlign w:val="center"/>
          </w:tcPr>
          <w:p>
            <w:r/>
            <w:r>
              <w:rPr>
                <w:rFonts w:ascii="Calibri" w:hAnsi="Calibri"/>
                <w:sz w:val="18"/>
              </w:rPr>
              <w:t>Media (30-60%)</w:t>
            </w:r>
          </w:p>
        </w:tc>
        <w:tc>
          <w:tcPr>
            <w:tcW w:type="dxa" w:w="2891"/>
            <w:vAlign w:val="center"/>
          </w:tcPr>
          <w:p>
            <w:r/>
            <w:r>
              <w:rPr>
                <w:rFonts w:ascii="Calibri" w:hAnsi="Calibri"/>
                <w:sz w:val="18"/>
              </w:rPr>
              <w:t>Moderado</w:t>
            </w:r>
          </w:p>
        </w:tc>
      </w:tr>
      <w:tr>
        <w:tc>
          <w:tcPr>
            <w:tcW w:type="dxa" w:w="1134"/>
            <w:vAlign w:val="center"/>
            <w:shd w:val="clear" w:color="auto" w:fill="F1F5F9"/>
          </w:tcPr>
          <w:p>
            <w:r/>
            <w:r>
              <w:rPr>
                <w:rFonts w:ascii="Calibri" w:hAnsi="Calibri"/>
                <w:sz w:val="18"/>
              </w:rPr>
              <w:t>4</w:t>
            </w:r>
          </w:p>
        </w:tc>
        <w:tc>
          <w:tcPr>
            <w:tcW w:type="dxa" w:w="2835"/>
            <w:vAlign w:val="center"/>
            <w:shd w:val="clear" w:color="auto" w:fill="F1F5F9"/>
          </w:tcPr>
          <w:p>
            <w:r/>
            <w:r>
              <w:rPr>
                <w:rFonts w:ascii="Calibri" w:hAnsi="Calibri"/>
                <w:sz w:val="18"/>
              </w:rPr>
              <w:t>Alta (60-85%)</w:t>
            </w:r>
          </w:p>
        </w:tc>
        <w:tc>
          <w:tcPr>
            <w:tcW w:type="dxa" w:w="2891"/>
            <w:vAlign w:val="center"/>
            <w:shd w:val="clear" w:color="auto" w:fill="F1F5F9"/>
          </w:tcPr>
          <w:p>
            <w:r/>
            <w:r>
              <w:rPr>
                <w:rFonts w:ascii="Calibri" w:hAnsi="Calibri"/>
                <w:sz w:val="18"/>
              </w:rPr>
              <w:t>Mayor</w:t>
            </w:r>
          </w:p>
        </w:tc>
      </w:tr>
      <w:tr>
        <w:tc>
          <w:tcPr>
            <w:tcW w:type="dxa" w:w="1134"/>
            <w:vAlign w:val="center"/>
          </w:tcPr>
          <w:p>
            <w:r/>
            <w:r>
              <w:rPr>
                <w:rFonts w:ascii="Calibri" w:hAnsi="Calibri"/>
                <w:sz w:val="18"/>
              </w:rPr>
              <w:t>5</w:t>
            </w:r>
          </w:p>
        </w:tc>
        <w:tc>
          <w:tcPr>
            <w:tcW w:type="dxa" w:w="2835"/>
            <w:vAlign w:val="center"/>
          </w:tcPr>
          <w:p>
            <w:r/>
            <w:r>
              <w:rPr>
                <w:rFonts w:ascii="Calibri" w:hAnsi="Calibri"/>
                <w:sz w:val="18"/>
              </w:rPr>
              <w:t>Muy alta (&gt; 85%)</w:t>
            </w:r>
          </w:p>
        </w:tc>
        <w:tc>
          <w:tcPr>
            <w:tcW w:type="dxa" w:w="2891"/>
            <w:vAlign w:val="center"/>
          </w:tcPr>
          <w:p>
            <w:r/>
            <w:r>
              <w:rPr>
                <w:rFonts w:ascii="Calibri" w:hAnsi="Calibri"/>
                <w:sz w:val="18"/>
              </w:rPr>
              <w:t>Catastrofico</w:t>
            </w:r>
          </w:p>
        </w:tc>
      </w:tr>
    </w:tbl>
    <w:p>
      <w:pPr>
        <w:spacing w:before="40" w:after="200"/>
        <w:jc w:val="center"/>
      </w:pPr>
      <w:r>
        <w:rPr>
          <w:b/>
          <w:color w:val="6D28D9"/>
          <w:sz w:val="18"/>
        </w:rPr>
        <w:t>Tabla 47.</w:t>
      </w:r>
      <w:r>
        <w:rPr>
          <w:i/>
          <w:color w:val="64748B"/>
          <w:sz w:val="18"/>
        </w:rPr>
        <w:t xml:space="preserve"> Escala de evaluacion de riesgos</w:t>
      </w:r>
    </w:p>
    <w:p>
      <w:r>
        <w:br w:type="page"/>
      </w:r>
    </w:p>
    <w:p>
      <w:pPr>
        <w:keepNext/>
        <w:spacing w:before="360" w:after="120"/>
        <w:outlineLvl w:val="0"/>
        <w:pBdr>
          <w:bottom w:val="single" w:sz="18" w:space="4" w:color="6D28D9"/>
        </w:pBdr>
      </w:pPr>
      <w:r>
        <w:rPr>
          <w:rFonts w:ascii="Calibri" w:hAnsi="Calibri"/>
          <w:b/>
          <w:color w:val="6D28D9"/>
          <w:sz w:val="44"/>
        </w:rPr>
        <w:t>ANEXO D. CRONOGRAMA SCRUM DEL PROYECTO</w:t>
      </w:r>
    </w:p>
    <w:p>
      <w:pPr>
        <w:jc w:val="both"/>
      </w:pPr>
      <w:r>
        <w:rPr>
          <w:rFonts w:ascii="Calibri" w:hAnsi="Calibri"/>
          <w:b w:val="0"/>
          <w:i w:val="0"/>
          <w:sz w:val="22"/>
        </w:rPr>
        <w:t>16 semanas en 8 sprints quincenales + kickoff y cierre.</w:t>
      </w:r>
    </w:p>
    <w:tbl>
      <w:tblPr>
        <w:tblStyle w:val="TableGrid"/>
        <w:tblW w:type="auto" w:w="0"/>
        <w:tblLayout w:type="fixed"/>
        <w:tblLook w:firstColumn="1" w:firstRow="1" w:lastColumn="0" w:lastRow="0" w:noHBand="0" w:noVBand="1" w:val="04A0"/>
      </w:tblPr>
      <w:tblGrid>
        <w:gridCol w:w="2422"/>
        <w:gridCol w:w="2422"/>
        <w:gridCol w:w="2422"/>
        <w:gridCol w:w="2422"/>
      </w:tblGrid>
      <w:tr>
        <w:tc>
          <w:tcPr>
            <w:tcW w:type="dxa" w:w="964"/>
            <w:shd w:val="clear" w:color="auto" w:fill="6D28D9"/>
            <w:vAlign w:val="center"/>
          </w:tcPr>
          <w:p>
            <w:pPr>
              <w:jc w:val="center"/>
            </w:pPr>
            <w:r/>
            <w:r>
              <w:rPr>
                <w:b/>
                <w:color w:val="FFFFFF"/>
                <w:sz w:val="20"/>
              </w:rPr>
              <w:t>Sprint</w:t>
            </w:r>
          </w:p>
        </w:tc>
        <w:tc>
          <w:tcPr>
            <w:tcW w:type="dxa" w:w="850"/>
            <w:shd w:val="clear" w:color="auto" w:fill="6D28D9"/>
            <w:vAlign w:val="center"/>
          </w:tcPr>
          <w:p>
            <w:pPr>
              <w:jc w:val="center"/>
            </w:pPr>
            <w:r/>
            <w:r>
              <w:rPr>
                <w:b/>
                <w:color w:val="FFFFFF"/>
                <w:sz w:val="20"/>
              </w:rPr>
              <w:t>Semanas</w:t>
            </w:r>
          </w:p>
        </w:tc>
        <w:tc>
          <w:tcPr>
            <w:tcW w:type="dxa" w:w="2835"/>
            <w:shd w:val="clear" w:color="auto" w:fill="6D28D9"/>
            <w:vAlign w:val="center"/>
          </w:tcPr>
          <w:p>
            <w:pPr>
              <w:jc w:val="center"/>
            </w:pPr>
            <w:r/>
            <w:r>
              <w:rPr>
                <w:b/>
                <w:color w:val="FFFFFF"/>
                <w:sz w:val="20"/>
              </w:rPr>
              <w:t>Objetivo</w:t>
            </w:r>
          </w:p>
        </w:tc>
        <w:tc>
          <w:tcPr>
            <w:tcW w:type="dxa" w:w="5102"/>
            <w:shd w:val="clear" w:color="auto" w:fill="6D28D9"/>
            <w:vAlign w:val="center"/>
          </w:tcPr>
          <w:p>
            <w:pPr>
              <w:jc w:val="center"/>
            </w:pPr>
            <w:r/>
            <w:r>
              <w:rPr>
                <w:b/>
                <w:color w:val="FFFFFF"/>
                <w:sz w:val="20"/>
              </w:rPr>
              <w:t>Entregables Principales</w:t>
            </w:r>
          </w:p>
        </w:tc>
      </w:tr>
      <w:tr>
        <w:tc>
          <w:tcPr>
            <w:tcW w:type="dxa" w:w="964"/>
            <w:vAlign w:val="center"/>
          </w:tcPr>
          <w:p>
            <w:r/>
            <w:r>
              <w:rPr>
                <w:rFonts w:ascii="Calibri" w:hAnsi="Calibri"/>
                <w:sz w:val="18"/>
              </w:rPr>
              <w:t>Kickoff</w:t>
            </w:r>
          </w:p>
        </w:tc>
        <w:tc>
          <w:tcPr>
            <w:tcW w:type="dxa" w:w="850"/>
            <w:vAlign w:val="center"/>
          </w:tcPr>
          <w:p>
            <w:r/>
            <w:r>
              <w:rPr>
                <w:rFonts w:ascii="Calibri" w:hAnsi="Calibri"/>
                <w:sz w:val="18"/>
              </w:rPr>
              <w:t>S0</w:t>
            </w:r>
          </w:p>
        </w:tc>
        <w:tc>
          <w:tcPr>
            <w:tcW w:type="dxa" w:w="2835"/>
            <w:vAlign w:val="center"/>
          </w:tcPr>
          <w:p>
            <w:r/>
            <w:r>
              <w:rPr>
                <w:rFonts w:ascii="Calibri" w:hAnsi="Calibri"/>
                <w:sz w:val="18"/>
              </w:rPr>
              <w:t>Setup tecnico y analisis</w:t>
            </w:r>
          </w:p>
        </w:tc>
        <w:tc>
          <w:tcPr>
            <w:tcW w:type="dxa" w:w="5102"/>
            <w:vAlign w:val="center"/>
          </w:tcPr>
          <w:p>
            <w:r/>
            <w:r>
              <w:rPr>
                <w:rFonts w:ascii="Calibri" w:hAnsi="Calibri"/>
                <w:sz w:val="18"/>
              </w:rPr>
              <w:t>Repo Git, CI/CD, doc tecnica v1.0</w:t>
            </w:r>
          </w:p>
        </w:tc>
      </w:tr>
      <w:tr>
        <w:tc>
          <w:tcPr>
            <w:tcW w:type="dxa" w:w="964"/>
            <w:vAlign w:val="center"/>
            <w:shd w:val="clear" w:color="auto" w:fill="F1F5F9"/>
          </w:tcPr>
          <w:p>
            <w:r/>
            <w:r>
              <w:rPr>
                <w:rFonts w:ascii="Calibri" w:hAnsi="Calibri"/>
                <w:sz w:val="18"/>
              </w:rPr>
              <w:t>Sprint 1</w:t>
            </w:r>
          </w:p>
        </w:tc>
        <w:tc>
          <w:tcPr>
            <w:tcW w:type="dxa" w:w="850"/>
            <w:vAlign w:val="center"/>
            <w:shd w:val="clear" w:color="auto" w:fill="F1F5F9"/>
          </w:tcPr>
          <w:p>
            <w:r/>
            <w:r>
              <w:rPr>
                <w:rFonts w:ascii="Calibri" w:hAnsi="Calibri"/>
                <w:sz w:val="18"/>
              </w:rPr>
              <w:t>S1-S2</w:t>
            </w:r>
          </w:p>
        </w:tc>
        <w:tc>
          <w:tcPr>
            <w:tcW w:type="dxa" w:w="2835"/>
            <w:vAlign w:val="center"/>
            <w:shd w:val="clear" w:color="auto" w:fill="F1F5F9"/>
          </w:tcPr>
          <w:p>
            <w:r/>
            <w:r>
              <w:rPr>
                <w:rFonts w:ascii="Calibri" w:hAnsi="Calibri"/>
                <w:sz w:val="18"/>
              </w:rPr>
              <w:t>Autenticacion y RBAC</w:t>
            </w:r>
          </w:p>
        </w:tc>
        <w:tc>
          <w:tcPr>
            <w:tcW w:type="dxa" w:w="5102"/>
            <w:vAlign w:val="center"/>
            <w:shd w:val="clear" w:color="auto" w:fill="F1F5F9"/>
          </w:tcPr>
          <w:p>
            <w:r/>
            <w:r>
              <w:rPr>
                <w:rFonts w:ascii="Calibri" w:hAnsi="Calibri"/>
                <w:sz w:val="18"/>
              </w:rPr>
              <w:t>Login funcional, 4 roles, JWT (HU-01 a HU-04)</w:t>
            </w:r>
          </w:p>
        </w:tc>
      </w:tr>
      <w:tr>
        <w:tc>
          <w:tcPr>
            <w:tcW w:type="dxa" w:w="964"/>
            <w:vAlign w:val="center"/>
          </w:tcPr>
          <w:p>
            <w:r/>
            <w:r>
              <w:rPr>
                <w:rFonts w:ascii="Calibri" w:hAnsi="Calibri"/>
                <w:sz w:val="18"/>
              </w:rPr>
              <w:t>Sprint 2</w:t>
            </w:r>
          </w:p>
        </w:tc>
        <w:tc>
          <w:tcPr>
            <w:tcW w:type="dxa" w:w="850"/>
            <w:vAlign w:val="center"/>
          </w:tcPr>
          <w:p>
            <w:r/>
            <w:r>
              <w:rPr>
                <w:rFonts w:ascii="Calibri" w:hAnsi="Calibri"/>
                <w:sz w:val="18"/>
              </w:rPr>
              <w:t>S3-S4</w:t>
            </w:r>
          </w:p>
        </w:tc>
        <w:tc>
          <w:tcPr>
            <w:tcW w:type="dxa" w:w="2835"/>
            <w:vAlign w:val="center"/>
          </w:tcPr>
          <w:p>
            <w:r/>
            <w:r>
              <w:rPr>
                <w:rFonts w:ascii="Calibri" w:hAnsi="Calibri"/>
                <w:sz w:val="18"/>
              </w:rPr>
              <w:t>Sedes, salones y catalogo academico</w:t>
            </w:r>
          </w:p>
        </w:tc>
        <w:tc>
          <w:tcPr>
            <w:tcW w:type="dxa" w:w="5102"/>
            <w:vAlign w:val="center"/>
          </w:tcPr>
          <w:p>
            <w:r/>
            <w:r>
              <w:rPr>
                <w:rFonts w:ascii="Calibri" w:hAnsi="Calibri"/>
                <w:sz w:val="18"/>
              </w:rPr>
              <w:t>CRUDs basicos (HU-05, HU-06, HU-08, HU-09)</w:t>
            </w:r>
          </w:p>
        </w:tc>
      </w:tr>
      <w:tr>
        <w:tc>
          <w:tcPr>
            <w:tcW w:type="dxa" w:w="964"/>
            <w:vAlign w:val="center"/>
            <w:shd w:val="clear" w:color="auto" w:fill="F1F5F9"/>
          </w:tcPr>
          <w:p>
            <w:r/>
            <w:r>
              <w:rPr>
                <w:rFonts w:ascii="Calibri" w:hAnsi="Calibri"/>
                <w:sz w:val="18"/>
              </w:rPr>
              <w:t>Sprint 3</w:t>
            </w:r>
          </w:p>
        </w:tc>
        <w:tc>
          <w:tcPr>
            <w:tcW w:type="dxa" w:w="850"/>
            <w:vAlign w:val="center"/>
            <w:shd w:val="clear" w:color="auto" w:fill="F1F5F9"/>
          </w:tcPr>
          <w:p>
            <w:r/>
            <w:r>
              <w:rPr>
                <w:rFonts w:ascii="Calibri" w:hAnsi="Calibri"/>
                <w:sz w:val="18"/>
              </w:rPr>
              <w:t>S5-S6</w:t>
            </w:r>
          </w:p>
        </w:tc>
        <w:tc>
          <w:tcPr>
            <w:tcW w:type="dxa" w:w="2835"/>
            <w:vAlign w:val="center"/>
            <w:shd w:val="clear" w:color="auto" w:fill="F1F5F9"/>
          </w:tcPr>
          <w:p>
            <w:r/>
            <w:r>
              <w:rPr>
                <w:rFonts w:ascii="Calibri" w:hAnsi="Calibri"/>
                <w:sz w:val="18"/>
              </w:rPr>
              <w:t>Personal docente y matriculas</w:t>
            </w:r>
          </w:p>
        </w:tc>
        <w:tc>
          <w:tcPr>
            <w:tcW w:type="dxa" w:w="5102"/>
            <w:vAlign w:val="center"/>
            <w:shd w:val="clear" w:color="auto" w:fill="F1F5F9"/>
          </w:tcPr>
          <w:p>
            <w:r/>
            <w:r>
              <w:rPr>
                <w:rFonts w:ascii="Calibri" w:hAnsi="Calibri"/>
                <w:sz w:val="18"/>
              </w:rPr>
              <w:t>Docentes, matriculas, CSV (HU-07, HU-10 a HU-14)</w:t>
            </w:r>
          </w:p>
        </w:tc>
      </w:tr>
      <w:tr>
        <w:tc>
          <w:tcPr>
            <w:tcW w:type="dxa" w:w="964"/>
            <w:vAlign w:val="center"/>
          </w:tcPr>
          <w:p>
            <w:r/>
            <w:r>
              <w:rPr>
                <w:rFonts w:ascii="Calibri" w:hAnsi="Calibri"/>
                <w:sz w:val="18"/>
              </w:rPr>
              <w:t>Sprint 4</w:t>
            </w:r>
          </w:p>
        </w:tc>
        <w:tc>
          <w:tcPr>
            <w:tcW w:type="dxa" w:w="850"/>
            <w:vAlign w:val="center"/>
          </w:tcPr>
          <w:p>
            <w:r/>
            <w:r>
              <w:rPr>
                <w:rFonts w:ascii="Calibri" w:hAnsi="Calibri"/>
                <w:sz w:val="18"/>
              </w:rPr>
              <w:t>S7-S8</w:t>
            </w:r>
          </w:p>
        </w:tc>
        <w:tc>
          <w:tcPr>
            <w:tcW w:type="dxa" w:w="2835"/>
            <w:vAlign w:val="center"/>
          </w:tcPr>
          <w:p>
            <w:r/>
            <w:r>
              <w:rPr>
                <w:rFonts w:ascii="Calibri" w:hAnsi="Calibri"/>
                <w:sz w:val="18"/>
              </w:rPr>
              <w:t>Motor IA — primera version</w:t>
            </w:r>
          </w:p>
        </w:tc>
        <w:tc>
          <w:tcPr>
            <w:tcW w:type="dxa" w:w="5102"/>
            <w:vAlign w:val="center"/>
          </w:tcPr>
          <w:p>
            <w:r/>
            <w:r>
              <w:rPr>
                <w:rFonts w:ascii="Calibri" w:hAnsi="Calibri"/>
                <w:sz w:val="18"/>
              </w:rPr>
              <w:t>CSP basico, simulacion (HU-15, HU-16)</w:t>
            </w:r>
          </w:p>
        </w:tc>
      </w:tr>
      <w:tr>
        <w:tc>
          <w:tcPr>
            <w:tcW w:type="dxa" w:w="964"/>
            <w:vAlign w:val="center"/>
            <w:shd w:val="clear" w:color="auto" w:fill="F1F5F9"/>
          </w:tcPr>
          <w:p>
            <w:r/>
            <w:r>
              <w:rPr>
                <w:rFonts w:ascii="Calibri" w:hAnsi="Calibri"/>
                <w:sz w:val="18"/>
              </w:rPr>
              <w:t>Sprint 5</w:t>
            </w:r>
          </w:p>
        </w:tc>
        <w:tc>
          <w:tcPr>
            <w:tcW w:type="dxa" w:w="850"/>
            <w:vAlign w:val="center"/>
            <w:shd w:val="clear" w:color="auto" w:fill="F1F5F9"/>
          </w:tcPr>
          <w:p>
            <w:r/>
            <w:r>
              <w:rPr>
                <w:rFonts w:ascii="Calibri" w:hAnsi="Calibri"/>
                <w:sz w:val="18"/>
              </w:rPr>
              <w:t>S9-S10</w:t>
            </w:r>
          </w:p>
        </w:tc>
        <w:tc>
          <w:tcPr>
            <w:tcW w:type="dxa" w:w="2835"/>
            <w:vAlign w:val="center"/>
            <w:shd w:val="clear" w:color="auto" w:fill="F1F5F9"/>
          </w:tcPr>
          <w:p>
            <w:r/>
            <w:r>
              <w:rPr>
                <w:rFonts w:ascii="Calibri" w:hAnsi="Calibri"/>
                <w:sz w:val="18"/>
              </w:rPr>
              <w:t>Motor IA — refinamiento</w:t>
            </w:r>
          </w:p>
        </w:tc>
        <w:tc>
          <w:tcPr>
            <w:tcW w:type="dxa" w:w="5102"/>
            <w:vAlign w:val="center"/>
            <w:shd w:val="clear" w:color="auto" w:fill="F1F5F9"/>
          </w:tcPr>
          <w:p>
            <w:r/>
            <w:r>
              <w:rPr>
                <w:rFonts w:ascii="Calibri" w:hAnsi="Calibri"/>
                <w:sz w:val="18"/>
              </w:rPr>
              <w:t>Edicion manual, reglas custom (HU-17 a HU-19)</w:t>
            </w:r>
          </w:p>
        </w:tc>
      </w:tr>
      <w:tr>
        <w:tc>
          <w:tcPr>
            <w:tcW w:type="dxa" w:w="964"/>
            <w:vAlign w:val="center"/>
          </w:tcPr>
          <w:p>
            <w:r/>
            <w:r>
              <w:rPr>
                <w:rFonts w:ascii="Calibri" w:hAnsi="Calibri"/>
                <w:sz w:val="18"/>
              </w:rPr>
              <w:t>Sprint 6</w:t>
            </w:r>
          </w:p>
        </w:tc>
        <w:tc>
          <w:tcPr>
            <w:tcW w:type="dxa" w:w="850"/>
            <w:vAlign w:val="center"/>
          </w:tcPr>
          <w:p>
            <w:r/>
            <w:r>
              <w:rPr>
                <w:rFonts w:ascii="Calibri" w:hAnsi="Calibri"/>
                <w:sz w:val="18"/>
              </w:rPr>
              <w:t>S11-S12</w:t>
            </w:r>
          </w:p>
        </w:tc>
        <w:tc>
          <w:tcPr>
            <w:tcW w:type="dxa" w:w="2835"/>
            <w:vAlign w:val="center"/>
          </w:tcPr>
          <w:p>
            <w:r/>
            <w:r>
              <w:rPr>
                <w:rFonts w:ascii="Calibri" w:hAnsi="Calibri"/>
                <w:sz w:val="18"/>
              </w:rPr>
              <w:t>Visualizacion y notificaciones</w:t>
            </w:r>
          </w:p>
        </w:tc>
        <w:tc>
          <w:tcPr>
            <w:tcW w:type="dxa" w:w="5102"/>
            <w:vAlign w:val="center"/>
          </w:tcPr>
          <w:p>
            <w:r/>
            <w:r>
              <w:rPr>
                <w:rFonts w:ascii="Calibri" w:hAnsi="Calibri"/>
                <w:sz w:val="18"/>
              </w:rPr>
              <w:t>Grilla web, WebSocket, exportacion (HU-20 a HU-22)</w:t>
            </w:r>
          </w:p>
        </w:tc>
      </w:tr>
      <w:tr>
        <w:tc>
          <w:tcPr>
            <w:tcW w:type="dxa" w:w="964"/>
            <w:vAlign w:val="center"/>
            <w:shd w:val="clear" w:color="auto" w:fill="F1F5F9"/>
          </w:tcPr>
          <w:p>
            <w:r/>
            <w:r>
              <w:rPr>
                <w:rFonts w:ascii="Calibri" w:hAnsi="Calibri"/>
                <w:sz w:val="18"/>
              </w:rPr>
              <w:t>Sprint 7</w:t>
            </w:r>
          </w:p>
        </w:tc>
        <w:tc>
          <w:tcPr>
            <w:tcW w:type="dxa" w:w="850"/>
            <w:vAlign w:val="center"/>
            <w:shd w:val="clear" w:color="auto" w:fill="F1F5F9"/>
          </w:tcPr>
          <w:p>
            <w:r/>
            <w:r>
              <w:rPr>
                <w:rFonts w:ascii="Calibri" w:hAnsi="Calibri"/>
                <w:sz w:val="18"/>
              </w:rPr>
              <w:t>S13-S14</w:t>
            </w:r>
          </w:p>
        </w:tc>
        <w:tc>
          <w:tcPr>
            <w:tcW w:type="dxa" w:w="2835"/>
            <w:vAlign w:val="center"/>
            <w:shd w:val="clear" w:color="auto" w:fill="F1F5F9"/>
          </w:tcPr>
          <w:p>
            <w:r/>
            <w:r>
              <w:rPr>
                <w:rFonts w:ascii="Calibri" w:hAnsi="Calibri"/>
                <w:sz w:val="18"/>
              </w:rPr>
              <w:t>Integracion SISCA + reportes</w:t>
            </w:r>
          </w:p>
        </w:tc>
        <w:tc>
          <w:tcPr>
            <w:tcW w:type="dxa" w:w="5102"/>
            <w:vAlign w:val="center"/>
            <w:shd w:val="clear" w:color="auto" w:fill="F1F5F9"/>
          </w:tcPr>
          <w:p>
            <w:r/>
            <w:r>
              <w:rPr>
                <w:rFonts w:ascii="Calibri" w:hAnsi="Calibri"/>
                <w:sz w:val="18"/>
              </w:rPr>
              <w:t>API SISCA, PDF, Excel, dashboard (HU-23 a HU-25)</w:t>
            </w:r>
          </w:p>
        </w:tc>
      </w:tr>
      <w:tr>
        <w:tc>
          <w:tcPr>
            <w:tcW w:type="dxa" w:w="964"/>
            <w:vAlign w:val="center"/>
          </w:tcPr>
          <w:p>
            <w:r/>
            <w:r>
              <w:rPr>
                <w:rFonts w:ascii="Calibri" w:hAnsi="Calibri"/>
                <w:sz w:val="18"/>
              </w:rPr>
              <w:t>Sprint 8</w:t>
            </w:r>
          </w:p>
        </w:tc>
        <w:tc>
          <w:tcPr>
            <w:tcW w:type="dxa" w:w="850"/>
            <w:vAlign w:val="center"/>
          </w:tcPr>
          <w:p>
            <w:r/>
            <w:r>
              <w:rPr>
                <w:rFonts w:ascii="Calibri" w:hAnsi="Calibri"/>
                <w:sz w:val="18"/>
              </w:rPr>
              <w:t>S15-S16</w:t>
            </w:r>
          </w:p>
        </w:tc>
        <w:tc>
          <w:tcPr>
            <w:tcW w:type="dxa" w:w="2835"/>
            <w:vAlign w:val="center"/>
          </w:tcPr>
          <w:p>
            <w:r/>
            <w:r>
              <w:rPr>
                <w:rFonts w:ascii="Calibri" w:hAnsi="Calibri"/>
                <w:sz w:val="18"/>
              </w:rPr>
              <w:t>Hardening y go-live</w:t>
            </w:r>
          </w:p>
        </w:tc>
        <w:tc>
          <w:tcPr>
            <w:tcW w:type="dxa" w:w="5102"/>
            <w:vAlign w:val="center"/>
          </w:tcPr>
          <w:p>
            <w:r/>
            <w:r>
              <w:rPr>
                <w:rFonts w:ascii="Calibri" w:hAnsi="Calibri"/>
                <w:sz w:val="18"/>
              </w:rPr>
              <w:t>Pruebas carga, seguridad, despliegue produccion</w:t>
            </w:r>
          </w:p>
        </w:tc>
      </w:tr>
      <w:tr>
        <w:tc>
          <w:tcPr>
            <w:tcW w:type="dxa" w:w="964"/>
            <w:vAlign w:val="center"/>
            <w:shd w:val="clear" w:color="auto" w:fill="F1F5F9"/>
          </w:tcPr>
          <w:p>
            <w:r/>
            <w:r>
              <w:rPr>
                <w:rFonts w:ascii="Calibri" w:hAnsi="Calibri"/>
                <w:sz w:val="18"/>
              </w:rPr>
              <w:t>Cierre</w:t>
            </w:r>
          </w:p>
        </w:tc>
        <w:tc>
          <w:tcPr>
            <w:tcW w:type="dxa" w:w="850"/>
            <w:vAlign w:val="center"/>
            <w:shd w:val="clear" w:color="auto" w:fill="F1F5F9"/>
          </w:tcPr>
          <w:p>
            <w:r/>
            <w:r>
              <w:rPr>
                <w:rFonts w:ascii="Calibri" w:hAnsi="Calibri"/>
                <w:sz w:val="18"/>
              </w:rPr>
              <w:t>S16+</w:t>
            </w:r>
          </w:p>
        </w:tc>
        <w:tc>
          <w:tcPr>
            <w:tcW w:type="dxa" w:w="2835"/>
            <w:vAlign w:val="center"/>
            <w:shd w:val="clear" w:color="auto" w:fill="F1F5F9"/>
          </w:tcPr>
          <w:p>
            <w:r/>
            <w:r>
              <w:rPr>
                <w:rFonts w:ascii="Calibri" w:hAnsi="Calibri"/>
                <w:sz w:val="18"/>
              </w:rPr>
              <w:t>Capacitacion y soporte</w:t>
            </w:r>
          </w:p>
        </w:tc>
        <w:tc>
          <w:tcPr>
            <w:tcW w:type="dxa" w:w="5102"/>
            <w:vAlign w:val="center"/>
            <w:shd w:val="clear" w:color="auto" w:fill="F1F5F9"/>
          </w:tcPr>
          <w:p>
            <w:r/>
            <w:r>
              <w:rPr>
                <w:rFonts w:ascii="Calibri" w:hAnsi="Calibri"/>
                <w:sz w:val="18"/>
              </w:rPr>
              <w:t>Manuales finales, hand-over</w:t>
            </w:r>
          </w:p>
        </w:tc>
      </w:tr>
    </w:tbl>
    <w:p>
      <w:pPr>
        <w:spacing w:before="40" w:after="200"/>
        <w:jc w:val="center"/>
      </w:pPr>
      <w:r>
        <w:rPr>
          <w:b/>
          <w:color w:val="6D28D9"/>
          <w:sz w:val="18"/>
        </w:rPr>
        <w:t>Tabla 48.</w:t>
      </w:r>
      <w:r>
        <w:rPr>
          <w:i/>
          <w:color w:val="64748B"/>
          <w:sz w:val="18"/>
        </w:rPr>
        <w:t xml:space="preserve"> Cronograma SCRUM de 16 semanas</w:t>
      </w:r>
    </w:p>
    <w:p>
      <w:pPr>
        <w:keepNext/>
        <w:spacing w:before="240" w:after="120"/>
        <w:outlineLvl w:val="1"/>
      </w:pPr>
      <w:r>
        <w:rPr>
          <w:rFonts w:ascii="Calibri" w:hAnsi="Calibri"/>
          <w:b/>
          <w:color w:val="4C1D95"/>
          <w:sz w:val="30"/>
        </w:rPr>
        <w:t>D.1 Hitos Principales</w:t>
      </w:r>
    </w:p>
    <w:p>
      <w:pPr>
        <w:pStyle w:val="ListBullet"/>
      </w:pPr>
      <w:r>
        <w:rPr>
          <w:sz w:val="22"/>
        </w:rPr>
        <w:t>Hito 1 (Fin S2): Autenticacion productiva en staging.</w:t>
      </w:r>
    </w:p>
    <w:p>
      <w:pPr>
        <w:pStyle w:val="ListBullet"/>
      </w:pPr>
      <w:r>
        <w:rPr>
          <w:sz w:val="22"/>
        </w:rPr>
        <w:t>Hito 2 (Fin S6): Carga masiva CSV con 8.000 matriculas de prueba.</w:t>
      </w:r>
    </w:p>
    <w:p>
      <w:pPr>
        <w:pStyle w:val="ListBullet"/>
      </w:pPr>
      <w:r>
        <w:rPr>
          <w:sz w:val="22"/>
        </w:rPr>
        <w:t>Hito 3 (Fin S10): Motor IA asignando con 0 conflictos en dataset prueba.</w:t>
      </w:r>
    </w:p>
    <w:p>
      <w:pPr>
        <w:pStyle w:val="ListBullet"/>
      </w:pPr>
      <w:r>
        <w:rPr>
          <w:sz w:val="22"/>
        </w:rPr>
        <w:t>Hito 4 (Fin S14): Integracion SISCA validada con sesiones reales.</w:t>
      </w:r>
    </w:p>
    <w:p>
      <w:pPr>
        <w:pStyle w:val="ListBullet"/>
      </w:pPr>
      <w:r>
        <w:rPr>
          <w:sz w:val="22"/>
        </w:rPr>
        <w:t>Hito 5 (Fin S16): Despliegue en produccion y go-live oficial.</w:t>
      </w:r>
    </w:p>
    <w:p>
      <w:r>
        <w:br w:type="page"/>
      </w:r>
    </w:p>
    <w:p>
      <w:pPr>
        <w:keepNext/>
        <w:spacing w:before="360" w:after="120"/>
        <w:outlineLvl w:val="0"/>
        <w:pBdr>
          <w:bottom w:val="single" w:sz="18" w:space="4" w:color="6D28D9"/>
        </w:pBdr>
      </w:pPr>
      <w:r>
        <w:rPr>
          <w:rFonts w:ascii="Calibri" w:hAnsi="Calibri"/>
          <w:b/>
          <w:color w:val="6D28D9"/>
          <w:sz w:val="44"/>
        </w:rPr>
        <w:t>ANEXO E. REFERENCIAS NORMATIVAS Y BIBLIOGRAFICAS</w:t>
      </w:r>
    </w:p>
    <w:p>
      <w:pPr>
        <w:keepNext/>
        <w:spacing w:before="240" w:after="120"/>
        <w:outlineLvl w:val="1"/>
      </w:pPr>
      <w:r>
        <w:rPr>
          <w:rFonts w:ascii="Calibri" w:hAnsi="Calibri"/>
          <w:b/>
          <w:color w:val="4C1D95"/>
          <w:sz w:val="30"/>
        </w:rPr>
        <w:t>E.1 Normativa Nacional Colombiana</w:t>
      </w:r>
    </w:p>
    <w:p>
      <w:pPr>
        <w:pStyle w:val="ListBullet"/>
      </w:pPr>
      <w:r>
        <w:rPr>
          <w:sz w:val="22"/>
        </w:rPr>
        <w:t>[1] Congreso de Colombia. (1992). Ley 30 de 1992 - Por la cual se organiza el servicio publico de la Educacion Superior.</w:t>
      </w:r>
    </w:p>
    <w:p>
      <w:pPr>
        <w:pStyle w:val="ListBullet"/>
      </w:pPr>
      <w:r>
        <w:rPr>
          <w:sz w:val="22"/>
        </w:rPr>
        <w:t>[2] Congreso de Colombia. (1999). Ley 527 de 1999 - Define y reglamenta el acceso y uso de los mensajes de datos, comercio electronico y firmas digitales.</w:t>
      </w:r>
    </w:p>
    <w:p>
      <w:pPr>
        <w:pStyle w:val="ListBullet"/>
      </w:pPr>
      <w:r>
        <w:rPr>
          <w:sz w:val="22"/>
        </w:rPr>
        <w:t>[3] Congreso de Colombia. (2000). Ley 603 de 2000 - Modifica el articulo 47 de la Ley 222 de 1995 (software legal).</w:t>
      </w:r>
    </w:p>
    <w:p>
      <w:pPr>
        <w:pStyle w:val="ListBullet"/>
      </w:pPr>
      <w:r>
        <w:rPr>
          <w:sz w:val="22"/>
        </w:rPr>
        <w:t>[4] Congreso de Colombia. (2002). Ley 749 de 2002 - Organiza el servicio publico de educacion superior en modalidades tecnica profesional y tecnologica.</w:t>
      </w:r>
    </w:p>
    <w:p>
      <w:pPr>
        <w:pStyle w:val="ListBullet"/>
      </w:pPr>
      <w:r>
        <w:rPr>
          <w:sz w:val="22"/>
        </w:rPr>
        <w:t>[5] Congreso de Colombia. (2009). Ley 1273 de 2009 - Modifica el Codigo Penal creando bien juridico tutelado 'proteccion de la informacion y los datos'.</w:t>
      </w:r>
    </w:p>
    <w:p>
      <w:pPr>
        <w:pStyle w:val="ListBullet"/>
      </w:pPr>
      <w:r>
        <w:rPr>
          <w:sz w:val="22"/>
        </w:rPr>
        <w:t>[6] Congreso de Colombia. (2012). Ley 1581 de 2012 - Disposiciones generales para la proteccion de datos personales (Habeas Data).</w:t>
      </w:r>
    </w:p>
    <w:p>
      <w:pPr>
        <w:pStyle w:val="ListBullet"/>
      </w:pPr>
      <w:r>
        <w:rPr>
          <w:sz w:val="22"/>
        </w:rPr>
        <w:t>[7] Presidencia de Colombia. (2013). Decreto 1377 de 2013 - Reglamenta parcialmente la Ley 1581 de 2012.</w:t>
      </w:r>
    </w:p>
    <w:p>
      <w:pPr>
        <w:pStyle w:val="ListBullet"/>
      </w:pPr>
      <w:r>
        <w:rPr>
          <w:sz w:val="22"/>
        </w:rPr>
        <w:t>[8] Presidencia de Colombia. (2015). Decreto 1078 de 2015 - Decreto Unico Reglamentario del Sector TIC.</w:t>
      </w:r>
    </w:p>
    <w:p>
      <w:pPr>
        <w:pStyle w:val="ListBullet"/>
      </w:pPr>
      <w:r>
        <w:rPr>
          <w:sz w:val="22"/>
        </w:rPr>
        <w:t>[9] SIC. (2015). Circular Externa 002 de 2015 - Lineamientos de seguridad para tratamiento de datos.</w:t>
      </w:r>
    </w:p>
    <w:p>
      <w:pPr>
        <w:keepNext/>
        <w:spacing w:before="240" w:after="120"/>
        <w:outlineLvl w:val="1"/>
      </w:pPr>
      <w:r>
        <w:rPr>
          <w:rFonts w:ascii="Calibri" w:hAnsi="Calibri"/>
          <w:b/>
          <w:color w:val="4C1D95"/>
          <w:sz w:val="30"/>
        </w:rPr>
        <w:t>E.2 Estandares Internacionales</w:t>
      </w:r>
    </w:p>
    <w:p>
      <w:pPr>
        <w:pStyle w:val="ListBullet"/>
      </w:pPr>
      <w:r>
        <w:rPr>
          <w:sz w:val="22"/>
        </w:rPr>
        <w:t>[10] IEEE. (1998). IEEE Std 830-1998 - Recommended Practice for Software Requirements Specifications.</w:t>
      </w:r>
    </w:p>
    <w:p>
      <w:pPr>
        <w:pStyle w:val="ListBullet"/>
      </w:pPr>
      <w:r>
        <w:rPr>
          <w:sz w:val="22"/>
        </w:rPr>
        <w:t>[11] IEEE. (1995). IEEE Std 1172-1995 - Guide for Software Engineering Standards.</w:t>
      </w:r>
    </w:p>
    <w:p>
      <w:pPr>
        <w:pStyle w:val="ListBullet"/>
      </w:pPr>
      <w:r>
        <w:rPr>
          <w:sz w:val="22"/>
        </w:rPr>
        <w:t>[12] ISO/IEC. (2013). ISO/IEC 27001:2013 - Information security management systems.</w:t>
      </w:r>
    </w:p>
    <w:p>
      <w:pPr>
        <w:pStyle w:val="ListBullet"/>
      </w:pPr>
      <w:r>
        <w:rPr>
          <w:sz w:val="22"/>
        </w:rPr>
        <w:t>[13] ISO/IEC. (2011). ISO/IEC 25010:2011 - Systems and software Quality Requirements and Evaluation (SQuaRE).</w:t>
      </w:r>
    </w:p>
    <w:p>
      <w:pPr>
        <w:pStyle w:val="ListBullet"/>
      </w:pPr>
      <w:r>
        <w:rPr>
          <w:sz w:val="22"/>
        </w:rPr>
        <w:t>[14] W3C. (2018). Web Content Accessibility Guidelines (WCAG) 2.1.</w:t>
      </w:r>
    </w:p>
    <w:p>
      <w:pPr>
        <w:pStyle w:val="ListBullet"/>
      </w:pPr>
      <w:r>
        <w:rPr>
          <w:sz w:val="22"/>
        </w:rPr>
        <w:t>[15] OWASP. (2021). OWASP Top 10:2021.</w:t>
      </w:r>
    </w:p>
    <w:p>
      <w:pPr>
        <w:keepNext/>
        <w:spacing w:before="240" w:after="120"/>
        <w:outlineLvl w:val="1"/>
      </w:pPr>
      <w:r>
        <w:rPr>
          <w:rFonts w:ascii="Calibri" w:hAnsi="Calibri"/>
          <w:b/>
          <w:color w:val="4C1D95"/>
          <w:sz w:val="30"/>
        </w:rPr>
        <w:t>E.3 Bibliografia Tecnica</w:t>
      </w:r>
    </w:p>
    <w:p>
      <w:pPr>
        <w:pStyle w:val="ListBullet"/>
      </w:pPr>
      <w:r>
        <w:rPr>
          <w:sz w:val="22"/>
        </w:rPr>
        <w:t>[16] Russell, S. y Norvig, P. (2020). Artificial Intelligence: A Modern Approach (4th ed.). Pearson.</w:t>
      </w:r>
    </w:p>
    <w:p>
      <w:pPr>
        <w:pStyle w:val="ListBullet"/>
      </w:pPr>
      <w:r>
        <w:rPr>
          <w:sz w:val="22"/>
        </w:rPr>
        <w:t>[17] Sutherland, J. y Schwaber, K. (2020). The Scrum Guide.</w:t>
      </w:r>
    </w:p>
    <w:p>
      <w:pPr>
        <w:pStyle w:val="ListBullet"/>
      </w:pPr>
      <w:r>
        <w:rPr>
          <w:sz w:val="22"/>
        </w:rPr>
        <w:t>[18] Pressman, R. (2014). Ingenieria del Software: un enfoque practico (8va ed.). McGraw-Hill.</w:t>
      </w:r>
    </w:p>
    <w:p>
      <w:pPr>
        <w:pStyle w:val="ListBullet"/>
      </w:pPr>
      <w:r>
        <w:rPr>
          <w:sz w:val="22"/>
        </w:rPr>
        <w:t>[19] Sommerville, I. (2016). Software Engineering (10th ed.). Pearson.</w:t>
      </w:r>
    </w:p>
    <w:p>
      <w:pPr>
        <w:pStyle w:val="ListBullet"/>
      </w:pPr>
      <w:r>
        <w:rPr>
          <w:sz w:val="22"/>
        </w:rPr>
        <w:t>[20] Oracle Inc. (2023). Oracle Architecture Guide - Backup RMANs and Sharding.</w:t>
      </w:r>
    </w:p>
    <w:p>
      <w:pPr>
        <w:pStyle w:val="ListBullet"/>
      </w:pPr>
      <w:r>
        <w:rPr>
          <w:sz w:val="22"/>
        </w:rPr>
        <w:t>[21] Pallets Team. (2024). Flask Documentation 3.0.</w:t>
      </w:r>
    </w:p>
    <w:p>
      <w:pPr>
        <w:pStyle w:val="ListBullet"/>
      </w:pPr>
      <w:r>
        <w:rPr>
          <w:sz w:val="22"/>
        </w:rPr>
        <w:t>[22] Three.js Authors. (2024). Three.js Documentation - WebGL JavaScript library.</w:t>
      </w:r>
    </w:p>
    <w:p>
      <w:pPr>
        <w:pStyle w:val="ListBullet"/>
      </w:pPr>
      <w:r>
        <w:rPr>
          <w:sz w:val="22"/>
        </w:rPr>
        <w:t>[23] OpenAPI Initiative. (2023). OpenAPI Specification 3.0.3.</w:t>
      </w:r>
    </w:p>
    <w:p>
      <w:r>
        <w:br w:type="page"/>
      </w:r>
    </w:p>
    <w:p>
      <w:pPr>
        <w:keepNext/>
        <w:spacing w:before="360" w:after="120"/>
        <w:outlineLvl w:val="0"/>
        <w:pBdr>
          <w:bottom w:val="single" w:sz="18" w:space="4" w:color="6D28D9"/>
        </w:pBdr>
      </w:pPr>
      <w:r>
        <w:rPr>
          <w:rFonts w:ascii="Calibri" w:hAnsi="Calibri"/>
          <w:b/>
          <w:color w:val="6D28D9"/>
          <w:sz w:val="44"/>
        </w:rPr>
        <w:t>INDICE DE TABLAS Y FIGURAS</w:t>
      </w:r>
    </w:p>
    <w:p>
      <w:pPr>
        <w:keepNext/>
        <w:spacing w:before="240" w:after="120"/>
        <w:outlineLvl w:val="1"/>
      </w:pPr>
      <w:r>
        <w:rPr>
          <w:rFonts w:ascii="Calibri" w:hAnsi="Calibri"/>
          <w:b/>
          <w:color w:val="4C1D95"/>
          <w:sz w:val="30"/>
        </w:rPr>
        <w:t>Indice de Tablas</w:t>
      </w:r>
    </w:p>
    <w:p>
      <w:pPr>
        <w:spacing w:after="40"/>
      </w:pPr>
      <w:r>
        <w:rPr>
          <w:color w:val="1E293B"/>
          <w:sz w:val="20"/>
        </w:rPr>
        <w:t>•  Tabla 1. Historial de versiones del documento</w:t>
      </w:r>
    </w:p>
    <w:p>
      <w:pPr>
        <w:spacing w:after="40"/>
      </w:pPr>
      <w:r>
        <w:rPr>
          <w:color w:val="1E293B"/>
          <w:sz w:val="20"/>
        </w:rPr>
        <w:t>•  Tabla 2. Tabla de aprobaciones del documento</w:t>
      </w:r>
    </w:p>
    <w:p>
      <w:pPr>
        <w:spacing w:after="40"/>
      </w:pPr>
      <w:r>
        <w:rPr>
          <w:color w:val="1E293B"/>
          <w:sz w:val="20"/>
        </w:rPr>
        <w:t>•  Tabla 3. Comparativo de mejora con SIIHAPI</w:t>
      </w:r>
    </w:p>
    <w:p>
      <w:pPr>
        <w:spacing w:after="40"/>
      </w:pPr>
      <w:r>
        <w:rPr>
          <w:color w:val="1E293B"/>
          <w:sz w:val="20"/>
        </w:rPr>
        <w:t>•  Tabla 4. Glosario de terminos y siglas</w:t>
      </w:r>
    </w:p>
    <w:p>
      <w:pPr>
        <w:spacing w:after="40"/>
      </w:pPr>
      <w:r>
        <w:rPr>
          <w:color w:val="1E293B"/>
          <w:sz w:val="20"/>
        </w:rPr>
        <w:t>•  Tabla 5. Modulos funcionales del sistema SIIHAPI</w:t>
      </w:r>
    </w:p>
    <w:p>
      <w:pPr>
        <w:spacing w:after="40"/>
      </w:pPr>
      <w:r>
        <w:rPr>
          <w:color w:val="1E293B"/>
          <w:sz w:val="20"/>
        </w:rPr>
        <w:t>•  Tabla 6. Stack tecnologico de SIIHAPI con justificacion</w:t>
      </w:r>
    </w:p>
    <w:p>
      <w:pPr>
        <w:spacing w:after="40"/>
      </w:pPr>
      <w:r>
        <w:rPr>
          <w:color w:val="1E293B"/>
          <w:sz w:val="20"/>
        </w:rPr>
        <w:t>•  Tabla 7. Roles del equipo SCRUM</w:t>
      </w:r>
    </w:p>
    <w:p>
      <w:pPr>
        <w:spacing w:after="40"/>
      </w:pPr>
      <w:r>
        <w:rPr>
          <w:color w:val="1E293B"/>
          <w:sz w:val="20"/>
        </w:rPr>
        <w:t>•  Tabla 8. Datos cuantitativos levantados</w:t>
      </w:r>
    </w:p>
    <w:p>
      <w:pPr>
        <w:spacing w:after="40"/>
      </w:pPr>
      <w:r>
        <w:rPr>
          <w:color w:val="1E293B"/>
          <w:sz w:val="20"/>
        </w:rPr>
        <w:t>•  Tabla 9. Detalle de 6.1 Modulo de Autenticacion y Seguridad (RF-01 a RF-05)</w:t>
      </w:r>
    </w:p>
    <w:p>
      <w:pPr>
        <w:spacing w:after="40"/>
      </w:pPr>
      <w:r>
        <w:rPr>
          <w:color w:val="1E293B"/>
          <w:sz w:val="20"/>
        </w:rPr>
        <w:t>•  Tabla 10. Detalle de 6.2 Modulo de Sedes y Salones (RF-06 a RF-10)</w:t>
      </w:r>
    </w:p>
    <w:p>
      <w:pPr>
        <w:spacing w:after="40"/>
      </w:pPr>
      <w:r>
        <w:rPr>
          <w:color w:val="1E293B"/>
          <w:sz w:val="20"/>
        </w:rPr>
        <w:t>•  Tabla 11. Detalle de 6.3 Modulo de Catalogo Academico (RF-11 a RF-15)</w:t>
      </w:r>
    </w:p>
    <w:p>
      <w:pPr>
        <w:spacing w:after="40"/>
      </w:pPr>
      <w:r>
        <w:rPr>
          <w:color w:val="1E293B"/>
          <w:sz w:val="20"/>
        </w:rPr>
        <w:t>•  Tabla 12. Detalle de 6.4 Modulo de Personal Docente (RF-16 a RF-20)</w:t>
      </w:r>
    </w:p>
    <w:p>
      <w:pPr>
        <w:spacing w:after="40"/>
      </w:pPr>
      <w:r>
        <w:rPr>
          <w:color w:val="1E293B"/>
          <w:sz w:val="20"/>
        </w:rPr>
        <w:t>•  Tabla 13. Detalle de 6.5 Modulo de Matriculas y Estudiantes (RF-21 a RF-25)</w:t>
      </w:r>
    </w:p>
    <w:p>
      <w:pPr>
        <w:spacing w:after="40"/>
      </w:pPr>
      <w:r>
        <w:rPr>
          <w:color w:val="1E293B"/>
          <w:sz w:val="20"/>
        </w:rPr>
        <w:t>•  Tabla 14. Detalle de 6.6 Modulo de Motor IA de Asignacion (RF-26 a RF-32)</w:t>
      </w:r>
    </w:p>
    <w:p>
      <w:pPr>
        <w:spacing w:after="40"/>
      </w:pPr>
      <w:r>
        <w:rPr>
          <w:color w:val="1E293B"/>
          <w:sz w:val="20"/>
        </w:rPr>
        <w:t>•  Tabla 15. Detalle de 6.7 Modulo de Visualizacion y Notificaciones Web (RF-33 a RF-37)</w:t>
      </w:r>
    </w:p>
    <w:p>
      <w:pPr>
        <w:spacing w:after="40"/>
      </w:pPr>
      <w:r>
        <w:rPr>
          <w:color w:val="1E293B"/>
          <w:sz w:val="20"/>
        </w:rPr>
        <w:t>•  Tabla 16. Detalle de 6.8 Modulo de Reportes, Auditoria e Integracion SISCA (RF-38 a RF-42)</w:t>
      </w:r>
    </w:p>
    <w:p>
      <w:pPr>
        <w:spacing w:after="40"/>
      </w:pPr>
      <w:r>
        <w:rPr>
          <w:color w:val="1E293B"/>
          <w:sz w:val="20"/>
        </w:rPr>
        <w:t>•  Tabla 17. Detalle de 7.1 Rendimiento (Performance) - 5 RNF</w:t>
      </w:r>
    </w:p>
    <w:p>
      <w:pPr>
        <w:spacing w:after="40"/>
      </w:pPr>
      <w:r>
        <w:rPr>
          <w:color w:val="1E293B"/>
          <w:sz w:val="20"/>
        </w:rPr>
        <w:t>•  Tabla 18. Detalle de 7.2 Seguridad (Security) - 8 RNF</w:t>
      </w:r>
    </w:p>
    <w:p>
      <w:pPr>
        <w:spacing w:after="40"/>
      </w:pPr>
      <w:r>
        <w:rPr>
          <w:color w:val="1E293B"/>
          <w:sz w:val="20"/>
        </w:rPr>
        <w:t>•  Tabla 19. Detalle de 7.3 Disponibilidad y Confiabilidad - 6 RNF</w:t>
      </w:r>
    </w:p>
    <w:p>
      <w:pPr>
        <w:spacing w:after="40"/>
      </w:pPr>
      <w:r>
        <w:rPr>
          <w:color w:val="1E293B"/>
          <w:sz w:val="20"/>
        </w:rPr>
        <w:t>•  Tabla 20. Detalle de 7.4 Usabilidad (Usability) - 5 RNF</w:t>
      </w:r>
    </w:p>
    <w:p>
      <w:pPr>
        <w:spacing w:after="40"/>
      </w:pPr>
      <w:r>
        <w:rPr>
          <w:color w:val="1E293B"/>
          <w:sz w:val="20"/>
        </w:rPr>
        <w:t>•  Tabla 21. Detalle de 7.5 Compatibilidad de Navegadores - 5 RNF</w:t>
      </w:r>
    </w:p>
    <w:p>
      <w:pPr>
        <w:spacing w:after="40"/>
      </w:pPr>
      <w:r>
        <w:rPr>
          <w:color w:val="1E293B"/>
          <w:sz w:val="20"/>
        </w:rPr>
        <w:t>•  Tabla 22. Detalle de 7.6 Mantenibilidad (Supportability) - 5 RNF</w:t>
      </w:r>
    </w:p>
    <w:p>
      <w:pPr>
        <w:spacing w:after="40"/>
      </w:pPr>
      <w:r>
        <w:rPr>
          <w:color w:val="1E293B"/>
          <w:sz w:val="20"/>
        </w:rPr>
        <w:t>•  Tabla 23. Detalle de 7.7 Escalabilidad (Scalability) - 4 RNF</w:t>
      </w:r>
    </w:p>
    <w:p>
      <w:pPr>
        <w:spacing w:after="40"/>
      </w:pPr>
      <w:r>
        <w:rPr>
          <w:color w:val="1E293B"/>
          <w:sz w:val="20"/>
        </w:rPr>
        <w:t>•  Tabla 24. Detalle de 7.8 Cumplimiento Legal (Compliance) - 4 RNF</w:t>
      </w:r>
    </w:p>
    <w:p>
      <w:pPr>
        <w:spacing w:after="40"/>
      </w:pPr>
      <w:r>
        <w:rPr>
          <w:color w:val="1E293B"/>
          <w:sz w:val="20"/>
        </w:rPr>
        <w:t>•  Tabla 25. Normativa nacional obligatoria</w:t>
      </w:r>
    </w:p>
    <w:p>
      <w:pPr>
        <w:spacing w:after="40"/>
      </w:pPr>
      <w:r>
        <w:rPr>
          <w:color w:val="1E293B"/>
          <w:sz w:val="20"/>
        </w:rPr>
        <w:t>•  Tabla 26. Estandares internacionales adoptados</w:t>
      </w:r>
    </w:p>
    <w:p>
      <w:pPr>
        <w:spacing w:after="40"/>
      </w:pPr>
      <w:r>
        <w:rPr>
          <w:color w:val="1E293B"/>
          <w:sz w:val="20"/>
        </w:rPr>
        <w:t>•  Tabla 27. Arquitectura en capas de SIIHAPI</w:t>
      </w:r>
    </w:p>
    <w:p>
      <w:pPr>
        <w:spacing w:after="40"/>
      </w:pPr>
      <w:r>
        <w:rPr>
          <w:color w:val="1E293B"/>
          <w:sz w:val="20"/>
        </w:rPr>
        <w:t>•  Tabla 28. Aspectos tecnicos de la integracion SIIHAPI - SISCA</w:t>
      </w:r>
    </w:p>
    <w:p>
      <w:pPr>
        <w:spacing w:after="40"/>
      </w:pPr>
      <w:r>
        <w:rPr>
          <w:color w:val="1E293B"/>
          <w:sz w:val="20"/>
        </w:rPr>
        <w:t>•  Tabla 29. Endpoints REST del contrato de integracion</w:t>
      </w:r>
    </w:p>
    <w:p>
      <w:pPr>
        <w:spacing w:after="40"/>
      </w:pPr>
      <w:r>
        <w:rPr>
          <w:color w:val="1E293B"/>
          <w:sz w:val="20"/>
        </w:rPr>
        <w:t>•  Tabla 30. Flujo end-to-end entre SIIHAPI y SISCA</w:t>
      </w:r>
    </w:p>
    <w:p>
      <w:pPr>
        <w:spacing w:after="40"/>
      </w:pPr>
      <w:r>
        <w:rPr>
          <w:color w:val="1E293B"/>
          <w:sz w:val="20"/>
        </w:rPr>
        <w:t>•  Tabla 31. Historias de EPICA 1: Acceso y Seguridad</w:t>
      </w:r>
    </w:p>
    <w:p>
      <w:pPr>
        <w:spacing w:after="40"/>
      </w:pPr>
      <w:r>
        <w:rPr>
          <w:color w:val="1E293B"/>
          <w:sz w:val="20"/>
        </w:rPr>
        <w:t>•  Tabla 32. Historias de EPICA 2: Infraestructura y Catalogo</w:t>
      </w:r>
    </w:p>
    <w:p>
      <w:pPr>
        <w:spacing w:after="40"/>
      </w:pPr>
      <w:r>
        <w:rPr>
          <w:color w:val="1E293B"/>
          <w:sz w:val="20"/>
        </w:rPr>
        <w:t>•  Tabla 33. Historias de EPICA 3: Personal y Matriculas</w:t>
      </w:r>
    </w:p>
    <w:p>
      <w:pPr>
        <w:spacing w:after="40"/>
      </w:pPr>
      <w:r>
        <w:rPr>
          <w:color w:val="1E293B"/>
          <w:sz w:val="20"/>
        </w:rPr>
        <w:t>•  Tabla 34. Historias de EPICA 4: Inteligencia Artificial</w:t>
      </w:r>
    </w:p>
    <w:p>
      <w:pPr>
        <w:spacing w:after="40"/>
      </w:pPr>
      <w:r>
        <w:rPr>
          <w:color w:val="1E293B"/>
          <w:sz w:val="20"/>
        </w:rPr>
        <w:t>•  Tabla 35. Historias de EPICA 5: Visualizacion y Comunicacion</w:t>
      </w:r>
    </w:p>
    <w:p>
      <w:pPr>
        <w:spacing w:after="40"/>
      </w:pPr>
      <w:r>
        <w:rPr>
          <w:color w:val="1E293B"/>
          <w:sz w:val="20"/>
        </w:rPr>
        <w:t>•  Tabla 36. Historias de EPICA 6: Integracion con SISCA, Reportes y Auditoria</w:t>
      </w:r>
    </w:p>
    <w:p>
      <w:pPr>
        <w:spacing w:after="40"/>
      </w:pPr>
      <w:r>
        <w:rPr>
          <w:color w:val="1E293B"/>
          <w:sz w:val="20"/>
        </w:rPr>
        <w:t>•  Tabla 37. Casos de uso general por actor</w:t>
      </w:r>
    </w:p>
    <w:p>
      <w:pPr>
        <w:spacing w:after="40"/>
      </w:pPr>
      <w:r>
        <w:rPr>
          <w:color w:val="1E293B"/>
          <w:sz w:val="20"/>
        </w:rPr>
        <w:t>•  Tabla 38. Clases principales del modelo de datos de SIIHAPI</w:t>
      </w:r>
    </w:p>
    <w:p>
      <w:pPr>
        <w:spacing w:after="40"/>
      </w:pPr>
      <w:r>
        <w:rPr>
          <w:color w:val="1E293B"/>
          <w:sz w:val="20"/>
        </w:rPr>
        <w:t>•  Tabla 39. Secuencia detallada de publicacion de horarios a SISCA</w:t>
      </w:r>
    </w:p>
    <w:p>
      <w:pPr>
        <w:spacing w:after="40"/>
      </w:pPr>
      <w:r>
        <w:rPr>
          <w:color w:val="1E293B"/>
          <w:sz w:val="20"/>
        </w:rPr>
        <w:t>•  Tabla 40. Sistema de diseno visual de SIIHAPI</w:t>
      </w:r>
    </w:p>
    <w:p>
      <w:pPr>
        <w:spacing w:after="40"/>
      </w:pPr>
      <w:r>
        <w:rPr>
          <w:color w:val="1E293B"/>
          <w:sz w:val="20"/>
        </w:rPr>
        <w:t>•  Tabla 41. Catalogo de 10 mockups principales</w:t>
      </w:r>
    </w:p>
    <w:p>
      <w:pPr>
        <w:spacing w:after="40"/>
      </w:pPr>
      <w:r>
        <w:rPr>
          <w:color w:val="1E293B"/>
          <w:sz w:val="20"/>
        </w:rPr>
        <w:t>•  Tabla 42. Matriz de trazabilidad bidireccional RF-HU-RNF</w:t>
      </w:r>
    </w:p>
    <w:p>
      <w:pPr>
        <w:spacing w:after="40"/>
      </w:pPr>
      <w:r>
        <w:rPr>
          <w:color w:val="1E293B"/>
          <w:sz w:val="20"/>
        </w:rPr>
        <w:t>•  Tabla 43. Comparativo de los 4 tipos de pruebas</w:t>
      </w:r>
    </w:p>
    <w:p>
      <w:pPr>
        <w:spacing w:after="40"/>
      </w:pPr>
      <w:r>
        <w:rPr>
          <w:color w:val="1E293B"/>
          <w:sz w:val="20"/>
        </w:rPr>
        <w:t>•  Tabla 44. Casos de prueba muestra (CP-01 a CP-09)</w:t>
      </w:r>
    </w:p>
    <w:p>
      <w:pPr>
        <w:spacing w:after="40"/>
      </w:pPr>
      <w:r>
        <w:rPr>
          <w:color w:val="1E293B"/>
          <w:sz w:val="20"/>
        </w:rPr>
        <w:t>•  Tabla 45. Cobertura minima de pruebas por modulo</w:t>
      </w:r>
    </w:p>
    <w:p>
      <w:pPr>
        <w:spacing w:after="40"/>
      </w:pPr>
      <w:r>
        <w:rPr>
          <w:color w:val="1E293B"/>
          <w:sz w:val="20"/>
        </w:rPr>
        <w:t>•  Tabla 46. Matriz de riesgos con probabilidad x impacto y mitigacion</w:t>
      </w:r>
    </w:p>
    <w:p>
      <w:pPr>
        <w:spacing w:after="40"/>
      </w:pPr>
      <w:r>
        <w:rPr>
          <w:color w:val="1E293B"/>
          <w:sz w:val="20"/>
        </w:rPr>
        <w:t>•  Tabla 47. Escala de evaluacion de riesgos</w:t>
      </w:r>
    </w:p>
    <w:p>
      <w:pPr>
        <w:spacing w:after="40"/>
      </w:pPr>
      <w:r>
        <w:rPr>
          <w:color w:val="1E293B"/>
          <w:sz w:val="20"/>
        </w:rPr>
        <w:t>•  Tabla 48. Cronograma SCRUM de 16 semanas</w:t>
      </w:r>
    </w:p>
    <w:p>
      <w:pPr>
        <w:keepNext/>
        <w:spacing w:before="240" w:after="120"/>
        <w:outlineLvl w:val="1"/>
      </w:pPr>
      <w:r>
        <w:rPr>
          <w:rFonts w:ascii="Calibri" w:hAnsi="Calibri"/>
          <w:b/>
          <w:color w:val="4C1D95"/>
          <w:sz w:val="30"/>
        </w:rPr>
        <w:t>Indice de Figuras</w:t>
      </w:r>
    </w:p>
    <w:p>
      <w:pPr>
        <w:spacing w:after="40"/>
      </w:pPr>
      <w:r>
        <w:rPr>
          <w:color w:val="1E293B"/>
          <w:sz w:val="20"/>
        </w:rPr>
        <w:t>•  Figura 1. Diagrama de despliegue de SIIHAPI con integracion SISCA</w:t>
      </w:r>
    </w:p>
    <w:p>
      <w:r>
        <w:br w:type="page"/>
      </w:r>
    </w:p>
    <w:p>
      <w:pPr>
        <w:keepNext/>
        <w:spacing w:before="240" w:after="120"/>
        <w:outlineLvl w:val="1"/>
      </w:pPr>
      <w:r>
        <w:rPr>
          <w:rFonts w:ascii="Calibri" w:hAnsi="Calibri"/>
          <w:b/>
          <w:color w:val="6D28D9"/>
          <w:sz w:val="30"/>
        </w:rPr>
        <w:t>FIN DEL DOCUMENTO TECNICO SIIHAPI v1.0</w:t>
      </w:r>
    </w:p>
    <w:p>
      <w:pPr>
        <w:jc w:val="both"/>
      </w:pPr>
      <w:r>
        <w:rPr>
          <w:rFonts w:ascii="Calibri" w:hAnsi="Calibri"/>
          <w:b w:val="0"/>
          <w:i w:val="0"/>
          <w:sz w:val="22"/>
        </w:rPr>
        <w:t>Este documento constituye el marco tecnico-funcional formal de referencia para el desarrollo del Sistema Inteligente e Integrado de Horarios Academicos del Politecnico Internacional (SIIHAPI) y su integracion con el sistema SISCA existente. Cualquier cambio en alcance, requerimientos o arquitectura debera quedar registrado en una nueva version y aprobado por el Product Owner.</w:t>
      </w:r>
    </w:p>
    <w:p/>
    <w:p>
      <w:pPr>
        <w:jc w:val="center"/>
      </w:pPr>
      <w:r>
        <w:rPr>
          <w:b/>
          <w:color w:val="6D28D9"/>
          <w:sz w:val="24"/>
        </w:rPr>
        <w:t>Politecnico Internacional · Mayo 2026</w:t>
      </w:r>
    </w:p>
    <w:p>
      <w:pPr>
        <w:jc w:val="center"/>
      </w:pPr>
      <w:r>
        <w:rPr>
          <w:i/>
          <w:color w:val="64748B"/>
          <w:sz w:val="20"/>
        </w:rPr>
        <w:t>francisco.navarro@pi.edu.co</w:t>
      </w:r>
    </w:p>
    <w:p>
      <w:pPr>
        <w:jc w:val="center"/>
      </w:pPr>
      <w:r>
        <w:rPr>
          <w:i/>
          <w:color w:val="64748B"/>
          <w:sz w:val="18"/>
        </w:rPr>
        <w:t>Documento elaborado bajo estandares IEEE 830 e IEEE 1172</w:t>
      </w:r>
    </w:p>
    <w:sectPr w:rsidR="00FC693F" w:rsidRPr="0006063C" w:rsidSect="00034616">
      <w:headerReference w:type="default" r:id="rId9"/>
      <w:footerReference w:type="default" r:id="rId10"/>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8"/>
      </w:rPr>
      <w:t xml:space="preserve">Pagina </w:t>
    </w:r>
    <w:r>
      <w:rPr>
        <w:color w:val="64748B"/>
        <w:sz w:val="18"/>
      </w:rPr>
      <w:fldChar w:fldCharType="begin"/>
      <w:instrText xml:space="preserve">PAGE</w:instrText>
      <w:fldChar w:fldCharType="end"/>
    </w:r>
    <w:r>
      <w:rPr>
        <w:i/>
        <w:color w:val="64748B"/>
        <w:sz w:val="18"/>
      </w:rPr>
      <w:t xml:space="preserve">  ·  francisco.navarro@pi.edu.co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4748B"/>
        <w:sz w:val="16"/>
      </w:rPr>
      <w:t>SIIHAPI · Documento Tecnico v1.0  ·  Politecnico Internacional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