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7295" w:rsidRDefault="006C702F" w:rsidP="006C702F">
      <w:pPr>
        <w:jc w:val="center"/>
      </w:pPr>
      <w:r>
        <w:rPr>
          <w:rFonts w:ascii="Times New Roman" w:eastAsia="굴림"/>
          <w:noProof/>
          <w:color w:val="000000"/>
          <w:kern w:val="0"/>
          <w:szCs w:val="20"/>
        </w:rPr>
        <w:drawing>
          <wp:inline distT="0" distB="0" distL="0" distR="0">
            <wp:extent cx="2343150" cy="504825"/>
            <wp:effectExtent l="0" t="0" r="0" b="9525"/>
            <wp:docPr id="3" name="그림 3" descr="영문좌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영문좌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3150" cy="504825"/>
                    </a:xfrm>
                    <a:prstGeom prst="rect">
                      <a:avLst/>
                    </a:prstGeom>
                    <a:noFill/>
                    <a:ln>
                      <a:noFill/>
                    </a:ln>
                  </pic:spPr>
                </pic:pic>
              </a:graphicData>
            </a:graphic>
          </wp:inline>
        </w:drawing>
      </w:r>
    </w:p>
    <w:p w:rsidR="00DB6F29" w:rsidRPr="009947CE" w:rsidRDefault="00DB6F29" w:rsidP="006C702F">
      <w:pPr>
        <w:pStyle w:val="a4"/>
        <w:ind w:firstLineChars="50" w:firstLine="137"/>
        <w:jc w:val="left"/>
        <w:rPr>
          <w:rFonts w:ascii="Times New Roman" w:hAnsi="Times New Roman" w:cs="Times New Roman"/>
          <w:b/>
          <w:sz w:val="28"/>
          <w:szCs w:val="28"/>
        </w:rPr>
      </w:pPr>
    </w:p>
    <w:p w:rsidR="006C702F" w:rsidRPr="00E01BD7" w:rsidRDefault="006C702F" w:rsidP="006C702F">
      <w:pPr>
        <w:pStyle w:val="a4"/>
        <w:ind w:firstLineChars="50" w:firstLine="157"/>
        <w:jc w:val="left"/>
        <w:rPr>
          <w:rFonts w:ascii="Times New Roman" w:hAnsi="Times New Roman" w:cs="Times New Roman"/>
          <w:b/>
          <w:sz w:val="32"/>
          <w:szCs w:val="32"/>
        </w:rPr>
      </w:pPr>
      <w:r w:rsidRPr="00E01BD7">
        <w:rPr>
          <w:rFonts w:ascii="Times New Roman" w:hAnsi="Times New Roman" w:cs="Times New Roman"/>
          <w:b/>
          <w:sz w:val="32"/>
          <w:szCs w:val="32"/>
        </w:rPr>
        <w:t>PRESS RELEASE</w:t>
      </w:r>
    </w:p>
    <w:p w:rsidR="00DB6F29" w:rsidRDefault="000670A2" w:rsidP="00C5305B">
      <w:pPr>
        <w:pStyle w:val="a4"/>
        <w:ind w:firstLineChars="50" w:firstLine="137"/>
        <w:jc w:val="left"/>
        <w:rPr>
          <w:rFonts w:ascii="Times New Roman" w:hAnsi="Times New Roman" w:cs="Times New Roman"/>
          <w:color w:val="auto"/>
          <w:sz w:val="28"/>
          <w:szCs w:val="28"/>
        </w:rPr>
      </w:pPr>
      <w:r>
        <w:rPr>
          <w:rFonts w:ascii="Times New Roman" w:hAnsi="Times New Roman" w:cs="Times New Roman"/>
          <w:b/>
          <w:i/>
          <w:sz w:val="28"/>
          <w:szCs w:val="28"/>
        </w:rPr>
        <w:t>Embargoed un</w:t>
      </w:r>
      <w:r w:rsidR="00C870E0">
        <w:rPr>
          <w:rFonts w:ascii="Times New Roman" w:hAnsi="Times New Roman" w:cs="Times New Roman"/>
          <w:b/>
          <w:i/>
          <w:sz w:val="28"/>
          <w:szCs w:val="28"/>
        </w:rPr>
        <w:t>ti</w:t>
      </w:r>
      <w:r>
        <w:rPr>
          <w:rFonts w:ascii="Times New Roman" w:hAnsi="Times New Roman" w:cs="Times New Roman"/>
          <w:b/>
          <w:i/>
          <w:sz w:val="28"/>
          <w:szCs w:val="28"/>
        </w:rPr>
        <w:t xml:space="preserve">l </w:t>
      </w:r>
      <w:r w:rsidR="005805AD">
        <w:rPr>
          <w:rFonts w:ascii="Times New Roman" w:hAnsi="Times New Roman" w:cs="Times New Roman"/>
          <w:b/>
          <w:i/>
          <w:sz w:val="28"/>
          <w:szCs w:val="28"/>
        </w:rPr>
        <w:t>March</w:t>
      </w:r>
      <w:r>
        <w:rPr>
          <w:rFonts w:ascii="Times New Roman" w:hAnsi="Times New Roman" w:cs="Times New Roman"/>
          <w:b/>
          <w:i/>
          <w:sz w:val="28"/>
          <w:szCs w:val="28"/>
        </w:rPr>
        <w:t xml:space="preserve"> </w:t>
      </w:r>
      <w:r w:rsidR="005805AD">
        <w:rPr>
          <w:rFonts w:ascii="Times New Roman" w:hAnsi="Times New Roman" w:cs="Times New Roman"/>
          <w:b/>
          <w:i/>
          <w:sz w:val="28"/>
          <w:szCs w:val="28"/>
        </w:rPr>
        <w:t>3</w:t>
      </w:r>
      <w:r>
        <w:rPr>
          <w:rFonts w:ascii="Times New Roman" w:hAnsi="Times New Roman" w:cs="Times New Roman"/>
          <w:b/>
          <w:i/>
          <w:sz w:val="28"/>
          <w:szCs w:val="28"/>
        </w:rPr>
        <w:t>0, 202</w:t>
      </w:r>
      <w:r w:rsidR="005805AD">
        <w:rPr>
          <w:rFonts w:ascii="Times New Roman" w:hAnsi="Times New Roman" w:cs="Times New Roman"/>
          <w:b/>
          <w:i/>
          <w:sz w:val="28"/>
          <w:szCs w:val="28"/>
        </w:rPr>
        <w:t>6</w:t>
      </w:r>
      <w:r>
        <w:rPr>
          <w:rFonts w:ascii="Times New Roman" w:hAnsi="Times New Roman" w:cs="Times New Roman"/>
          <w:b/>
          <w:i/>
          <w:sz w:val="28"/>
          <w:szCs w:val="28"/>
        </w:rPr>
        <w:t xml:space="preserve">, at </w:t>
      </w:r>
      <w:r w:rsidR="005805AD">
        <w:rPr>
          <w:rFonts w:ascii="Times New Roman" w:hAnsi="Times New Roman" w:cs="Times New Roman"/>
          <w:b/>
          <w:i/>
          <w:sz w:val="28"/>
          <w:szCs w:val="28"/>
        </w:rPr>
        <w:t xml:space="preserve">2 </w:t>
      </w:r>
      <w:proofErr w:type="spellStart"/>
      <w:r w:rsidR="005805AD">
        <w:rPr>
          <w:rFonts w:ascii="Times New Roman" w:hAnsi="Times New Roman" w:cs="Times New Roman"/>
          <w:b/>
          <w:i/>
          <w:sz w:val="28"/>
          <w:szCs w:val="28"/>
        </w:rPr>
        <w:t>p</w:t>
      </w:r>
      <w:r>
        <w:rPr>
          <w:rFonts w:ascii="Times New Roman" w:hAnsi="Times New Roman" w:cs="Times New Roman"/>
          <w:b/>
          <w:i/>
          <w:sz w:val="28"/>
          <w:szCs w:val="28"/>
        </w:rPr>
        <w:t>.m</w:t>
      </w:r>
      <w:proofErr w:type="spellEnd"/>
      <w:r>
        <w:rPr>
          <w:rFonts w:ascii="Times New Roman" w:hAnsi="Times New Roman" w:cs="Times New Roman"/>
          <w:b/>
          <w:i/>
          <w:sz w:val="28"/>
          <w:szCs w:val="28"/>
        </w:rPr>
        <w:t xml:space="preserve"> </w:t>
      </w:r>
      <w:r w:rsidR="0006478F">
        <w:rPr>
          <w:rFonts w:ascii="Times New Roman" w:hAnsi="Times New Roman" w:cs="Times New Roman"/>
          <w:b/>
          <w:i/>
          <w:sz w:val="28"/>
          <w:szCs w:val="28"/>
        </w:rPr>
        <w:t xml:space="preserve"> </w:t>
      </w:r>
      <w:r w:rsidR="006C702F">
        <w:rPr>
          <w:rFonts w:ascii="Times New Roman" w:hAnsi="Times New Roman" w:cs="Times New Roman"/>
          <w:b/>
          <w:i/>
          <w:sz w:val="28"/>
          <w:szCs w:val="28"/>
        </w:rPr>
        <w:t xml:space="preserve"> </w:t>
      </w:r>
      <w:r w:rsidR="005805AD">
        <w:rPr>
          <w:rFonts w:ascii="Times New Roman" w:hAnsi="Times New Roman" w:cs="Times New Roman"/>
          <w:b/>
          <w:i/>
          <w:sz w:val="28"/>
          <w:szCs w:val="28"/>
        </w:rPr>
        <w:t xml:space="preserve">          </w:t>
      </w:r>
      <w:r w:rsidR="0007203F">
        <w:rPr>
          <w:rFonts w:ascii="Times New Roman" w:hAnsi="Times New Roman" w:cs="Times New Roman"/>
          <w:b/>
          <w:i/>
          <w:sz w:val="28"/>
          <w:szCs w:val="28"/>
        </w:rPr>
        <w:t xml:space="preserve">  </w:t>
      </w:r>
      <w:r w:rsidR="005805AD">
        <w:rPr>
          <w:rFonts w:ascii="Times New Roman" w:hAnsi="Times New Roman" w:cs="Times New Roman"/>
          <w:color w:val="auto"/>
          <w:sz w:val="28"/>
          <w:szCs w:val="28"/>
        </w:rPr>
        <w:t>March</w:t>
      </w:r>
      <w:r w:rsidR="006C702F" w:rsidRPr="00810949">
        <w:rPr>
          <w:rFonts w:ascii="Times New Roman" w:hAnsi="Times New Roman" w:cs="Times New Roman"/>
          <w:color w:val="auto"/>
          <w:sz w:val="28"/>
          <w:szCs w:val="28"/>
        </w:rPr>
        <w:t xml:space="preserve"> </w:t>
      </w:r>
      <w:r w:rsidR="005805AD">
        <w:rPr>
          <w:rFonts w:ascii="Times New Roman" w:hAnsi="Times New Roman" w:cs="Times New Roman"/>
          <w:color w:val="auto"/>
          <w:sz w:val="28"/>
          <w:szCs w:val="28"/>
        </w:rPr>
        <w:t>30</w:t>
      </w:r>
      <w:r w:rsidR="006C702F" w:rsidRPr="00810949">
        <w:rPr>
          <w:rFonts w:ascii="Times New Roman" w:hAnsi="Times New Roman" w:cs="Times New Roman"/>
          <w:color w:val="auto"/>
          <w:sz w:val="28"/>
          <w:szCs w:val="28"/>
        </w:rPr>
        <w:t>, 20</w:t>
      </w:r>
      <w:r w:rsidR="006C702F">
        <w:rPr>
          <w:rFonts w:ascii="Times New Roman" w:hAnsi="Times New Roman" w:cs="Times New Roman"/>
          <w:color w:val="auto"/>
          <w:sz w:val="28"/>
          <w:szCs w:val="28"/>
        </w:rPr>
        <w:t>2</w:t>
      </w:r>
      <w:r w:rsidR="005805AD">
        <w:rPr>
          <w:rFonts w:ascii="Times New Roman" w:hAnsi="Times New Roman" w:cs="Times New Roman"/>
          <w:color w:val="auto"/>
          <w:sz w:val="28"/>
          <w:szCs w:val="28"/>
        </w:rPr>
        <w:t>6</w:t>
      </w:r>
    </w:p>
    <w:p w:rsidR="00163F07" w:rsidRPr="0021427A" w:rsidRDefault="00163F07" w:rsidP="00C5305B">
      <w:pPr>
        <w:pStyle w:val="a4"/>
        <w:ind w:firstLineChars="50" w:firstLine="200"/>
        <w:jc w:val="left"/>
        <w:rPr>
          <w:rFonts w:ascii="Times New Roman" w:hAnsi="Times New Roman" w:cs="Times New Roman"/>
          <w:color w:val="auto"/>
          <w:sz w:val="40"/>
          <w:szCs w:val="40"/>
        </w:rPr>
      </w:pPr>
    </w:p>
    <w:p w:rsidR="005805AD" w:rsidRPr="005805AD" w:rsidRDefault="005805AD" w:rsidP="009947CE">
      <w:pPr>
        <w:pStyle w:val="a4"/>
        <w:wordWrap/>
        <w:spacing w:line="276" w:lineRule="auto"/>
        <w:jc w:val="center"/>
        <w:rPr>
          <w:rFonts w:ascii="바탕"/>
        </w:rPr>
      </w:pPr>
      <w:r w:rsidRPr="005805AD">
        <w:rPr>
          <w:rFonts w:ascii="Times New Roman" w:eastAsia="맑은 고딕" w:hAnsi="Times New Roman" w:cs="Times New Roman"/>
          <w:b/>
          <w:bCs/>
          <w:kern w:val="2"/>
          <w:sz w:val="50"/>
          <w:szCs w:val="50"/>
        </w:rPr>
        <w:t xml:space="preserve">Financial Authorities Finalize </w:t>
      </w:r>
      <w:r>
        <w:rPr>
          <w:rFonts w:ascii="Times New Roman" w:eastAsia="맑은 고딕" w:hAnsi="Times New Roman" w:cs="Times New Roman"/>
          <w:b/>
          <w:bCs/>
          <w:kern w:val="2"/>
          <w:sz w:val="50"/>
          <w:szCs w:val="50"/>
        </w:rPr>
        <w:t>the</w:t>
      </w:r>
      <w:r>
        <w:rPr>
          <w:rFonts w:ascii="Times New Roman" w:eastAsia="맑은 고딕" w:hAnsi="Times New Roman" w:cs="Times New Roman" w:hint="eastAsia"/>
          <w:b/>
          <w:bCs/>
          <w:kern w:val="2"/>
          <w:sz w:val="50"/>
          <w:szCs w:val="50"/>
        </w:rPr>
        <w:t xml:space="preserve"> </w:t>
      </w:r>
      <w:r w:rsidRPr="005805AD">
        <w:rPr>
          <w:rFonts w:ascii="Times New Roman" w:eastAsia="맑은 고딕" w:hAnsi="Times New Roman" w:cs="Times New Roman"/>
          <w:b/>
          <w:bCs/>
          <w:kern w:val="2"/>
          <w:sz w:val="50"/>
          <w:szCs w:val="50"/>
        </w:rPr>
        <w:t>Benchmark Rate Reform Plan</w:t>
      </w:r>
    </w:p>
    <w:p w:rsidR="00163F07" w:rsidRPr="0021427A" w:rsidRDefault="00163F07" w:rsidP="009947CE">
      <w:pPr>
        <w:pStyle w:val="a4"/>
        <w:ind w:firstLineChars="50" w:firstLine="140"/>
        <w:jc w:val="center"/>
        <w:rPr>
          <w:rFonts w:ascii="Times New Roman" w:hAnsi="Times New Roman" w:cs="Times New Roman"/>
          <w:color w:val="auto"/>
          <w:sz w:val="28"/>
          <w:szCs w:val="28"/>
        </w:rPr>
      </w:pPr>
    </w:p>
    <w:p w:rsidR="001B3F11" w:rsidRPr="003B6C9B" w:rsidRDefault="00020966" w:rsidP="0073649D">
      <w:pPr>
        <w:snapToGrid w:val="0"/>
        <w:spacing w:after="0" w:line="360" w:lineRule="auto"/>
        <w:ind w:firstLineChars="100" w:firstLine="280"/>
        <w:textAlignment w:val="baseline"/>
        <w:rPr>
          <w:rFonts w:ascii="Times New Roman" w:eastAsia="굴림" w:hAnsi="Times New Roman" w:cs="Times New Roman"/>
          <w:color w:val="000000"/>
          <w:kern w:val="0"/>
          <w:szCs w:val="20"/>
        </w:rPr>
      </w:pPr>
      <w:r w:rsidRPr="003B6C9B">
        <w:rPr>
          <w:rFonts w:ascii="Times New Roman" w:eastAsia="바탕" w:hAnsi="Times New Roman" w:cs="Times New Roman"/>
          <w:color w:val="000000"/>
          <w:kern w:val="0"/>
          <w:sz w:val="28"/>
          <w:szCs w:val="28"/>
        </w:rPr>
        <w:t xml:space="preserve">On </w:t>
      </w:r>
      <w:r w:rsidR="005805AD">
        <w:rPr>
          <w:rFonts w:ascii="Times New Roman" w:eastAsia="바탕" w:hAnsi="Times New Roman" w:cs="Times New Roman"/>
          <w:color w:val="000000"/>
          <w:kern w:val="0"/>
          <w:sz w:val="28"/>
          <w:szCs w:val="28"/>
        </w:rPr>
        <w:t>March</w:t>
      </w:r>
      <w:r w:rsidRPr="003B6C9B">
        <w:rPr>
          <w:rFonts w:ascii="Times New Roman" w:eastAsia="바탕" w:hAnsi="Times New Roman" w:cs="Times New Roman"/>
          <w:color w:val="000000"/>
          <w:kern w:val="0"/>
          <w:sz w:val="28"/>
          <w:szCs w:val="28"/>
        </w:rPr>
        <w:t xml:space="preserve"> </w:t>
      </w:r>
      <w:r w:rsidR="005805AD">
        <w:rPr>
          <w:rFonts w:ascii="Times New Roman" w:eastAsia="바탕" w:hAnsi="Times New Roman" w:cs="Times New Roman"/>
          <w:color w:val="000000"/>
          <w:kern w:val="0"/>
          <w:sz w:val="28"/>
          <w:szCs w:val="28"/>
        </w:rPr>
        <w:t>3</w:t>
      </w:r>
      <w:r w:rsidRPr="003B6C9B">
        <w:rPr>
          <w:rFonts w:ascii="Times New Roman" w:eastAsia="바탕" w:hAnsi="Times New Roman" w:cs="Times New Roman"/>
          <w:color w:val="000000"/>
          <w:kern w:val="0"/>
          <w:sz w:val="28"/>
          <w:szCs w:val="28"/>
        </w:rPr>
        <w:t>0, the Bank of Korea and the Financial Services Commission held the</w:t>
      </w:r>
      <w:r w:rsidR="00D76E90">
        <w:rPr>
          <w:rFonts w:ascii="Times New Roman" w:eastAsia="바탕" w:hAnsi="Times New Roman" w:cs="Times New Roman"/>
          <w:color w:val="000000"/>
          <w:kern w:val="0"/>
          <w:sz w:val="28"/>
          <w:szCs w:val="28"/>
        </w:rPr>
        <w:t xml:space="preserve"> </w:t>
      </w:r>
      <w:r w:rsidR="005805AD">
        <w:rPr>
          <w:rFonts w:ascii="Times New Roman" w:eastAsia="바탕" w:hAnsi="Times New Roman" w:cs="Times New Roman"/>
          <w:b/>
          <w:bCs/>
          <w:color w:val="000000"/>
          <w:kern w:val="0"/>
          <w:sz w:val="28"/>
          <w:szCs w:val="28"/>
        </w:rPr>
        <w:t>6</w:t>
      </w:r>
      <w:r w:rsidRPr="003B6C9B">
        <w:rPr>
          <w:rFonts w:ascii="Times New Roman" w:eastAsia="바탕" w:hAnsi="Times New Roman" w:cs="Times New Roman"/>
          <w:b/>
          <w:bCs/>
          <w:color w:val="000000"/>
          <w:kern w:val="0"/>
          <w:sz w:val="28"/>
          <w:szCs w:val="28"/>
        </w:rPr>
        <w:t xml:space="preserve">th </w:t>
      </w:r>
      <w:r w:rsidR="00DB6F29" w:rsidRPr="003B6C9B">
        <w:rPr>
          <w:rFonts w:ascii="Times New Roman" w:eastAsia="바탕" w:hAnsi="Times New Roman" w:cs="Times New Roman"/>
          <w:b/>
          <w:bCs/>
          <w:color w:val="000000"/>
          <w:kern w:val="0"/>
          <w:sz w:val="28"/>
          <w:szCs w:val="28"/>
        </w:rPr>
        <w:t>Benchmark</w:t>
      </w:r>
      <w:r w:rsidRPr="003B6C9B">
        <w:rPr>
          <w:rFonts w:ascii="Times New Roman" w:eastAsia="바탕" w:hAnsi="Times New Roman" w:cs="Times New Roman"/>
          <w:b/>
          <w:bCs/>
          <w:color w:val="000000"/>
          <w:kern w:val="0"/>
          <w:sz w:val="28"/>
          <w:szCs w:val="28"/>
        </w:rPr>
        <w:t xml:space="preserve"> Rate and Short-Term Financial Market Consultation </w:t>
      </w:r>
      <w:r w:rsidRPr="003B6C9B">
        <w:rPr>
          <w:rFonts w:ascii="Times New Roman" w:eastAsia="바탕" w:hAnsi="Times New Roman" w:cs="Times New Roman"/>
          <w:color w:val="000000"/>
          <w:kern w:val="0"/>
          <w:sz w:val="28"/>
          <w:szCs w:val="28"/>
        </w:rPr>
        <w:t>with related organizations</w:t>
      </w:r>
      <w:r w:rsidR="009D5858">
        <w:rPr>
          <w:rFonts w:ascii="Times New Roman" w:eastAsia="바탕" w:hAnsi="Times New Roman" w:cs="Times New Roman"/>
          <w:color w:val="000000"/>
          <w:kern w:val="0"/>
          <w:sz w:val="28"/>
          <w:szCs w:val="28"/>
        </w:rPr>
        <w:t>,</w:t>
      </w:r>
      <w:r w:rsidRPr="003B6C9B">
        <w:rPr>
          <w:rFonts w:ascii="Times New Roman" w:eastAsia="바탕" w:hAnsi="Times New Roman" w:cs="Times New Roman"/>
          <w:color w:val="000000"/>
          <w:kern w:val="0"/>
          <w:sz w:val="28"/>
          <w:szCs w:val="28"/>
        </w:rPr>
        <w:t xml:space="preserve"> such as the Financial Supervisory Service, </w:t>
      </w:r>
      <w:r w:rsidR="00C320C6">
        <w:rPr>
          <w:rFonts w:ascii="Times New Roman" w:eastAsia="바탕" w:hAnsi="Times New Roman" w:cs="Times New Roman"/>
          <w:color w:val="000000"/>
          <w:kern w:val="0"/>
          <w:sz w:val="28"/>
          <w:szCs w:val="28"/>
        </w:rPr>
        <w:t>the</w:t>
      </w:r>
      <w:r w:rsidR="00D26A28">
        <w:rPr>
          <w:rFonts w:ascii="Times New Roman" w:eastAsia="바탕" w:hAnsi="Times New Roman" w:cs="Times New Roman"/>
          <w:color w:val="000000"/>
          <w:kern w:val="0"/>
          <w:sz w:val="28"/>
          <w:szCs w:val="28"/>
        </w:rPr>
        <w:t xml:space="preserve"> </w:t>
      </w:r>
      <w:r w:rsidRPr="003B6C9B">
        <w:rPr>
          <w:rFonts w:ascii="Times New Roman" w:eastAsia="바탕" w:hAnsi="Times New Roman" w:cs="Times New Roman"/>
          <w:color w:val="000000"/>
          <w:kern w:val="0"/>
          <w:sz w:val="28"/>
          <w:szCs w:val="28"/>
        </w:rPr>
        <w:t xml:space="preserve">Korea Securities Depository, and </w:t>
      </w:r>
      <w:r w:rsidR="00456D3B">
        <w:rPr>
          <w:rFonts w:ascii="Times New Roman" w:eastAsia="바탕" w:hAnsi="Times New Roman" w:cs="Times New Roman"/>
          <w:color w:val="000000"/>
          <w:kern w:val="0"/>
          <w:sz w:val="28"/>
          <w:szCs w:val="28"/>
        </w:rPr>
        <w:t xml:space="preserve">the </w:t>
      </w:r>
      <w:r w:rsidRPr="003B6C9B">
        <w:rPr>
          <w:rFonts w:ascii="Times New Roman" w:eastAsia="바탕" w:hAnsi="Times New Roman" w:cs="Times New Roman"/>
          <w:color w:val="000000"/>
          <w:kern w:val="0"/>
          <w:sz w:val="28"/>
          <w:szCs w:val="28"/>
        </w:rPr>
        <w:t xml:space="preserve">Korea Exchange, as well as academics and market experts, to discuss the </w:t>
      </w:r>
      <w:r w:rsidR="007F2EF0" w:rsidRPr="001E1FAF">
        <w:rPr>
          <w:rFonts w:ascii="Times New Roman" w:eastAsia="바탕" w:hAnsi="Times New Roman" w:cs="Times New Roman"/>
          <w:b/>
          <w:color w:val="000000"/>
          <w:kern w:val="0"/>
          <w:sz w:val="28"/>
          <w:szCs w:val="28"/>
        </w:rPr>
        <w:t>“</w:t>
      </w:r>
      <w:r w:rsidR="005805AD">
        <w:rPr>
          <w:rFonts w:ascii="Times New Roman" w:eastAsia="바탕" w:hAnsi="Times New Roman" w:cs="Times New Roman"/>
          <w:b/>
          <w:color w:val="000000"/>
          <w:kern w:val="0"/>
          <w:sz w:val="28"/>
          <w:szCs w:val="28"/>
        </w:rPr>
        <w:t>Final</w:t>
      </w:r>
      <w:r w:rsidRPr="003B6C9B">
        <w:rPr>
          <w:rFonts w:ascii="Times New Roman" w:eastAsia="바탕" w:hAnsi="Times New Roman" w:cs="Times New Roman"/>
          <w:b/>
          <w:bCs/>
          <w:color w:val="000000"/>
          <w:kern w:val="0"/>
          <w:sz w:val="28"/>
          <w:szCs w:val="28"/>
        </w:rPr>
        <w:t xml:space="preserve"> </w:t>
      </w:r>
      <w:r w:rsidR="00DB6F29" w:rsidRPr="003B6C9B">
        <w:rPr>
          <w:rFonts w:ascii="Times New Roman" w:eastAsia="바탕" w:hAnsi="Times New Roman" w:cs="Times New Roman"/>
          <w:b/>
          <w:bCs/>
          <w:color w:val="000000"/>
          <w:kern w:val="0"/>
          <w:sz w:val="28"/>
          <w:szCs w:val="28"/>
        </w:rPr>
        <w:t>Benchmark</w:t>
      </w:r>
      <w:r w:rsidRPr="003B6C9B">
        <w:rPr>
          <w:rFonts w:ascii="Times New Roman" w:eastAsia="바탕" w:hAnsi="Times New Roman" w:cs="Times New Roman"/>
          <w:b/>
          <w:bCs/>
          <w:color w:val="000000"/>
          <w:kern w:val="0"/>
          <w:sz w:val="28"/>
          <w:szCs w:val="28"/>
        </w:rPr>
        <w:t xml:space="preserve"> Rate Reform </w:t>
      </w:r>
      <w:r w:rsidR="005805AD">
        <w:rPr>
          <w:rFonts w:ascii="Times New Roman" w:eastAsia="바탕" w:hAnsi="Times New Roman" w:cs="Times New Roman"/>
          <w:b/>
          <w:bCs/>
          <w:color w:val="000000"/>
          <w:kern w:val="0"/>
          <w:sz w:val="28"/>
          <w:szCs w:val="28"/>
        </w:rPr>
        <w:t>Plan</w:t>
      </w:r>
      <w:r w:rsidRPr="003B6C9B">
        <w:rPr>
          <w:rFonts w:ascii="Times New Roman" w:eastAsia="MS Gothic" w:hAnsi="Times New Roman" w:cs="Times New Roman"/>
          <w:b/>
          <w:color w:val="000000"/>
          <w:kern w:val="0"/>
          <w:sz w:val="28"/>
          <w:szCs w:val="28"/>
        </w:rPr>
        <w:t>.</w:t>
      </w:r>
      <w:r w:rsidR="001B4551" w:rsidRPr="003B6C9B">
        <w:rPr>
          <w:rFonts w:ascii="Times New Roman" w:eastAsia="MS Gothic" w:hAnsi="Times New Roman" w:cs="Times New Roman"/>
          <w:b/>
          <w:color w:val="000000"/>
          <w:kern w:val="0"/>
          <w:sz w:val="28"/>
          <w:szCs w:val="28"/>
        </w:rPr>
        <w:t>”</w:t>
      </w:r>
    </w:p>
    <w:p w:rsidR="003E646F" w:rsidRPr="0073649D" w:rsidRDefault="003E646F" w:rsidP="0073649D">
      <w:pPr>
        <w:snapToGrid w:val="0"/>
        <w:spacing w:after="0" w:line="360" w:lineRule="auto"/>
        <w:textAlignment w:val="baseline"/>
        <w:rPr>
          <w:rFonts w:ascii="한양신명조" w:eastAsia="굴림" w:hAnsi="굴림" w:cs="굴림"/>
          <w:color w:val="000000"/>
          <w:kern w:val="0"/>
          <w:sz w:val="10"/>
          <w:szCs w:val="10"/>
        </w:rPr>
      </w:pPr>
    </w:p>
    <w:tbl>
      <w:tblPr>
        <w:tblOverlap w:val="never"/>
        <w:tblW w:w="8930" w:type="dxa"/>
        <w:tblInd w:w="139" w:type="dxa"/>
        <w:tblCellMar>
          <w:top w:w="15" w:type="dxa"/>
          <w:left w:w="15" w:type="dxa"/>
          <w:bottom w:w="15" w:type="dxa"/>
          <w:right w:w="15" w:type="dxa"/>
        </w:tblCellMar>
        <w:tblLook w:val="04A0" w:firstRow="1" w:lastRow="0" w:firstColumn="1" w:lastColumn="0" w:noHBand="0" w:noVBand="1"/>
      </w:tblPr>
      <w:tblGrid>
        <w:gridCol w:w="8930"/>
      </w:tblGrid>
      <w:tr w:rsidR="003E646F" w:rsidRPr="003E646F" w:rsidTr="00180E2C">
        <w:trPr>
          <w:trHeight w:val="1531"/>
        </w:trPr>
        <w:tc>
          <w:tcPr>
            <w:tcW w:w="8930" w:type="dxa"/>
            <w:tcBorders>
              <w:top w:val="dotted" w:sz="2" w:space="0" w:color="000000"/>
              <w:left w:val="dotted" w:sz="2" w:space="0" w:color="000000"/>
              <w:bottom w:val="dotted" w:sz="2" w:space="0" w:color="000000"/>
              <w:right w:val="dotted" w:sz="2" w:space="0" w:color="000000"/>
            </w:tcBorders>
            <w:shd w:val="clear" w:color="auto" w:fill="FFFFDE"/>
            <w:tcMar>
              <w:top w:w="28" w:type="dxa"/>
              <w:left w:w="102" w:type="dxa"/>
              <w:bottom w:w="28" w:type="dxa"/>
              <w:right w:w="102" w:type="dxa"/>
            </w:tcMar>
            <w:vAlign w:val="center"/>
            <w:hideMark/>
          </w:tcPr>
          <w:p w:rsidR="001B3F11" w:rsidRPr="00310A43" w:rsidRDefault="00020966" w:rsidP="0073649D">
            <w:pPr>
              <w:snapToGrid w:val="0"/>
              <w:spacing w:after="0" w:line="360" w:lineRule="auto"/>
              <w:ind w:left="350" w:hanging="350"/>
              <w:textAlignment w:val="baseline"/>
              <w:rPr>
                <w:rFonts w:ascii="Times New Roman" w:eastAsia="굴림" w:hAnsi="Times New Roman" w:cs="Times New Roman"/>
                <w:color w:val="000000"/>
                <w:kern w:val="0"/>
                <w:szCs w:val="20"/>
              </w:rPr>
            </w:pPr>
            <w:r w:rsidRPr="00310A43">
              <w:rPr>
                <w:rFonts w:ascii="Times New Roman" w:eastAsia="맑은 고딕" w:hAnsi="Times New Roman" w:cs="Times New Roman"/>
                <w:color w:val="000000"/>
                <w:sz w:val="26"/>
                <w:szCs w:val="26"/>
              </w:rPr>
              <w:t xml:space="preserve">▪ </w:t>
            </w:r>
            <w:r w:rsidRPr="00310A43">
              <w:rPr>
                <w:rFonts w:ascii="Times New Roman" w:eastAsia="맑은 고딕" w:hAnsi="Times New Roman" w:cs="Times New Roman"/>
                <w:b/>
                <w:bCs/>
                <w:color w:val="000000"/>
                <w:sz w:val="26"/>
                <w:szCs w:val="26"/>
              </w:rPr>
              <w:t>Time and Place</w:t>
            </w:r>
            <w:r w:rsidR="001E1FAF">
              <w:rPr>
                <w:rFonts w:ascii="Times New Roman" w:eastAsia="맑은 고딕" w:hAnsi="Times New Roman" w:cs="Times New Roman"/>
                <w:b/>
                <w:bCs/>
                <w:color w:val="000000"/>
                <w:sz w:val="26"/>
                <w:szCs w:val="26"/>
              </w:rPr>
              <w:t xml:space="preserve">: </w:t>
            </w:r>
            <w:r w:rsidR="005805AD">
              <w:rPr>
                <w:rFonts w:ascii="Times New Roman" w:eastAsia="맑은 고딕" w:hAnsi="Times New Roman" w:cs="Times New Roman"/>
                <w:bCs/>
                <w:color w:val="000000"/>
                <w:sz w:val="26"/>
                <w:szCs w:val="26"/>
              </w:rPr>
              <w:t>March</w:t>
            </w:r>
            <w:r w:rsidR="001E1FAF" w:rsidRPr="001E1FAF">
              <w:rPr>
                <w:rFonts w:ascii="Times New Roman" w:eastAsia="맑은 고딕" w:hAnsi="Times New Roman" w:cs="Times New Roman"/>
                <w:bCs/>
                <w:color w:val="000000"/>
                <w:sz w:val="26"/>
                <w:szCs w:val="26"/>
              </w:rPr>
              <w:t xml:space="preserve"> </w:t>
            </w:r>
            <w:r w:rsidR="005805AD">
              <w:rPr>
                <w:rFonts w:ascii="Times New Roman" w:eastAsia="맑은 고딕" w:hAnsi="Times New Roman" w:cs="Times New Roman"/>
                <w:bCs/>
                <w:color w:val="000000"/>
                <w:sz w:val="26"/>
                <w:szCs w:val="26"/>
              </w:rPr>
              <w:t>3</w:t>
            </w:r>
            <w:r w:rsidR="00561095">
              <w:rPr>
                <w:rFonts w:ascii="Times New Roman" w:eastAsia="맑은 고딕" w:hAnsi="Times New Roman" w:cs="Times New Roman"/>
                <w:bCs/>
                <w:color w:val="000000"/>
                <w:sz w:val="26"/>
                <w:szCs w:val="26"/>
              </w:rPr>
              <w:t>0</w:t>
            </w:r>
            <w:r w:rsidR="001E1FAF" w:rsidRPr="001E1FAF">
              <w:rPr>
                <w:rFonts w:ascii="Times New Roman" w:eastAsia="맑은 고딕" w:hAnsi="Times New Roman" w:cs="Times New Roman"/>
                <w:bCs/>
                <w:color w:val="000000"/>
                <w:sz w:val="26"/>
                <w:szCs w:val="26"/>
              </w:rPr>
              <w:t>, 202</w:t>
            </w:r>
            <w:r w:rsidR="005805AD">
              <w:rPr>
                <w:rFonts w:ascii="Times New Roman" w:eastAsia="맑은 고딕" w:hAnsi="Times New Roman" w:cs="Times New Roman"/>
                <w:bCs/>
                <w:color w:val="000000"/>
                <w:sz w:val="26"/>
                <w:szCs w:val="26"/>
              </w:rPr>
              <w:t>6</w:t>
            </w:r>
            <w:r w:rsidR="001E1FAF">
              <w:rPr>
                <w:rFonts w:ascii="Times New Roman" w:eastAsia="맑은 고딕" w:hAnsi="Times New Roman" w:cs="Times New Roman"/>
                <w:color w:val="000000"/>
                <w:sz w:val="26"/>
                <w:szCs w:val="26"/>
              </w:rPr>
              <w:t>(</w:t>
            </w:r>
            <w:r w:rsidR="005805AD">
              <w:rPr>
                <w:rFonts w:ascii="Times New Roman" w:eastAsia="맑은 고딕" w:hAnsi="Times New Roman" w:cs="Times New Roman"/>
                <w:color w:val="000000"/>
                <w:sz w:val="26"/>
                <w:szCs w:val="26"/>
              </w:rPr>
              <w:t>Mon</w:t>
            </w:r>
            <w:r w:rsidR="001E1FAF">
              <w:rPr>
                <w:rFonts w:ascii="Times New Roman" w:eastAsia="맑은 고딕" w:hAnsi="Times New Roman" w:cs="Times New Roman"/>
                <w:color w:val="000000"/>
                <w:sz w:val="26"/>
                <w:szCs w:val="26"/>
              </w:rPr>
              <w:t>) 1</w:t>
            </w:r>
            <w:r w:rsidR="005805AD">
              <w:rPr>
                <w:rFonts w:ascii="Times New Roman" w:eastAsia="맑은 고딕" w:hAnsi="Times New Roman" w:cs="Times New Roman"/>
                <w:color w:val="000000"/>
                <w:sz w:val="26"/>
                <w:szCs w:val="26"/>
              </w:rPr>
              <w:t>4</w:t>
            </w:r>
            <w:r w:rsidR="001E1FAF">
              <w:rPr>
                <w:rFonts w:ascii="Times New Roman" w:eastAsia="맑은 고딕" w:hAnsi="Times New Roman" w:cs="Times New Roman"/>
                <w:color w:val="000000"/>
                <w:sz w:val="26"/>
                <w:szCs w:val="26"/>
              </w:rPr>
              <w:t xml:space="preserve">:00, </w:t>
            </w:r>
            <w:r w:rsidR="005805AD">
              <w:rPr>
                <w:rFonts w:ascii="Times New Roman" w:eastAsia="맑은 고딕" w:hAnsi="Times New Roman" w:cs="Times New Roman"/>
                <w:color w:val="000000"/>
                <w:sz w:val="26"/>
                <w:szCs w:val="26"/>
              </w:rPr>
              <w:t>Government Complex</w:t>
            </w:r>
            <w:r w:rsidRPr="00310A43">
              <w:rPr>
                <w:rFonts w:ascii="Times New Roman" w:eastAsia="맑은 고딕" w:hAnsi="Times New Roman" w:cs="Times New Roman"/>
                <w:color w:val="000000"/>
                <w:sz w:val="26"/>
                <w:szCs w:val="26"/>
              </w:rPr>
              <w:t xml:space="preserve"> </w:t>
            </w:r>
            <w:r w:rsidR="005805AD">
              <w:rPr>
                <w:rFonts w:ascii="Times New Roman" w:eastAsia="맑은 고딕" w:hAnsi="Times New Roman" w:cs="Times New Roman"/>
                <w:color w:val="000000"/>
                <w:sz w:val="26"/>
                <w:szCs w:val="26"/>
              </w:rPr>
              <w:t>Seoul</w:t>
            </w:r>
            <w:r w:rsidRPr="00310A43">
              <w:rPr>
                <w:rFonts w:ascii="Times New Roman" w:eastAsia="맑은 고딕" w:hAnsi="Times New Roman" w:cs="Times New Roman"/>
                <w:color w:val="000000"/>
                <w:sz w:val="26"/>
                <w:szCs w:val="26"/>
              </w:rPr>
              <w:t xml:space="preserve"> </w:t>
            </w:r>
          </w:p>
          <w:p w:rsidR="003E646F" w:rsidRPr="00873235" w:rsidRDefault="003E646F" w:rsidP="0073649D">
            <w:pPr>
              <w:snapToGrid w:val="0"/>
              <w:spacing w:after="0" w:line="360" w:lineRule="auto"/>
              <w:ind w:left="350" w:hanging="350"/>
              <w:textAlignment w:val="baseline"/>
              <w:rPr>
                <w:rFonts w:ascii="Times New Roman" w:eastAsia="굴림" w:hAnsi="Times New Roman" w:cs="Times New Roman"/>
                <w:color w:val="000000"/>
                <w:sz w:val="10"/>
                <w:szCs w:val="10"/>
              </w:rPr>
            </w:pPr>
          </w:p>
          <w:p w:rsidR="00A41529" w:rsidRDefault="00E854DD" w:rsidP="0073649D">
            <w:pPr>
              <w:snapToGrid w:val="0"/>
              <w:spacing w:after="0" w:line="360" w:lineRule="auto"/>
              <w:ind w:left="512" w:hanging="512"/>
              <w:textAlignment w:val="baseline"/>
              <w:rPr>
                <w:rFonts w:ascii="Times New Roman" w:eastAsia="맑은 고딕" w:hAnsi="Times New Roman" w:cs="Times New Roman"/>
                <w:b/>
                <w:bCs/>
                <w:color w:val="000000"/>
                <w:sz w:val="26"/>
                <w:szCs w:val="26"/>
              </w:rPr>
            </w:pPr>
            <w:r w:rsidRPr="00310A43">
              <w:rPr>
                <w:rFonts w:ascii="Times New Roman" w:eastAsia="맑은 고딕" w:hAnsi="Times New Roman" w:cs="Times New Roman"/>
                <w:color w:val="000000"/>
                <w:sz w:val="26"/>
                <w:szCs w:val="26"/>
              </w:rPr>
              <w:t>▪</w:t>
            </w:r>
            <w:r w:rsidR="00D313B0">
              <w:rPr>
                <w:rFonts w:ascii="Times New Roman" w:eastAsia="맑은 고딕" w:hAnsi="Times New Roman" w:cs="Times New Roman"/>
                <w:color w:val="000000"/>
                <w:sz w:val="26"/>
                <w:szCs w:val="26"/>
              </w:rPr>
              <w:t xml:space="preserve"> </w:t>
            </w:r>
            <w:r w:rsidR="00020966" w:rsidRPr="00310A43">
              <w:rPr>
                <w:rFonts w:ascii="Times New Roman" w:eastAsia="맑은 고딕" w:hAnsi="Times New Roman" w:cs="Times New Roman"/>
                <w:b/>
                <w:bCs/>
                <w:color w:val="000000"/>
                <w:sz w:val="26"/>
                <w:szCs w:val="26"/>
              </w:rPr>
              <w:t>Participating organizations</w:t>
            </w:r>
            <w:r w:rsidR="00873235">
              <w:rPr>
                <w:rFonts w:ascii="Times New Roman" w:eastAsia="맑은 고딕" w:hAnsi="Times New Roman" w:cs="Times New Roman"/>
                <w:b/>
                <w:bCs/>
                <w:color w:val="000000"/>
                <w:sz w:val="26"/>
                <w:szCs w:val="26"/>
              </w:rPr>
              <w:t xml:space="preserve">: </w:t>
            </w:r>
          </w:p>
          <w:p w:rsidR="001B3F11" w:rsidRDefault="00020966" w:rsidP="009947CE">
            <w:pPr>
              <w:snapToGrid w:val="0"/>
              <w:spacing w:after="0" w:line="360" w:lineRule="auto"/>
              <w:ind w:leftChars="100" w:left="200"/>
              <w:textAlignment w:val="baseline"/>
              <w:rPr>
                <w:rFonts w:ascii="한양신명조" w:eastAsia="굴림" w:hAnsi="굴림" w:cs="굴림"/>
                <w:color w:val="000000"/>
                <w:kern w:val="0"/>
                <w:szCs w:val="20"/>
              </w:rPr>
            </w:pPr>
            <w:r w:rsidRPr="004331BC">
              <w:rPr>
                <w:rFonts w:ascii="Times New Roman" w:eastAsia="맑은 고딕" w:hAnsi="Times New Roman" w:cs="Times New Roman"/>
                <w:bCs/>
                <w:color w:val="000000"/>
                <w:sz w:val="26"/>
                <w:szCs w:val="26"/>
              </w:rPr>
              <w:t>Bank of Korea</w:t>
            </w:r>
            <w:r w:rsidR="004331BC" w:rsidRPr="008E5D81">
              <w:rPr>
                <w:rFonts w:ascii="Times New Roman" w:eastAsia="맑은 고딕" w:hAnsi="Times New Roman" w:cs="Times New Roman"/>
                <w:bCs/>
                <w:color w:val="000000"/>
                <w:sz w:val="22"/>
              </w:rPr>
              <w:t>(co-organizer)</w:t>
            </w:r>
            <w:r w:rsidR="004331BC" w:rsidRPr="004331BC">
              <w:rPr>
                <w:rFonts w:ascii="Times New Roman" w:eastAsia="맑은 고딕" w:hAnsi="Times New Roman" w:cs="Times New Roman"/>
                <w:bCs/>
                <w:color w:val="000000"/>
                <w:sz w:val="26"/>
                <w:szCs w:val="26"/>
              </w:rPr>
              <w:t>,</w:t>
            </w:r>
            <w:r w:rsidRPr="004331BC">
              <w:rPr>
                <w:rFonts w:ascii="Times New Roman" w:eastAsia="맑은 고딕" w:hAnsi="Times New Roman" w:cs="Times New Roman"/>
                <w:bCs/>
                <w:color w:val="000000"/>
                <w:sz w:val="26"/>
                <w:szCs w:val="26"/>
              </w:rPr>
              <w:t xml:space="preserve"> Financial Services Commission</w:t>
            </w:r>
            <w:r w:rsidRPr="004331BC">
              <w:rPr>
                <w:rFonts w:ascii="Times New Roman" w:eastAsia="맑은 고딕" w:hAnsi="Times New Roman" w:cs="Times New Roman"/>
                <w:bCs/>
                <w:color w:val="000000"/>
                <w:sz w:val="22"/>
              </w:rPr>
              <w:t>(co-organizer</w:t>
            </w:r>
            <w:r w:rsidRPr="004331BC">
              <w:rPr>
                <w:rFonts w:ascii="Times New Roman" w:eastAsia="맑은 고딕" w:hAnsi="Times New Roman" w:cs="Times New Roman"/>
                <w:color w:val="000000"/>
                <w:sz w:val="26"/>
                <w:szCs w:val="26"/>
              </w:rPr>
              <w:t xml:space="preserve">), </w:t>
            </w:r>
            <w:r w:rsidRPr="00310A43">
              <w:rPr>
                <w:rFonts w:ascii="Times New Roman" w:eastAsia="맑은 고딕" w:hAnsi="Times New Roman" w:cs="Times New Roman"/>
                <w:color w:val="000000"/>
                <w:sz w:val="26"/>
                <w:szCs w:val="26"/>
              </w:rPr>
              <w:t xml:space="preserve">Financial Supervisory Service, Korea </w:t>
            </w:r>
            <w:r w:rsidR="009351D3">
              <w:rPr>
                <w:rFonts w:ascii="Times New Roman" w:eastAsia="맑은 고딕" w:hAnsi="Times New Roman" w:cs="Times New Roman"/>
                <w:color w:val="000000"/>
                <w:sz w:val="26"/>
                <w:szCs w:val="26"/>
              </w:rPr>
              <w:t xml:space="preserve">Securities </w:t>
            </w:r>
            <w:r w:rsidRPr="00310A43">
              <w:rPr>
                <w:rFonts w:ascii="Times New Roman" w:eastAsia="맑은 고딕" w:hAnsi="Times New Roman" w:cs="Times New Roman"/>
                <w:color w:val="000000"/>
                <w:sz w:val="26"/>
                <w:szCs w:val="26"/>
              </w:rPr>
              <w:t>Depository,</w:t>
            </w:r>
            <w:r w:rsidR="009947CE">
              <w:rPr>
                <w:rFonts w:ascii="Times New Roman" w:eastAsia="맑은 고딕" w:hAnsi="Times New Roman" w:cs="Times New Roman"/>
                <w:color w:val="000000"/>
                <w:sz w:val="26"/>
                <w:szCs w:val="26"/>
              </w:rPr>
              <w:t xml:space="preserve"> </w:t>
            </w:r>
            <w:r w:rsidRPr="00310A43">
              <w:rPr>
                <w:rFonts w:ascii="Times New Roman" w:eastAsia="맑은 고딕" w:hAnsi="Times New Roman" w:cs="Times New Roman"/>
                <w:color w:val="000000"/>
                <w:spacing w:val="-6"/>
                <w:sz w:val="26"/>
                <w:szCs w:val="26"/>
              </w:rPr>
              <w:t>Korea Exchange, Korea Federation of Banks, Korea Financial Investment Association, Korea Development Bank,</w:t>
            </w:r>
            <w:r w:rsidR="00790C24">
              <w:rPr>
                <w:rFonts w:ascii="Times New Roman" w:eastAsia="맑은 고딕" w:hAnsi="Times New Roman" w:cs="Times New Roman"/>
                <w:color w:val="000000"/>
                <w:spacing w:val="-6"/>
                <w:sz w:val="26"/>
                <w:szCs w:val="26"/>
              </w:rPr>
              <w:t xml:space="preserve"> </w:t>
            </w:r>
            <w:r w:rsidR="00C22315" w:rsidRPr="00310A43">
              <w:rPr>
                <w:rFonts w:ascii="Times New Roman" w:eastAsia="맑은 고딕" w:hAnsi="Times New Roman" w:cs="Times New Roman"/>
                <w:color w:val="000000"/>
                <w:spacing w:val="-6"/>
                <w:sz w:val="26"/>
                <w:szCs w:val="26"/>
              </w:rPr>
              <w:t>Industrial Bank of Korea,</w:t>
            </w:r>
            <w:r w:rsidRPr="00310A43">
              <w:rPr>
                <w:rFonts w:ascii="Times New Roman" w:eastAsia="맑은 고딕" w:hAnsi="Times New Roman" w:cs="Times New Roman"/>
                <w:color w:val="000000"/>
                <w:spacing w:val="-6"/>
                <w:sz w:val="26"/>
                <w:szCs w:val="26"/>
              </w:rPr>
              <w:t xml:space="preserve"> </w:t>
            </w:r>
            <w:r w:rsidR="009978C1">
              <w:rPr>
                <w:rFonts w:ascii="Times New Roman" w:eastAsia="맑은 고딕" w:hAnsi="Times New Roman" w:cs="Times New Roman"/>
                <w:color w:val="000000"/>
                <w:spacing w:val="-6"/>
                <w:sz w:val="26"/>
                <w:szCs w:val="26"/>
              </w:rPr>
              <w:t xml:space="preserve">Korea </w:t>
            </w:r>
            <w:r w:rsidRPr="00310A43">
              <w:rPr>
                <w:rFonts w:ascii="Times New Roman" w:eastAsia="맑은 고딕" w:hAnsi="Times New Roman" w:cs="Times New Roman"/>
                <w:color w:val="000000"/>
                <w:spacing w:val="-6"/>
                <w:sz w:val="26"/>
                <w:szCs w:val="26"/>
              </w:rPr>
              <w:t>Capital Market Institute</w:t>
            </w:r>
            <w:r w:rsidRPr="00310A43">
              <w:rPr>
                <w:rFonts w:ascii="Times New Roman" w:eastAsia="맑은 고딕" w:hAnsi="Times New Roman" w:cs="Times New Roman"/>
                <w:color w:val="000000"/>
                <w:sz w:val="26"/>
                <w:szCs w:val="26"/>
              </w:rPr>
              <w:t>,</w:t>
            </w:r>
            <w:r w:rsidR="0047450F">
              <w:rPr>
                <w:rFonts w:ascii="Times New Roman" w:eastAsia="맑은 고딕" w:hAnsi="Times New Roman" w:cs="Times New Roman"/>
                <w:color w:val="000000"/>
                <w:sz w:val="26"/>
                <w:szCs w:val="26"/>
              </w:rPr>
              <w:t xml:space="preserve"> </w:t>
            </w:r>
            <w:r w:rsidR="007F497F" w:rsidRPr="00310A43">
              <w:rPr>
                <w:rFonts w:ascii="Times New Roman" w:eastAsia="맑은 고딕" w:hAnsi="Times New Roman" w:cs="Times New Roman"/>
                <w:color w:val="000000"/>
                <w:sz w:val="26"/>
                <w:szCs w:val="26"/>
              </w:rPr>
              <w:t>Korea Institu</w:t>
            </w:r>
            <w:r w:rsidR="00913388" w:rsidRPr="00310A43">
              <w:rPr>
                <w:rFonts w:ascii="Times New Roman" w:eastAsia="맑은 고딕" w:hAnsi="Times New Roman" w:cs="Times New Roman"/>
                <w:color w:val="000000"/>
                <w:sz w:val="26"/>
                <w:szCs w:val="26"/>
              </w:rPr>
              <w:t>t</w:t>
            </w:r>
            <w:r w:rsidR="007F497F" w:rsidRPr="00310A43">
              <w:rPr>
                <w:rFonts w:ascii="Times New Roman" w:eastAsia="맑은 고딕" w:hAnsi="Times New Roman" w:cs="Times New Roman"/>
                <w:color w:val="000000"/>
                <w:sz w:val="26"/>
                <w:szCs w:val="26"/>
              </w:rPr>
              <w:t>e of Finance</w:t>
            </w:r>
            <w:r w:rsidRPr="00310A43">
              <w:rPr>
                <w:rFonts w:ascii="Times New Roman" w:eastAsia="맑은 고딕" w:hAnsi="Times New Roman" w:cs="Times New Roman"/>
                <w:color w:val="000000"/>
                <w:sz w:val="26"/>
                <w:szCs w:val="26"/>
              </w:rPr>
              <w:t xml:space="preserve">, </w:t>
            </w:r>
            <w:r w:rsidR="0016303B">
              <w:rPr>
                <w:rFonts w:ascii="Times New Roman" w:eastAsia="맑은 고딕" w:hAnsi="Times New Roman" w:cs="Times New Roman"/>
                <w:color w:val="000000"/>
                <w:sz w:val="26"/>
                <w:szCs w:val="26"/>
              </w:rPr>
              <w:t>ma</w:t>
            </w:r>
            <w:r w:rsidR="00341C0C">
              <w:rPr>
                <w:rFonts w:ascii="Times New Roman" w:eastAsia="맑은 고딕" w:hAnsi="Times New Roman" w:cs="Times New Roman" w:hint="eastAsia"/>
                <w:color w:val="000000"/>
                <w:sz w:val="26"/>
                <w:szCs w:val="26"/>
              </w:rPr>
              <w:t>r</w:t>
            </w:r>
            <w:r w:rsidR="0016303B">
              <w:rPr>
                <w:rFonts w:ascii="Times New Roman" w:eastAsia="맑은 고딕" w:hAnsi="Times New Roman" w:cs="Times New Roman"/>
                <w:color w:val="000000"/>
                <w:sz w:val="26"/>
                <w:szCs w:val="26"/>
              </w:rPr>
              <w:t>ket</w:t>
            </w:r>
            <w:r w:rsidRPr="00310A43">
              <w:rPr>
                <w:rFonts w:ascii="Times New Roman" w:eastAsia="맑은 고딕" w:hAnsi="Times New Roman" w:cs="Times New Roman"/>
                <w:color w:val="000000"/>
                <w:sz w:val="26"/>
                <w:szCs w:val="26"/>
              </w:rPr>
              <w:t xml:space="preserve"> experts (Hana Bank, </w:t>
            </w:r>
            <w:r w:rsidR="00F14E64">
              <w:rPr>
                <w:rFonts w:ascii="Times New Roman" w:eastAsia="맑은 고딕" w:hAnsi="Times New Roman" w:cs="Times New Roman"/>
                <w:color w:val="000000"/>
                <w:sz w:val="26"/>
                <w:szCs w:val="26"/>
              </w:rPr>
              <w:t xml:space="preserve">BNP Paribas, </w:t>
            </w:r>
            <w:proofErr w:type="spellStart"/>
            <w:r w:rsidR="00F14E64">
              <w:rPr>
                <w:rFonts w:ascii="Times New Roman" w:eastAsia="맑은 고딕" w:hAnsi="Times New Roman" w:cs="Times New Roman"/>
                <w:color w:val="000000"/>
                <w:sz w:val="26"/>
                <w:szCs w:val="26"/>
              </w:rPr>
              <w:t>Meritz</w:t>
            </w:r>
            <w:proofErr w:type="spellEnd"/>
            <w:r w:rsidR="00F14E64">
              <w:rPr>
                <w:rFonts w:ascii="Times New Roman" w:eastAsia="맑은 고딕" w:hAnsi="Times New Roman" w:cs="Times New Roman"/>
                <w:color w:val="000000"/>
                <w:sz w:val="26"/>
                <w:szCs w:val="26"/>
              </w:rPr>
              <w:t xml:space="preserve"> Securities Co., Ltd</w:t>
            </w:r>
            <w:r w:rsidRPr="00310A43">
              <w:rPr>
                <w:rFonts w:ascii="Times New Roman" w:eastAsia="맑은 고딕" w:hAnsi="Times New Roman" w:cs="Times New Roman"/>
                <w:color w:val="000000"/>
                <w:sz w:val="26"/>
                <w:szCs w:val="26"/>
              </w:rPr>
              <w:t>)</w:t>
            </w:r>
          </w:p>
        </w:tc>
      </w:tr>
    </w:tbl>
    <w:p w:rsidR="00F14E64" w:rsidRPr="0073649D" w:rsidRDefault="00F14E64" w:rsidP="0073649D">
      <w:pPr>
        <w:snapToGrid w:val="0"/>
        <w:spacing w:after="0" w:line="360" w:lineRule="auto"/>
        <w:textAlignment w:val="baseline"/>
        <w:rPr>
          <w:rFonts w:ascii="Times New Roman" w:eastAsia="바탕" w:hAnsi="Times New Roman" w:cs="Times New Roman"/>
          <w:b/>
          <w:bCs/>
          <w:color w:val="000000" w:themeColor="text1"/>
          <w:kern w:val="0"/>
          <w:sz w:val="28"/>
          <w:szCs w:val="28"/>
        </w:rPr>
      </w:pPr>
    </w:p>
    <w:p w:rsidR="001B3F11" w:rsidRPr="005479B5" w:rsidRDefault="00F14E64" w:rsidP="0073649D">
      <w:pPr>
        <w:snapToGrid w:val="0"/>
        <w:spacing w:after="0" w:line="360" w:lineRule="auto"/>
        <w:textAlignment w:val="baseline"/>
        <w:rPr>
          <w:rFonts w:ascii="Times New Roman" w:eastAsia="굴림" w:hAnsi="Times New Roman" w:cs="Times New Roman"/>
          <w:color w:val="000000" w:themeColor="text1"/>
          <w:kern w:val="0"/>
          <w:sz w:val="36"/>
          <w:szCs w:val="36"/>
        </w:rPr>
      </w:pPr>
      <w:r>
        <w:rPr>
          <w:rFonts w:ascii="Times New Roman" w:eastAsia="바탕" w:hAnsi="Times New Roman" w:cs="Times New Roman"/>
          <w:b/>
          <w:bCs/>
          <w:color w:val="000000" w:themeColor="text1"/>
          <w:kern w:val="0"/>
          <w:sz w:val="36"/>
          <w:szCs w:val="36"/>
        </w:rPr>
        <w:t>Key Initiatives of the Reform Plan</w:t>
      </w:r>
    </w:p>
    <w:p w:rsidR="003E646F" w:rsidRPr="0021427A" w:rsidRDefault="003E646F" w:rsidP="005B0A56">
      <w:pPr>
        <w:snapToGrid w:val="0"/>
        <w:spacing w:after="0" w:line="240" w:lineRule="auto"/>
        <w:textAlignment w:val="baseline"/>
        <w:rPr>
          <w:rFonts w:ascii="Times New Roman" w:eastAsia="굴림" w:hAnsi="Times New Roman" w:cs="Times New Roman"/>
          <w:b/>
          <w:bCs/>
          <w:color w:val="0000FF"/>
          <w:kern w:val="0"/>
          <w:sz w:val="24"/>
          <w:szCs w:val="24"/>
        </w:rPr>
      </w:pPr>
    </w:p>
    <w:p w:rsidR="00F14E64" w:rsidRPr="00F14E64" w:rsidRDefault="00F14E64" w:rsidP="0073649D">
      <w:pPr>
        <w:snapToGrid w:val="0"/>
        <w:spacing w:after="0" w:line="360" w:lineRule="auto"/>
        <w:textAlignment w:val="baseline"/>
        <w:rPr>
          <w:rFonts w:ascii="바탕" w:eastAsia="굴림" w:hAnsi="굴림" w:cs="굴림"/>
          <w:color w:val="000000"/>
          <w:kern w:val="0"/>
          <w:sz w:val="32"/>
          <w:szCs w:val="32"/>
        </w:rPr>
      </w:pPr>
      <w:r w:rsidRPr="00F14E64">
        <w:rPr>
          <w:rFonts w:ascii="Times New Roman" w:eastAsia="맑은 고딕" w:hAnsi="Times New Roman" w:cs="Times New Roman"/>
          <w:b/>
          <w:bCs/>
          <w:color w:val="000000"/>
          <w:spacing w:val="-10"/>
          <w:sz w:val="32"/>
          <w:szCs w:val="32"/>
        </w:rPr>
        <w:t>1. Accelerating</w:t>
      </w:r>
      <w:r w:rsidR="008A6549">
        <w:rPr>
          <w:rFonts w:ascii="Times New Roman" w:eastAsia="맑은 고딕" w:hAnsi="Times New Roman" w:cs="Times New Roman"/>
          <w:b/>
          <w:bCs/>
          <w:color w:val="000000"/>
          <w:spacing w:val="-10"/>
          <w:sz w:val="32"/>
          <w:szCs w:val="32"/>
        </w:rPr>
        <w:t xml:space="preserve"> </w:t>
      </w:r>
      <w:r w:rsidRPr="00F14E64">
        <w:rPr>
          <w:rFonts w:ascii="Times New Roman" w:eastAsia="맑은 고딕" w:hAnsi="Times New Roman" w:cs="Times New Roman"/>
          <w:b/>
          <w:bCs/>
          <w:color w:val="000000"/>
          <w:spacing w:val="-10"/>
          <w:sz w:val="32"/>
          <w:szCs w:val="32"/>
        </w:rPr>
        <w:t>the</w:t>
      </w:r>
      <w:r w:rsidR="008A6549">
        <w:rPr>
          <w:rFonts w:ascii="Times New Roman" w:eastAsia="맑은 고딕" w:hAnsi="Times New Roman" w:cs="Times New Roman"/>
          <w:b/>
          <w:bCs/>
          <w:color w:val="000000"/>
          <w:spacing w:val="-10"/>
          <w:sz w:val="32"/>
          <w:szCs w:val="32"/>
        </w:rPr>
        <w:t xml:space="preserve"> </w:t>
      </w:r>
      <w:r w:rsidRPr="00F14E64">
        <w:rPr>
          <w:rFonts w:ascii="Times New Roman" w:eastAsia="맑은 고딕" w:hAnsi="Times New Roman" w:cs="Times New Roman"/>
          <w:b/>
          <w:bCs/>
          <w:color w:val="000000"/>
          <w:spacing w:val="-10"/>
          <w:sz w:val="32"/>
          <w:szCs w:val="32"/>
        </w:rPr>
        <w:t>Activation of KOFR in Financial Markets</w:t>
      </w:r>
    </w:p>
    <w:p w:rsidR="009947CE" w:rsidRPr="0021427A" w:rsidRDefault="009947CE" w:rsidP="004A512B">
      <w:pPr>
        <w:spacing w:line="240" w:lineRule="auto"/>
        <w:ind w:firstLineChars="250" w:firstLine="500"/>
        <w:rPr>
          <w:rFonts w:ascii="Times New Roman" w:hAnsi="Times New Roman" w:cs="Times New Roman"/>
          <w:szCs w:val="20"/>
        </w:rPr>
      </w:pPr>
    </w:p>
    <w:p w:rsidR="00F14E64" w:rsidRPr="005C2CD0" w:rsidRDefault="00F14E64" w:rsidP="00E07EBC">
      <w:pPr>
        <w:spacing w:line="360" w:lineRule="auto"/>
        <w:ind w:firstLineChars="250" w:firstLine="700"/>
        <w:rPr>
          <w:rFonts w:ascii="Times New Roman" w:eastAsia="굴림" w:hAnsi="Times New Roman" w:cs="Times New Roman"/>
          <w:kern w:val="0"/>
          <w:sz w:val="28"/>
          <w:szCs w:val="28"/>
        </w:rPr>
      </w:pPr>
      <w:r w:rsidRPr="005C2CD0">
        <w:rPr>
          <w:rFonts w:ascii="Times New Roman" w:hAnsi="Times New Roman" w:cs="Times New Roman"/>
          <w:sz w:val="28"/>
          <w:szCs w:val="28"/>
        </w:rPr>
        <w:t xml:space="preserve">The authorities will expedite the adoption of the Korea Overnight </w:t>
      </w:r>
      <w:r w:rsidRPr="005C2CD0">
        <w:rPr>
          <w:rFonts w:ascii="Times New Roman" w:hAnsi="Times New Roman" w:cs="Times New Roman"/>
          <w:sz w:val="28"/>
          <w:szCs w:val="28"/>
        </w:rPr>
        <w:lastRenderedPageBreak/>
        <w:t>Financing Rate (KOFR)</w:t>
      </w:r>
      <w:r w:rsidR="00323590" w:rsidRPr="005C2CD0">
        <w:rPr>
          <w:rFonts w:ascii="Times New Roman" w:hAnsi="Times New Roman" w:cs="Times New Roman"/>
          <w:sz w:val="28"/>
          <w:szCs w:val="28"/>
        </w:rPr>
        <w:t xml:space="preserve"> </w:t>
      </w:r>
      <w:proofErr w:type="gramStart"/>
      <w:r w:rsidRPr="005C2CD0">
        <w:rPr>
          <w:rFonts w:ascii="Times New Roman" w:hAnsi="Times New Roman" w:cs="Times New Roman"/>
          <w:sz w:val="28"/>
          <w:szCs w:val="28"/>
        </w:rPr>
        <w:t>taking into account</w:t>
      </w:r>
      <w:proofErr w:type="gramEnd"/>
      <w:r w:rsidR="00323590" w:rsidRPr="005C2CD0">
        <w:rPr>
          <w:rFonts w:ascii="Times New Roman" w:hAnsi="Times New Roman" w:cs="Times New Roman"/>
          <w:sz w:val="28"/>
          <w:szCs w:val="28"/>
        </w:rPr>
        <w:t xml:space="preserve"> </w:t>
      </w:r>
      <w:r w:rsidRPr="005C2CD0">
        <w:rPr>
          <w:rFonts w:ascii="Times New Roman" w:hAnsi="Times New Roman" w:cs="Times New Roman"/>
          <w:sz w:val="28"/>
          <w:szCs w:val="28"/>
        </w:rPr>
        <w:t xml:space="preserve">the establishment of key infrastructure, including the launch of central clearing services for KOFR-OIS (Oct 2025). With revision of administrative </w:t>
      </w:r>
      <w:r w:rsidR="00323590" w:rsidRPr="005C2CD0">
        <w:rPr>
          <w:rFonts w:ascii="Times New Roman" w:hAnsi="Times New Roman" w:cs="Times New Roman"/>
          <w:sz w:val="28"/>
          <w:szCs w:val="28"/>
        </w:rPr>
        <w:t>guidance "</w:t>
      </w:r>
      <w:r w:rsidRPr="005C2CD0">
        <w:rPr>
          <w:rFonts w:ascii="Times New Roman" w:hAnsi="Times New Roman" w:cs="Times New Roman"/>
          <w:sz w:val="28"/>
          <w:szCs w:val="28"/>
        </w:rPr>
        <w:t>Request for Cooperation for the Expedition of KOFR based OIS</w:t>
      </w:r>
      <w:r w:rsidR="00323590" w:rsidRPr="005C2CD0">
        <w:rPr>
          <w:rFonts w:ascii="Times New Roman" w:hAnsi="Times New Roman" w:cs="Times New Roman"/>
          <w:sz w:val="28"/>
          <w:szCs w:val="28"/>
        </w:rPr>
        <w:t xml:space="preserve">" </w:t>
      </w:r>
      <w:r w:rsidRPr="005C2CD0">
        <w:rPr>
          <w:rFonts w:ascii="Times New Roman" w:hAnsi="Times New Roman" w:cs="Times New Roman"/>
          <w:sz w:val="28"/>
          <w:szCs w:val="28"/>
        </w:rPr>
        <w:t>(Jul 2025), the target ratio for KOFR-OIS transactions—originally set to be increased 10%p annually</w:t>
      </w:r>
      <w:r w:rsidR="00D76E90" w:rsidRPr="005C2CD0">
        <w:rPr>
          <w:rFonts w:ascii="Times New Roman" w:hAnsi="Times New Roman" w:cs="Times New Roman"/>
          <w:sz w:val="28"/>
          <w:szCs w:val="28"/>
        </w:rPr>
        <w:t xml:space="preserve"> </w:t>
      </w:r>
      <w:r w:rsidRPr="005C2CD0">
        <w:rPr>
          <w:rFonts w:ascii="Times New Roman" w:hAnsi="Times New Roman" w:cs="Times New Roman"/>
          <w:sz w:val="28"/>
          <w:szCs w:val="28"/>
        </w:rPr>
        <w:t>to reach 50% by June 2030—will be upwardly revised to 15%p annual increase—to reach 70% by June 2030. Accordingly, financial institutions are expected to ensure KOFR-OIS transactions for at least 25% of their total interest rate swaps during the second year of implementation (July 2026 – June 2027).</w:t>
      </w:r>
    </w:p>
    <w:p w:rsidR="00F14E64" w:rsidRPr="0021427A" w:rsidRDefault="00F14E64" w:rsidP="00713B40">
      <w:pPr>
        <w:spacing w:line="240" w:lineRule="auto"/>
        <w:rPr>
          <w:rFonts w:ascii="Times New Roman" w:eastAsia="굴림" w:hAnsi="Times New Roman" w:cs="Times New Roman"/>
          <w:szCs w:val="20"/>
        </w:rPr>
      </w:pPr>
    </w:p>
    <w:p w:rsidR="00F14E64" w:rsidRPr="005C2CD0" w:rsidRDefault="00F14E64" w:rsidP="00E07EBC">
      <w:pPr>
        <w:spacing w:line="360" w:lineRule="auto"/>
        <w:ind w:firstLineChars="250" w:firstLine="700"/>
        <w:rPr>
          <w:rFonts w:ascii="Times New Roman" w:eastAsia="굴림" w:hAnsi="Times New Roman" w:cs="Times New Roman"/>
          <w:kern w:val="0"/>
          <w:sz w:val="28"/>
          <w:szCs w:val="28"/>
        </w:rPr>
      </w:pPr>
      <w:r w:rsidRPr="005C2CD0">
        <w:rPr>
          <w:rFonts w:ascii="Times New Roman" w:hAnsi="Times New Roman" w:cs="Times New Roman"/>
          <w:sz w:val="28"/>
          <w:szCs w:val="28"/>
        </w:rPr>
        <w:t>Secondly, to ensure the expedition of KOFR in the FRN market, where the</w:t>
      </w:r>
      <w:r w:rsidR="00022F5A">
        <w:rPr>
          <w:rFonts w:ascii="Times New Roman" w:hAnsi="Times New Roman" w:cs="Times New Roman"/>
          <w:sz w:val="28"/>
          <w:szCs w:val="28"/>
        </w:rPr>
        <w:t xml:space="preserve"> </w:t>
      </w:r>
      <w:r w:rsidRPr="005C2CD0">
        <w:rPr>
          <w:rFonts w:ascii="Times New Roman" w:hAnsi="Times New Roman" w:cs="Times New Roman"/>
          <w:sz w:val="28"/>
          <w:szCs w:val="28"/>
        </w:rPr>
        <w:t>risk</w:t>
      </w:r>
      <w:r w:rsidR="00323590" w:rsidRPr="005C2CD0">
        <w:rPr>
          <w:rFonts w:ascii="Times New Roman" w:hAnsi="Times New Roman" w:cs="Times New Roman"/>
          <w:sz w:val="28"/>
          <w:szCs w:val="28"/>
        </w:rPr>
        <w:t xml:space="preserve"> </w:t>
      </w:r>
      <w:r w:rsidRPr="005C2CD0">
        <w:rPr>
          <w:rFonts w:ascii="Times New Roman" w:hAnsi="Times New Roman" w:cs="Times New Roman"/>
          <w:sz w:val="28"/>
          <w:szCs w:val="28"/>
        </w:rPr>
        <w:t>free</w:t>
      </w:r>
      <w:r w:rsidR="00022F5A">
        <w:rPr>
          <w:rFonts w:ascii="Times New Roman" w:hAnsi="Times New Roman" w:cs="Times New Roman"/>
          <w:sz w:val="28"/>
          <w:szCs w:val="28"/>
        </w:rPr>
        <w:t xml:space="preserve"> </w:t>
      </w:r>
      <w:r w:rsidRPr="005C2CD0">
        <w:rPr>
          <w:rFonts w:ascii="Times New Roman" w:hAnsi="Times New Roman" w:cs="Times New Roman"/>
          <w:sz w:val="28"/>
          <w:szCs w:val="28"/>
        </w:rPr>
        <w:t>rates are used as critical benchmarks in advanced economies such as the US and UK, KOFR-FRN issuance target will be newly introduced for the banking sector in the form of administrative guidance. During the first year of implementation (July 2026 – June 2027), banks are expected to issue 10% of their total FRNs as KOFR-FRNs starting July 2026, increasing by 10%p annually to reach 50% by June 2031. Policy banks (KDB, IBK, KEXIM) will adhere to a higher target of 65% by 2031 to lead market vitalization and will issue at least 25% of their total FRNs as KOFR-FRNs during the first implementation year.</w:t>
      </w:r>
    </w:p>
    <w:p w:rsidR="00F14E64" w:rsidRPr="0021427A" w:rsidRDefault="00F14E64" w:rsidP="00713B40">
      <w:pPr>
        <w:spacing w:line="240" w:lineRule="auto"/>
        <w:rPr>
          <w:rFonts w:ascii="Times New Roman" w:eastAsia="굴림" w:hAnsi="Times New Roman" w:cs="Times New Roman"/>
          <w:szCs w:val="20"/>
        </w:rPr>
      </w:pPr>
    </w:p>
    <w:p w:rsidR="005C2CD0" w:rsidRDefault="00F14E64" w:rsidP="00E07EBC">
      <w:pPr>
        <w:spacing w:line="360" w:lineRule="auto"/>
        <w:ind w:firstLineChars="250" w:firstLine="700"/>
        <w:rPr>
          <w:rFonts w:ascii="Times New Roman" w:hAnsi="Times New Roman" w:cs="Times New Roman"/>
          <w:sz w:val="28"/>
          <w:szCs w:val="28"/>
        </w:rPr>
      </w:pPr>
      <w:r w:rsidRPr="005C2CD0">
        <w:rPr>
          <w:rFonts w:ascii="Times New Roman" w:hAnsi="Times New Roman" w:cs="Times New Roman"/>
          <w:sz w:val="28"/>
          <w:szCs w:val="28"/>
        </w:rPr>
        <w:t>Lastly, to expand the infrastructure for KOFR utilization and provide consumers with a wider range of product options, KOFR-based loan products will be introduced to the loan market. Korea Development Bank (KDB) and Industrial Bank of Korea (IBK) plan to launch KOFR-indexed loan products in the second half of 2026. The total volume is expected to be 1 trillion KRW (500 billion KRW each), aimed at providing short-term working capital support for small and medium-sized enterprises (SMEs) and small business owners in regional areas.</w:t>
      </w:r>
    </w:p>
    <w:p w:rsidR="004A512B" w:rsidRPr="005B0A56" w:rsidRDefault="004A512B" w:rsidP="004A512B">
      <w:pPr>
        <w:spacing w:line="240" w:lineRule="auto"/>
        <w:ind w:firstLineChars="250" w:firstLine="250"/>
        <w:rPr>
          <w:rFonts w:ascii="Times New Roman" w:hAnsi="Times New Roman" w:cs="Times New Roman"/>
          <w:sz w:val="10"/>
          <w:szCs w:val="10"/>
        </w:rPr>
      </w:pPr>
    </w:p>
    <w:p w:rsidR="00F14E64" w:rsidRPr="005C2CD0" w:rsidRDefault="00F14E64" w:rsidP="00E07EBC">
      <w:pPr>
        <w:spacing w:line="360" w:lineRule="auto"/>
        <w:ind w:firstLineChars="250" w:firstLine="700"/>
        <w:rPr>
          <w:rFonts w:ascii="Times New Roman" w:eastAsia="굴림" w:hAnsi="Times New Roman" w:cs="Times New Roman"/>
          <w:kern w:val="0"/>
          <w:sz w:val="28"/>
          <w:szCs w:val="28"/>
        </w:rPr>
      </w:pPr>
      <w:r w:rsidRPr="005C2CD0">
        <w:rPr>
          <w:rFonts w:ascii="Times New Roman" w:hAnsi="Times New Roman" w:cs="Times New Roman"/>
          <w:sz w:val="28"/>
          <w:szCs w:val="28"/>
        </w:rPr>
        <w:lastRenderedPageBreak/>
        <w:t>Meanwhile, to incentivize KOFR-based transactions, the Bank of Korea (BOK) plans to increase the weighting of KOFR-based performance (such as OIS and FRN) in its 2026 selection process for Open Market Operations (OMO) counterparties.</w:t>
      </w:r>
    </w:p>
    <w:p w:rsidR="00F14E64" w:rsidRPr="0021427A" w:rsidRDefault="00F14E64" w:rsidP="005B0A56">
      <w:pPr>
        <w:spacing w:line="240" w:lineRule="auto"/>
        <w:rPr>
          <w:rFonts w:ascii="바탕" w:eastAsia="굴림" w:hAnsi="굴림" w:cs="굴림"/>
          <w:sz w:val="24"/>
          <w:szCs w:val="24"/>
        </w:rPr>
      </w:pPr>
    </w:p>
    <w:p w:rsidR="00F14E64" w:rsidRPr="00F14E64" w:rsidRDefault="00F14E64" w:rsidP="005C2CD0">
      <w:pPr>
        <w:rPr>
          <w:rFonts w:ascii="바탕" w:eastAsia="굴림" w:hAnsi="굴림" w:cs="굴림"/>
          <w:kern w:val="0"/>
          <w:sz w:val="32"/>
          <w:szCs w:val="32"/>
        </w:rPr>
      </w:pPr>
      <w:r w:rsidRPr="00F14E64">
        <w:rPr>
          <w:b/>
          <w:bCs/>
          <w:sz w:val="32"/>
          <w:szCs w:val="32"/>
        </w:rPr>
        <w:t>2. Decommission of CD Rate as a “Critical Benchmark" by End-2030</w:t>
      </w:r>
    </w:p>
    <w:p w:rsidR="007D428C" w:rsidRPr="0021427A" w:rsidRDefault="007D428C" w:rsidP="00E07EBC">
      <w:pPr>
        <w:spacing w:line="240" w:lineRule="auto"/>
        <w:rPr>
          <w:rFonts w:ascii="Times New Roman" w:hAnsi="Times New Roman" w:cs="Times New Roman"/>
          <w:szCs w:val="20"/>
        </w:rPr>
      </w:pPr>
    </w:p>
    <w:p w:rsidR="00F14E64" w:rsidRPr="005C2CD0" w:rsidRDefault="00F14E64" w:rsidP="00E07EBC">
      <w:pPr>
        <w:spacing w:line="360" w:lineRule="auto"/>
        <w:ind w:firstLineChars="250" w:firstLine="700"/>
        <w:rPr>
          <w:rFonts w:ascii="Times New Roman" w:eastAsia="굴림" w:hAnsi="Times New Roman" w:cs="Times New Roman"/>
          <w:kern w:val="0"/>
          <w:sz w:val="28"/>
          <w:szCs w:val="28"/>
        </w:rPr>
      </w:pPr>
      <w:r w:rsidRPr="005C2CD0">
        <w:rPr>
          <w:rFonts w:ascii="Times New Roman" w:hAnsi="Times New Roman" w:cs="Times New Roman"/>
          <w:sz w:val="28"/>
          <w:szCs w:val="28"/>
        </w:rPr>
        <w:t>Due to its inherent limitations—including a low volume of actual transactions—the CD rate</w:t>
      </w:r>
      <w:r w:rsidR="00B661AA" w:rsidRPr="005C2CD0">
        <w:rPr>
          <w:rStyle w:val="ab"/>
          <w:rFonts w:ascii="Times New Roman" w:eastAsia="바탕" w:hAnsi="Times New Roman" w:cs="Times New Roman"/>
          <w:color w:val="000000"/>
          <w:kern w:val="0"/>
          <w:sz w:val="28"/>
          <w:szCs w:val="28"/>
        </w:rPr>
        <w:footnoteReference w:id="1"/>
      </w:r>
      <w:r w:rsidRPr="005C2CD0">
        <w:rPr>
          <w:rFonts w:ascii="Times New Roman" w:hAnsi="Times New Roman" w:cs="Times New Roman"/>
          <w:sz w:val="28"/>
          <w:szCs w:val="28"/>
        </w:rPr>
        <w:t xml:space="preserve"> is scheduled to be designated as no longer a "Critical Benchmark" under the Act on the Management of Financial Investment Services and Capital Markets by the end of 2030 (pending resolution by the Financial Services Commission). Given that the CD rate is still conventionally used in markets such as interest rate swaps, the government has decided to formally announce a specific decommissioning date to clearly signal its commitment to transitioning from the CD rate to KOFR.</w:t>
      </w:r>
    </w:p>
    <w:p w:rsidR="00F14E64" w:rsidRPr="0021427A" w:rsidRDefault="00F14E64" w:rsidP="00713B40">
      <w:pPr>
        <w:spacing w:line="240" w:lineRule="auto"/>
        <w:rPr>
          <w:rFonts w:ascii="Times New Roman" w:eastAsia="굴림" w:hAnsi="Times New Roman" w:cs="Times New Roman"/>
          <w:szCs w:val="20"/>
        </w:rPr>
      </w:pPr>
    </w:p>
    <w:p w:rsidR="00F14E64" w:rsidRPr="005C2CD0" w:rsidRDefault="00F14E64" w:rsidP="00E07EBC">
      <w:pPr>
        <w:spacing w:line="360" w:lineRule="auto"/>
        <w:ind w:firstLineChars="250" w:firstLine="700"/>
        <w:rPr>
          <w:rFonts w:ascii="Times New Roman" w:eastAsia="굴림" w:hAnsi="Times New Roman" w:cs="Times New Roman"/>
          <w:kern w:val="0"/>
          <w:sz w:val="28"/>
          <w:szCs w:val="28"/>
        </w:rPr>
      </w:pPr>
      <w:r w:rsidRPr="005C2CD0">
        <w:rPr>
          <w:rFonts w:ascii="Times New Roman" w:hAnsi="Times New Roman" w:cs="Times New Roman"/>
          <w:sz w:val="28"/>
          <w:szCs w:val="28"/>
        </w:rPr>
        <w:t>As the CD rate is slated for decommissioning, the financial sector is encouraged to voluntarily refrain from CD-based financial transactions. Respective financial associations plan to provide detailed guidance regarding the timeline for the de-designation and the necessity of reducing CD-based trades.</w:t>
      </w:r>
      <w:r w:rsidR="005C2CD0">
        <w:rPr>
          <w:rFonts w:ascii="Times New Roman" w:hAnsi="Times New Roman" w:cs="Times New Roman"/>
          <w:sz w:val="28"/>
          <w:szCs w:val="28"/>
        </w:rPr>
        <w:t xml:space="preserve"> </w:t>
      </w:r>
      <w:r w:rsidRPr="005C2CD0">
        <w:rPr>
          <w:rFonts w:ascii="Times New Roman" w:hAnsi="Times New Roman" w:cs="Times New Roman"/>
          <w:sz w:val="28"/>
          <w:szCs w:val="28"/>
        </w:rPr>
        <w:t>Furthermore, to encourage foreign investors to opt for KOFR-based interest rate swaps over CD rates, relevant authorities, including the BOK, plan to conduct joint overseas IR (Investor Relations) sessions in the second half of this year.</w:t>
      </w:r>
    </w:p>
    <w:p w:rsidR="00F14E64" w:rsidRPr="00F14E64" w:rsidRDefault="00F14E64" w:rsidP="005C2CD0">
      <w:pPr>
        <w:rPr>
          <w:rFonts w:ascii="바탕" w:eastAsia="굴림" w:hAnsi="굴림" w:cs="굴림"/>
          <w:kern w:val="0"/>
          <w:sz w:val="32"/>
          <w:szCs w:val="32"/>
        </w:rPr>
      </w:pPr>
      <w:r w:rsidRPr="00F14E64">
        <w:rPr>
          <w:b/>
          <w:bCs/>
          <w:sz w:val="32"/>
          <w:szCs w:val="32"/>
        </w:rPr>
        <w:lastRenderedPageBreak/>
        <w:t>3. Gradual Phase-out of KORIBOR</w:t>
      </w:r>
    </w:p>
    <w:p w:rsidR="007D428C" w:rsidRPr="0021427A" w:rsidRDefault="007D428C" w:rsidP="00713B40">
      <w:pPr>
        <w:spacing w:line="240" w:lineRule="auto"/>
        <w:rPr>
          <w:rFonts w:ascii="Times New Roman" w:hAnsi="Times New Roman" w:cs="Times New Roman"/>
          <w:szCs w:val="20"/>
        </w:rPr>
      </w:pPr>
    </w:p>
    <w:p w:rsidR="00F14E64" w:rsidRPr="003D3BEB" w:rsidRDefault="00F14E64" w:rsidP="00E07EBC">
      <w:pPr>
        <w:spacing w:line="360" w:lineRule="auto"/>
        <w:ind w:firstLineChars="250" w:firstLine="700"/>
        <w:rPr>
          <w:rFonts w:ascii="Times New Roman" w:eastAsia="굴림" w:hAnsi="Times New Roman" w:cs="Times New Roman"/>
          <w:kern w:val="0"/>
          <w:sz w:val="28"/>
          <w:szCs w:val="28"/>
        </w:rPr>
      </w:pPr>
      <w:r w:rsidRPr="003D3BEB">
        <w:rPr>
          <w:rFonts w:ascii="Times New Roman" w:hAnsi="Times New Roman" w:cs="Times New Roman"/>
          <w:sz w:val="28"/>
          <w:szCs w:val="28"/>
        </w:rPr>
        <w:t>Given that KORIBOR shares a calculation methodology similar to LIBOR—which has already been discontinued internationally—and is currently used as a lending benchmark by only a limited number of banks, its share in the financial market will be gradually reduced. To achieve this, new KORIBOR-based lending by banks will, in principle, be suspended starting April 2027, following the introduction of new administrative guidance by the Financial Supervisory Service (FSS) in the second half of 2026.</w:t>
      </w:r>
    </w:p>
    <w:p w:rsidR="00F14E64" w:rsidRPr="0021427A" w:rsidRDefault="00F14E64" w:rsidP="00713B40">
      <w:pPr>
        <w:spacing w:line="240" w:lineRule="auto"/>
        <w:rPr>
          <w:rFonts w:ascii="Times New Roman" w:eastAsia="굴림" w:hAnsi="Times New Roman" w:cs="Times New Roman"/>
          <w:szCs w:val="20"/>
        </w:rPr>
      </w:pPr>
    </w:p>
    <w:p w:rsidR="00F14E64" w:rsidRPr="003D3BEB" w:rsidRDefault="00F14E64" w:rsidP="00E07EBC">
      <w:pPr>
        <w:spacing w:line="360" w:lineRule="auto"/>
        <w:ind w:firstLineChars="250" w:firstLine="700"/>
        <w:rPr>
          <w:rFonts w:ascii="Times New Roman" w:eastAsia="굴림" w:hAnsi="Times New Roman" w:cs="Times New Roman"/>
          <w:kern w:val="0"/>
          <w:sz w:val="28"/>
          <w:szCs w:val="28"/>
        </w:rPr>
      </w:pPr>
      <w:r w:rsidRPr="003D3BEB">
        <w:rPr>
          <w:rFonts w:ascii="Times New Roman" w:hAnsi="Times New Roman" w:cs="Times New Roman"/>
          <w:sz w:val="28"/>
          <w:szCs w:val="28"/>
        </w:rPr>
        <w:t>Existing customers with KORIBOR-based loans may continue to use KORIBOR as their benchmark rate for the duration of their contract. For those whose loans mature after April 2027 and wish to extend their credit, contracts can be renewed by switching to alternative benchmark rates (e.g., COFIX, bank bond rates, etc.).</w:t>
      </w:r>
    </w:p>
    <w:p w:rsidR="00F14E64" w:rsidRPr="0021427A" w:rsidRDefault="00F14E64" w:rsidP="005C2CD0">
      <w:pPr>
        <w:rPr>
          <w:rFonts w:ascii="바탕" w:eastAsia="굴림" w:hAnsi="굴림" w:cs="굴림"/>
          <w:sz w:val="24"/>
          <w:szCs w:val="24"/>
        </w:rPr>
      </w:pPr>
    </w:p>
    <w:p w:rsidR="00F14E64" w:rsidRPr="00F14E64" w:rsidRDefault="00F14E64" w:rsidP="005C2CD0">
      <w:pPr>
        <w:rPr>
          <w:rFonts w:ascii="바탕" w:eastAsia="굴림" w:hAnsi="굴림" w:cs="굴림"/>
          <w:kern w:val="0"/>
          <w:sz w:val="32"/>
          <w:szCs w:val="32"/>
        </w:rPr>
      </w:pPr>
      <w:r w:rsidRPr="00F14E64">
        <w:rPr>
          <w:b/>
          <w:bCs/>
          <w:sz w:val="32"/>
          <w:szCs w:val="32"/>
        </w:rPr>
        <w:t>4. Preemptive Strengthening of the COFIX Calculation System</w:t>
      </w:r>
      <w:r w:rsidR="007D428C">
        <w:rPr>
          <w:b/>
          <w:bCs/>
          <w:sz w:val="32"/>
          <w:szCs w:val="32"/>
        </w:rPr>
        <w:t xml:space="preserve"> </w:t>
      </w:r>
      <w:r w:rsidRPr="00F14E64">
        <w:rPr>
          <w:b/>
          <w:bCs/>
          <w:sz w:val="32"/>
          <w:szCs w:val="32"/>
        </w:rPr>
        <w:t>Oversight</w:t>
      </w:r>
    </w:p>
    <w:p w:rsidR="00F14E64" w:rsidRPr="0021427A" w:rsidRDefault="00F14E64" w:rsidP="00713B40">
      <w:pPr>
        <w:spacing w:line="240" w:lineRule="auto"/>
        <w:rPr>
          <w:rFonts w:ascii="Times New Roman" w:eastAsia="굴림" w:hAnsi="Times New Roman" w:cs="Times New Roman"/>
          <w:szCs w:val="20"/>
        </w:rPr>
      </w:pPr>
    </w:p>
    <w:p w:rsidR="00F14E64" w:rsidRPr="003D3BEB" w:rsidRDefault="00F14E64" w:rsidP="00E07EBC">
      <w:pPr>
        <w:spacing w:line="360" w:lineRule="auto"/>
        <w:ind w:firstLineChars="250" w:firstLine="700"/>
        <w:rPr>
          <w:rFonts w:ascii="Times New Roman" w:eastAsia="굴림" w:hAnsi="Times New Roman" w:cs="Times New Roman"/>
          <w:kern w:val="0"/>
          <w:sz w:val="28"/>
          <w:szCs w:val="28"/>
        </w:rPr>
      </w:pPr>
      <w:r w:rsidRPr="003D3BEB">
        <w:rPr>
          <w:rFonts w:ascii="Times New Roman" w:hAnsi="Times New Roman" w:cs="Times New Roman"/>
          <w:sz w:val="28"/>
          <w:szCs w:val="28"/>
        </w:rPr>
        <w:t>As gradual decline of the shares of KORIBOR and CD rates might potentially lead to a continuous expansion of COFIX usage in the lending market, the government plans to preemptively strengthen the oversight of the COFIX calculation system.</w:t>
      </w:r>
    </w:p>
    <w:p w:rsidR="00F14E64" w:rsidRPr="0021427A" w:rsidRDefault="00F14E64" w:rsidP="00713B40">
      <w:pPr>
        <w:spacing w:line="240" w:lineRule="auto"/>
        <w:rPr>
          <w:rFonts w:ascii="Times New Roman" w:eastAsia="굴림" w:hAnsi="Times New Roman" w:cs="Times New Roman"/>
          <w:szCs w:val="20"/>
        </w:rPr>
      </w:pPr>
    </w:p>
    <w:p w:rsidR="00F14E64" w:rsidRPr="003D3BEB" w:rsidRDefault="00F14E64" w:rsidP="00E07EBC">
      <w:pPr>
        <w:spacing w:line="360" w:lineRule="auto"/>
        <w:ind w:firstLineChars="250" w:firstLine="700"/>
        <w:rPr>
          <w:rFonts w:ascii="Times New Roman" w:eastAsia="굴림" w:hAnsi="Times New Roman" w:cs="Times New Roman"/>
          <w:kern w:val="0"/>
          <w:sz w:val="28"/>
          <w:szCs w:val="28"/>
        </w:rPr>
      </w:pPr>
      <w:r w:rsidRPr="003D3BEB">
        <w:rPr>
          <w:rFonts w:ascii="Times New Roman" w:hAnsi="Times New Roman" w:cs="Times New Roman"/>
          <w:sz w:val="28"/>
          <w:szCs w:val="28"/>
        </w:rPr>
        <w:t>The Korea Federation of Banks (KFB), the calculating agent for COFIX, will enhance its internal review and approval processes to a level equivalent to those required for “Critical Benchmarks" under the law. Furthermore, banks—</w:t>
      </w:r>
      <w:r w:rsidRPr="003D3BEB">
        <w:rPr>
          <w:rFonts w:ascii="Times New Roman" w:hAnsi="Times New Roman" w:cs="Times New Roman"/>
          <w:sz w:val="28"/>
          <w:szCs w:val="28"/>
        </w:rPr>
        <w:lastRenderedPageBreak/>
        <w:t>which act as data submitters for COFIX—will conduct self-inspections on the accuracy of their calculation data and the adequacy of their internal controls, with the FSS planning to conduct focused inspections of these results. Depending on the future weight of COFIX in the financial market, its formal designation as a</w:t>
      </w:r>
      <w:r w:rsidR="00F72059" w:rsidRPr="003D3BEB">
        <w:rPr>
          <w:rFonts w:ascii="Times New Roman" w:hAnsi="Times New Roman" w:cs="Times New Roman"/>
          <w:sz w:val="28"/>
          <w:szCs w:val="28"/>
        </w:rPr>
        <w:t xml:space="preserve"> "</w:t>
      </w:r>
      <w:r w:rsidRPr="003D3BEB">
        <w:rPr>
          <w:rFonts w:ascii="Times New Roman" w:hAnsi="Times New Roman" w:cs="Times New Roman"/>
          <w:sz w:val="28"/>
          <w:szCs w:val="28"/>
        </w:rPr>
        <w:t>Critical Benchmark</w:t>
      </w:r>
      <w:r w:rsidR="00F72059" w:rsidRPr="003D3BEB">
        <w:rPr>
          <w:rFonts w:ascii="Times New Roman" w:hAnsi="Times New Roman" w:cs="Times New Roman"/>
          <w:sz w:val="28"/>
          <w:szCs w:val="28"/>
        </w:rPr>
        <w:t>"</w:t>
      </w:r>
      <w:r w:rsidRPr="003D3BEB">
        <w:rPr>
          <w:rFonts w:ascii="Times New Roman" w:hAnsi="Times New Roman" w:cs="Times New Roman"/>
          <w:sz w:val="28"/>
          <w:szCs w:val="28"/>
        </w:rPr>
        <w:t xml:space="preserve"> under the Financial Benchmark Act (subject to a resolution by the Financial Services Commission) will also be considered.</w:t>
      </w:r>
    </w:p>
    <w:p w:rsidR="00F14E64" w:rsidRDefault="00F14E64" w:rsidP="003D3BEB">
      <w:pPr>
        <w:spacing w:line="360" w:lineRule="auto"/>
        <w:rPr>
          <w:rFonts w:ascii="Times New Roman" w:eastAsia="굴림" w:hAnsi="Times New Roman" w:cs="Times New Roman"/>
          <w:b/>
          <w:bCs/>
          <w:color w:val="0000FF"/>
          <w:kern w:val="0"/>
          <w:sz w:val="28"/>
          <w:szCs w:val="28"/>
        </w:rPr>
      </w:pPr>
      <w:bookmarkStart w:id="0" w:name="_GoBack"/>
      <w:bookmarkEnd w:id="0"/>
    </w:p>
    <w:p w:rsidR="0074029D" w:rsidRDefault="0074029D" w:rsidP="003D3BEB">
      <w:pPr>
        <w:spacing w:line="360" w:lineRule="auto"/>
        <w:rPr>
          <w:rFonts w:ascii="Times New Roman" w:eastAsia="굴림" w:hAnsi="Times New Roman" w:cs="Times New Roman"/>
          <w:b/>
          <w:bCs/>
          <w:color w:val="0000FF"/>
          <w:kern w:val="0"/>
          <w:sz w:val="28"/>
          <w:szCs w:val="28"/>
        </w:rPr>
      </w:pPr>
    </w:p>
    <w:p w:rsidR="0074029D" w:rsidRDefault="0074029D" w:rsidP="003D3BEB">
      <w:pPr>
        <w:spacing w:line="360" w:lineRule="auto"/>
        <w:rPr>
          <w:rFonts w:ascii="Times New Roman" w:eastAsia="굴림" w:hAnsi="Times New Roman" w:cs="Times New Roman"/>
          <w:b/>
          <w:bCs/>
          <w:color w:val="0000FF"/>
          <w:kern w:val="0"/>
          <w:sz w:val="28"/>
          <w:szCs w:val="28"/>
        </w:rPr>
      </w:pPr>
    </w:p>
    <w:p w:rsidR="009E4133" w:rsidRPr="009E4133" w:rsidRDefault="009E4133" w:rsidP="009E4133">
      <w:pPr>
        <w:snapToGrid w:val="0"/>
        <w:spacing w:after="0" w:line="288" w:lineRule="auto"/>
        <w:ind w:left="2374" w:hanging="2374"/>
        <w:textAlignment w:val="baseline"/>
        <w:rPr>
          <w:rFonts w:ascii="Times New Roman" w:eastAsia="굴림" w:hAnsi="굴림" w:cs="굴림"/>
          <w:color w:val="000000"/>
          <w:kern w:val="0"/>
          <w:szCs w:val="20"/>
        </w:rPr>
      </w:pPr>
      <w:r w:rsidRPr="009E4133">
        <w:rPr>
          <w:rFonts w:ascii="Times New Roman" w:eastAsia="굴림" w:hAnsi="Times New Roman" w:cs="Times New Roman"/>
          <w:b/>
          <w:bCs/>
          <w:noProof/>
          <w:color w:val="0000FF"/>
          <w:kern w:val="0"/>
          <w:sz w:val="28"/>
          <w:szCs w:val="28"/>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3948596</wp:posOffset>
                </wp:positionV>
                <wp:extent cx="5708650" cy="1510665"/>
                <wp:effectExtent l="0" t="0" r="25400" b="1333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510665"/>
                        </a:xfrm>
                        <a:prstGeom prst="rect">
                          <a:avLst/>
                        </a:prstGeom>
                        <a:solidFill>
                          <a:srgbClr val="FFFFFF"/>
                        </a:solidFill>
                        <a:ln w="9525">
                          <a:solidFill>
                            <a:srgbClr val="000000"/>
                          </a:solidFill>
                          <a:miter lim="800000"/>
                          <a:headEnd/>
                          <a:tailEnd/>
                        </a:ln>
                      </wps:spPr>
                      <wps:txbx>
                        <w:txbxContent>
                          <w:p w:rsidR="009E4133" w:rsidRPr="009E4133" w:rsidRDefault="009E4133" w:rsidP="009E4133">
                            <w:pPr>
                              <w:pStyle w:val="MS"/>
                              <w:snapToGrid w:val="0"/>
                              <w:spacing w:line="288" w:lineRule="auto"/>
                              <w:ind w:left="420" w:hanging="420"/>
                            </w:pPr>
                            <w:r>
                              <w:rPr>
                                <w:rFonts w:eastAsia="바탕"/>
                                <w:spacing w:val="-2"/>
                                <w:kern w:val="2"/>
                                <w:sz w:val="26"/>
                                <w:szCs w:val="26"/>
                              </w:rPr>
                              <w:t>For further information, please contact:</w:t>
                            </w:r>
                          </w:p>
                          <w:p w:rsidR="009E4133" w:rsidRDefault="009E4133" w:rsidP="009E4133">
                            <w:pPr>
                              <w:snapToGrid w:val="0"/>
                              <w:spacing w:after="0" w:line="288" w:lineRule="auto"/>
                              <w:ind w:left="2374" w:hanging="2374"/>
                              <w:textAlignment w:val="baseline"/>
                              <w:rPr>
                                <w:rFonts w:ascii="Times New Roman" w:eastAsia="바탕" w:hAnsi="굴림" w:cs="굴림"/>
                                <w:b/>
                                <w:bCs/>
                                <w:color w:val="000000" w:themeColor="text1"/>
                                <w:spacing w:val="-2"/>
                                <w:sz w:val="26"/>
                                <w:szCs w:val="26"/>
                              </w:rPr>
                            </w:pPr>
                          </w:p>
                          <w:p w:rsidR="009E4133" w:rsidRPr="0074029D" w:rsidRDefault="009E4133" w:rsidP="009E4133">
                            <w:pPr>
                              <w:snapToGrid w:val="0"/>
                              <w:spacing w:after="0" w:line="288" w:lineRule="auto"/>
                              <w:ind w:left="2374" w:hanging="2374"/>
                              <w:textAlignment w:val="baseline"/>
                              <w:rPr>
                                <w:rFonts w:ascii="Times New Roman" w:eastAsia="굴림" w:hAnsi="굴림" w:cs="굴림"/>
                                <w:b/>
                                <w:bCs/>
                                <w:color w:val="000000" w:themeColor="text1"/>
                                <w:spacing w:val="-2"/>
                                <w:sz w:val="26"/>
                                <w:szCs w:val="26"/>
                              </w:rPr>
                            </w:pPr>
                            <w:r w:rsidRPr="0074029D">
                              <w:rPr>
                                <w:rFonts w:ascii="Times New Roman" w:eastAsia="바탕" w:hAnsi="굴림" w:cs="굴림"/>
                                <w:b/>
                                <w:bCs/>
                                <w:color w:val="000000" w:themeColor="text1"/>
                                <w:spacing w:val="-2"/>
                                <w:sz w:val="26"/>
                                <w:szCs w:val="26"/>
                              </w:rPr>
                              <w:t>Bank of Korea</w:t>
                            </w:r>
                          </w:p>
                          <w:p w:rsidR="009E4133" w:rsidRPr="0074029D" w:rsidRDefault="009E4133" w:rsidP="009E4133">
                            <w:pPr>
                              <w:snapToGrid w:val="0"/>
                              <w:spacing w:after="0" w:line="288" w:lineRule="auto"/>
                              <w:ind w:left="2374" w:hanging="2374"/>
                              <w:textAlignment w:val="baseline"/>
                              <w:rPr>
                                <w:rFonts w:ascii="Times New Roman" w:eastAsia="굴림" w:hAnsi="굴림" w:cs="굴림"/>
                                <w:color w:val="000000"/>
                                <w:kern w:val="0"/>
                                <w:sz w:val="28"/>
                                <w:szCs w:val="28"/>
                              </w:rPr>
                            </w:pPr>
                            <w:r w:rsidRPr="0074029D">
                              <w:rPr>
                                <w:rFonts w:ascii="Times New Roman" w:eastAsia="바탕" w:hAnsi="굴림" w:cs="굴림"/>
                                <w:color w:val="000000"/>
                                <w:spacing w:val="-18"/>
                                <w:sz w:val="28"/>
                                <w:szCs w:val="28"/>
                              </w:rPr>
                              <w:t xml:space="preserve">Hwang Young </w:t>
                            </w:r>
                            <w:proofErr w:type="spellStart"/>
                            <w:r w:rsidRPr="0074029D">
                              <w:rPr>
                                <w:rFonts w:ascii="Times New Roman" w:eastAsia="바탕" w:hAnsi="굴림" w:cs="굴림"/>
                                <w:color w:val="000000"/>
                                <w:spacing w:val="-18"/>
                                <w:sz w:val="28"/>
                                <w:szCs w:val="28"/>
                              </w:rPr>
                              <w:t>Woong</w:t>
                            </w:r>
                            <w:proofErr w:type="spellEnd"/>
                            <w:r w:rsidRPr="0074029D">
                              <w:rPr>
                                <w:rFonts w:ascii="Times New Roman" w:eastAsia="바탕" w:hAnsi="굴림" w:cs="굴림"/>
                                <w:color w:val="000000"/>
                                <w:spacing w:val="-18"/>
                                <w:sz w:val="28"/>
                                <w:szCs w:val="28"/>
                              </w:rPr>
                              <w:t>, Head of Money Markets Team, Financial Markets Department</w:t>
                            </w:r>
                          </w:p>
                          <w:p w:rsidR="009E4133" w:rsidRPr="009E4133" w:rsidRDefault="009E4133" w:rsidP="009E4133">
                            <w:pPr>
                              <w:snapToGrid w:val="0"/>
                              <w:spacing w:after="0" w:line="288" w:lineRule="auto"/>
                              <w:ind w:left="2374" w:hanging="2374"/>
                              <w:textAlignment w:val="baseline"/>
                              <w:rPr>
                                <w:rFonts w:ascii="Times New Roman" w:eastAsia="바탕" w:hAnsi="굴림" w:cs="굴림"/>
                                <w:color w:val="000000"/>
                                <w:spacing w:val="-26"/>
                                <w:sz w:val="28"/>
                                <w:szCs w:val="28"/>
                              </w:rPr>
                            </w:pPr>
                            <w:proofErr w:type="spellStart"/>
                            <w:r w:rsidRPr="009E4133">
                              <w:rPr>
                                <w:rFonts w:ascii="Times New Roman" w:eastAsia="바탕" w:hAnsi="굴림" w:cs="굴림"/>
                                <w:color w:val="000000"/>
                                <w:spacing w:val="-2"/>
                                <w:sz w:val="28"/>
                                <w:szCs w:val="28"/>
                              </w:rPr>
                              <w:t>Baek</w:t>
                            </w:r>
                            <w:proofErr w:type="spellEnd"/>
                            <w:r w:rsidRPr="009E4133">
                              <w:rPr>
                                <w:rFonts w:ascii="Times New Roman" w:eastAsia="바탕" w:hAnsi="굴림" w:cs="굴림"/>
                                <w:color w:val="000000"/>
                                <w:spacing w:val="-2"/>
                                <w:sz w:val="28"/>
                                <w:szCs w:val="28"/>
                              </w:rPr>
                              <w:t xml:space="preserve"> </w:t>
                            </w:r>
                            <w:proofErr w:type="spellStart"/>
                            <w:r w:rsidRPr="009E4133">
                              <w:rPr>
                                <w:rFonts w:ascii="Times New Roman" w:eastAsia="바탕" w:hAnsi="굴림" w:cs="굴림"/>
                                <w:color w:val="000000"/>
                                <w:spacing w:val="-2"/>
                                <w:sz w:val="28"/>
                                <w:szCs w:val="28"/>
                              </w:rPr>
                              <w:t>Yoonah</w:t>
                            </w:r>
                            <w:proofErr w:type="spellEnd"/>
                            <w:r w:rsidRPr="0074029D">
                              <w:rPr>
                                <w:rFonts w:ascii="Times New Roman" w:eastAsia="바탕" w:hAnsi="굴림" w:cs="굴림"/>
                                <w:color w:val="000000"/>
                                <w:spacing w:val="-2"/>
                                <w:sz w:val="28"/>
                                <w:szCs w:val="28"/>
                              </w:rPr>
                              <w:t>,</w:t>
                            </w:r>
                            <w:r w:rsidRPr="0074029D">
                              <w:rPr>
                                <w:rFonts w:ascii="Times New Roman" w:eastAsia="바탕" w:hAnsi="굴림" w:cs="굴림"/>
                                <w:color w:val="000000"/>
                                <w:spacing w:val="-22"/>
                                <w:sz w:val="28"/>
                                <w:szCs w:val="28"/>
                              </w:rPr>
                              <w:t xml:space="preserve"> </w:t>
                            </w:r>
                            <w:r w:rsidRPr="0074029D">
                              <w:rPr>
                                <w:rFonts w:ascii="Times New Roman" w:eastAsia="바탕" w:hAnsi="굴림" w:cs="굴림"/>
                                <w:color w:val="000000"/>
                                <w:spacing w:val="-26"/>
                                <w:sz w:val="28"/>
                                <w:szCs w:val="28"/>
                              </w:rPr>
                              <w:t>Senior Economist of Money Markets Team, Financial Markets Department</w:t>
                            </w:r>
                          </w:p>
                          <w:p w:rsidR="009E4133" w:rsidRPr="0074029D" w:rsidRDefault="009E4133" w:rsidP="009E4133">
                            <w:pPr>
                              <w:snapToGrid w:val="0"/>
                              <w:spacing w:after="0" w:line="288" w:lineRule="auto"/>
                              <w:ind w:left="2374" w:hanging="2374"/>
                              <w:textAlignment w:val="baseline"/>
                              <w:rPr>
                                <w:rFonts w:ascii="Times New Roman" w:eastAsia="굴림" w:hAnsi="굴림" w:cs="굴림"/>
                                <w:color w:val="000000"/>
                                <w:kern w:val="0"/>
                                <w:sz w:val="28"/>
                                <w:szCs w:val="28"/>
                              </w:rPr>
                            </w:pPr>
                            <w:r w:rsidRPr="009E4133">
                              <w:rPr>
                                <w:rFonts w:ascii="Times New Roman" w:eastAsia="굴림" w:hAnsi="굴림" w:cs="굴림" w:hint="eastAsia"/>
                                <w:color w:val="000000"/>
                                <w:kern w:val="0"/>
                                <w:sz w:val="28"/>
                                <w:szCs w:val="28"/>
                              </w:rPr>
                              <w:t>E</w:t>
                            </w:r>
                            <w:r w:rsidRPr="009E4133">
                              <w:rPr>
                                <w:rFonts w:ascii="Times New Roman" w:eastAsia="굴림" w:hAnsi="굴림" w:cs="굴림"/>
                                <w:color w:val="000000"/>
                                <w:kern w:val="0"/>
                                <w:sz w:val="28"/>
                                <w:szCs w:val="28"/>
                              </w:rPr>
                              <w:t xml:space="preserve">-mail: </w:t>
                            </w:r>
                            <w:r w:rsidR="00001C97">
                              <w:rPr>
                                <w:rFonts w:ascii="Times New Roman" w:eastAsia="굴림" w:hAnsi="굴림" w:cs="굴림" w:hint="eastAsia"/>
                                <w:color w:val="000000"/>
                                <w:kern w:val="0"/>
                                <w:sz w:val="28"/>
                                <w:szCs w:val="28"/>
                              </w:rPr>
                              <w:t>b</w:t>
                            </w:r>
                            <w:r w:rsidR="00001C97">
                              <w:rPr>
                                <w:rFonts w:ascii="Times New Roman" w:eastAsia="굴림" w:hAnsi="굴림" w:cs="굴림"/>
                                <w:color w:val="000000"/>
                                <w:kern w:val="0"/>
                                <w:sz w:val="28"/>
                                <w:szCs w:val="28"/>
                              </w:rPr>
                              <w:t>okmmt</w:t>
                            </w:r>
                            <w:r w:rsidRPr="009E4133">
                              <w:rPr>
                                <w:rFonts w:ascii="Times New Roman" w:eastAsia="굴림" w:hAnsi="굴림" w:cs="굴림"/>
                                <w:color w:val="000000"/>
                                <w:kern w:val="0"/>
                                <w:sz w:val="28"/>
                                <w:szCs w:val="28"/>
                              </w:rPr>
                              <w:t>@bok.or.kr</w:t>
                            </w:r>
                          </w:p>
                          <w:p w:rsidR="009E4133" w:rsidRPr="009E4133" w:rsidRDefault="009E41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텍스트 상자 2" o:spid="_x0000_s1026" type="#_x0000_t202" style="position:absolute;left:0;text-align:left;margin-left:398.3pt;margin-top:310.9pt;width:449.5pt;height:118.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">
                <v:textbox>
                  <w:txbxContent>
                    <w:p w:rsidR="009E4133" w:rsidRPr="009E4133" w:rsidRDefault="009E4133" w:rsidP="009E4133">
                      <w:pPr>
                        <w:pStyle w:val="MS"/>
                        <w:snapToGrid w:val="0"/>
                        <w:spacing w:line="288" w:lineRule="auto"/>
                        <w:ind w:left="420" w:hanging="420"/>
                      </w:pPr>
                      <w:r>
                        <w:rPr>
                          <w:rFonts w:eastAsia="바탕"/>
                          <w:spacing w:val="-2"/>
                          <w:kern w:val="2"/>
                          <w:sz w:val="26"/>
                          <w:szCs w:val="26"/>
                        </w:rPr>
                        <w:t>For further information, please contact:</w:t>
                      </w:r>
                    </w:p>
                    <w:p w:rsidR="009E4133" w:rsidRDefault="009E4133" w:rsidP="009E4133">
                      <w:pPr>
                        <w:snapToGrid w:val="0"/>
                        <w:spacing w:after="0" w:line="288" w:lineRule="auto"/>
                        <w:ind w:left="2374" w:hanging="2374"/>
                        <w:textAlignment w:val="baseline"/>
                        <w:rPr>
                          <w:rFonts w:ascii="Times New Roman" w:eastAsia="바탕" w:hAnsi="굴림" w:cs="굴림"/>
                          <w:b/>
                          <w:bCs/>
                          <w:color w:val="000000" w:themeColor="text1"/>
                          <w:spacing w:val="-2"/>
                          <w:sz w:val="26"/>
                          <w:szCs w:val="26"/>
                        </w:rPr>
                      </w:pPr>
                    </w:p>
                    <w:p w:rsidR="009E4133" w:rsidRPr="0074029D" w:rsidRDefault="009E4133" w:rsidP="009E4133">
                      <w:pPr>
                        <w:snapToGrid w:val="0"/>
                        <w:spacing w:after="0" w:line="288" w:lineRule="auto"/>
                        <w:ind w:left="2374" w:hanging="2374"/>
                        <w:textAlignment w:val="baseline"/>
                        <w:rPr>
                          <w:rFonts w:ascii="Times New Roman" w:eastAsia="굴림" w:hAnsi="굴림" w:cs="굴림"/>
                          <w:b/>
                          <w:bCs/>
                          <w:color w:val="000000" w:themeColor="text1"/>
                          <w:spacing w:val="-2"/>
                          <w:sz w:val="26"/>
                          <w:szCs w:val="26"/>
                        </w:rPr>
                      </w:pPr>
                      <w:r w:rsidRPr="0074029D">
                        <w:rPr>
                          <w:rFonts w:ascii="Times New Roman" w:eastAsia="바탕" w:hAnsi="굴림" w:cs="굴림"/>
                          <w:b/>
                          <w:bCs/>
                          <w:color w:val="000000" w:themeColor="text1"/>
                          <w:spacing w:val="-2"/>
                          <w:sz w:val="26"/>
                          <w:szCs w:val="26"/>
                        </w:rPr>
                        <w:t>Bank of Korea</w:t>
                      </w:r>
                    </w:p>
                    <w:p w:rsidR="009E4133" w:rsidRPr="0074029D" w:rsidRDefault="009E4133" w:rsidP="009E4133">
                      <w:pPr>
                        <w:snapToGrid w:val="0"/>
                        <w:spacing w:after="0" w:line="288" w:lineRule="auto"/>
                        <w:ind w:left="2374" w:hanging="2374"/>
                        <w:textAlignment w:val="baseline"/>
                        <w:rPr>
                          <w:rFonts w:ascii="Times New Roman" w:eastAsia="굴림" w:hAnsi="굴림" w:cs="굴림"/>
                          <w:color w:val="000000"/>
                          <w:kern w:val="0"/>
                          <w:sz w:val="28"/>
                          <w:szCs w:val="28"/>
                        </w:rPr>
                      </w:pPr>
                      <w:r w:rsidRPr="0074029D">
                        <w:rPr>
                          <w:rFonts w:ascii="Times New Roman" w:eastAsia="바탕" w:hAnsi="굴림" w:cs="굴림"/>
                          <w:color w:val="000000"/>
                          <w:spacing w:val="-18"/>
                          <w:sz w:val="28"/>
                          <w:szCs w:val="28"/>
                        </w:rPr>
                        <w:t xml:space="preserve">Hwang Young </w:t>
                      </w:r>
                      <w:proofErr w:type="spellStart"/>
                      <w:r w:rsidRPr="0074029D">
                        <w:rPr>
                          <w:rFonts w:ascii="Times New Roman" w:eastAsia="바탕" w:hAnsi="굴림" w:cs="굴림"/>
                          <w:color w:val="000000"/>
                          <w:spacing w:val="-18"/>
                          <w:sz w:val="28"/>
                          <w:szCs w:val="28"/>
                        </w:rPr>
                        <w:t>Woong</w:t>
                      </w:r>
                      <w:proofErr w:type="spellEnd"/>
                      <w:r w:rsidRPr="0074029D">
                        <w:rPr>
                          <w:rFonts w:ascii="Times New Roman" w:eastAsia="바탕" w:hAnsi="굴림" w:cs="굴림"/>
                          <w:color w:val="000000"/>
                          <w:spacing w:val="-18"/>
                          <w:sz w:val="28"/>
                          <w:szCs w:val="28"/>
                        </w:rPr>
                        <w:t>, Head of Money Markets Team, Financial Markets Department</w:t>
                      </w:r>
                    </w:p>
                    <w:p w:rsidR="009E4133" w:rsidRPr="009E4133" w:rsidRDefault="009E4133" w:rsidP="009E4133">
                      <w:pPr>
                        <w:snapToGrid w:val="0"/>
                        <w:spacing w:after="0" w:line="288" w:lineRule="auto"/>
                        <w:ind w:left="2374" w:hanging="2374"/>
                        <w:textAlignment w:val="baseline"/>
                        <w:rPr>
                          <w:rFonts w:ascii="Times New Roman" w:eastAsia="바탕" w:hAnsi="굴림" w:cs="굴림"/>
                          <w:color w:val="000000"/>
                          <w:spacing w:val="-26"/>
                          <w:sz w:val="28"/>
                          <w:szCs w:val="28"/>
                        </w:rPr>
                      </w:pPr>
                      <w:proofErr w:type="spellStart"/>
                      <w:r w:rsidRPr="009E4133">
                        <w:rPr>
                          <w:rFonts w:ascii="Times New Roman" w:eastAsia="바탕" w:hAnsi="굴림" w:cs="굴림"/>
                          <w:color w:val="000000"/>
                          <w:spacing w:val="-2"/>
                          <w:sz w:val="28"/>
                          <w:szCs w:val="28"/>
                        </w:rPr>
                        <w:t>Baek</w:t>
                      </w:r>
                      <w:proofErr w:type="spellEnd"/>
                      <w:r w:rsidRPr="009E4133">
                        <w:rPr>
                          <w:rFonts w:ascii="Times New Roman" w:eastAsia="바탕" w:hAnsi="굴림" w:cs="굴림"/>
                          <w:color w:val="000000"/>
                          <w:spacing w:val="-2"/>
                          <w:sz w:val="28"/>
                          <w:szCs w:val="28"/>
                        </w:rPr>
                        <w:t xml:space="preserve"> </w:t>
                      </w:r>
                      <w:proofErr w:type="spellStart"/>
                      <w:r w:rsidRPr="009E4133">
                        <w:rPr>
                          <w:rFonts w:ascii="Times New Roman" w:eastAsia="바탕" w:hAnsi="굴림" w:cs="굴림"/>
                          <w:color w:val="000000"/>
                          <w:spacing w:val="-2"/>
                          <w:sz w:val="28"/>
                          <w:szCs w:val="28"/>
                        </w:rPr>
                        <w:t>Yoonah</w:t>
                      </w:r>
                      <w:proofErr w:type="spellEnd"/>
                      <w:r w:rsidRPr="0074029D">
                        <w:rPr>
                          <w:rFonts w:ascii="Times New Roman" w:eastAsia="바탕" w:hAnsi="굴림" w:cs="굴림"/>
                          <w:color w:val="000000"/>
                          <w:spacing w:val="-2"/>
                          <w:sz w:val="28"/>
                          <w:szCs w:val="28"/>
                        </w:rPr>
                        <w:t>,</w:t>
                      </w:r>
                      <w:r w:rsidRPr="0074029D">
                        <w:rPr>
                          <w:rFonts w:ascii="Times New Roman" w:eastAsia="바탕" w:hAnsi="굴림" w:cs="굴림"/>
                          <w:color w:val="000000"/>
                          <w:spacing w:val="-22"/>
                          <w:sz w:val="28"/>
                          <w:szCs w:val="28"/>
                        </w:rPr>
                        <w:t xml:space="preserve"> </w:t>
                      </w:r>
                      <w:r w:rsidRPr="0074029D">
                        <w:rPr>
                          <w:rFonts w:ascii="Times New Roman" w:eastAsia="바탕" w:hAnsi="굴림" w:cs="굴림"/>
                          <w:color w:val="000000"/>
                          <w:spacing w:val="-26"/>
                          <w:sz w:val="28"/>
                          <w:szCs w:val="28"/>
                        </w:rPr>
                        <w:t>Senior Economist of Money Markets Team, Financial Markets Department</w:t>
                      </w:r>
                    </w:p>
                    <w:p w:rsidR="009E4133" w:rsidRPr="0074029D" w:rsidRDefault="009E4133" w:rsidP="009E4133">
                      <w:pPr>
                        <w:snapToGrid w:val="0"/>
                        <w:spacing w:after="0" w:line="288" w:lineRule="auto"/>
                        <w:ind w:left="2374" w:hanging="2374"/>
                        <w:textAlignment w:val="baseline"/>
                        <w:rPr>
                          <w:rFonts w:ascii="Times New Roman" w:eastAsia="굴림" w:hAnsi="굴림" w:cs="굴림"/>
                          <w:color w:val="000000"/>
                          <w:kern w:val="0"/>
                          <w:sz w:val="28"/>
                          <w:szCs w:val="28"/>
                        </w:rPr>
                      </w:pPr>
                      <w:r w:rsidRPr="009E4133">
                        <w:rPr>
                          <w:rFonts w:ascii="Times New Roman" w:eastAsia="굴림" w:hAnsi="굴림" w:cs="굴림" w:hint="eastAsia"/>
                          <w:color w:val="000000"/>
                          <w:kern w:val="0"/>
                          <w:sz w:val="28"/>
                          <w:szCs w:val="28"/>
                        </w:rPr>
                        <w:t>E</w:t>
                      </w:r>
                      <w:r w:rsidRPr="009E4133">
                        <w:rPr>
                          <w:rFonts w:ascii="Times New Roman" w:eastAsia="굴림" w:hAnsi="굴림" w:cs="굴림"/>
                          <w:color w:val="000000"/>
                          <w:kern w:val="0"/>
                          <w:sz w:val="28"/>
                          <w:szCs w:val="28"/>
                        </w:rPr>
                        <w:t xml:space="preserve">-mail: </w:t>
                      </w:r>
                      <w:r w:rsidR="00001C97">
                        <w:rPr>
                          <w:rFonts w:ascii="Times New Roman" w:eastAsia="굴림" w:hAnsi="굴림" w:cs="굴림" w:hint="eastAsia"/>
                          <w:color w:val="000000"/>
                          <w:kern w:val="0"/>
                          <w:sz w:val="28"/>
                          <w:szCs w:val="28"/>
                        </w:rPr>
                        <w:t>b</w:t>
                      </w:r>
                      <w:r w:rsidR="00001C97">
                        <w:rPr>
                          <w:rFonts w:ascii="Times New Roman" w:eastAsia="굴림" w:hAnsi="굴림" w:cs="굴림"/>
                          <w:color w:val="000000"/>
                          <w:kern w:val="0"/>
                          <w:sz w:val="28"/>
                          <w:szCs w:val="28"/>
                        </w:rPr>
                        <w:t>okmmt</w:t>
                      </w:r>
                      <w:r w:rsidRPr="009E4133">
                        <w:rPr>
                          <w:rFonts w:ascii="Times New Roman" w:eastAsia="굴림" w:hAnsi="굴림" w:cs="굴림"/>
                          <w:color w:val="000000"/>
                          <w:kern w:val="0"/>
                          <w:sz w:val="28"/>
                          <w:szCs w:val="28"/>
                        </w:rPr>
                        <w:t>@bok.or.kr</w:t>
                      </w:r>
                    </w:p>
                    <w:p w:rsidR="009E4133" w:rsidRPr="009E4133" w:rsidRDefault="009E4133"/>
                  </w:txbxContent>
                </v:textbox>
                <w10:wrap type="square" anchorx="margin"/>
              </v:shape>
            </w:pict>
          </mc:Fallback>
        </mc:AlternateContent>
      </w:r>
    </w:p>
    <w:sectPr w:rsidR="009E4133" w:rsidRPr="009E413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295" w:rsidRDefault="00EE7295" w:rsidP="00EE7295">
      <w:pPr>
        <w:spacing w:after="0" w:line="240" w:lineRule="auto"/>
      </w:pPr>
      <w:r>
        <w:separator/>
      </w:r>
    </w:p>
  </w:endnote>
  <w:endnote w:type="continuationSeparator" w:id="0">
    <w:p w:rsidR="00EE7295" w:rsidRDefault="00EE7295" w:rsidP="00EE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295" w:rsidRDefault="00EE7295" w:rsidP="00EE7295">
      <w:pPr>
        <w:spacing w:after="0" w:line="240" w:lineRule="auto"/>
      </w:pPr>
      <w:r>
        <w:separator/>
      </w:r>
    </w:p>
  </w:footnote>
  <w:footnote w:type="continuationSeparator" w:id="0">
    <w:p w:rsidR="00EE7295" w:rsidRDefault="00EE7295" w:rsidP="00EE7295">
      <w:pPr>
        <w:spacing w:after="0" w:line="240" w:lineRule="auto"/>
      </w:pPr>
      <w:r>
        <w:continuationSeparator/>
      </w:r>
    </w:p>
  </w:footnote>
  <w:footnote w:id="1">
    <w:p w:rsidR="00B661AA" w:rsidRPr="005C2CD0" w:rsidRDefault="00B661AA" w:rsidP="00B661AA">
      <w:pPr>
        <w:pStyle w:val="aa"/>
        <w:rPr>
          <w:rFonts w:asciiTheme="majorHAnsi" w:eastAsiaTheme="majorHAnsi" w:hAnsiTheme="majorHAnsi"/>
          <w:szCs w:val="20"/>
        </w:rPr>
      </w:pPr>
      <w:r w:rsidRPr="005C2CD0">
        <w:rPr>
          <w:rStyle w:val="ab"/>
          <w:rFonts w:asciiTheme="majorHAnsi" w:eastAsiaTheme="majorHAnsi" w:hAnsiTheme="majorHAnsi"/>
          <w:szCs w:val="20"/>
        </w:rPr>
        <w:footnoteRef/>
      </w:r>
      <w:r w:rsidRPr="005C2CD0">
        <w:rPr>
          <w:rFonts w:asciiTheme="majorHAnsi" w:eastAsiaTheme="majorHAnsi" w:hAnsiTheme="majorHAnsi"/>
          <w:szCs w:val="20"/>
        </w:rPr>
        <w:t xml:space="preserve"> </w:t>
      </w:r>
      <w:r w:rsidR="005C2CD0" w:rsidRPr="005C2CD0">
        <w:rPr>
          <w:rFonts w:asciiTheme="majorHAnsi" w:eastAsiaTheme="majorHAnsi" w:hAnsiTheme="majorHAnsi" w:cs="Times New Roman"/>
          <w:color w:val="000000"/>
          <w:spacing w:val="-10"/>
          <w:szCs w:val="20"/>
        </w:rPr>
        <w:t>Even after its de-designation as a critical benchmark at the end of 2030, the publication of the CD rate will continue for the time being.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200E9"/>
    <w:multiLevelType w:val="hybridMultilevel"/>
    <w:tmpl w:val="346A2DEC"/>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9F47D4F"/>
    <w:multiLevelType w:val="hybridMultilevel"/>
    <w:tmpl w:val="26D4DA44"/>
    <w:lvl w:ilvl="0" w:tplc="A350CA62">
      <w:start w:val="1"/>
      <w:numFmt w:val="bullet"/>
      <w:lvlText w:val=""/>
      <w:lvlJc w:val="left"/>
      <w:pPr>
        <w:ind w:left="684" w:hanging="400"/>
      </w:pPr>
      <w:rPr>
        <w:rFonts w:ascii="Wingdings" w:hAnsi="Wingdings" w:hint="default"/>
        <w:spacing w:val="-20"/>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2" w15:restartNumberingAfterBreak="0">
    <w:nsid w:val="0D052D3E"/>
    <w:multiLevelType w:val="hybridMultilevel"/>
    <w:tmpl w:val="DF569632"/>
    <w:lvl w:ilvl="0" w:tplc="ED78CF96">
      <w:start w:val="1"/>
      <w:numFmt w:val="bullet"/>
      <w:lvlText w:val=""/>
      <w:lvlJc w:val="left"/>
      <w:pPr>
        <w:ind w:left="400" w:hanging="400"/>
      </w:pPr>
      <w:rPr>
        <w:rFonts w:ascii="Wingdings 2" w:hAnsi="Wingdings 2" w:hint="default"/>
        <w:spacing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12062180"/>
    <w:multiLevelType w:val="singleLevel"/>
    <w:tmpl w:val="D9508EBC"/>
    <w:lvl w:ilvl="0">
      <w:start w:val="1"/>
      <w:numFmt w:val="bullet"/>
      <w:lvlText w:val=""/>
      <w:lvlJc w:val="left"/>
      <w:pPr>
        <w:ind w:left="800" w:hanging="400"/>
      </w:pPr>
      <w:rPr>
        <w:rFonts w:ascii="Wingdings" w:hAnsi="Wingdings" w:hint="default"/>
        <w:spacing w:val="-20"/>
      </w:rPr>
    </w:lvl>
  </w:abstractNum>
  <w:abstractNum w:abstractNumId="4" w15:restartNumberingAfterBreak="0">
    <w:nsid w:val="1AC534B9"/>
    <w:multiLevelType w:val="hybridMultilevel"/>
    <w:tmpl w:val="B8368C1E"/>
    <w:lvl w:ilvl="0" w:tplc="ED78CF96">
      <w:start w:val="1"/>
      <w:numFmt w:val="bullet"/>
      <w:lvlText w:val=""/>
      <w:lvlJc w:val="left"/>
      <w:pPr>
        <w:ind w:left="400" w:hanging="400"/>
      </w:pPr>
      <w:rPr>
        <w:rFonts w:ascii="Wingdings 2" w:hAnsi="Wingdings 2" w:hint="default"/>
        <w:spacing w:val="-20"/>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57D6A2A"/>
    <w:multiLevelType w:val="hybridMultilevel"/>
    <w:tmpl w:val="18DC1F34"/>
    <w:lvl w:ilvl="0" w:tplc="A350CA62">
      <w:start w:val="1"/>
      <w:numFmt w:val="bullet"/>
      <w:lvlText w:val=""/>
      <w:lvlJc w:val="left"/>
      <w:pPr>
        <w:ind w:left="1200" w:hanging="400"/>
      </w:pPr>
      <w:rPr>
        <w:rFonts w:ascii="Wingdings" w:hAnsi="Wingdings" w:hint="default"/>
        <w:spacing w:val="-20"/>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2822668A"/>
    <w:multiLevelType w:val="hybridMultilevel"/>
    <w:tmpl w:val="914EFE5C"/>
    <w:lvl w:ilvl="0" w:tplc="ED78CF96">
      <w:start w:val="1"/>
      <w:numFmt w:val="bullet"/>
      <w:lvlText w:val=""/>
      <w:lvlJc w:val="left"/>
      <w:pPr>
        <w:ind w:left="400" w:hanging="400"/>
      </w:pPr>
      <w:rPr>
        <w:rFonts w:ascii="Wingdings 2" w:hAnsi="Wingdings 2" w:hint="default"/>
        <w:spacing w:val="-20"/>
      </w:rPr>
    </w:lvl>
    <w:lvl w:ilvl="1" w:tplc="A350CA62">
      <w:start w:val="1"/>
      <w:numFmt w:val="bullet"/>
      <w:lvlText w:val=""/>
      <w:lvlJc w:val="left"/>
      <w:pPr>
        <w:ind w:left="800" w:hanging="400"/>
      </w:pPr>
      <w:rPr>
        <w:rFonts w:ascii="Wingdings" w:hAnsi="Wingdings" w:hint="default"/>
        <w:spacing w:val="-20"/>
      </w:rPr>
    </w:lvl>
    <w:lvl w:ilvl="2" w:tplc="9A647A74" w:tentative="1">
      <w:start w:val="1"/>
      <w:numFmt w:val="bullet"/>
      <w:lvlText w:val=""/>
      <w:lvlJc w:val="left"/>
      <w:pPr>
        <w:ind w:left="1200" w:hanging="400"/>
      </w:pPr>
      <w:rPr>
        <w:rFonts w:ascii="Wingdings" w:hAnsi="Wingdings" w:hint="default"/>
      </w:rPr>
    </w:lvl>
    <w:lvl w:ilvl="3" w:tplc="38C67664">
      <w:start w:val="1"/>
      <w:numFmt w:val="bullet"/>
      <w:lvlText w:val=""/>
      <w:lvlJc w:val="left"/>
      <w:pPr>
        <w:ind w:left="1600" w:hanging="400"/>
      </w:pPr>
      <w:rPr>
        <w:rFonts w:ascii="Wingdings" w:hAnsi="Wingdings" w:hint="default"/>
      </w:rPr>
    </w:lvl>
    <w:lvl w:ilvl="4" w:tplc="3AA2A206" w:tentative="1">
      <w:start w:val="1"/>
      <w:numFmt w:val="bullet"/>
      <w:lvlText w:val=""/>
      <w:lvlJc w:val="left"/>
      <w:pPr>
        <w:ind w:left="2000" w:hanging="400"/>
      </w:pPr>
      <w:rPr>
        <w:rFonts w:ascii="Wingdings" w:hAnsi="Wingdings" w:hint="default"/>
      </w:rPr>
    </w:lvl>
    <w:lvl w:ilvl="5" w:tplc="4B36D380" w:tentative="1">
      <w:start w:val="1"/>
      <w:numFmt w:val="bullet"/>
      <w:lvlText w:val=""/>
      <w:lvlJc w:val="left"/>
      <w:pPr>
        <w:ind w:left="2400" w:hanging="400"/>
      </w:pPr>
      <w:rPr>
        <w:rFonts w:ascii="Wingdings" w:hAnsi="Wingdings" w:hint="default"/>
      </w:rPr>
    </w:lvl>
    <w:lvl w:ilvl="6" w:tplc="699C1094">
      <w:start w:val="1"/>
      <w:numFmt w:val="bullet"/>
      <w:lvlText w:val=""/>
      <w:lvlJc w:val="left"/>
      <w:pPr>
        <w:ind w:left="2800" w:hanging="400"/>
      </w:pPr>
      <w:rPr>
        <w:rFonts w:ascii="Wingdings" w:hAnsi="Wingdings" w:hint="default"/>
      </w:rPr>
    </w:lvl>
    <w:lvl w:ilvl="7" w:tplc="84AE8950" w:tentative="1">
      <w:start w:val="1"/>
      <w:numFmt w:val="bullet"/>
      <w:lvlText w:val=""/>
      <w:lvlJc w:val="left"/>
      <w:pPr>
        <w:ind w:left="3200" w:hanging="400"/>
      </w:pPr>
      <w:rPr>
        <w:rFonts w:ascii="Wingdings" w:hAnsi="Wingdings" w:hint="default"/>
      </w:rPr>
    </w:lvl>
    <w:lvl w:ilvl="8" w:tplc="54CECC70" w:tentative="1">
      <w:start w:val="1"/>
      <w:numFmt w:val="bullet"/>
      <w:lvlText w:val=""/>
      <w:lvlJc w:val="left"/>
      <w:pPr>
        <w:ind w:left="3600" w:hanging="400"/>
      </w:pPr>
      <w:rPr>
        <w:rFonts w:ascii="Wingdings" w:hAnsi="Wingdings" w:hint="default"/>
      </w:rPr>
    </w:lvl>
  </w:abstractNum>
  <w:abstractNum w:abstractNumId="7" w15:restartNumberingAfterBreak="0">
    <w:nsid w:val="2A331587"/>
    <w:multiLevelType w:val="hybridMultilevel"/>
    <w:tmpl w:val="2A068CFA"/>
    <w:lvl w:ilvl="0" w:tplc="A350CA62">
      <w:start w:val="1"/>
      <w:numFmt w:val="bullet"/>
      <w:lvlText w:val=""/>
      <w:lvlJc w:val="left"/>
      <w:pPr>
        <w:ind w:left="800" w:hanging="400"/>
      </w:pPr>
      <w:rPr>
        <w:rFonts w:ascii="Wingdings" w:hAnsi="Wingdings" w:hint="default"/>
        <w:spacing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34923E1"/>
    <w:multiLevelType w:val="hybridMultilevel"/>
    <w:tmpl w:val="9612C67A"/>
    <w:lvl w:ilvl="0" w:tplc="99CEE2D4">
      <w:start w:val="1"/>
      <w:numFmt w:val="bullet"/>
      <w:lvlText w:val=""/>
      <w:lvlJc w:val="left"/>
      <w:pPr>
        <w:ind w:left="400" w:hanging="400"/>
      </w:pPr>
      <w:rPr>
        <w:rFonts w:ascii="Wingdings 2" w:hAnsi="Wingdings 2" w:hint="default"/>
        <w:spacing w:val="-20"/>
        <w:sz w:val="28"/>
        <w:szCs w:val="28"/>
      </w:rPr>
    </w:lvl>
    <w:lvl w:ilvl="1" w:tplc="A350CA62">
      <w:start w:val="1"/>
      <w:numFmt w:val="bullet"/>
      <w:lvlText w:val=""/>
      <w:lvlJc w:val="left"/>
      <w:pPr>
        <w:ind w:left="800" w:hanging="400"/>
      </w:pPr>
      <w:rPr>
        <w:rFonts w:ascii="Wingdings" w:hAnsi="Wingdings" w:hint="default"/>
        <w:spacing w:val="-20"/>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3C7761F0"/>
    <w:multiLevelType w:val="multilevel"/>
    <w:tmpl w:val="414421F2"/>
    <w:styleLink w:val="1"/>
    <w:lvl w:ilvl="0">
      <w:start w:val="1"/>
      <w:numFmt w:val="bullet"/>
      <w:lvlText w:val=""/>
      <w:lvlJc w:val="left"/>
      <w:pPr>
        <w:ind w:left="400" w:hanging="400"/>
      </w:pPr>
      <w:rPr>
        <w:rFonts w:ascii="Wingdings" w:hAnsi="Wingdings" w:hint="default"/>
        <w:spacing w:val="-20"/>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0" w15:restartNumberingAfterBreak="0">
    <w:nsid w:val="5B134312"/>
    <w:multiLevelType w:val="hybridMultilevel"/>
    <w:tmpl w:val="B1221AF8"/>
    <w:lvl w:ilvl="0" w:tplc="A350CA62">
      <w:start w:val="1"/>
      <w:numFmt w:val="bullet"/>
      <w:lvlText w:val=""/>
      <w:lvlJc w:val="left"/>
      <w:pPr>
        <w:ind w:left="400" w:hanging="400"/>
      </w:pPr>
      <w:rPr>
        <w:rFonts w:ascii="Wingdings" w:hAnsi="Wingdings" w:hint="default"/>
        <w:spacing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5DCE64A9"/>
    <w:multiLevelType w:val="hybridMultilevel"/>
    <w:tmpl w:val="2BE2CB0C"/>
    <w:lvl w:ilvl="0" w:tplc="A350CA62">
      <w:start w:val="1"/>
      <w:numFmt w:val="bullet"/>
      <w:lvlText w:val=""/>
      <w:lvlJc w:val="left"/>
      <w:pPr>
        <w:ind w:left="800" w:hanging="400"/>
      </w:pPr>
      <w:rPr>
        <w:rFonts w:ascii="Wingdings" w:hAnsi="Wingdings" w:hint="default"/>
        <w:spacing w:val="-20"/>
      </w:rPr>
    </w:lvl>
    <w:lvl w:ilvl="1" w:tplc="C0DE9344">
      <w:start w:val="1"/>
      <w:numFmt w:val="bullet"/>
      <w:lvlText w:val=""/>
      <w:lvlJc w:val="left"/>
      <w:pPr>
        <w:ind w:left="1600" w:hanging="400"/>
      </w:pPr>
      <w:rPr>
        <w:rFonts w:ascii="Wingdings" w:hAnsi="Wingdings" w:hint="default"/>
      </w:rPr>
    </w:lvl>
    <w:lvl w:ilvl="2" w:tplc="13A2A83A" w:tentative="1">
      <w:start w:val="1"/>
      <w:numFmt w:val="bullet"/>
      <w:lvlText w:val=""/>
      <w:lvlJc w:val="left"/>
      <w:pPr>
        <w:ind w:left="2000" w:hanging="400"/>
      </w:pPr>
      <w:rPr>
        <w:rFonts w:ascii="Wingdings" w:hAnsi="Wingdings" w:hint="default"/>
      </w:rPr>
    </w:lvl>
    <w:lvl w:ilvl="3" w:tplc="6C485ECE" w:tentative="1">
      <w:start w:val="1"/>
      <w:numFmt w:val="bullet"/>
      <w:lvlText w:val=""/>
      <w:lvlJc w:val="left"/>
      <w:pPr>
        <w:ind w:left="2400" w:hanging="400"/>
      </w:pPr>
      <w:rPr>
        <w:rFonts w:ascii="Wingdings" w:hAnsi="Wingdings" w:hint="default"/>
      </w:rPr>
    </w:lvl>
    <w:lvl w:ilvl="4" w:tplc="8764AA1A" w:tentative="1">
      <w:start w:val="1"/>
      <w:numFmt w:val="bullet"/>
      <w:lvlText w:val=""/>
      <w:lvlJc w:val="left"/>
      <w:pPr>
        <w:ind w:left="2800" w:hanging="400"/>
      </w:pPr>
      <w:rPr>
        <w:rFonts w:ascii="Wingdings" w:hAnsi="Wingdings" w:hint="default"/>
      </w:rPr>
    </w:lvl>
    <w:lvl w:ilvl="5" w:tplc="569ACE9A" w:tentative="1">
      <w:start w:val="1"/>
      <w:numFmt w:val="bullet"/>
      <w:lvlText w:val=""/>
      <w:lvlJc w:val="left"/>
      <w:pPr>
        <w:ind w:left="3200" w:hanging="400"/>
      </w:pPr>
      <w:rPr>
        <w:rFonts w:ascii="Wingdings" w:hAnsi="Wingdings" w:hint="default"/>
      </w:rPr>
    </w:lvl>
    <w:lvl w:ilvl="6" w:tplc="9172432C" w:tentative="1">
      <w:start w:val="1"/>
      <w:numFmt w:val="bullet"/>
      <w:lvlText w:val=""/>
      <w:lvlJc w:val="left"/>
      <w:pPr>
        <w:ind w:left="3600" w:hanging="400"/>
      </w:pPr>
      <w:rPr>
        <w:rFonts w:ascii="Wingdings" w:hAnsi="Wingdings" w:hint="default"/>
      </w:rPr>
    </w:lvl>
    <w:lvl w:ilvl="7" w:tplc="53FC72DA" w:tentative="1">
      <w:start w:val="1"/>
      <w:numFmt w:val="bullet"/>
      <w:lvlText w:val=""/>
      <w:lvlJc w:val="left"/>
      <w:pPr>
        <w:ind w:left="4000" w:hanging="400"/>
      </w:pPr>
      <w:rPr>
        <w:rFonts w:ascii="Wingdings" w:hAnsi="Wingdings" w:hint="default"/>
      </w:rPr>
    </w:lvl>
    <w:lvl w:ilvl="8" w:tplc="8D8E0920" w:tentative="1">
      <w:start w:val="1"/>
      <w:numFmt w:val="bullet"/>
      <w:lvlText w:val=""/>
      <w:lvlJc w:val="left"/>
      <w:pPr>
        <w:ind w:left="4400" w:hanging="400"/>
      </w:pPr>
      <w:rPr>
        <w:rFonts w:ascii="Wingdings" w:hAnsi="Wingdings" w:hint="default"/>
      </w:rPr>
    </w:lvl>
  </w:abstractNum>
  <w:num w:numId="1">
    <w:abstractNumId w:val="6"/>
  </w:num>
  <w:num w:numId="2">
    <w:abstractNumId w:val="0"/>
  </w:num>
  <w:num w:numId="3">
    <w:abstractNumId w:val="11"/>
  </w:num>
  <w:num w:numId="4">
    <w:abstractNumId w:val="9"/>
  </w:num>
  <w:num w:numId="5">
    <w:abstractNumId w:val="3"/>
  </w:num>
  <w:num w:numId="6">
    <w:abstractNumId w:val="10"/>
  </w:num>
  <w:num w:numId="7">
    <w:abstractNumId w:val="7"/>
  </w:num>
  <w:num w:numId="8">
    <w:abstractNumId w:val="4"/>
  </w:num>
  <w:num w:numId="9">
    <w:abstractNumId w:val="8"/>
  </w:num>
  <w:num w:numId="10">
    <w:abstractNumId w:val="2"/>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512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46F"/>
    <w:rsid w:val="00001C97"/>
    <w:rsid w:val="00001E16"/>
    <w:rsid w:val="0000339B"/>
    <w:rsid w:val="0000473C"/>
    <w:rsid w:val="00005DC9"/>
    <w:rsid w:val="000065AE"/>
    <w:rsid w:val="00007D30"/>
    <w:rsid w:val="00020966"/>
    <w:rsid w:val="00022F5A"/>
    <w:rsid w:val="0002434E"/>
    <w:rsid w:val="0003459A"/>
    <w:rsid w:val="00060553"/>
    <w:rsid w:val="00061EBC"/>
    <w:rsid w:val="0006218A"/>
    <w:rsid w:val="00063276"/>
    <w:rsid w:val="0006478F"/>
    <w:rsid w:val="000670A2"/>
    <w:rsid w:val="00071DE8"/>
    <w:rsid w:val="0007203F"/>
    <w:rsid w:val="000728AB"/>
    <w:rsid w:val="00077336"/>
    <w:rsid w:val="000803BD"/>
    <w:rsid w:val="00090590"/>
    <w:rsid w:val="00090E4B"/>
    <w:rsid w:val="00090F54"/>
    <w:rsid w:val="000915BC"/>
    <w:rsid w:val="00093416"/>
    <w:rsid w:val="00095330"/>
    <w:rsid w:val="000971EC"/>
    <w:rsid w:val="00097713"/>
    <w:rsid w:val="00097AD7"/>
    <w:rsid w:val="000A018C"/>
    <w:rsid w:val="000A390C"/>
    <w:rsid w:val="000A5AFA"/>
    <w:rsid w:val="000B2015"/>
    <w:rsid w:val="000B4E5C"/>
    <w:rsid w:val="000B6574"/>
    <w:rsid w:val="000C0BAF"/>
    <w:rsid w:val="000C6857"/>
    <w:rsid w:val="000D3EA7"/>
    <w:rsid w:val="000D5292"/>
    <w:rsid w:val="000D7C76"/>
    <w:rsid w:val="000E0EE7"/>
    <w:rsid w:val="000E3801"/>
    <w:rsid w:val="000E4E2A"/>
    <w:rsid w:val="000E6932"/>
    <w:rsid w:val="000F205D"/>
    <w:rsid w:val="000F4755"/>
    <w:rsid w:val="000F7929"/>
    <w:rsid w:val="00101B5A"/>
    <w:rsid w:val="00103D31"/>
    <w:rsid w:val="00105BD5"/>
    <w:rsid w:val="0010615E"/>
    <w:rsid w:val="001234C7"/>
    <w:rsid w:val="00130BDA"/>
    <w:rsid w:val="001316B7"/>
    <w:rsid w:val="00131A00"/>
    <w:rsid w:val="00132FD8"/>
    <w:rsid w:val="001337CB"/>
    <w:rsid w:val="0014276C"/>
    <w:rsid w:val="00142BE9"/>
    <w:rsid w:val="00144578"/>
    <w:rsid w:val="00150AC7"/>
    <w:rsid w:val="001556E4"/>
    <w:rsid w:val="00155D36"/>
    <w:rsid w:val="00156ED5"/>
    <w:rsid w:val="00157ED0"/>
    <w:rsid w:val="0016303B"/>
    <w:rsid w:val="0016351A"/>
    <w:rsid w:val="00163F07"/>
    <w:rsid w:val="001718FA"/>
    <w:rsid w:val="00173196"/>
    <w:rsid w:val="001731AF"/>
    <w:rsid w:val="00174B1F"/>
    <w:rsid w:val="00174B3E"/>
    <w:rsid w:val="00180E2C"/>
    <w:rsid w:val="00184B68"/>
    <w:rsid w:val="00187495"/>
    <w:rsid w:val="001875CC"/>
    <w:rsid w:val="001879D9"/>
    <w:rsid w:val="00190DA1"/>
    <w:rsid w:val="0019305F"/>
    <w:rsid w:val="001A158B"/>
    <w:rsid w:val="001A2F12"/>
    <w:rsid w:val="001A4AEA"/>
    <w:rsid w:val="001B3F11"/>
    <w:rsid w:val="001B4551"/>
    <w:rsid w:val="001C3FD0"/>
    <w:rsid w:val="001C61A9"/>
    <w:rsid w:val="001C684F"/>
    <w:rsid w:val="001C7E85"/>
    <w:rsid w:val="001D1038"/>
    <w:rsid w:val="001D2C6C"/>
    <w:rsid w:val="001E1FAF"/>
    <w:rsid w:val="001E3C4B"/>
    <w:rsid w:val="001E42EA"/>
    <w:rsid w:val="001E49C5"/>
    <w:rsid w:val="001E5261"/>
    <w:rsid w:val="001F037E"/>
    <w:rsid w:val="001F2440"/>
    <w:rsid w:val="001F3419"/>
    <w:rsid w:val="001F4444"/>
    <w:rsid w:val="001F68E0"/>
    <w:rsid w:val="001F7B79"/>
    <w:rsid w:val="00203F94"/>
    <w:rsid w:val="002042F0"/>
    <w:rsid w:val="0020593C"/>
    <w:rsid w:val="00205D7F"/>
    <w:rsid w:val="002129DB"/>
    <w:rsid w:val="0021427A"/>
    <w:rsid w:val="00220286"/>
    <w:rsid w:val="00223B6F"/>
    <w:rsid w:val="00227A37"/>
    <w:rsid w:val="00227BBF"/>
    <w:rsid w:val="00231D80"/>
    <w:rsid w:val="00234F36"/>
    <w:rsid w:val="00254FD1"/>
    <w:rsid w:val="0025521C"/>
    <w:rsid w:val="00263094"/>
    <w:rsid w:val="0026763C"/>
    <w:rsid w:val="002768D4"/>
    <w:rsid w:val="00281A26"/>
    <w:rsid w:val="00290FD0"/>
    <w:rsid w:val="002954A2"/>
    <w:rsid w:val="00296E0A"/>
    <w:rsid w:val="002979A8"/>
    <w:rsid w:val="002A26FD"/>
    <w:rsid w:val="002A36A4"/>
    <w:rsid w:val="002A483E"/>
    <w:rsid w:val="002A4FC5"/>
    <w:rsid w:val="002A7A99"/>
    <w:rsid w:val="002B7264"/>
    <w:rsid w:val="002C035E"/>
    <w:rsid w:val="002C2B03"/>
    <w:rsid w:val="002C4A7F"/>
    <w:rsid w:val="002D1949"/>
    <w:rsid w:val="002D1D7A"/>
    <w:rsid w:val="002D2B77"/>
    <w:rsid w:val="002D478B"/>
    <w:rsid w:val="002E388A"/>
    <w:rsid w:val="00300123"/>
    <w:rsid w:val="00303E08"/>
    <w:rsid w:val="003070FB"/>
    <w:rsid w:val="00310882"/>
    <w:rsid w:val="00310A43"/>
    <w:rsid w:val="00310FF4"/>
    <w:rsid w:val="003171B8"/>
    <w:rsid w:val="0032090E"/>
    <w:rsid w:val="00323590"/>
    <w:rsid w:val="00327F79"/>
    <w:rsid w:val="00330AB7"/>
    <w:rsid w:val="00341C0C"/>
    <w:rsid w:val="00342033"/>
    <w:rsid w:val="00342502"/>
    <w:rsid w:val="00342F46"/>
    <w:rsid w:val="00344EBA"/>
    <w:rsid w:val="00344F4F"/>
    <w:rsid w:val="003457D8"/>
    <w:rsid w:val="00345E55"/>
    <w:rsid w:val="003467FB"/>
    <w:rsid w:val="00347863"/>
    <w:rsid w:val="00347BBC"/>
    <w:rsid w:val="0035044B"/>
    <w:rsid w:val="00365071"/>
    <w:rsid w:val="0037043F"/>
    <w:rsid w:val="0037667D"/>
    <w:rsid w:val="003809C4"/>
    <w:rsid w:val="00382ECD"/>
    <w:rsid w:val="00387729"/>
    <w:rsid w:val="00387AC4"/>
    <w:rsid w:val="00393945"/>
    <w:rsid w:val="003A2296"/>
    <w:rsid w:val="003A3038"/>
    <w:rsid w:val="003A6EDC"/>
    <w:rsid w:val="003B13B3"/>
    <w:rsid w:val="003B52AC"/>
    <w:rsid w:val="003B6C3F"/>
    <w:rsid w:val="003B6C9B"/>
    <w:rsid w:val="003B768E"/>
    <w:rsid w:val="003C04D6"/>
    <w:rsid w:val="003D2280"/>
    <w:rsid w:val="003D3BEB"/>
    <w:rsid w:val="003D5B6C"/>
    <w:rsid w:val="003E085C"/>
    <w:rsid w:val="003E263F"/>
    <w:rsid w:val="003E2CB1"/>
    <w:rsid w:val="003E44C8"/>
    <w:rsid w:val="003E646F"/>
    <w:rsid w:val="003E79AB"/>
    <w:rsid w:val="003F10A3"/>
    <w:rsid w:val="003F276D"/>
    <w:rsid w:val="003F32BA"/>
    <w:rsid w:val="0040029E"/>
    <w:rsid w:val="0040050C"/>
    <w:rsid w:val="00403D45"/>
    <w:rsid w:val="00404008"/>
    <w:rsid w:val="004055B2"/>
    <w:rsid w:val="004057EC"/>
    <w:rsid w:val="0040650B"/>
    <w:rsid w:val="00411DA3"/>
    <w:rsid w:val="00416BD8"/>
    <w:rsid w:val="00420F21"/>
    <w:rsid w:val="0042209D"/>
    <w:rsid w:val="00430276"/>
    <w:rsid w:val="004331BC"/>
    <w:rsid w:val="00433D63"/>
    <w:rsid w:val="00435D25"/>
    <w:rsid w:val="004409B9"/>
    <w:rsid w:val="00441045"/>
    <w:rsid w:val="0044651E"/>
    <w:rsid w:val="00453515"/>
    <w:rsid w:val="00454E9B"/>
    <w:rsid w:val="0045617D"/>
    <w:rsid w:val="00456D3B"/>
    <w:rsid w:val="00461262"/>
    <w:rsid w:val="00465DD8"/>
    <w:rsid w:val="00467D80"/>
    <w:rsid w:val="0047450F"/>
    <w:rsid w:val="004760DC"/>
    <w:rsid w:val="004767F1"/>
    <w:rsid w:val="00477623"/>
    <w:rsid w:val="00481DCE"/>
    <w:rsid w:val="00485C73"/>
    <w:rsid w:val="004867FA"/>
    <w:rsid w:val="00490497"/>
    <w:rsid w:val="00490E62"/>
    <w:rsid w:val="00492F61"/>
    <w:rsid w:val="00495730"/>
    <w:rsid w:val="004A11D8"/>
    <w:rsid w:val="004A1DFD"/>
    <w:rsid w:val="004A2F5D"/>
    <w:rsid w:val="004A512B"/>
    <w:rsid w:val="004A6BBA"/>
    <w:rsid w:val="004B07CC"/>
    <w:rsid w:val="004B260E"/>
    <w:rsid w:val="004B4213"/>
    <w:rsid w:val="004C1FC5"/>
    <w:rsid w:val="004D4109"/>
    <w:rsid w:val="004D56FA"/>
    <w:rsid w:val="004E0B57"/>
    <w:rsid w:val="004E1A27"/>
    <w:rsid w:val="004E41E6"/>
    <w:rsid w:val="004E5E7F"/>
    <w:rsid w:val="004F2EA3"/>
    <w:rsid w:val="004F48AA"/>
    <w:rsid w:val="00500C08"/>
    <w:rsid w:val="00501CA5"/>
    <w:rsid w:val="0050523F"/>
    <w:rsid w:val="00506814"/>
    <w:rsid w:val="005072D7"/>
    <w:rsid w:val="005102EE"/>
    <w:rsid w:val="00514535"/>
    <w:rsid w:val="005167DF"/>
    <w:rsid w:val="00521C81"/>
    <w:rsid w:val="00523E45"/>
    <w:rsid w:val="00525728"/>
    <w:rsid w:val="00527513"/>
    <w:rsid w:val="005275D4"/>
    <w:rsid w:val="00533D6F"/>
    <w:rsid w:val="00537A14"/>
    <w:rsid w:val="00540A7C"/>
    <w:rsid w:val="005445E5"/>
    <w:rsid w:val="005479B5"/>
    <w:rsid w:val="005509AE"/>
    <w:rsid w:val="005529F2"/>
    <w:rsid w:val="0055467B"/>
    <w:rsid w:val="00561095"/>
    <w:rsid w:val="00566490"/>
    <w:rsid w:val="00570E42"/>
    <w:rsid w:val="0057142F"/>
    <w:rsid w:val="005716DC"/>
    <w:rsid w:val="0057194A"/>
    <w:rsid w:val="0057239B"/>
    <w:rsid w:val="00573BB4"/>
    <w:rsid w:val="00576DF9"/>
    <w:rsid w:val="005805AD"/>
    <w:rsid w:val="00580C63"/>
    <w:rsid w:val="005851EA"/>
    <w:rsid w:val="005871E0"/>
    <w:rsid w:val="005A3BEE"/>
    <w:rsid w:val="005A5FEE"/>
    <w:rsid w:val="005B001F"/>
    <w:rsid w:val="005B0A56"/>
    <w:rsid w:val="005B1355"/>
    <w:rsid w:val="005B38BC"/>
    <w:rsid w:val="005C2185"/>
    <w:rsid w:val="005C2CD0"/>
    <w:rsid w:val="005C5290"/>
    <w:rsid w:val="005C56DF"/>
    <w:rsid w:val="005C6977"/>
    <w:rsid w:val="005C6D32"/>
    <w:rsid w:val="005D2EA9"/>
    <w:rsid w:val="005D5BC5"/>
    <w:rsid w:val="005D65A3"/>
    <w:rsid w:val="005F6673"/>
    <w:rsid w:val="00602E97"/>
    <w:rsid w:val="006079C0"/>
    <w:rsid w:val="00612610"/>
    <w:rsid w:val="006141A1"/>
    <w:rsid w:val="00614633"/>
    <w:rsid w:val="00615F27"/>
    <w:rsid w:val="00621B75"/>
    <w:rsid w:val="00623C38"/>
    <w:rsid w:val="006319CB"/>
    <w:rsid w:val="00633498"/>
    <w:rsid w:val="00636671"/>
    <w:rsid w:val="00646ED1"/>
    <w:rsid w:val="00655900"/>
    <w:rsid w:val="0065627F"/>
    <w:rsid w:val="00672B92"/>
    <w:rsid w:val="006760D5"/>
    <w:rsid w:val="0067647E"/>
    <w:rsid w:val="00680E8A"/>
    <w:rsid w:val="006839BF"/>
    <w:rsid w:val="00687A68"/>
    <w:rsid w:val="00687ED9"/>
    <w:rsid w:val="0069136D"/>
    <w:rsid w:val="0069618C"/>
    <w:rsid w:val="006A1198"/>
    <w:rsid w:val="006A6B3F"/>
    <w:rsid w:val="006B0CB0"/>
    <w:rsid w:val="006B18B0"/>
    <w:rsid w:val="006B7D1C"/>
    <w:rsid w:val="006C2CB8"/>
    <w:rsid w:val="006C4D5A"/>
    <w:rsid w:val="006C702F"/>
    <w:rsid w:val="006D1999"/>
    <w:rsid w:val="006D23AA"/>
    <w:rsid w:val="006D29AD"/>
    <w:rsid w:val="006D6902"/>
    <w:rsid w:val="006D77D9"/>
    <w:rsid w:val="006E1E42"/>
    <w:rsid w:val="006F6408"/>
    <w:rsid w:val="0070024E"/>
    <w:rsid w:val="00700812"/>
    <w:rsid w:val="00700E6E"/>
    <w:rsid w:val="007125C5"/>
    <w:rsid w:val="00712B02"/>
    <w:rsid w:val="00713B40"/>
    <w:rsid w:val="00714DC2"/>
    <w:rsid w:val="007207FD"/>
    <w:rsid w:val="00720DD1"/>
    <w:rsid w:val="00723576"/>
    <w:rsid w:val="007258E0"/>
    <w:rsid w:val="00732B40"/>
    <w:rsid w:val="00733968"/>
    <w:rsid w:val="00734160"/>
    <w:rsid w:val="007345FA"/>
    <w:rsid w:val="0073649D"/>
    <w:rsid w:val="0074029D"/>
    <w:rsid w:val="00743421"/>
    <w:rsid w:val="00744540"/>
    <w:rsid w:val="007608C5"/>
    <w:rsid w:val="00764102"/>
    <w:rsid w:val="00764945"/>
    <w:rsid w:val="00764C70"/>
    <w:rsid w:val="007701D1"/>
    <w:rsid w:val="007703A1"/>
    <w:rsid w:val="0077229E"/>
    <w:rsid w:val="007728DE"/>
    <w:rsid w:val="00773B4E"/>
    <w:rsid w:val="00783E7C"/>
    <w:rsid w:val="00787082"/>
    <w:rsid w:val="00790C24"/>
    <w:rsid w:val="00794ACB"/>
    <w:rsid w:val="00796006"/>
    <w:rsid w:val="007A429C"/>
    <w:rsid w:val="007A599D"/>
    <w:rsid w:val="007B072E"/>
    <w:rsid w:val="007B2589"/>
    <w:rsid w:val="007B353E"/>
    <w:rsid w:val="007C02D8"/>
    <w:rsid w:val="007C172C"/>
    <w:rsid w:val="007D0ECD"/>
    <w:rsid w:val="007D428C"/>
    <w:rsid w:val="007D4843"/>
    <w:rsid w:val="007D6EA7"/>
    <w:rsid w:val="007E40EE"/>
    <w:rsid w:val="007F05C0"/>
    <w:rsid w:val="007F2EF0"/>
    <w:rsid w:val="007F3288"/>
    <w:rsid w:val="007F497F"/>
    <w:rsid w:val="007F5628"/>
    <w:rsid w:val="00804377"/>
    <w:rsid w:val="008135BD"/>
    <w:rsid w:val="00813AA2"/>
    <w:rsid w:val="00813F74"/>
    <w:rsid w:val="0081756B"/>
    <w:rsid w:val="00820E97"/>
    <w:rsid w:val="00821A76"/>
    <w:rsid w:val="00823BAA"/>
    <w:rsid w:val="0082653C"/>
    <w:rsid w:val="0083490F"/>
    <w:rsid w:val="00836013"/>
    <w:rsid w:val="00837761"/>
    <w:rsid w:val="008401F5"/>
    <w:rsid w:val="00843E2D"/>
    <w:rsid w:val="00844CDA"/>
    <w:rsid w:val="00844DE0"/>
    <w:rsid w:val="00845A03"/>
    <w:rsid w:val="008526C6"/>
    <w:rsid w:val="0085305A"/>
    <w:rsid w:val="00855F4E"/>
    <w:rsid w:val="0085697D"/>
    <w:rsid w:val="00856C1D"/>
    <w:rsid w:val="008572D7"/>
    <w:rsid w:val="0086262A"/>
    <w:rsid w:val="0087044C"/>
    <w:rsid w:val="00871A65"/>
    <w:rsid w:val="00873235"/>
    <w:rsid w:val="008732FF"/>
    <w:rsid w:val="0087400E"/>
    <w:rsid w:val="00882511"/>
    <w:rsid w:val="008859B5"/>
    <w:rsid w:val="00886251"/>
    <w:rsid w:val="00890EB7"/>
    <w:rsid w:val="00890F71"/>
    <w:rsid w:val="00891B55"/>
    <w:rsid w:val="008930E6"/>
    <w:rsid w:val="008A1D53"/>
    <w:rsid w:val="008A3D21"/>
    <w:rsid w:val="008A6549"/>
    <w:rsid w:val="008A7F78"/>
    <w:rsid w:val="008B09B7"/>
    <w:rsid w:val="008B09E2"/>
    <w:rsid w:val="008B1C58"/>
    <w:rsid w:val="008B2AC9"/>
    <w:rsid w:val="008C0C8B"/>
    <w:rsid w:val="008C78EF"/>
    <w:rsid w:val="008D15D2"/>
    <w:rsid w:val="008D5B93"/>
    <w:rsid w:val="008E533A"/>
    <w:rsid w:val="008E5D81"/>
    <w:rsid w:val="008F1D57"/>
    <w:rsid w:val="009020AF"/>
    <w:rsid w:val="00902563"/>
    <w:rsid w:val="00913388"/>
    <w:rsid w:val="009222F1"/>
    <w:rsid w:val="0092433C"/>
    <w:rsid w:val="00924D29"/>
    <w:rsid w:val="00926A6E"/>
    <w:rsid w:val="00930EE6"/>
    <w:rsid w:val="009351D3"/>
    <w:rsid w:val="00935EA9"/>
    <w:rsid w:val="00940604"/>
    <w:rsid w:val="00942F4F"/>
    <w:rsid w:val="009446C2"/>
    <w:rsid w:val="00944A3F"/>
    <w:rsid w:val="00946087"/>
    <w:rsid w:val="009579A1"/>
    <w:rsid w:val="00962CC1"/>
    <w:rsid w:val="00967337"/>
    <w:rsid w:val="00970EDF"/>
    <w:rsid w:val="009722D4"/>
    <w:rsid w:val="0097421E"/>
    <w:rsid w:val="009742AE"/>
    <w:rsid w:val="009749DF"/>
    <w:rsid w:val="00974D56"/>
    <w:rsid w:val="00976A84"/>
    <w:rsid w:val="00985F57"/>
    <w:rsid w:val="00987C7E"/>
    <w:rsid w:val="0099376B"/>
    <w:rsid w:val="009947CE"/>
    <w:rsid w:val="00995AEB"/>
    <w:rsid w:val="009978C1"/>
    <w:rsid w:val="009A1415"/>
    <w:rsid w:val="009A24A2"/>
    <w:rsid w:val="009A5849"/>
    <w:rsid w:val="009A79C0"/>
    <w:rsid w:val="009B0661"/>
    <w:rsid w:val="009B1F4E"/>
    <w:rsid w:val="009B595A"/>
    <w:rsid w:val="009C57B2"/>
    <w:rsid w:val="009D5858"/>
    <w:rsid w:val="009E10D4"/>
    <w:rsid w:val="009E4133"/>
    <w:rsid w:val="009E6B50"/>
    <w:rsid w:val="009F2C06"/>
    <w:rsid w:val="009F2C73"/>
    <w:rsid w:val="009F68FD"/>
    <w:rsid w:val="009F7695"/>
    <w:rsid w:val="00A04B3E"/>
    <w:rsid w:val="00A1090F"/>
    <w:rsid w:val="00A13D88"/>
    <w:rsid w:val="00A15A77"/>
    <w:rsid w:val="00A17558"/>
    <w:rsid w:val="00A246CC"/>
    <w:rsid w:val="00A27730"/>
    <w:rsid w:val="00A3210F"/>
    <w:rsid w:val="00A363DC"/>
    <w:rsid w:val="00A36BD1"/>
    <w:rsid w:val="00A37C22"/>
    <w:rsid w:val="00A41529"/>
    <w:rsid w:val="00A4563C"/>
    <w:rsid w:val="00A51BF2"/>
    <w:rsid w:val="00A52BD9"/>
    <w:rsid w:val="00A557C1"/>
    <w:rsid w:val="00A56129"/>
    <w:rsid w:val="00A65899"/>
    <w:rsid w:val="00A6616A"/>
    <w:rsid w:val="00A73DF3"/>
    <w:rsid w:val="00A769E6"/>
    <w:rsid w:val="00A83FAB"/>
    <w:rsid w:val="00A854A1"/>
    <w:rsid w:val="00A86DA0"/>
    <w:rsid w:val="00A962A2"/>
    <w:rsid w:val="00AA014E"/>
    <w:rsid w:val="00AA1F0B"/>
    <w:rsid w:val="00AA204A"/>
    <w:rsid w:val="00AA2B5C"/>
    <w:rsid w:val="00AA377E"/>
    <w:rsid w:val="00AB1FA2"/>
    <w:rsid w:val="00AB28BC"/>
    <w:rsid w:val="00AC1517"/>
    <w:rsid w:val="00AC1597"/>
    <w:rsid w:val="00AC3381"/>
    <w:rsid w:val="00AC6A84"/>
    <w:rsid w:val="00AD1DF7"/>
    <w:rsid w:val="00AD3B25"/>
    <w:rsid w:val="00AE38A0"/>
    <w:rsid w:val="00AE4390"/>
    <w:rsid w:val="00AE4EB7"/>
    <w:rsid w:val="00AF2989"/>
    <w:rsid w:val="00AF456E"/>
    <w:rsid w:val="00AF7DF1"/>
    <w:rsid w:val="00B04366"/>
    <w:rsid w:val="00B10F40"/>
    <w:rsid w:val="00B11E85"/>
    <w:rsid w:val="00B126A3"/>
    <w:rsid w:val="00B178E6"/>
    <w:rsid w:val="00B2036F"/>
    <w:rsid w:val="00B23BC8"/>
    <w:rsid w:val="00B2666A"/>
    <w:rsid w:val="00B26A50"/>
    <w:rsid w:val="00B323B3"/>
    <w:rsid w:val="00B328D7"/>
    <w:rsid w:val="00B34B49"/>
    <w:rsid w:val="00B350AC"/>
    <w:rsid w:val="00B362E7"/>
    <w:rsid w:val="00B37112"/>
    <w:rsid w:val="00B43E06"/>
    <w:rsid w:val="00B51F80"/>
    <w:rsid w:val="00B54FE7"/>
    <w:rsid w:val="00B558EA"/>
    <w:rsid w:val="00B61362"/>
    <w:rsid w:val="00B61D10"/>
    <w:rsid w:val="00B641B3"/>
    <w:rsid w:val="00B661AA"/>
    <w:rsid w:val="00B66A92"/>
    <w:rsid w:val="00B7108C"/>
    <w:rsid w:val="00B7224E"/>
    <w:rsid w:val="00B72672"/>
    <w:rsid w:val="00B76681"/>
    <w:rsid w:val="00B851B6"/>
    <w:rsid w:val="00B92ADB"/>
    <w:rsid w:val="00B95414"/>
    <w:rsid w:val="00B974E4"/>
    <w:rsid w:val="00BA2FBE"/>
    <w:rsid w:val="00BB0770"/>
    <w:rsid w:val="00BB3665"/>
    <w:rsid w:val="00BC14D4"/>
    <w:rsid w:val="00BC2223"/>
    <w:rsid w:val="00BC4B79"/>
    <w:rsid w:val="00BD7F07"/>
    <w:rsid w:val="00BE06E4"/>
    <w:rsid w:val="00BF1FD3"/>
    <w:rsid w:val="00BF4A5A"/>
    <w:rsid w:val="00C02890"/>
    <w:rsid w:val="00C055F3"/>
    <w:rsid w:val="00C179A0"/>
    <w:rsid w:val="00C201F2"/>
    <w:rsid w:val="00C22315"/>
    <w:rsid w:val="00C26ECF"/>
    <w:rsid w:val="00C30911"/>
    <w:rsid w:val="00C320C6"/>
    <w:rsid w:val="00C35B93"/>
    <w:rsid w:val="00C40D48"/>
    <w:rsid w:val="00C41ADC"/>
    <w:rsid w:val="00C42566"/>
    <w:rsid w:val="00C451CA"/>
    <w:rsid w:val="00C5305B"/>
    <w:rsid w:val="00C62677"/>
    <w:rsid w:val="00C627CC"/>
    <w:rsid w:val="00C65D8A"/>
    <w:rsid w:val="00C66741"/>
    <w:rsid w:val="00C707AD"/>
    <w:rsid w:val="00C72183"/>
    <w:rsid w:val="00C766F2"/>
    <w:rsid w:val="00C76A14"/>
    <w:rsid w:val="00C85734"/>
    <w:rsid w:val="00C870E0"/>
    <w:rsid w:val="00C87FEF"/>
    <w:rsid w:val="00CA3D0D"/>
    <w:rsid w:val="00CA6D18"/>
    <w:rsid w:val="00CB0BC6"/>
    <w:rsid w:val="00CB3DF2"/>
    <w:rsid w:val="00CB7925"/>
    <w:rsid w:val="00CC024B"/>
    <w:rsid w:val="00CC70D1"/>
    <w:rsid w:val="00CD1C2F"/>
    <w:rsid w:val="00CD5A53"/>
    <w:rsid w:val="00CE0304"/>
    <w:rsid w:val="00CE3DC8"/>
    <w:rsid w:val="00CE4256"/>
    <w:rsid w:val="00CF02CB"/>
    <w:rsid w:val="00CF2DBE"/>
    <w:rsid w:val="00CF32E6"/>
    <w:rsid w:val="00CF355D"/>
    <w:rsid w:val="00CF422F"/>
    <w:rsid w:val="00CF4497"/>
    <w:rsid w:val="00CF7936"/>
    <w:rsid w:val="00D012AD"/>
    <w:rsid w:val="00D01BE2"/>
    <w:rsid w:val="00D025C9"/>
    <w:rsid w:val="00D033F0"/>
    <w:rsid w:val="00D0363E"/>
    <w:rsid w:val="00D04567"/>
    <w:rsid w:val="00D057EB"/>
    <w:rsid w:val="00D05BB5"/>
    <w:rsid w:val="00D10692"/>
    <w:rsid w:val="00D11290"/>
    <w:rsid w:val="00D13CDE"/>
    <w:rsid w:val="00D14034"/>
    <w:rsid w:val="00D15844"/>
    <w:rsid w:val="00D20CE7"/>
    <w:rsid w:val="00D26A28"/>
    <w:rsid w:val="00D30FB2"/>
    <w:rsid w:val="00D313B0"/>
    <w:rsid w:val="00D3352A"/>
    <w:rsid w:val="00D34AEC"/>
    <w:rsid w:val="00D412F1"/>
    <w:rsid w:val="00D415DD"/>
    <w:rsid w:val="00D44E53"/>
    <w:rsid w:val="00D46ED8"/>
    <w:rsid w:val="00D501E1"/>
    <w:rsid w:val="00D50406"/>
    <w:rsid w:val="00D529E2"/>
    <w:rsid w:val="00D60244"/>
    <w:rsid w:val="00D61DDA"/>
    <w:rsid w:val="00D70421"/>
    <w:rsid w:val="00D73AD1"/>
    <w:rsid w:val="00D76E90"/>
    <w:rsid w:val="00D77B45"/>
    <w:rsid w:val="00D809FE"/>
    <w:rsid w:val="00D80A0D"/>
    <w:rsid w:val="00D84D94"/>
    <w:rsid w:val="00D9240C"/>
    <w:rsid w:val="00D937D8"/>
    <w:rsid w:val="00D93B1A"/>
    <w:rsid w:val="00D93D9E"/>
    <w:rsid w:val="00DA1B14"/>
    <w:rsid w:val="00DA645A"/>
    <w:rsid w:val="00DA707E"/>
    <w:rsid w:val="00DA7DB3"/>
    <w:rsid w:val="00DB034E"/>
    <w:rsid w:val="00DB0B38"/>
    <w:rsid w:val="00DB6F29"/>
    <w:rsid w:val="00DB777E"/>
    <w:rsid w:val="00DC306B"/>
    <w:rsid w:val="00DC3A12"/>
    <w:rsid w:val="00DC3A4D"/>
    <w:rsid w:val="00DC6FDC"/>
    <w:rsid w:val="00DC7097"/>
    <w:rsid w:val="00DD330A"/>
    <w:rsid w:val="00DD3CF3"/>
    <w:rsid w:val="00DD4238"/>
    <w:rsid w:val="00DD47FE"/>
    <w:rsid w:val="00DD5AC3"/>
    <w:rsid w:val="00DE05A6"/>
    <w:rsid w:val="00DE1B0A"/>
    <w:rsid w:val="00DF3315"/>
    <w:rsid w:val="00DF5628"/>
    <w:rsid w:val="00E0578E"/>
    <w:rsid w:val="00E07EBC"/>
    <w:rsid w:val="00E132FD"/>
    <w:rsid w:val="00E13B91"/>
    <w:rsid w:val="00E178D5"/>
    <w:rsid w:val="00E17C9E"/>
    <w:rsid w:val="00E21065"/>
    <w:rsid w:val="00E22F24"/>
    <w:rsid w:val="00E23982"/>
    <w:rsid w:val="00E2715C"/>
    <w:rsid w:val="00E4583B"/>
    <w:rsid w:val="00E51D5C"/>
    <w:rsid w:val="00E5343C"/>
    <w:rsid w:val="00E5533E"/>
    <w:rsid w:val="00E577E4"/>
    <w:rsid w:val="00E62043"/>
    <w:rsid w:val="00E63CDC"/>
    <w:rsid w:val="00E7238E"/>
    <w:rsid w:val="00E80A30"/>
    <w:rsid w:val="00E81B58"/>
    <w:rsid w:val="00E854DD"/>
    <w:rsid w:val="00E9332F"/>
    <w:rsid w:val="00E94508"/>
    <w:rsid w:val="00E9622E"/>
    <w:rsid w:val="00EA2B20"/>
    <w:rsid w:val="00EA44E4"/>
    <w:rsid w:val="00EA6F31"/>
    <w:rsid w:val="00EB0A08"/>
    <w:rsid w:val="00ED0BDD"/>
    <w:rsid w:val="00ED394B"/>
    <w:rsid w:val="00EE0376"/>
    <w:rsid w:val="00EE0C30"/>
    <w:rsid w:val="00EE6870"/>
    <w:rsid w:val="00EE7295"/>
    <w:rsid w:val="00EF16EF"/>
    <w:rsid w:val="00EF3603"/>
    <w:rsid w:val="00EF3A29"/>
    <w:rsid w:val="00EF41DA"/>
    <w:rsid w:val="00EF50CA"/>
    <w:rsid w:val="00EF5FEA"/>
    <w:rsid w:val="00F03BAC"/>
    <w:rsid w:val="00F1203C"/>
    <w:rsid w:val="00F14E64"/>
    <w:rsid w:val="00F166CF"/>
    <w:rsid w:val="00F21517"/>
    <w:rsid w:val="00F22C13"/>
    <w:rsid w:val="00F27A04"/>
    <w:rsid w:val="00F327C2"/>
    <w:rsid w:val="00F343DC"/>
    <w:rsid w:val="00F35454"/>
    <w:rsid w:val="00F35676"/>
    <w:rsid w:val="00F36B9B"/>
    <w:rsid w:val="00F3731E"/>
    <w:rsid w:val="00F4437F"/>
    <w:rsid w:val="00F449C2"/>
    <w:rsid w:val="00F4637B"/>
    <w:rsid w:val="00F5042D"/>
    <w:rsid w:val="00F52464"/>
    <w:rsid w:val="00F52893"/>
    <w:rsid w:val="00F55D38"/>
    <w:rsid w:val="00F576C7"/>
    <w:rsid w:val="00F63239"/>
    <w:rsid w:val="00F641E4"/>
    <w:rsid w:val="00F70681"/>
    <w:rsid w:val="00F709A3"/>
    <w:rsid w:val="00F71516"/>
    <w:rsid w:val="00F72059"/>
    <w:rsid w:val="00F7795A"/>
    <w:rsid w:val="00F77C4B"/>
    <w:rsid w:val="00F83904"/>
    <w:rsid w:val="00F95670"/>
    <w:rsid w:val="00F95748"/>
    <w:rsid w:val="00FA042C"/>
    <w:rsid w:val="00FA1A71"/>
    <w:rsid w:val="00FA1C13"/>
    <w:rsid w:val="00FA5CEB"/>
    <w:rsid w:val="00FA602C"/>
    <w:rsid w:val="00FA6CD1"/>
    <w:rsid w:val="00FB5095"/>
    <w:rsid w:val="00FB51AA"/>
    <w:rsid w:val="00FB55FE"/>
    <w:rsid w:val="00FC01E7"/>
    <w:rsid w:val="00FC20B5"/>
    <w:rsid w:val="00FC35BA"/>
    <w:rsid w:val="00FD34F7"/>
    <w:rsid w:val="00FD677A"/>
    <w:rsid w:val="00FE2D22"/>
    <w:rsid w:val="00FF4C3A"/>
    <w:rsid w:val="00FF6C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7C161021"/>
  <w15:chartTrackingRefBased/>
  <w15:docId w15:val="{67B80EE2-13FD-4F0E-A41A-922A11D3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55D3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선그리기"/>
    <w:basedOn w:val="a"/>
    <w:rsid w:val="003E646F"/>
    <w:pPr>
      <w:snapToGrid w:val="0"/>
      <w:spacing w:after="0" w:line="360" w:lineRule="auto"/>
      <w:textAlignment w:val="baseline"/>
    </w:pPr>
    <w:rPr>
      <w:rFonts w:ascii="명조" w:eastAsia="굴림" w:hAnsi="굴림" w:cs="굴림"/>
      <w:color w:val="000000"/>
      <w:kern w:val="0"/>
      <w:szCs w:val="20"/>
    </w:rPr>
  </w:style>
  <w:style w:type="paragraph" w:customStyle="1" w:styleId="a4">
    <w:name w:val="바탕글"/>
    <w:basedOn w:val="a"/>
    <w:rsid w:val="003E646F"/>
    <w:pPr>
      <w:snapToGrid w:val="0"/>
      <w:spacing w:after="0" w:line="360" w:lineRule="auto"/>
      <w:textAlignment w:val="baseline"/>
    </w:pPr>
    <w:rPr>
      <w:rFonts w:ascii="한양신명조" w:eastAsia="굴림" w:hAnsi="굴림" w:cs="굴림"/>
      <w:color w:val="000000"/>
      <w:kern w:val="0"/>
      <w:szCs w:val="20"/>
    </w:rPr>
  </w:style>
  <w:style w:type="paragraph" w:customStyle="1" w:styleId="a5">
    <w:name w:val="본문(내용)"/>
    <w:basedOn w:val="a"/>
    <w:rsid w:val="003E646F"/>
    <w:pPr>
      <w:snapToGrid w:val="0"/>
      <w:spacing w:after="0" w:line="408" w:lineRule="auto"/>
      <w:ind w:left="216"/>
      <w:textAlignment w:val="baseline"/>
    </w:pPr>
    <w:rPr>
      <w:rFonts w:ascii="한양신명조" w:eastAsia="굴림" w:hAnsi="굴림" w:cs="굴림"/>
      <w:color w:val="000000"/>
      <w:spacing w:val="2"/>
      <w:kern w:val="0"/>
      <w:szCs w:val="20"/>
    </w:rPr>
  </w:style>
  <w:style w:type="paragraph" w:customStyle="1" w:styleId="xl67">
    <w:name w:val="xl67"/>
    <w:basedOn w:val="a"/>
    <w:rsid w:val="003E646F"/>
    <w:pPr>
      <w:spacing w:after="0" w:line="384" w:lineRule="auto"/>
      <w:textAlignment w:val="baseline"/>
    </w:pPr>
    <w:rPr>
      <w:rFonts w:ascii="한컴바탕" w:eastAsia="굴림" w:hAnsi="굴림" w:cs="굴림"/>
      <w:color w:val="000000"/>
      <w:kern w:val="0"/>
      <w:sz w:val="22"/>
    </w:rPr>
  </w:style>
  <w:style w:type="paragraph" w:styleId="a6">
    <w:name w:val="header"/>
    <w:basedOn w:val="a"/>
    <w:link w:val="Char"/>
    <w:uiPriority w:val="99"/>
    <w:unhideWhenUsed/>
    <w:rsid w:val="00EE7295"/>
    <w:pPr>
      <w:tabs>
        <w:tab w:val="center" w:pos="4513"/>
        <w:tab w:val="right" w:pos="9026"/>
      </w:tabs>
      <w:snapToGrid w:val="0"/>
    </w:pPr>
  </w:style>
  <w:style w:type="character" w:customStyle="1" w:styleId="Char">
    <w:name w:val="머리글 Char"/>
    <w:basedOn w:val="a0"/>
    <w:link w:val="a6"/>
    <w:uiPriority w:val="99"/>
    <w:rsid w:val="00EE7295"/>
  </w:style>
  <w:style w:type="paragraph" w:styleId="a7">
    <w:name w:val="footer"/>
    <w:basedOn w:val="a"/>
    <w:link w:val="Char0"/>
    <w:uiPriority w:val="99"/>
    <w:unhideWhenUsed/>
    <w:rsid w:val="00EE7295"/>
    <w:pPr>
      <w:tabs>
        <w:tab w:val="center" w:pos="4513"/>
        <w:tab w:val="right" w:pos="9026"/>
      </w:tabs>
      <w:snapToGrid w:val="0"/>
    </w:pPr>
  </w:style>
  <w:style w:type="character" w:customStyle="1" w:styleId="Char0">
    <w:name w:val="바닥글 Char"/>
    <w:basedOn w:val="a0"/>
    <w:link w:val="a7"/>
    <w:uiPriority w:val="99"/>
    <w:rsid w:val="00EE7295"/>
  </w:style>
  <w:style w:type="paragraph" w:styleId="a8">
    <w:name w:val="List Paragraph"/>
    <w:basedOn w:val="a"/>
    <w:uiPriority w:val="34"/>
    <w:qFormat/>
    <w:rsid w:val="00C66741"/>
    <w:pPr>
      <w:ind w:leftChars="400" w:left="800"/>
    </w:pPr>
  </w:style>
  <w:style w:type="numbering" w:customStyle="1" w:styleId="1">
    <w:name w:val="스타일1"/>
    <w:uiPriority w:val="99"/>
    <w:rsid w:val="001F68E0"/>
    <w:pPr>
      <w:numPr>
        <w:numId w:val="4"/>
      </w:numPr>
    </w:pPr>
  </w:style>
  <w:style w:type="table" w:styleId="a9">
    <w:name w:val="Table Grid"/>
    <w:basedOn w:val="a1"/>
    <w:uiPriority w:val="39"/>
    <w:rsid w:val="00BB3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Char1"/>
    <w:uiPriority w:val="99"/>
    <w:semiHidden/>
    <w:unhideWhenUsed/>
    <w:rsid w:val="00D501E1"/>
    <w:pPr>
      <w:snapToGrid w:val="0"/>
      <w:jc w:val="left"/>
    </w:pPr>
  </w:style>
  <w:style w:type="character" w:customStyle="1" w:styleId="Char1">
    <w:name w:val="각주 텍스트 Char"/>
    <w:basedOn w:val="a0"/>
    <w:link w:val="aa"/>
    <w:uiPriority w:val="99"/>
    <w:semiHidden/>
    <w:rsid w:val="00D501E1"/>
  </w:style>
  <w:style w:type="character" w:styleId="ab">
    <w:name w:val="footnote reference"/>
    <w:basedOn w:val="a0"/>
    <w:uiPriority w:val="99"/>
    <w:semiHidden/>
    <w:unhideWhenUsed/>
    <w:rsid w:val="00D501E1"/>
    <w:rPr>
      <w:vertAlign w:val="superscript"/>
    </w:rPr>
  </w:style>
  <w:style w:type="paragraph" w:styleId="ac">
    <w:name w:val="Balloon Text"/>
    <w:basedOn w:val="a"/>
    <w:link w:val="Char2"/>
    <w:uiPriority w:val="99"/>
    <w:semiHidden/>
    <w:unhideWhenUsed/>
    <w:rsid w:val="00D76E9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D76E90"/>
    <w:rPr>
      <w:rFonts w:asciiTheme="majorHAnsi" w:eastAsiaTheme="majorEastAsia" w:hAnsiTheme="majorHAnsi" w:cstheme="majorBidi"/>
      <w:sz w:val="18"/>
      <w:szCs w:val="18"/>
    </w:rPr>
  </w:style>
  <w:style w:type="paragraph" w:customStyle="1" w:styleId="MS">
    <w:name w:val="MS바탕글"/>
    <w:basedOn w:val="a"/>
    <w:rsid w:val="0074029D"/>
    <w:pPr>
      <w:spacing w:after="0" w:line="240" w:lineRule="auto"/>
      <w:textAlignment w:val="baseline"/>
    </w:pPr>
    <w:rPr>
      <w:rFonts w:ascii="Times New Roman" w:eastAsia="굴림" w:hAnsi="굴림" w:cs="굴림"/>
      <w:color w:val="000000"/>
      <w:kern w:val="0"/>
      <w:szCs w:val="20"/>
    </w:rPr>
  </w:style>
  <w:style w:type="character" w:styleId="ad">
    <w:name w:val="Hyperlink"/>
    <w:basedOn w:val="a0"/>
    <w:uiPriority w:val="99"/>
    <w:unhideWhenUsed/>
    <w:rsid w:val="0074029D"/>
    <w:rPr>
      <w:color w:val="0000FF"/>
      <w:u w:val="single"/>
    </w:rPr>
  </w:style>
  <w:style w:type="character" w:styleId="ae">
    <w:name w:val="Unresolved Mention"/>
    <w:basedOn w:val="a0"/>
    <w:uiPriority w:val="99"/>
    <w:semiHidden/>
    <w:unhideWhenUsed/>
    <w:rsid w:val="009E4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320101">
      <w:bodyDiv w:val="1"/>
      <w:marLeft w:val="0"/>
      <w:marRight w:val="0"/>
      <w:marTop w:val="0"/>
      <w:marBottom w:val="0"/>
      <w:divBdr>
        <w:top w:val="none" w:sz="0" w:space="0" w:color="auto"/>
        <w:left w:val="none" w:sz="0" w:space="0" w:color="auto"/>
        <w:bottom w:val="none" w:sz="0" w:space="0" w:color="auto"/>
        <w:right w:val="none" w:sz="0" w:space="0" w:color="auto"/>
      </w:divBdr>
    </w:div>
    <w:div w:id="384254908">
      <w:bodyDiv w:val="1"/>
      <w:marLeft w:val="0"/>
      <w:marRight w:val="0"/>
      <w:marTop w:val="0"/>
      <w:marBottom w:val="0"/>
      <w:divBdr>
        <w:top w:val="none" w:sz="0" w:space="0" w:color="auto"/>
        <w:left w:val="none" w:sz="0" w:space="0" w:color="auto"/>
        <w:bottom w:val="none" w:sz="0" w:space="0" w:color="auto"/>
        <w:right w:val="none" w:sz="0" w:space="0" w:color="auto"/>
      </w:divBdr>
    </w:div>
    <w:div w:id="412047688">
      <w:bodyDiv w:val="1"/>
      <w:marLeft w:val="0"/>
      <w:marRight w:val="0"/>
      <w:marTop w:val="0"/>
      <w:marBottom w:val="0"/>
      <w:divBdr>
        <w:top w:val="none" w:sz="0" w:space="0" w:color="auto"/>
        <w:left w:val="none" w:sz="0" w:space="0" w:color="auto"/>
        <w:bottom w:val="none" w:sz="0" w:space="0" w:color="auto"/>
        <w:right w:val="none" w:sz="0" w:space="0" w:color="auto"/>
      </w:divBdr>
    </w:div>
    <w:div w:id="619189066">
      <w:bodyDiv w:val="1"/>
      <w:marLeft w:val="0"/>
      <w:marRight w:val="0"/>
      <w:marTop w:val="0"/>
      <w:marBottom w:val="0"/>
      <w:divBdr>
        <w:top w:val="none" w:sz="0" w:space="0" w:color="auto"/>
        <w:left w:val="none" w:sz="0" w:space="0" w:color="auto"/>
        <w:bottom w:val="none" w:sz="0" w:space="0" w:color="auto"/>
        <w:right w:val="none" w:sz="0" w:space="0" w:color="auto"/>
      </w:divBdr>
    </w:div>
    <w:div w:id="1100838629">
      <w:bodyDiv w:val="1"/>
      <w:marLeft w:val="0"/>
      <w:marRight w:val="0"/>
      <w:marTop w:val="0"/>
      <w:marBottom w:val="0"/>
      <w:divBdr>
        <w:top w:val="none" w:sz="0" w:space="0" w:color="auto"/>
        <w:left w:val="none" w:sz="0" w:space="0" w:color="auto"/>
        <w:bottom w:val="none" w:sz="0" w:space="0" w:color="auto"/>
        <w:right w:val="none" w:sz="0" w:space="0" w:color="auto"/>
      </w:divBdr>
    </w:div>
    <w:div w:id="1289970882">
      <w:bodyDiv w:val="1"/>
      <w:marLeft w:val="0"/>
      <w:marRight w:val="0"/>
      <w:marTop w:val="0"/>
      <w:marBottom w:val="0"/>
      <w:divBdr>
        <w:top w:val="none" w:sz="0" w:space="0" w:color="auto"/>
        <w:left w:val="none" w:sz="0" w:space="0" w:color="auto"/>
        <w:bottom w:val="none" w:sz="0" w:space="0" w:color="auto"/>
        <w:right w:val="none" w:sz="0" w:space="0" w:color="auto"/>
      </w:divBdr>
    </w:div>
    <w:div w:id="1342318231">
      <w:bodyDiv w:val="1"/>
      <w:marLeft w:val="0"/>
      <w:marRight w:val="0"/>
      <w:marTop w:val="0"/>
      <w:marBottom w:val="0"/>
      <w:divBdr>
        <w:top w:val="none" w:sz="0" w:space="0" w:color="auto"/>
        <w:left w:val="none" w:sz="0" w:space="0" w:color="auto"/>
        <w:bottom w:val="none" w:sz="0" w:space="0" w:color="auto"/>
        <w:right w:val="none" w:sz="0" w:space="0" w:color="auto"/>
      </w:divBdr>
    </w:div>
    <w:div w:id="1790007927">
      <w:bodyDiv w:val="1"/>
      <w:marLeft w:val="0"/>
      <w:marRight w:val="0"/>
      <w:marTop w:val="0"/>
      <w:marBottom w:val="0"/>
      <w:divBdr>
        <w:top w:val="none" w:sz="0" w:space="0" w:color="auto"/>
        <w:left w:val="none" w:sz="0" w:space="0" w:color="auto"/>
        <w:bottom w:val="none" w:sz="0" w:space="0" w:color="auto"/>
        <w:right w:val="none" w:sz="0" w:space="0" w:color="auto"/>
      </w:divBdr>
    </w:div>
    <w:div w:id="196419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26AE9-1C91-4586-9EEB-844E9F4EC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5</Pages>
  <Words>945</Words>
  <Characters>5389</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장윤경</dc:creator>
  <cp:keywords>, docId:2DC85DD7B46E8B945A81D91FC78BBDDE</cp:keywords>
  <dc:description/>
  <cp:lastModifiedBy>백윤아</cp:lastModifiedBy>
  <cp:revision>159</cp:revision>
  <cp:lastPrinted>2026-03-29T04:23:00Z</cp:lastPrinted>
  <dcterms:created xsi:type="dcterms:W3CDTF">2024-12-09T06:58:00Z</dcterms:created>
  <dcterms:modified xsi:type="dcterms:W3CDTF">2026-03-29T23:32:00Z</dcterms:modified>
</cp:coreProperties>
</file>