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CB4E83" w14:textId="5B72D693" w:rsidR="008D5368" w:rsidRDefault="00974348">
      <w:r>
        <w:rPr>
          <w:noProof/>
          <w:lang w:eastAsia="en-NZ"/>
        </w:rPr>
        <w:drawing>
          <wp:anchor distT="0" distB="0" distL="114300" distR="114300" simplePos="0" relativeHeight="251664384" behindDoc="1" locked="0" layoutInCell="1" allowOverlap="1" wp14:anchorId="42FA57ED" wp14:editId="5C9A8707">
            <wp:simplePos x="0" y="0"/>
            <wp:positionH relativeFrom="page">
              <wp:align>left</wp:align>
            </wp:positionH>
            <wp:positionV relativeFrom="paragraph">
              <wp:posOffset>-914400</wp:posOffset>
            </wp:positionV>
            <wp:extent cx="7530622" cy="1046661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TBFrontPage.png"/>
                    <pic:cNvPicPr/>
                  </pic:nvPicPr>
                  <pic:blipFill>
                    <a:blip r:embed="rId11">
                      <a:extLst>
                        <a:ext uri="{28A0092B-C50C-407E-A947-70E740481C1C}">
                          <a14:useLocalDpi xmlns:a14="http://schemas.microsoft.com/office/drawing/2010/main" val="0"/>
                        </a:ext>
                      </a:extLst>
                    </a:blip>
                    <a:stretch>
                      <a:fillRect/>
                    </a:stretch>
                  </pic:blipFill>
                  <pic:spPr>
                    <a:xfrm>
                      <a:off x="0" y="0"/>
                      <a:ext cx="7542732" cy="10483445"/>
                    </a:xfrm>
                    <a:prstGeom prst="rect">
                      <a:avLst/>
                    </a:prstGeom>
                  </pic:spPr>
                </pic:pic>
              </a:graphicData>
            </a:graphic>
            <wp14:sizeRelH relativeFrom="margin">
              <wp14:pctWidth>0</wp14:pctWidth>
            </wp14:sizeRelH>
            <wp14:sizeRelV relativeFrom="margin">
              <wp14:pctHeight>0</wp14:pctHeight>
            </wp14:sizeRelV>
          </wp:anchor>
        </w:drawing>
      </w:r>
      <w:r w:rsidR="00A4637A">
        <w:rPr>
          <w:noProof/>
          <w:lang w:eastAsia="en-NZ"/>
        </w:rPr>
        <mc:AlternateContent>
          <mc:Choice Requires="wps">
            <w:drawing>
              <wp:anchor distT="0" distB="0" distL="114300" distR="114300" simplePos="0" relativeHeight="251663360" behindDoc="0" locked="0" layoutInCell="1" allowOverlap="1" wp14:anchorId="06DE4D34" wp14:editId="0A26E930">
                <wp:simplePos x="0" y="0"/>
                <wp:positionH relativeFrom="margin">
                  <wp:posOffset>-104775</wp:posOffset>
                </wp:positionH>
                <wp:positionV relativeFrom="paragraph">
                  <wp:posOffset>5781675</wp:posOffset>
                </wp:positionV>
                <wp:extent cx="6421120" cy="3971925"/>
                <wp:effectExtent l="0" t="0" r="0" b="0"/>
                <wp:wrapNone/>
                <wp:docPr id="2" name="Text Box 2"/>
                <wp:cNvGraphicFramePr/>
                <a:graphic xmlns:a="http://schemas.openxmlformats.org/drawingml/2006/main">
                  <a:graphicData uri="http://schemas.microsoft.com/office/word/2010/wordprocessingShape">
                    <wps:wsp>
                      <wps:cNvSpPr txBox="1"/>
                      <wps:spPr>
                        <a:xfrm>
                          <a:off x="0" y="0"/>
                          <a:ext cx="6421120" cy="397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98A5D" w14:textId="77777777" w:rsidR="006A5945" w:rsidRDefault="006A5945" w:rsidP="00581F0C">
                            <w:pPr>
                              <w:pStyle w:val="Body"/>
                              <w:rPr>
                                <w:rFonts w:asciiTheme="majorHAnsi" w:hAnsiTheme="majorHAnsi"/>
                                <w:sz w:val="36"/>
                                <w:szCs w:val="36"/>
                              </w:rPr>
                            </w:pPr>
                          </w:p>
                          <w:p w14:paraId="04CDCE08" w14:textId="58EFD7C9" w:rsidR="006A5945" w:rsidRDefault="006A5945" w:rsidP="00581F0C">
                            <w:pPr>
                              <w:pStyle w:val="Body"/>
                              <w:rPr>
                                <w:rFonts w:asciiTheme="majorHAnsi" w:hAnsiTheme="majorHAnsi"/>
                                <w:sz w:val="36"/>
                                <w:szCs w:val="36"/>
                              </w:rPr>
                            </w:pPr>
                            <w:r w:rsidRPr="00313BD7">
                              <w:rPr>
                                <w:rFonts w:asciiTheme="majorHAnsi" w:hAnsiTheme="majorHAnsi"/>
                                <w:sz w:val="52"/>
                                <w:szCs w:val="36"/>
                              </w:rPr>
                              <w:t>Cornwall Park Trust Board</w:t>
                            </w:r>
                            <w:r>
                              <w:rPr>
                                <w:rFonts w:asciiTheme="majorHAnsi" w:hAnsiTheme="majorHAnsi"/>
                                <w:sz w:val="52"/>
                                <w:szCs w:val="36"/>
                              </w:rPr>
                              <w:t xml:space="preserve"> </w:t>
                            </w:r>
                            <w:r>
                              <w:rPr>
                                <w:noProof/>
                                <w:lang w:eastAsia="en-NZ"/>
                              </w:rPr>
                              <w:drawing>
                                <wp:inline distT="0" distB="0" distL="0" distR="0" wp14:anchorId="331030FC" wp14:editId="0F33FFFA">
                                  <wp:extent cx="1047750"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750" cy="1047750"/>
                                          </a:xfrm>
                                          <a:prstGeom prst="rect">
                                            <a:avLst/>
                                          </a:prstGeom>
                                        </pic:spPr>
                                      </pic:pic>
                                    </a:graphicData>
                                  </a:graphic>
                                </wp:inline>
                              </w:drawing>
                            </w:r>
                          </w:p>
                          <w:p w14:paraId="7012BD91" w14:textId="77777777" w:rsidR="006A5945" w:rsidRDefault="006A5945" w:rsidP="00581F0C">
                            <w:pPr>
                              <w:pStyle w:val="Body"/>
                              <w:rPr>
                                <w:rFonts w:asciiTheme="majorHAnsi" w:hAnsiTheme="majorHAnsi"/>
                                <w:sz w:val="36"/>
                                <w:szCs w:val="36"/>
                              </w:rPr>
                            </w:pPr>
                          </w:p>
                          <w:p w14:paraId="412DB07C" w14:textId="241DDC3A" w:rsidR="006A5945" w:rsidRPr="00313BD7" w:rsidRDefault="006A5945" w:rsidP="00581F0C">
                            <w:pPr>
                              <w:pStyle w:val="Body"/>
                              <w:rPr>
                                <w:rFonts w:asciiTheme="majorHAnsi" w:hAnsiTheme="majorHAnsi"/>
                                <w:sz w:val="66"/>
                                <w:szCs w:val="36"/>
                              </w:rPr>
                            </w:pPr>
                            <w:r w:rsidRPr="00313BD7">
                              <w:rPr>
                                <w:rFonts w:asciiTheme="majorHAnsi" w:hAnsiTheme="majorHAnsi"/>
                                <w:sz w:val="66"/>
                                <w:szCs w:val="36"/>
                              </w:rPr>
                              <w:t>Related Fields Management Tool</w:t>
                            </w:r>
                          </w:p>
                          <w:p w14:paraId="10D853A6" w14:textId="77777777" w:rsidR="006A5945" w:rsidRDefault="006A5945" w:rsidP="00581F0C"/>
                          <w:p w14:paraId="560DCF89" w14:textId="09446AD6" w:rsidR="006A5945" w:rsidRPr="009D3E80" w:rsidRDefault="006A5945" w:rsidP="00581F0C">
                            <w:r>
                              <w:t>16/12/2016</w:t>
                            </w:r>
                          </w:p>
                          <w:p w14:paraId="6ADF9881" w14:textId="77777777" w:rsidR="006A5945" w:rsidRPr="009D3E80" w:rsidRDefault="006A5945" w:rsidP="00581F0C">
                            <w:r w:rsidRPr="009D3E80">
                              <w:t>Fraser Hand</w:t>
                            </w:r>
                          </w:p>
                          <w:p w14:paraId="1EEA6F9F" w14:textId="77777777" w:rsidR="006A5945" w:rsidRPr="009D3E80" w:rsidRDefault="006A5945" w:rsidP="00581F0C">
                            <w:r>
                              <w:t>V</w:t>
                            </w:r>
                            <w:r w:rsidR="00DF7553">
                              <w:fldChar w:fldCharType="begin"/>
                            </w:r>
                            <w:r w:rsidR="00DF7553">
                              <w:instrText xml:space="preserve"> DOCPROPERTY  DocVersion  \* MERGEFORMAT </w:instrText>
                            </w:r>
                            <w:r w:rsidR="00DF7553">
                              <w:fldChar w:fldCharType="separate"/>
                            </w:r>
                            <w:r>
                              <w:t>1.0</w:t>
                            </w:r>
                            <w:r w:rsidR="00DF7553">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E4D34" id="_x0000_t202" coordsize="21600,21600" o:spt="202" path="m,l,21600r21600,l21600,xe">
                <v:stroke joinstyle="miter"/>
                <v:path gradientshapeok="t" o:connecttype="rect"/>
              </v:shapetype>
              <v:shape id="Text Box 2" o:spid="_x0000_s1026" type="#_x0000_t202" style="position:absolute;margin-left:-8.25pt;margin-top:455.25pt;width:505.6pt;height:31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" filled="f" stroked="f" strokeweight=".5pt">
                <v:textbox>
                  <w:txbxContent>
                    <w:p w14:paraId="2EC98A5D" w14:textId="77777777" w:rsidR="006A5945" w:rsidRDefault="006A5945" w:rsidP="00581F0C">
                      <w:pPr>
                        <w:pStyle w:val="Body"/>
                        <w:rPr>
                          <w:rFonts w:asciiTheme="majorHAnsi" w:hAnsiTheme="majorHAnsi"/>
                          <w:sz w:val="36"/>
                          <w:szCs w:val="36"/>
                        </w:rPr>
                      </w:pPr>
                    </w:p>
                    <w:p w14:paraId="04CDCE08" w14:textId="58EFD7C9" w:rsidR="006A5945" w:rsidRDefault="006A5945" w:rsidP="00581F0C">
                      <w:pPr>
                        <w:pStyle w:val="Body"/>
                        <w:rPr>
                          <w:rFonts w:asciiTheme="majorHAnsi" w:hAnsiTheme="majorHAnsi"/>
                          <w:sz w:val="36"/>
                          <w:szCs w:val="36"/>
                        </w:rPr>
                      </w:pPr>
                      <w:r w:rsidRPr="00313BD7">
                        <w:rPr>
                          <w:rFonts w:asciiTheme="majorHAnsi" w:hAnsiTheme="majorHAnsi"/>
                          <w:sz w:val="52"/>
                          <w:szCs w:val="36"/>
                        </w:rPr>
                        <w:t>Cornwall Park Trust Board</w:t>
                      </w:r>
                      <w:r>
                        <w:rPr>
                          <w:rFonts w:asciiTheme="majorHAnsi" w:hAnsiTheme="majorHAnsi"/>
                          <w:sz w:val="52"/>
                          <w:szCs w:val="36"/>
                        </w:rPr>
                        <w:t xml:space="preserve"> </w:t>
                      </w:r>
                      <w:r>
                        <w:rPr>
                          <w:noProof/>
                          <w:lang w:eastAsia="en-NZ"/>
                        </w:rPr>
                        <w:drawing>
                          <wp:inline distT="0" distB="0" distL="0" distR="0" wp14:anchorId="331030FC" wp14:editId="0F33FFFA">
                            <wp:extent cx="1047750"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750" cy="1047750"/>
                                    </a:xfrm>
                                    <a:prstGeom prst="rect">
                                      <a:avLst/>
                                    </a:prstGeom>
                                  </pic:spPr>
                                </pic:pic>
                              </a:graphicData>
                            </a:graphic>
                          </wp:inline>
                        </w:drawing>
                      </w:r>
                    </w:p>
                    <w:p w14:paraId="7012BD91" w14:textId="77777777" w:rsidR="006A5945" w:rsidRDefault="006A5945" w:rsidP="00581F0C">
                      <w:pPr>
                        <w:pStyle w:val="Body"/>
                        <w:rPr>
                          <w:rFonts w:asciiTheme="majorHAnsi" w:hAnsiTheme="majorHAnsi"/>
                          <w:sz w:val="36"/>
                          <w:szCs w:val="36"/>
                        </w:rPr>
                      </w:pPr>
                    </w:p>
                    <w:p w14:paraId="412DB07C" w14:textId="241DDC3A" w:rsidR="006A5945" w:rsidRPr="00313BD7" w:rsidRDefault="006A5945" w:rsidP="00581F0C">
                      <w:pPr>
                        <w:pStyle w:val="Body"/>
                        <w:rPr>
                          <w:rFonts w:asciiTheme="majorHAnsi" w:hAnsiTheme="majorHAnsi"/>
                          <w:sz w:val="66"/>
                          <w:szCs w:val="36"/>
                        </w:rPr>
                      </w:pPr>
                      <w:r w:rsidRPr="00313BD7">
                        <w:rPr>
                          <w:rFonts w:asciiTheme="majorHAnsi" w:hAnsiTheme="majorHAnsi"/>
                          <w:sz w:val="66"/>
                          <w:szCs w:val="36"/>
                        </w:rPr>
                        <w:t>Related Fields Management Tool</w:t>
                      </w:r>
                    </w:p>
                    <w:p w14:paraId="10D853A6" w14:textId="77777777" w:rsidR="006A5945" w:rsidRDefault="006A5945" w:rsidP="00581F0C"/>
                    <w:p w14:paraId="560DCF89" w14:textId="09446AD6" w:rsidR="006A5945" w:rsidRPr="009D3E80" w:rsidRDefault="006A5945" w:rsidP="00581F0C">
                      <w:r>
                        <w:t>16/12/2016</w:t>
                      </w:r>
                    </w:p>
                    <w:p w14:paraId="6ADF9881" w14:textId="77777777" w:rsidR="006A5945" w:rsidRPr="009D3E80" w:rsidRDefault="006A5945" w:rsidP="00581F0C">
                      <w:r w:rsidRPr="009D3E80">
                        <w:t>Fraser Hand</w:t>
                      </w:r>
                    </w:p>
                    <w:p w14:paraId="1EEA6F9F" w14:textId="77777777" w:rsidR="006A5945" w:rsidRPr="009D3E80" w:rsidRDefault="006A5945" w:rsidP="00581F0C">
                      <w:r>
                        <w:t>V</w:t>
                      </w:r>
                      <w:r w:rsidR="00DF7553">
                        <w:fldChar w:fldCharType="begin"/>
                      </w:r>
                      <w:r w:rsidR="00DF7553">
                        <w:instrText xml:space="preserve"> DOCPROPERTY  DocVersion  \* MERGEFORMAT </w:instrText>
                      </w:r>
                      <w:r w:rsidR="00DF7553">
                        <w:fldChar w:fldCharType="separate"/>
                      </w:r>
                      <w:r>
                        <w:t>1.0</w:t>
                      </w:r>
                      <w:r w:rsidR="00DF7553">
                        <w:fldChar w:fldCharType="end"/>
                      </w:r>
                    </w:p>
                  </w:txbxContent>
                </v:textbox>
                <w10:wrap anchorx="margin"/>
              </v:shape>
            </w:pict>
          </mc:Fallback>
        </mc:AlternateContent>
      </w:r>
      <w:r w:rsidR="008D5368">
        <w:br w:type="page"/>
      </w:r>
    </w:p>
    <w:sdt>
      <w:sdtPr>
        <w:rPr>
          <w:rFonts w:asciiTheme="minorHAnsi" w:eastAsiaTheme="minorHAnsi" w:hAnsiTheme="minorHAnsi" w:cstheme="minorBidi"/>
          <w:sz w:val="22"/>
          <w:szCs w:val="22"/>
          <w:lang w:val="en-NZ"/>
        </w:rPr>
        <w:id w:val="1521582549"/>
        <w:docPartObj>
          <w:docPartGallery w:val="Table of Contents"/>
          <w:docPartUnique/>
        </w:docPartObj>
      </w:sdtPr>
      <w:sdtEndPr>
        <w:rPr>
          <w:rFonts w:ascii="Calibri Light" w:hAnsi="Calibri Light"/>
          <w:b/>
          <w:bCs/>
          <w:noProof/>
          <w:sz w:val="20"/>
        </w:rPr>
      </w:sdtEndPr>
      <w:sdtContent>
        <w:p w14:paraId="658FE548" w14:textId="77777777" w:rsidR="00FB18B2" w:rsidRDefault="00FB18B2">
          <w:pPr>
            <w:pStyle w:val="TOCHeading"/>
          </w:pPr>
          <w:r>
            <w:t>Table of Contents</w:t>
          </w:r>
        </w:p>
        <w:p w14:paraId="114F0A6F" w14:textId="77777777" w:rsidR="003F22AD" w:rsidRDefault="00FB18B2">
          <w:pPr>
            <w:pStyle w:val="TOC1"/>
            <w:tabs>
              <w:tab w:val="left" w:pos="440"/>
              <w:tab w:val="right" w:leader="dot" w:pos="9016"/>
            </w:tabs>
            <w:rPr>
              <w:rFonts w:asciiTheme="minorHAnsi" w:eastAsiaTheme="minorEastAsia" w:hAnsiTheme="minorHAnsi"/>
              <w:noProof/>
              <w:sz w:val="22"/>
              <w:lang w:eastAsia="en-NZ"/>
            </w:rPr>
          </w:pPr>
          <w:r>
            <w:fldChar w:fldCharType="begin"/>
          </w:r>
          <w:r>
            <w:instrText xml:space="preserve"> TOC \o "1-3" \h \z \u </w:instrText>
          </w:r>
          <w:r>
            <w:fldChar w:fldCharType="separate"/>
          </w:r>
          <w:hyperlink w:anchor="_Toc470013759" w:history="1">
            <w:r w:rsidR="003F22AD" w:rsidRPr="008945DE">
              <w:rPr>
                <w:rStyle w:val="Hyperlink"/>
                <w:noProof/>
              </w:rPr>
              <w:t>1</w:t>
            </w:r>
            <w:r w:rsidR="003F22AD">
              <w:rPr>
                <w:rFonts w:asciiTheme="minorHAnsi" w:eastAsiaTheme="minorEastAsia" w:hAnsiTheme="minorHAnsi"/>
                <w:noProof/>
                <w:sz w:val="22"/>
                <w:lang w:eastAsia="en-NZ"/>
              </w:rPr>
              <w:tab/>
            </w:r>
            <w:r w:rsidR="003F22AD" w:rsidRPr="008945DE">
              <w:rPr>
                <w:rStyle w:val="Hyperlink"/>
                <w:noProof/>
              </w:rPr>
              <w:t>Related Fields Management Tool</w:t>
            </w:r>
            <w:r w:rsidR="003F22AD">
              <w:rPr>
                <w:noProof/>
                <w:webHidden/>
              </w:rPr>
              <w:tab/>
            </w:r>
            <w:r w:rsidR="003F22AD">
              <w:rPr>
                <w:noProof/>
                <w:webHidden/>
              </w:rPr>
              <w:fldChar w:fldCharType="begin"/>
            </w:r>
            <w:r w:rsidR="003F22AD">
              <w:rPr>
                <w:noProof/>
                <w:webHidden/>
              </w:rPr>
              <w:instrText xml:space="preserve"> PAGEREF _Toc470013759 \h </w:instrText>
            </w:r>
            <w:r w:rsidR="003F22AD">
              <w:rPr>
                <w:noProof/>
                <w:webHidden/>
              </w:rPr>
            </w:r>
            <w:r w:rsidR="003F22AD">
              <w:rPr>
                <w:noProof/>
                <w:webHidden/>
              </w:rPr>
              <w:fldChar w:fldCharType="separate"/>
            </w:r>
            <w:r w:rsidR="003F22AD">
              <w:rPr>
                <w:noProof/>
                <w:webHidden/>
              </w:rPr>
              <w:t>3</w:t>
            </w:r>
            <w:r w:rsidR="003F22AD">
              <w:rPr>
                <w:noProof/>
                <w:webHidden/>
              </w:rPr>
              <w:fldChar w:fldCharType="end"/>
            </w:r>
          </w:hyperlink>
        </w:p>
        <w:p w14:paraId="204FF208"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0" w:history="1">
            <w:r w:rsidRPr="008945DE">
              <w:rPr>
                <w:rStyle w:val="Hyperlink"/>
                <w:noProof/>
              </w:rPr>
              <w:t>1.1</w:t>
            </w:r>
            <w:r>
              <w:rPr>
                <w:rFonts w:asciiTheme="minorHAnsi" w:eastAsiaTheme="minorEastAsia" w:hAnsiTheme="minorHAnsi"/>
                <w:noProof/>
                <w:sz w:val="22"/>
                <w:lang w:eastAsia="en-NZ"/>
              </w:rPr>
              <w:tab/>
            </w:r>
            <w:r w:rsidRPr="008945DE">
              <w:rPr>
                <w:rStyle w:val="Hyperlink"/>
                <w:noProof/>
              </w:rPr>
              <w:t>Background</w:t>
            </w:r>
            <w:r>
              <w:rPr>
                <w:noProof/>
                <w:webHidden/>
              </w:rPr>
              <w:tab/>
            </w:r>
            <w:r>
              <w:rPr>
                <w:noProof/>
                <w:webHidden/>
              </w:rPr>
              <w:fldChar w:fldCharType="begin"/>
            </w:r>
            <w:r>
              <w:rPr>
                <w:noProof/>
                <w:webHidden/>
              </w:rPr>
              <w:instrText xml:space="preserve"> PAGEREF _Toc470013760 \h </w:instrText>
            </w:r>
            <w:r>
              <w:rPr>
                <w:noProof/>
                <w:webHidden/>
              </w:rPr>
            </w:r>
            <w:r>
              <w:rPr>
                <w:noProof/>
                <w:webHidden/>
              </w:rPr>
              <w:fldChar w:fldCharType="separate"/>
            </w:r>
            <w:r>
              <w:rPr>
                <w:noProof/>
                <w:webHidden/>
              </w:rPr>
              <w:t>3</w:t>
            </w:r>
            <w:r>
              <w:rPr>
                <w:noProof/>
                <w:webHidden/>
              </w:rPr>
              <w:fldChar w:fldCharType="end"/>
            </w:r>
          </w:hyperlink>
        </w:p>
        <w:p w14:paraId="3604EF1B"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1" w:history="1">
            <w:r w:rsidRPr="008945DE">
              <w:rPr>
                <w:rStyle w:val="Hyperlink"/>
                <w:noProof/>
              </w:rPr>
              <w:t>1.2</w:t>
            </w:r>
            <w:r>
              <w:rPr>
                <w:rFonts w:asciiTheme="minorHAnsi" w:eastAsiaTheme="minorEastAsia" w:hAnsiTheme="minorHAnsi"/>
                <w:noProof/>
                <w:sz w:val="22"/>
                <w:lang w:eastAsia="en-NZ"/>
              </w:rPr>
              <w:tab/>
            </w:r>
            <w:r w:rsidRPr="008945DE">
              <w:rPr>
                <w:rStyle w:val="Hyperlink"/>
                <w:noProof/>
              </w:rPr>
              <w:t>Summary</w:t>
            </w:r>
            <w:r>
              <w:rPr>
                <w:noProof/>
                <w:webHidden/>
              </w:rPr>
              <w:tab/>
            </w:r>
            <w:r>
              <w:rPr>
                <w:noProof/>
                <w:webHidden/>
              </w:rPr>
              <w:fldChar w:fldCharType="begin"/>
            </w:r>
            <w:r>
              <w:rPr>
                <w:noProof/>
                <w:webHidden/>
              </w:rPr>
              <w:instrText xml:space="preserve"> PAGEREF _Toc470013761 \h </w:instrText>
            </w:r>
            <w:r>
              <w:rPr>
                <w:noProof/>
                <w:webHidden/>
              </w:rPr>
            </w:r>
            <w:r>
              <w:rPr>
                <w:noProof/>
                <w:webHidden/>
              </w:rPr>
              <w:fldChar w:fldCharType="separate"/>
            </w:r>
            <w:r>
              <w:rPr>
                <w:noProof/>
                <w:webHidden/>
              </w:rPr>
              <w:t>3</w:t>
            </w:r>
            <w:r>
              <w:rPr>
                <w:noProof/>
                <w:webHidden/>
              </w:rPr>
              <w:fldChar w:fldCharType="end"/>
            </w:r>
          </w:hyperlink>
        </w:p>
        <w:p w14:paraId="76559C3F"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2" w:history="1">
            <w:r w:rsidRPr="008945DE">
              <w:rPr>
                <w:rStyle w:val="Hyperlink"/>
                <w:noProof/>
              </w:rPr>
              <w:t>1.3</w:t>
            </w:r>
            <w:r>
              <w:rPr>
                <w:rFonts w:asciiTheme="minorHAnsi" w:eastAsiaTheme="minorEastAsia" w:hAnsiTheme="minorHAnsi"/>
                <w:noProof/>
                <w:sz w:val="22"/>
                <w:lang w:eastAsia="en-NZ"/>
              </w:rPr>
              <w:tab/>
            </w:r>
            <w:r w:rsidRPr="008945DE">
              <w:rPr>
                <w:rStyle w:val="Hyperlink"/>
                <w:noProof/>
              </w:rPr>
              <w:t>Prerequisites</w:t>
            </w:r>
            <w:r>
              <w:rPr>
                <w:noProof/>
                <w:webHidden/>
              </w:rPr>
              <w:tab/>
            </w:r>
            <w:r>
              <w:rPr>
                <w:noProof/>
                <w:webHidden/>
              </w:rPr>
              <w:fldChar w:fldCharType="begin"/>
            </w:r>
            <w:r>
              <w:rPr>
                <w:noProof/>
                <w:webHidden/>
              </w:rPr>
              <w:instrText xml:space="preserve"> PAGEREF _Toc470013762 \h </w:instrText>
            </w:r>
            <w:r>
              <w:rPr>
                <w:noProof/>
                <w:webHidden/>
              </w:rPr>
            </w:r>
            <w:r>
              <w:rPr>
                <w:noProof/>
                <w:webHidden/>
              </w:rPr>
              <w:fldChar w:fldCharType="separate"/>
            </w:r>
            <w:r>
              <w:rPr>
                <w:noProof/>
                <w:webHidden/>
              </w:rPr>
              <w:t>4</w:t>
            </w:r>
            <w:r>
              <w:rPr>
                <w:noProof/>
                <w:webHidden/>
              </w:rPr>
              <w:fldChar w:fldCharType="end"/>
            </w:r>
          </w:hyperlink>
        </w:p>
        <w:p w14:paraId="4D581AFE"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3" w:history="1">
            <w:r w:rsidRPr="008945DE">
              <w:rPr>
                <w:rStyle w:val="Hyperlink"/>
                <w:noProof/>
              </w:rPr>
              <w:t>1.4</w:t>
            </w:r>
            <w:r>
              <w:rPr>
                <w:rFonts w:asciiTheme="minorHAnsi" w:eastAsiaTheme="minorEastAsia" w:hAnsiTheme="minorHAnsi"/>
                <w:noProof/>
                <w:sz w:val="22"/>
                <w:lang w:eastAsia="en-NZ"/>
              </w:rPr>
              <w:tab/>
            </w:r>
            <w:r w:rsidRPr="008945DE">
              <w:rPr>
                <w:rStyle w:val="Hyperlink"/>
                <w:noProof/>
              </w:rPr>
              <w:t>Points to Note around Prerequisites</w:t>
            </w:r>
            <w:r>
              <w:rPr>
                <w:noProof/>
                <w:webHidden/>
              </w:rPr>
              <w:tab/>
            </w:r>
            <w:r>
              <w:rPr>
                <w:noProof/>
                <w:webHidden/>
              </w:rPr>
              <w:fldChar w:fldCharType="begin"/>
            </w:r>
            <w:r>
              <w:rPr>
                <w:noProof/>
                <w:webHidden/>
              </w:rPr>
              <w:instrText xml:space="preserve"> PAGEREF _Toc470013763 \h </w:instrText>
            </w:r>
            <w:r>
              <w:rPr>
                <w:noProof/>
                <w:webHidden/>
              </w:rPr>
            </w:r>
            <w:r>
              <w:rPr>
                <w:noProof/>
                <w:webHidden/>
              </w:rPr>
              <w:fldChar w:fldCharType="separate"/>
            </w:r>
            <w:r>
              <w:rPr>
                <w:noProof/>
                <w:webHidden/>
              </w:rPr>
              <w:t>4</w:t>
            </w:r>
            <w:r>
              <w:rPr>
                <w:noProof/>
                <w:webHidden/>
              </w:rPr>
              <w:fldChar w:fldCharType="end"/>
            </w:r>
          </w:hyperlink>
        </w:p>
        <w:p w14:paraId="481050B9"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4" w:history="1">
            <w:r w:rsidRPr="008945DE">
              <w:rPr>
                <w:rStyle w:val="Hyperlink"/>
                <w:noProof/>
              </w:rPr>
              <w:t>1.5</w:t>
            </w:r>
            <w:r>
              <w:rPr>
                <w:rFonts w:asciiTheme="minorHAnsi" w:eastAsiaTheme="minorEastAsia" w:hAnsiTheme="minorHAnsi"/>
                <w:noProof/>
                <w:sz w:val="22"/>
                <w:lang w:eastAsia="en-NZ"/>
              </w:rPr>
              <w:tab/>
            </w:r>
            <w:r w:rsidRPr="008945DE">
              <w:rPr>
                <w:rStyle w:val="Hyperlink"/>
                <w:noProof/>
              </w:rPr>
              <w:t>Script Installation / Deployment</w:t>
            </w:r>
            <w:r>
              <w:rPr>
                <w:noProof/>
                <w:webHidden/>
              </w:rPr>
              <w:tab/>
            </w:r>
            <w:r>
              <w:rPr>
                <w:noProof/>
                <w:webHidden/>
              </w:rPr>
              <w:fldChar w:fldCharType="begin"/>
            </w:r>
            <w:r>
              <w:rPr>
                <w:noProof/>
                <w:webHidden/>
              </w:rPr>
              <w:instrText xml:space="preserve"> PAGEREF _Toc470013764 \h </w:instrText>
            </w:r>
            <w:r>
              <w:rPr>
                <w:noProof/>
                <w:webHidden/>
              </w:rPr>
            </w:r>
            <w:r>
              <w:rPr>
                <w:noProof/>
                <w:webHidden/>
              </w:rPr>
              <w:fldChar w:fldCharType="separate"/>
            </w:r>
            <w:r>
              <w:rPr>
                <w:noProof/>
                <w:webHidden/>
              </w:rPr>
              <w:t>6</w:t>
            </w:r>
            <w:r>
              <w:rPr>
                <w:noProof/>
                <w:webHidden/>
              </w:rPr>
              <w:fldChar w:fldCharType="end"/>
            </w:r>
          </w:hyperlink>
        </w:p>
        <w:p w14:paraId="34F5A9DE"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5" w:history="1">
            <w:r w:rsidRPr="008945DE">
              <w:rPr>
                <w:rStyle w:val="Hyperlink"/>
                <w:noProof/>
              </w:rPr>
              <w:t>1.6</w:t>
            </w:r>
            <w:r>
              <w:rPr>
                <w:rFonts w:asciiTheme="minorHAnsi" w:eastAsiaTheme="minorEastAsia" w:hAnsiTheme="minorHAnsi"/>
                <w:noProof/>
                <w:sz w:val="22"/>
                <w:lang w:eastAsia="en-NZ"/>
              </w:rPr>
              <w:tab/>
            </w:r>
            <w:r w:rsidRPr="008945DE">
              <w:rPr>
                <w:rStyle w:val="Hyperlink"/>
                <w:noProof/>
              </w:rPr>
              <w:t>Additional Note</w:t>
            </w:r>
            <w:r>
              <w:rPr>
                <w:noProof/>
                <w:webHidden/>
              </w:rPr>
              <w:tab/>
            </w:r>
            <w:r>
              <w:rPr>
                <w:noProof/>
                <w:webHidden/>
              </w:rPr>
              <w:fldChar w:fldCharType="begin"/>
            </w:r>
            <w:r>
              <w:rPr>
                <w:noProof/>
                <w:webHidden/>
              </w:rPr>
              <w:instrText xml:space="preserve"> PAGEREF _Toc470013765 \h </w:instrText>
            </w:r>
            <w:r>
              <w:rPr>
                <w:noProof/>
                <w:webHidden/>
              </w:rPr>
            </w:r>
            <w:r>
              <w:rPr>
                <w:noProof/>
                <w:webHidden/>
              </w:rPr>
              <w:fldChar w:fldCharType="separate"/>
            </w:r>
            <w:r>
              <w:rPr>
                <w:noProof/>
                <w:webHidden/>
              </w:rPr>
              <w:t>7</w:t>
            </w:r>
            <w:r>
              <w:rPr>
                <w:noProof/>
                <w:webHidden/>
              </w:rPr>
              <w:fldChar w:fldCharType="end"/>
            </w:r>
          </w:hyperlink>
        </w:p>
        <w:p w14:paraId="4F826943"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6" w:history="1">
            <w:r w:rsidRPr="008945DE">
              <w:rPr>
                <w:rStyle w:val="Hyperlink"/>
                <w:noProof/>
              </w:rPr>
              <w:t>1.7</w:t>
            </w:r>
            <w:r>
              <w:rPr>
                <w:rFonts w:asciiTheme="minorHAnsi" w:eastAsiaTheme="minorEastAsia" w:hAnsiTheme="minorHAnsi"/>
                <w:noProof/>
                <w:sz w:val="22"/>
                <w:lang w:eastAsia="en-NZ"/>
              </w:rPr>
              <w:tab/>
            </w:r>
            <w:r w:rsidRPr="008945DE">
              <w:rPr>
                <w:rStyle w:val="Hyperlink"/>
                <w:noProof/>
              </w:rPr>
              <w:t>Application Architecture</w:t>
            </w:r>
            <w:r>
              <w:rPr>
                <w:noProof/>
                <w:webHidden/>
              </w:rPr>
              <w:tab/>
            </w:r>
            <w:r>
              <w:rPr>
                <w:noProof/>
                <w:webHidden/>
              </w:rPr>
              <w:fldChar w:fldCharType="begin"/>
            </w:r>
            <w:r>
              <w:rPr>
                <w:noProof/>
                <w:webHidden/>
              </w:rPr>
              <w:instrText xml:space="preserve"> PAGEREF _Toc470013766 \h </w:instrText>
            </w:r>
            <w:r>
              <w:rPr>
                <w:noProof/>
                <w:webHidden/>
              </w:rPr>
            </w:r>
            <w:r>
              <w:rPr>
                <w:noProof/>
                <w:webHidden/>
              </w:rPr>
              <w:fldChar w:fldCharType="separate"/>
            </w:r>
            <w:r>
              <w:rPr>
                <w:noProof/>
                <w:webHidden/>
              </w:rPr>
              <w:t>7</w:t>
            </w:r>
            <w:r>
              <w:rPr>
                <w:noProof/>
                <w:webHidden/>
              </w:rPr>
              <w:fldChar w:fldCharType="end"/>
            </w:r>
          </w:hyperlink>
        </w:p>
        <w:p w14:paraId="590D1158"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7" w:history="1">
            <w:r w:rsidRPr="008945DE">
              <w:rPr>
                <w:rStyle w:val="Hyperlink"/>
                <w:noProof/>
              </w:rPr>
              <w:t>1.8</w:t>
            </w:r>
            <w:r>
              <w:rPr>
                <w:rFonts w:asciiTheme="minorHAnsi" w:eastAsiaTheme="minorEastAsia" w:hAnsiTheme="minorHAnsi"/>
                <w:noProof/>
                <w:sz w:val="22"/>
                <w:lang w:eastAsia="en-NZ"/>
              </w:rPr>
              <w:tab/>
            </w:r>
            <w:r w:rsidRPr="008945DE">
              <w:rPr>
                <w:rStyle w:val="Hyperlink"/>
                <w:noProof/>
              </w:rPr>
              <w:t>Process Flow</w:t>
            </w:r>
            <w:r>
              <w:rPr>
                <w:noProof/>
                <w:webHidden/>
              </w:rPr>
              <w:tab/>
            </w:r>
            <w:r>
              <w:rPr>
                <w:noProof/>
                <w:webHidden/>
              </w:rPr>
              <w:fldChar w:fldCharType="begin"/>
            </w:r>
            <w:r>
              <w:rPr>
                <w:noProof/>
                <w:webHidden/>
              </w:rPr>
              <w:instrText xml:space="preserve"> PAGEREF _Toc470013767 \h </w:instrText>
            </w:r>
            <w:r>
              <w:rPr>
                <w:noProof/>
                <w:webHidden/>
              </w:rPr>
            </w:r>
            <w:r>
              <w:rPr>
                <w:noProof/>
                <w:webHidden/>
              </w:rPr>
              <w:fldChar w:fldCharType="separate"/>
            </w:r>
            <w:r>
              <w:rPr>
                <w:noProof/>
                <w:webHidden/>
              </w:rPr>
              <w:t>9</w:t>
            </w:r>
            <w:r>
              <w:rPr>
                <w:noProof/>
                <w:webHidden/>
              </w:rPr>
              <w:fldChar w:fldCharType="end"/>
            </w:r>
          </w:hyperlink>
        </w:p>
        <w:p w14:paraId="655F4D49"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8" w:history="1">
            <w:r w:rsidRPr="008945DE">
              <w:rPr>
                <w:rStyle w:val="Hyperlink"/>
                <w:noProof/>
              </w:rPr>
              <w:t>1.9</w:t>
            </w:r>
            <w:r>
              <w:rPr>
                <w:rFonts w:asciiTheme="minorHAnsi" w:eastAsiaTheme="minorEastAsia" w:hAnsiTheme="minorHAnsi"/>
                <w:noProof/>
                <w:sz w:val="22"/>
                <w:lang w:eastAsia="en-NZ"/>
              </w:rPr>
              <w:tab/>
            </w:r>
            <w:r w:rsidRPr="008945DE">
              <w:rPr>
                <w:rStyle w:val="Hyperlink"/>
                <w:noProof/>
              </w:rPr>
              <w:t>Configuration</w:t>
            </w:r>
            <w:r>
              <w:rPr>
                <w:noProof/>
                <w:webHidden/>
              </w:rPr>
              <w:tab/>
            </w:r>
            <w:r>
              <w:rPr>
                <w:noProof/>
                <w:webHidden/>
              </w:rPr>
              <w:fldChar w:fldCharType="begin"/>
            </w:r>
            <w:r>
              <w:rPr>
                <w:noProof/>
                <w:webHidden/>
              </w:rPr>
              <w:instrText xml:space="preserve"> PAGEREF _Toc470013768 \h </w:instrText>
            </w:r>
            <w:r>
              <w:rPr>
                <w:noProof/>
                <w:webHidden/>
              </w:rPr>
            </w:r>
            <w:r>
              <w:rPr>
                <w:noProof/>
                <w:webHidden/>
              </w:rPr>
              <w:fldChar w:fldCharType="separate"/>
            </w:r>
            <w:r>
              <w:rPr>
                <w:noProof/>
                <w:webHidden/>
              </w:rPr>
              <w:t>10</w:t>
            </w:r>
            <w:r>
              <w:rPr>
                <w:noProof/>
                <w:webHidden/>
              </w:rPr>
              <w:fldChar w:fldCharType="end"/>
            </w:r>
          </w:hyperlink>
        </w:p>
        <w:p w14:paraId="1424CE14"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69" w:history="1">
            <w:r w:rsidRPr="008945DE">
              <w:rPr>
                <w:rStyle w:val="Hyperlink"/>
                <w:noProof/>
              </w:rPr>
              <w:t>1.10</w:t>
            </w:r>
            <w:r>
              <w:rPr>
                <w:rFonts w:asciiTheme="minorHAnsi" w:eastAsiaTheme="minorEastAsia" w:hAnsiTheme="minorHAnsi"/>
                <w:noProof/>
                <w:sz w:val="22"/>
                <w:lang w:eastAsia="en-NZ"/>
              </w:rPr>
              <w:tab/>
            </w:r>
            <w:r w:rsidRPr="008945DE">
              <w:rPr>
                <w:rStyle w:val="Hyperlink"/>
                <w:noProof/>
              </w:rPr>
              <w:t>Running the Application</w:t>
            </w:r>
            <w:r>
              <w:rPr>
                <w:noProof/>
                <w:webHidden/>
              </w:rPr>
              <w:tab/>
            </w:r>
            <w:r>
              <w:rPr>
                <w:noProof/>
                <w:webHidden/>
              </w:rPr>
              <w:fldChar w:fldCharType="begin"/>
            </w:r>
            <w:r>
              <w:rPr>
                <w:noProof/>
                <w:webHidden/>
              </w:rPr>
              <w:instrText xml:space="preserve"> PAGEREF _Toc470013769 \h </w:instrText>
            </w:r>
            <w:r>
              <w:rPr>
                <w:noProof/>
                <w:webHidden/>
              </w:rPr>
            </w:r>
            <w:r>
              <w:rPr>
                <w:noProof/>
                <w:webHidden/>
              </w:rPr>
              <w:fldChar w:fldCharType="separate"/>
            </w:r>
            <w:r>
              <w:rPr>
                <w:noProof/>
                <w:webHidden/>
              </w:rPr>
              <w:t>12</w:t>
            </w:r>
            <w:r>
              <w:rPr>
                <w:noProof/>
                <w:webHidden/>
              </w:rPr>
              <w:fldChar w:fldCharType="end"/>
            </w:r>
          </w:hyperlink>
        </w:p>
        <w:p w14:paraId="63027F99" w14:textId="77777777" w:rsidR="003F22AD" w:rsidRDefault="003F22AD">
          <w:pPr>
            <w:pStyle w:val="TOC2"/>
            <w:tabs>
              <w:tab w:val="left" w:pos="880"/>
              <w:tab w:val="right" w:leader="dot" w:pos="9016"/>
            </w:tabs>
            <w:rPr>
              <w:rFonts w:asciiTheme="minorHAnsi" w:eastAsiaTheme="minorEastAsia" w:hAnsiTheme="minorHAnsi"/>
              <w:noProof/>
              <w:sz w:val="22"/>
              <w:lang w:eastAsia="en-NZ"/>
            </w:rPr>
          </w:pPr>
          <w:hyperlink w:anchor="_Toc470013770" w:history="1">
            <w:r w:rsidRPr="008945DE">
              <w:rPr>
                <w:rStyle w:val="Hyperlink"/>
                <w:noProof/>
                <w:lang w:eastAsia="zh-TW"/>
              </w:rPr>
              <w:t>1.11</w:t>
            </w:r>
            <w:r>
              <w:rPr>
                <w:rFonts w:asciiTheme="minorHAnsi" w:eastAsiaTheme="minorEastAsia" w:hAnsiTheme="minorHAnsi"/>
                <w:noProof/>
                <w:sz w:val="22"/>
                <w:lang w:eastAsia="en-NZ"/>
              </w:rPr>
              <w:tab/>
            </w:r>
            <w:r w:rsidRPr="008945DE">
              <w:rPr>
                <w:rStyle w:val="Hyperlink"/>
                <w:noProof/>
                <w:lang w:eastAsia="zh-TW"/>
              </w:rPr>
              <w:t>Making Changes to the Application</w:t>
            </w:r>
            <w:r>
              <w:rPr>
                <w:noProof/>
                <w:webHidden/>
              </w:rPr>
              <w:tab/>
            </w:r>
            <w:r>
              <w:rPr>
                <w:noProof/>
                <w:webHidden/>
              </w:rPr>
              <w:fldChar w:fldCharType="begin"/>
            </w:r>
            <w:r>
              <w:rPr>
                <w:noProof/>
                <w:webHidden/>
              </w:rPr>
              <w:instrText xml:space="preserve"> PAGEREF _Toc470013770 \h </w:instrText>
            </w:r>
            <w:r>
              <w:rPr>
                <w:noProof/>
                <w:webHidden/>
              </w:rPr>
            </w:r>
            <w:r>
              <w:rPr>
                <w:noProof/>
                <w:webHidden/>
              </w:rPr>
              <w:fldChar w:fldCharType="separate"/>
            </w:r>
            <w:r>
              <w:rPr>
                <w:noProof/>
                <w:webHidden/>
              </w:rPr>
              <w:t>13</w:t>
            </w:r>
            <w:r>
              <w:rPr>
                <w:noProof/>
                <w:webHidden/>
              </w:rPr>
              <w:fldChar w:fldCharType="end"/>
            </w:r>
          </w:hyperlink>
        </w:p>
        <w:p w14:paraId="71E60278" w14:textId="77777777" w:rsidR="003F22AD" w:rsidRDefault="003F22AD">
          <w:pPr>
            <w:pStyle w:val="TOC2"/>
            <w:tabs>
              <w:tab w:val="left" w:pos="1100"/>
              <w:tab w:val="right" w:leader="dot" w:pos="9016"/>
            </w:tabs>
            <w:rPr>
              <w:rFonts w:asciiTheme="minorHAnsi" w:eastAsiaTheme="minorEastAsia" w:hAnsiTheme="minorHAnsi"/>
              <w:noProof/>
              <w:sz w:val="22"/>
              <w:lang w:eastAsia="en-NZ"/>
            </w:rPr>
          </w:pPr>
          <w:hyperlink w:anchor="_Toc470013771" w:history="1">
            <w:r w:rsidRPr="008945DE">
              <w:rPr>
                <w:rStyle w:val="Hyperlink"/>
                <w:noProof/>
                <w:lang w:eastAsia="zh-TW"/>
              </w:rPr>
              <w:t>1.11.1</w:t>
            </w:r>
            <w:r>
              <w:rPr>
                <w:rFonts w:asciiTheme="minorHAnsi" w:eastAsiaTheme="minorEastAsia" w:hAnsiTheme="minorHAnsi"/>
                <w:noProof/>
                <w:sz w:val="22"/>
                <w:lang w:eastAsia="en-NZ"/>
              </w:rPr>
              <w:tab/>
            </w:r>
            <w:r w:rsidRPr="008945DE">
              <w:rPr>
                <w:rStyle w:val="Hyperlink"/>
                <w:noProof/>
                <w:lang w:eastAsia="zh-TW"/>
              </w:rPr>
              <w:t>Changes to the Client</w:t>
            </w:r>
            <w:r>
              <w:rPr>
                <w:noProof/>
                <w:webHidden/>
              </w:rPr>
              <w:tab/>
            </w:r>
            <w:r>
              <w:rPr>
                <w:noProof/>
                <w:webHidden/>
              </w:rPr>
              <w:fldChar w:fldCharType="begin"/>
            </w:r>
            <w:r>
              <w:rPr>
                <w:noProof/>
                <w:webHidden/>
              </w:rPr>
              <w:instrText xml:space="preserve"> PAGEREF _Toc470013771 \h </w:instrText>
            </w:r>
            <w:r>
              <w:rPr>
                <w:noProof/>
                <w:webHidden/>
              </w:rPr>
            </w:r>
            <w:r>
              <w:rPr>
                <w:noProof/>
                <w:webHidden/>
              </w:rPr>
              <w:fldChar w:fldCharType="separate"/>
            </w:r>
            <w:r>
              <w:rPr>
                <w:noProof/>
                <w:webHidden/>
              </w:rPr>
              <w:t>13</w:t>
            </w:r>
            <w:r>
              <w:rPr>
                <w:noProof/>
                <w:webHidden/>
              </w:rPr>
              <w:fldChar w:fldCharType="end"/>
            </w:r>
          </w:hyperlink>
        </w:p>
        <w:p w14:paraId="1FF9B965" w14:textId="77777777" w:rsidR="003F22AD" w:rsidRDefault="003F22AD">
          <w:pPr>
            <w:pStyle w:val="TOC2"/>
            <w:tabs>
              <w:tab w:val="left" w:pos="1100"/>
              <w:tab w:val="right" w:leader="dot" w:pos="9016"/>
            </w:tabs>
            <w:rPr>
              <w:rFonts w:asciiTheme="minorHAnsi" w:eastAsiaTheme="minorEastAsia" w:hAnsiTheme="minorHAnsi"/>
              <w:noProof/>
              <w:sz w:val="22"/>
              <w:lang w:eastAsia="en-NZ"/>
            </w:rPr>
          </w:pPr>
          <w:hyperlink w:anchor="_Toc470013772" w:history="1">
            <w:r w:rsidRPr="008945DE">
              <w:rPr>
                <w:rStyle w:val="Hyperlink"/>
                <w:noProof/>
                <w:lang w:eastAsia="zh-TW"/>
              </w:rPr>
              <w:t>1.11.2</w:t>
            </w:r>
            <w:r>
              <w:rPr>
                <w:rFonts w:asciiTheme="minorHAnsi" w:eastAsiaTheme="minorEastAsia" w:hAnsiTheme="minorHAnsi"/>
                <w:noProof/>
                <w:sz w:val="22"/>
                <w:lang w:eastAsia="en-NZ"/>
              </w:rPr>
              <w:tab/>
            </w:r>
            <w:r w:rsidRPr="008945DE">
              <w:rPr>
                <w:rStyle w:val="Hyperlink"/>
                <w:noProof/>
                <w:lang w:eastAsia="zh-TW"/>
              </w:rPr>
              <w:t>Changes to the Python Toolbox</w:t>
            </w:r>
            <w:r>
              <w:rPr>
                <w:noProof/>
                <w:webHidden/>
              </w:rPr>
              <w:tab/>
            </w:r>
            <w:r>
              <w:rPr>
                <w:noProof/>
                <w:webHidden/>
              </w:rPr>
              <w:fldChar w:fldCharType="begin"/>
            </w:r>
            <w:r>
              <w:rPr>
                <w:noProof/>
                <w:webHidden/>
              </w:rPr>
              <w:instrText xml:space="preserve"> PAGEREF _Toc470013772 \h </w:instrText>
            </w:r>
            <w:r>
              <w:rPr>
                <w:noProof/>
                <w:webHidden/>
              </w:rPr>
            </w:r>
            <w:r>
              <w:rPr>
                <w:noProof/>
                <w:webHidden/>
              </w:rPr>
              <w:fldChar w:fldCharType="separate"/>
            </w:r>
            <w:r>
              <w:rPr>
                <w:noProof/>
                <w:webHidden/>
              </w:rPr>
              <w:t>13</w:t>
            </w:r>
            <w:r>
              <w:rPr>
                <w:noProof/>
                <w:webHidden/>
              </w:rPr>
              <w:fldChar w:fldCharType="end"/>
            </w:r>
          </w:hyperlink>
        </w:p>
        <w:p w14:paraId="4A4A1EA6" w14:textId="77777777" w:rsidR="003F22AD" w:rsidRDefault="003F22AD">
          <w:pPr>
            <w:pStyle w:val="TOC1"/>
            <w:tabs>
              <w:tab w:val="left" w:pos="440"/>
              <w:tab w:val="right" w:leader="dot" w:pos="9016"/>
            </w:tabs>
            <w:rPr>
              <w:rFonts w:asciiTheme="minorHAnsi" w:eastAsiaTheme="minorEastAsia" w:hAnsiTheme="minorHAnsi"/>
              <w:noProof/>
              <w:sz w:val="22"/>
              <w:lang w:eastAsia="en-NZ"/>
            </w:rPr>
          </w:pPr>
          <w:hyperlink w:anchor="_Toc470013773" w:history="1">
            <w:r w:rsidRPr="008945DE">
              <w:rPr>
                <w:rStyle w:val="Hyperlink"/>
                <w:noProof/>
                <w:lang w:eastAsia="zh-TW"/>
              </w:rPr>
              <w:t>2</w:t>
            </w:r>
            <w:r>
              <w:rPr>
                <w:rFonts w:asciiTheme="minorHAnsi" w:eastAsiaTheme="minorEastAsia" w:hAnsiTheme="minorHAnsi"/>
                <w:noProof/>
                <w:sz w:val="22"/>
                <w:lang w:eastAsia="en-NZ"/>
              </w:rPr>
              <w:tab/>
            </w:r>
            <w:r w:rsidRPr="008945DE">
              <w:rPr>
                <w:rStyle w:val="Hyperlink"/>
                <w:noProof/>
                <w:lang w:eastAsia="zh-TW"/>
              </w:rPr>
              <w:t>Python Object Model</w:t>
            </w:r>
            <w:r>
              <w:rPr>
                <w:noProof/>
                <w:webHidden/>
              </w:rPr>
              <w:tab/>
            </w:r>
            <w:r>
              <w:rPr>
                <w:noProof/>
                <w:webHidden/>
              </w:rPr>
              <w:fldChar w:fldCharType="begin"/>
            </w:r>
            <w:r>
              <w:rPr>
                <w:noProof/>
                <w:webHidden/>
              </w:rPr>
              <w:instrText xml:space="preserve"> PAGEREF _Toc470013773 \h </w:instrText>
            </w:r>
            <w:r>
              <w:rPr>
                <w:noProof/>
                <w:webHidden/>
              </w:rPr>
            </w:r>
            <w:r>
              <w:rPr>
                <w:noProof/>
                <w:webHidden/>
              </w:rPr>
              <w:fldChar w:fldCharType="separate"/>
            </w:r>
            <w:r>
              <w:rPr>
                <w:noProof/>
                <w:webHidden/>
              </w:rPr>
              <w:t>14</w:t>
            </w:r>
            <w:r>
              <w:rPr>
                <w:noProof/>
                <w:webHidden/>
              </w:rPr>
              <w:fldChar w:fldCharType="end"/>
            </w:r>
          </w:hyperlink>
        </w:p>
        <w:p w14:paraId="7F4B1F8E" w14:textId="77777777" w:rsidR="00FB18B2" w:rsidRDefault="00FB18B2">
          <w:r>
            <w:rPr>
              <w:b/>
              <w:bCs/>
              <w:noProof/>
            </w:rPr>
            <w:fldChar w:fldCharType="end"/>
          </w:r>
        </w:p>
      </w:sdtContent>
    </w:sdt>
    <w:p w14:paraId="7FCE9C34" w14:textId="77777777" w:rsidR="003F22AD" w:rsidRDefault="003F22AD">
      <w:pPr>
        <w:spacing w:after="160"/>
        <w:rPr>
          <w:rStyle w:val="SubtleReference"/>
          <w:rFonts w:eastAsia="Arial" w:cs="Times New Roman"/>
          <w:szCs w:val="20"/>
        </w:rPr>
      </w:pPr>
      <w:r>
        <w:rPr>
          <w:rStyle w:val="SubtleReference"/>
        </w:rPr>
        <w:br w:type="page"/>
      </w:r>
    </w:p>
    <w:p w14:paraId="00069415" w14:textId="1886A0AC" w:rsidR="00BB6E4E" w:rsidRPr="00F2537F" w:rsidRDefault="00BB6E4E" w:rsidP="00BB6E4E">
      <w:pPr>
        <w:pStyle w:val="StandardTxt"/>
        <w:rPr>
          <w:rStyle w:val="SubtleReference"/>
        </w:rPr>
      </w:pPr>
      <w:bookmarkStart w:id="0" w:name="_GoBack"/>
      <w:bookmarkEnd w:id="0"/>
      <w:r w:rsidRPr="00F2537F">
        <w:rPr>
          <w:rStyle w:val="SubtleReference"/>
        </w:rPr>
        <w:lastRenderedPageBreak/>
        <w:t>Change Log</w:t>
      </w:r>
    </w:p>
    <w:p w14:paraId="176BA919" w14:textId="77777777" w:rsidR="00BB6E4E" w:rsidRDefault="00BB6E4E"/>
    <w:tbl>
      <w:tblPr>
        <w:tblStyle w:val="Eagle"/>
        <w:tblpPr w:leftFromText="180" w:rightFromText="180" w:vertAnchor="text" w:horzAnchor="margin" w:tblpXSpec="center" w:tblpY="2"/>
        <w:tblW w:w="0" w:type="auto"/>
        <w:tblLook w:val="04A0" w:firstRow="1" w:lastRow="0" w:firstColumn="1" w:lastColumn="0" w:noHBand="0" w:noVBand="1"/>
      </w:tblPr>
      <w:tblGrid>
        <w:gridCol w:w="1327"/>
        <w:gridCol w:w="1586"/>
        <w:gridCol w:w="2113"/>
        <w:gridCol w:w="3990"/>
      </w:tblGrid>
      <w:tr w:rsidR="007668F2" w:rsidRPr="00AE3FDA" w14:paraId="6FB36D04" w14:textId="77777777" w:rsidTr="000F0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shd w:val="clear" w:color="auto" w:fill="A08849"/>
          </w:tcPr>
          <w:p w14:paraId="1842D1CB" w14:textId="77777777" w:rsidR="00BB6E4E" w:rsidRPr="00AE3FDA" w:rsidRDefault="00BB6E4E" w:rsidP="00920FFA">
            <w:r w:rsidRPr="00AE3FDA">
              <w:t>Version</w:t>
            </w:r>
          </w:p>
        </w:tc>
        <w:tc>
          <w:tcPr>
            <w:tcW w:w="1586" w:type="dxa"/>
            <w:shd w:val="clear" w:color="auto" w:fill="A08849"/>
          </w:tcPr>
          <w:p w14:paraId="5677123C" w14:textId="77777777" w:rsidR="00BB6E4E" w:rsidRPr="00AE3FDA" w:rsidRDefault="00BB6E4E" w:rsidP="00920FFA">
            <w:pPr>
              <w:cnfStyle w:val="100000000000" w:firstRow="1" w:lastRow="0" w:firstColumn="0" w:lastColumn="0" w:oddVBand="0" w:evenVBand="0" w:oddHBand="0" w:evenHBand="0" w:firstRowFirstColumn="0" w:firstRowLastColumn="0" w:lastRowFirstColumn="0" w:lastRowLastColumn="0"/>
            </w:pPr>
            <w:r w:rsidRPr="00AE3FDA">
              <w:t>Date</w:t>
            </w:r>
          </w:p>
        </w:tc>
        <w:tc>
          <w:tcPr>
            <w:tcW w:w="2113" w:type="dxa"/>
            <w:shd w:val="clear" w:color="auto" w:fill="A08849"/>
          </w:tcPr>
          <w:p w14:paraId="31036600" w14:textId="77777777" w:rsidR="00BB6E4E" w:rsidRPr="00AE3FDA" w:rsidRDefault="00BB6E4E" w:rsidP="00920FFA">
            <w:pPr>
              <w:cnfStyle w:val="100000000000" w:firstRow="1" w:lastRow="0" w:firstColumn="0" w:lastColumn="0" w:oddVBand="0" w:evenVBand="0" w:oddHBand="0" w:evenHBand="0" w:firstRowFirstColumn="0" w:firstRowLastColumn="0" w:lastRowFirstColumn="0" w:lastRowLastColumn="0"/>
            </w:pPr>
            <w:r w:rsidRPr="00AE3FDA">
              <w:t>Author</w:t>
            </w:r>
          </w:p>
        </w:tc>
        <w:tc>
          <w:tcPr>
            <w:tcW w:w="3990" w:type="dxa"/>
            <w:shd w:val="clear" w:color="auto" w:fill="A08849"/>
          </w:tcPr>
          <w:p w14:paraId="6A6CEC55" w14:textId="77777777" w:rsidR="00BB6E4E" w:rsidRPr="00AE3FDA" w:rsidRDefault="00BB6E4E" w:rsidP="00920FFA">
            <w:pPr>
              <w:tabs>
                <w:tab w:val="right" w:pos="3895"/>
              </w:tabs>
              <w:cnfStyle w:val="100000000000" w:firstRow="1" w:lastRow="0" w:firstColumn="0" w:lastColumn="0" w:oddVBand="0" w:evenVBand="0" w:oddHBand="0" w:evenHBand="0" w:firstRowFirstColumn="0" w:firstRowLastColumn="0" w:lastRowFirstColumn="0" w:lastRowLastColumn="0"/>
            </w:pPr>
            <w:r w:rsidRPr="00AE3FDA">
              <w:t>Change Profile</w:t>
            </w:r>
            <w:r>
              <w:tab/>
            </w:r>
          </w:p>
        </w:tc>
      </w:tr>
      <w:tr w:rsidR="00BB6E4E" w:rsidRPr="00AE3FDA" w14:paraId="2FB0B5CA" w14:textId="77777777" w:rsidTr="000F0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Borders>
              <w:top w:val="single" w:sz="4" w:space="0" w:color="BB8849"/>
              <w:left w:val="single" w:sz="4" w:space="0" w:color="BB8849"/>
              <w:bottom w:val="single" w:sz="4" w:space="0" w:color="BB8849"/>
            </w:tcBorders>
          </w:tcPr>
          <w:p w14:paraId="516A211F" w14:textId="77777777" w:rsidR="00BB6E4E" w:rsidRPr="00C82856" w:rsidRDefault="007668F2" w:rsidP="00920FFA">
            <w:pPr>
              <w:jc w:val="center"/>
              <w:rPr>
                <w:b w:val="0"/>
              </w:rPr>
            </w:pPr>
            <w:r>
              <w:rPr>
                <w:b w:val="0"/>
              </w:rPr>
              <w:t>1.0</w:t>
            </w:r>
          </w:p>
        </w:tc>
        <w:tc>
          <w:tcPr>
            <w:tcW w:w="1586" w:type="dxa"/>
            <w:tcBorders>
              <w:top w:val="single" w:sz="4" w:space="0" w:color="BB8849"/>
              <w:bottom w:val="single" w:sz="4" w:space="0" w:color="BB8849"/>
            </w:tcBorders>
          </w:tcPr>
          <w:p w14:paraId="6F85870A" w14:textId="7E9F7A78" w:rsidR="00BB6E4E" w:rsidRPr="00AE3FDA" w:rsidRDefault="00313BD7" w:rsidP="00920FFA">
            <w:pPr>
              <w:ind w:left="57"/>
              <w:cnfStyle w:val="000000100000" w:firstRow="0" w:lastRow="0" w:firstColumn="0" w:lastColumn="0" w:oddVBand="0" w:evenVBand="0" w:oddHBand="1" w:evenHBand="0" w:firstRowFirstColumn="0" w:firstRowLastColumn="0" w:lastRowFirstColumn="0" w:lastRowLastColumn="0"/>
            </w:pPr>
            <w:r>
              <w:t>16/12</w:t>
            </w:r>
            <w:r w:rsidR="00EA467D">
              <w:t>/2016</w:t>
            </w:r>
          </w:p>
        </w:tc>
        <w:tc>
          <w:tcPr>
            <w:tcW w:w="2113" w:type="dxa"/>
            <w:tcBorders>
              <w:top w:val="single" w:sz="4" w:space="0" w:color="BB8849"/>
              <w:bottom w:val="single" w:sz="4" w:space="0" w:color="BB8849"/>
            </w:tcBorders>
          </w:tcPr>
          <w:p w14:paraId="709A703C" w14:textId="77777777" w:rsidR="00BB6E4E" w:rsidRPr="00AE3FDA" w:rsidRDefault="007668F2" w:rsidP="00920FFA">
            <w:pPr>
              <w:cnfStyle w:val="000000100000" w:firstRow="0" w:lastRow="0" w:firstColumn="0" w:lastColumn="0" w:oddVBand="0" w:evenVBand="0" w:oddHBand="1" w:evenHBand="0" w:firstRowFirstColumn="0" w:firstRowLastColumn="0" w:lastRowFirstColumn="0" w:lastRowLastColumn="0"/>
            </w:pPr>
            <w:r>
              <w:t>Fraser Hand</w:t>
            </w:r>
          </w:p>
        </w:tc>
        <w:tc>
          <w:tcPr>
            <w:tcW w:w="3990" w:type="dxa"/>
            <w:tcBorders>
              <w:top w:val="single" w:sz="4" w:space="0" w:color="BB8849"/>
              <w:bottom w:val="single" w:sz="4" w:space="0" w:color="BB8849"/>
              <w:right w:val="single" w:sz="4" w:space="0" w:color="BB8849"/>
            </w:tcBorders>
          </w:tcPr>
          <w:p w14:paraId="6FD09352" w14:textId="77777777" w:rsidR="00BB6E4E" w:rsidRPr="00AE3FDA" w:rsidRDefault="007668F2" w:rsidP="00920FFA">
            <w:pPr>
              <w:cnfStyle w:val="000000100000" w:firstRow="0" w:lastRow="0" w:firstColumn="0" w:lastColumn="0" w:oddVBand="0" w:evenVBand="0" w:oddHBand="1" w:evenHBand="0" w:firstRowFirstColumn="0" w:firstRowLastColumn="0" w:lastRowFirstColumn="0" w:lastRowLastColumn="0"/>
            </w:pPr>
            <w:r>
              <w:t>Initial Release</w:t>
            </w:r>
          </w:p>
        </w:tc>
      </w:tr>
      <w:tr w:rsidR="00BB6E4E" w:rsidRPr="002C10E3" w14:paraId="30BFE989" w14:textId="77777777" w:rsidTr="000F0B2C">
        <w:tc>
          <w:tcPr>
            <w:cnfStyle w:val="001000000000" w:firstRow="0" w:lastRow="0" w:firstColumn="1" w:lastColumn="0" w:oddVBand="0" w:evenVBand="0" w:oddHBand="0" w:evenHBand="0" w:firstRowFirstColumn="0" w:firstRowLastColumn="0" w:lastRowFirstColumn="0" w:lastRowLastColumn="0"/>
            <w:tcW w:w="1327" w:type="dxa"/>
          </w:tcPr>
          <w:p w14:paraId="293AC9BF" w14:textId="77777777" w:rsidR="00BB6E4E" w:rsidRPr="00AB7FFB" w:rsidRDefault="00BB6E4E" w:rsidP="00920FFA">
            <w:pPr>
              <w:jc w:val="center"/>
              <w:rPr>
                <w:b w:val="0"/>
              </w:rPr>
            </w:pPr>
          </w:p>
        </w:tc>
        <w:tc>
          <w:tcPr>
            <w:tcW w:w="1586" w:type="dxa"/>
          </w:tcPr>
          <w:p w14:paraId="4F5A632D" w14:textId="77777777" w:rsidR="00BB6E4E" w:rsidRPr="002C10E3" w:rsidRDefault="00BB6E4E" w:rsidP="00920FFA">
            <w:pPr>
              <w:ind w:left="57"/>
              <w:cnfStyle w:val="000000000000" w:firstRow="0" w:lastRow="0" w:firstColumn="0" w:lastColumn="0" w:oddVBand="0" w:evenVBand="0" w:oddHBand="0" w:evenHBand="0" w:firstRowFirstColumn="0" w:firstRowLastColumn="0" w:lastRowFirstColumn="0" w:lastRowLastColumn="0"/>
              <w:rPr>
                <w:bCs/>
              </w:rPr>
            </w:pPr>
          </w:p>
        </w:tc>
        <w:tc>
          <w:tcPr>
            <w:tcW w:w="2113" w:type="dxa"/>
          </w:tcPr>
          <w:p w14:paraId="599B976D" w14:textId="77777777" w:rsidR="00BB6E4E" w:rsidRPr="002C10E3" w:rsidRDefault="00BB6E4E" w:rsidP="00920FFA">
            <w:pPr>
              <w:cnfStyle w:val="000000000000" w:firstRow="0" w:lastRow="0" w:firstColumn="0" w:lastColumn="0" w:oddVBand="0" w:evenVBand="0" w:oddHBand="0" w:evenHBand="0" w:firstRowFirstColumn="0" w:firstRowLastColumn="0" w:lastRowFirstColumn="0" w:lastRowLastColumn="0"/>
              <w:rPr>
                <w:bCs/>
              </w:rPr>
            </w:pPr>
          </w:p>
        </w:tc>
        <w:tc>
          <w:tcPr>
            <w:tcW w:w="3990" w:type="dxa"/>
          </w:tcPr>
          <w:p w14:paraId="410D27E2" w14:textId="77777777" w:rsidR="00BB6E4E" w:rsidRPr="002C10E3" w:rsidRDefault="00BB6E4E" w:rsidP="00920FFA">
            <w:pPr>
              <w:cnfStyle w:val="000000000000" w:firstRow="0" w:lastRow="0" w:firstColumn="0" w:lastColumn="0" w:oddVBand="0" w:evenVBand="0" w:oddHBand="0" w:evenHBand="0" w:firstRowFirstColumn="0" w:firstRowLastColumn="0" w:lastRowFirstColumn="0" w:lastRowLastColumn="0"/>
              <w:rPr>
                <w:bCs/>
              </w:rPr>
            </w:pPr>
          </w:p>
        </w:tc>
      </w:tr>
      <w:tr w:rsidR="00BB6E4E" w:rsidRPr="002C10E3" w14:paraId="3D9F09E3" w14:textId="77777777" w:rsidTr="000F0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Borders>
              <w:top w:val="single" w:sz="4" w:space="0" w:color="BB8849"/>
              <w:left w:val="single" w:sz="4" w:space="0" w:color="BB8849"/>
              <w:bottom w:val="single" w:sz="4" w:space="0" w:color="BB8849"/>
            </w:tcBorders>
          </w:tcPr>
          <w:p w14:paraId="4D6EFDD7" w14:textId="77777777" w:rsidR="00BB6E4E" w:rsidRPr="00AB7FFB" w:rsidRDefault="00BB6E4E" w:rsidP="00920FFA">
            <w:pPr>
              <w:jc w:val="center"/>
              <w:rPr>
                <w:b w:val="0"/>
              </w:rPr>
            </w:pPr>
          </w:p>
        </w:tc>
        <w:tc>
          <w:tcPr>
            <w:tcW w:w="1586" w:type="dxa"/>
            <w:tcBorders>
              <w:top w:val="single" w:sz="4" w:space="0" w:color="BB8849"/>
              <w:bottom w:val="single" w:sz="4" w:space="0" w:color="BB8849"/>
            </w:tcBorders>
          </w:tcPr>
          <w:p w14:paraId="360D0F7A" w14:textId="77777777" w:rsidR="00BB6E4E" w:rsidRPr="002C10E3" w:rsidRDefault="00BB6E4E" w:rsidP="00920FFA">
            <w:pPr>
              <w:ind w:left="57"/>
              <w:cnfStyle w:val="000000100000" w:firstRow="0" w:lastRow="0" w:firstColumn="0" w:lastColumn="0" w:oddVBand="0" w:evenVBand="0" w:oddHBand="1" w:evenHBand="0" w:firstRowFirstColumn="0" w:firstRowLastColumn="0" w:lastRowFirstColumn="0" w:lastRowLastColumn="0"/>
              <w:rPr>
                <w:bCs/>
              </w:rPr>
            </w:pPr>
          </w:p>
        </w:tc>
        <w:tc>
          <w:tcPr>
            <w:tcW w:w="2113" w:type="dxa"/>
            <w:tcBorders>
              <w:top w:val="single" w:sz="4" w:space="0" w:color="BB8849"/>
              <w:bottom w:val="single" w:sz="4" w:space="0" w:color="BB8849"/>
            </w:tcBorders>
          </w:tcPr>
          <w:p w14:paraId="2E178427" w14:textId="77777777" w:rsidR="00BB6E4E" w:rsidRPr="002C10E3" w:rsidRDefault="00BB6E4E" w:rsidP="00920FFA">
            <w:pPr>
              <w:cnfStyle w:val="000000100000" w:firstRow="0" w:lastRow="0" w:firstColumn="0" w:lastColumn="0" w:oddVBand="0" w:evenVBand="0" w:oddHBand="1" w:evenHBand="0" w:firstRowFirstColumn="0" w:firstRowLastColumn="0" w:lastRowFirstColumn="0" w:lastRowLastColumn="0"/>
              <w:rPr>
                <w:bCs/>
              </w:rPr>
            </w:pPr>
          </w:p>
        </w:tc>
        <w:tc>
          <w:tcPr>
            <w:tcW w:w="3990" w:type="dxa"/>
            <w:tcBorders>
              <w:top w:val="single" w:sz="4" w:space="0" w:color="BB8849"/>
              <w:bottom w:val="single" w:sz="4" w:space="0" w:color="BB8849"/>
              <w:right w:val="single" w:sz="4" w:space="0" w:color="BB8849"/>
            </w:tcBorders>
          </w:tcPr>
          <w:p w14:paraId="573594EC" w14:textId="77777777" w:rsidR="00BB6E4E" w:rsidRPr="002C10E3" w:rsidRDefault="00BB6E4E" w:rsidP="00920FFA">
            <w:pPr>
              <w:cnfStyle w:val="000000100000" w:firstRow="0" w:lastRow="0" w:firstColumn="0" w:lastColumn="0" w:oddVBand="0" w:evenVBand="0" w:oddHBand="1" w:evenHBand="0" w:firstRowFirstColumn="0" w:firstRowLastColumn="0" w:lastRowFirstColumn="0" w:lastRowLastColumn="0"/>
              <w:rPr>
                <w:bCs/>
              </w:rPr>
            </w:pPr>
          </w:p>
        </w:tc>
      </w:tr>
      <w:tr w:rsidR="00BB6E4E" w14:paraId="7F839B2B" w14:textId="77777777" w:rsidTr="000F0B2C">
        <w:tc>
          <w:tcPr>
            <w:cnfStyle w:val="001000000000" w:firstRow="0" w:lastRow="0" w:firstColumn="1" w:lastColumn="0" w:oddVBand="0" w:evenVBand="0" w:oddHBand="0" w:evenHBand="0" w:firstRowFirstColumn="0" w:firstRowLastColumn="0" w:lastRowFirstColumn="0" w:lastRowLastColumn="0"/>
            <w:tcW w:w="1327" w:type="dxa"/>
          </w:tcPr>
          <w:p w14:paraId="194B0F60" w14:textId="77777777" w:rsidR="00BB6E4E" w:rsidRPr="00AB7FFB" w:rsidRDefault="00BB6E4E" w:rsidP="00920FFA">
            <w:pPr>
              <w:jc w:val="center"/>
              <w:rPr>
                <w:b w:val="0"/>
              </w:rPr>
            </w:pPr>
          </w:p>
        </w:tc>
        <w:tc>
          <w:tcPr>
            <w:tcW w:w="1586" w:type="dxa"/>
          </w:tcPr>
          <w:p w14:paraId="6F999B68" w14:textId="77777777" w:rsidR="00BB6E4E" w:rsidRDefault="00BB6E4E" w:rsidP="00920FFA">
            <w:pPr>
              <w:ind w:left="57"/>
              <w:cnfStyle w:val="000000000000" w:firstRow="0" w:lastRow="0" w:firstColumn="0" w:lastColumn="0" w:oddVBand="0" w:evenVBand="0" w:oddHBand="0" w:evenHBand="0" w:firstRowFirstColumn="0" w:firstRowLastColumn="0" w:lastRowFirstColumn="0" w:lastRowLastColumn="0"/>
            </w:pPr>
          </w:p>
        </w:tc>
        <w:tc>
          <w:tcPr>
            <w:tcW w:w="2113" w:type="dxa"/>
          </w:tcPr>
          <w:p w14:paraId="72EBD432" w14:textId="77777777" w:rsidR="00BB6E4E" w:rsidRDefault="00BB6E4E" w:rsidP="00920FFA">
            <w:pPr>
              <w:cnfStyle w:val="000000000000" w:firstRow="0" w:lastRow="0" w:firstColumn="0" w:lastColumn="0" w:oddVBand="0" w:evenVBand="0" w:oddHBand="0" w:evenHBand="0" w:firstRowFirstColumn="0" w:firstRowLastColumn="0" w:lastRowFirstColumn="0" w:lastRowLastColumn="0"/>
            </w:pPr>
          </w:p>
        </w:tc>
        <w:tc>
          <w:tcPr>
            <w:tcW w:w="3990" w:type="dxa"/>
          </w:tcPr>
          <w:p w14:paraId="5C388643" w14:textId="77777777" w:rsidR="00BB6E4E" w:rsidRDefault="00BB6E4E" w:rsidP="00920FFA">
            <w:pPr>
              <w:cnfStyle w:val="000000000000" w:firstRow="0" w:lastRow="0" w:firstColumn="0" w:lastColumn="0" w:oddVBand="0" w:evenVBand="0" w:oddHBand="0" w:evenHBand="0" w:firstRowFirstColumn="0" w:firstRowLastColumn="0" w:lastRowFirstColumn="0" w:lastRowLastColumn="0"/>
            </w:pPr>
          </w:p>
        </w:tc>
      </w:tr>
    </w:tbl>
    <w:p w14:paraId="76E4B0DC" w14:textId="77777777" w:rsidR="00BB6E4E" w:rsidRDefault="00BB6E4E"/>
    <w:p w14:paraId="3E61EC05" w14:textId="77777777" w:rsidR="00BB6E4E" w:rsidRPr="00BB6E4E" w:rsidRDefault="00BB6E4E">
      <w:pPr>
        <w:rPr>
          <w:szCs w:val="20"/>
        </w:rPr>
      </w:pPr>
      <w:r w:rsidRPr="00BB6E4E">
        <w:rPr>
          <w:rStyle w:val="SubtleReference"/>
          <w:szCs w:val="20"/>
        </w:rPr>
        <w:t>Distribution List</w:t>
      </w:r>
    </w:p>
    <w:p w14:paraId="4DA85EA5" w14:textId="77777777" w:rsidR="00BB6E4E" w:rsidRDefault="00BB6E4E"/>
    <w:tbl>
      <w:tblPr>
        <w:tblStyle w:val="Eagle"/>
        <w:tblpPr w:leftFromText="180" w:rightFromText="180" w:vertAnchor="text" w:horzAnchor="margin" w:tblpXSpec="center" w:tblpY="2"/>
        <w:tblW w:w="0" w:type="auto"/>
        <w:tblLook w:val="04A0" w:firstRow="1" w:lastRow="0" w:firstColumn="1" w:lastColumn="0" w:noHBand="0" w:noVBand="1"/>
      </w:tblPr>
      <w:tblGrid>
        <w:gridCol w:w="2646"/>
        <w:gridCol w:w="2097"/>
        <w:gridCol w:w="4273"/>
      </w:tblGrid>
      <w:tr w:rsidR="00BB6E4E" w:rsidRPr="00AE3FDA" w14:paraId="259DC923" w14:textId="77777777" w:rsidTr="00404585">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6" w:type="dxa"/>
            <w:shd w:val="clear" w:color="auto" w:fill="A08849"/>
          </w:tcPr>
          <w:p w14:paraId="4F43D02F" w14:textId="77777777" w:rsidR="00BB6E4E" w:rsidRPr="00446AB0" w:rsidRDefault="00BB6E4E" w:rsidP="00920FFA">
            <w:pPr>
              <w:rPr>
                <w:b w:val="0"/>
                <w:lang w:val="en-NZ"/>
              </w:rPr>
            </w:pPr>
            <w:r>
              <w:t>Name</w:t>
            </w:r>
          </w:p>
        </w:tc>
        <w:tc>
          <w:tcPr>
            <w:tcW w:w="2166" w:type="dxa"/>
            <w:shd w:val="clear" w:color="auto" w:fill="A08849"/>
          </w:tcPr>
          <w:p w14:paraId="779678A8" w14:textId="77777777" w:rsidR="00BB6E4E" w:rsidRPr="00AE3FDA" w:rsidRDefault="00BB6E4E" w:rsidP="00920FFA">
            <w:pPr>
              <w:cnfStyle w:val="100000000000" w:firstRow="1" w:lastRow="0" w:firstColumn="0" w:lastColumn="0" w:oddVBand="0" w:evenVBand="0" w:oddHBand="0" w:evenHBand="0" w:firstRowFirstColumn="0" w:firstRowLastColumn="0" w:lastRowFirstColumn="0" w:lastRowLastColumn="0"/>
            </w:pPr>
            <w:r w:rsidRPr="00446AB0">
              <w:rPr>
                <w:lang w:val="en-NZ"/>
              </w:rPr>
              <w:t>Organisation</w:t>
            </w:r>
          </w:p>
        </w:tc>
        <w:tc>
          <w:tcPr>
            <w:tcW w:w="4539" w:type="dxa"/>
            <w:shd w:val="clear" w:color="auto" w:fill="A08849"/>
          </w:tcPr>
          <w:p w14:paraId="629FC036" w14:textId="77777777" w:rsidR="00BB6E4E" w:rsidRPr="00AE3FDA" w:rsidRDefault="00BB6E4E" w:rsidP="00920FFA">
            <w:pPr>
              <w:cnfStyle w:val="100000000000" w:firstRow="1" w:lastRow="0" w:firstColumn="0" w:lastColumn="0" w:oddVBand="0" w:evenVBand="0" w:oddHBand="0" w:evenHBand="0" w:firstRowFirstColumn="0" w:firstRowLastColumn="0" w:lastRowFirstColumn="0" w:lastRowLastColumn="0"/>
            </w:pPr>
            <w:r>
              <w:t>Role</w:t>
            </w:r>
          </w:p>
        </w:tc>
      </w:tr>
      <w:tr w:rsidR="00BB6E4E" w:rsidRPr="00E455A1" w14:paraId="58221AD2" w14:textId="77777777" w:rsidTr="00404585">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BB8849"/>
              <w:left w:val="single" w:sz="4" w:space="0" w:color="BB8849"/>
              <w:bottom w:val="single" w:sz="4" w:space="0" w:color="BB8849"/>
            </w:tcBorders>
          </w:tcPr>
          <w:p w14:paraId="3139FE4F" w14:textId="72CF73C3" w:rsidR="00BB6E4E" w:rsidRPr="0053512C" w:rsidRDefault="00313BD7" w:rsidP="00920FFA">
            <w:pPr>
              <w:ind w:left="57"/>
              <w:rPr>
                <w:b w:val="0"/>
              </w:rPr>
            </w:pPr>
            <w:r>
              <w:rPr>
                <w:b w:val="0"/>
              </w:rPr>
              <w:t>Marc Graham</w:t>
            </w:r>
          </w:p>
        </w:tc>
        <w:tc>
          <w:tcPr>
            <w:tcW w:w="2166" w:type="dxa"/>
            <w:tcBorders>
              <w:top w:val="single" w:sz="4" w:space="0" w:color="BB8849"/>
              <w:bottom w:val="single" w:sz="4" w:space="0" w:color="BB8849"/>
            </w:tcBorders>
          </w:tcPr>
          <w:p w14:paraId="18DDF830" w14:textId="1B98FD1F" w:rsidR="00BB6E4E" w:rsidRPr="00AE3FDA" w:rsidRDefault="00313BD7" w:rsidP="00920FFA">
            <w:pPr>
              <w:cnfStyle w:val="000000100000" w:firstRow="0" w:lastRow="0" w:firstColumn="0" w:lastColumn="0" w:oddVBand="0" w:evenVBand="0" w:oddHBand="1" w:evenHBand="0" w:firstRowFirstColumn="0" w:firstRowLastColumn="0" w:lastRowFirstColumn="0" w:lastRowLastColumn="0"/>
            </w:pPr>
            <w:r>
              <w:t>Eagle</w:t>
            </w:r>
          </w:p>
        </w:tc>
        <w:tc>
          <w:tcPr>
            <w:tcW w:w="4539" w:type="dxa"/>
            <w:tcBorders>
              <w:top w:val="single" w:sz="4" w:space="0" w:color="BB8849"/>
              <w:bottom w:val="single" w:sz="4" w:space="0" w:color="BB8849"/>
              <w:right w:val="single" w:sz="4" w:space="0" w:color="BB8849"/>
            </w:tcBorders>
          </w:tcPr>
          <w:p w14:paraId="16871AF6" w14:textId="74A39BE7" w:rsidR="00BB6E4E" w:rsidRPr="00E455A1" w:rsidRDefault="00313BD7" w:rsidP="00920FFA">
            <w:pPr>
              <w:cnfStyle w:val="000000100000" w:firstRow="0" w:lastRow="0" w:firstColumn="0" w:lastColumn="0" w:oddVBand="0" w:evenVBand="0" w:oddHBand="1" w:evenHBand="0" w:firstRowFirstColumn="0" w:firstRowLastColumn="0" w:lastRowFirstColumn="0" w:lastRowLastColumn="0"/>
            </w:pPr>
            <w:r>
              <w:t>Technical Lead</w:t>
            </w:r>
          </w:p>
        </w:tc>
      </w:tr>
      <w:tr w:rsidR="00BB6E4E" w:rsidRPr="00E455A1" w14:paraId="134ABF20" w14:textId="77777777" w:rsidTr="00920FFA">
        <w:trPr>
          <w:trHeight w:val="238"/>
        </w:trPr>
        <w:tc>
          <w:tcPr>
            <w:cnfStyle w:val="001000000000" w:firstRow="0" w:lastRow="0" w:firstColumn="1" w:lastColumn="0" w:oddVBand="0" w:evenVBand="0" w:oddHBand="0" w:evenHBand="0" w:firstRowFirstColumn="0" w:firstRowLastColumn="0" w:lastRowFirstColumn="0" w:lastRowLastColumn="0"/>
            <w:tcW w:w="2786" w:type="dxa"/>
          </w:tcPr>
          <w:p w14:paraId="2F6BC0C2" w14:textId="472A4567" w:rsidR="00BB6E4E" w:rsidRPr="0053512C" w:rsidRDefault="00313BD7" w:rsidP="00920FFA">
            <w:pPr>
              <w:ind w:left="57"/>
              <w:rPr>
                <w:b w:val="0"/>
              </w:rPr>
            </w:pPr>
            <w:r>
              <w:rPr>
                <w:b w:val="0"/>
              </w:rPr>
              <w:t>Nick Duke</w:t>
            </w:r>
          </w:p>
        </w:tc>
        <w:tc>
          <w:tcPr>
            <w:tcW w:w="2166" w:type="dxa"/>
          </w:tcPr>
          <w:p w14:paraId="53CE9D7B" w14:textId="3BB56B57" w:rsidR="00BB6E4E" w:rsidRPr="00A869E3" w:rsidRDefault="00313BD7" w:rsidP="00920FFA">
            <w:pPr>
              <w:cnfStyle w:val="000000000000" w:firstRow="0" w:lastRow="0" w:firstColumn="0" w:lastColumn="0" w:oddVBand="0" w:evenVBand="0" w:oddHBand="0" w:evenHBand="0" w:firstRowFirstColumn="0" w:firstRowLastColumn="0" w:lastRowFirstColumn="0" w:lastRowLastColumn="0"/>
            </w:pPr>
            <w:r>
              <w:t>Eagle</w:t>
            </w:r>
          </w:p>
        </w:tc>
        <w:tc>
          <w:tcPr>
            <w:tcW w:w="4539" w:type="dxa"/>
          </w:tcPr>
          <w:p w14:paraId="387C4AB4" w14:textId="40AE8139" w:rsidR="00BB6E4E" w:rsidRPr="00E455A1" w:rsidRDefault="003020C4" w:rsidP="00CF514A">
            <w:pPr>
              <w:cnfStyle w:val="000000000000" w:firstRow="0" w:lastRow="0" w:firstColumn="0" w:lastColumn="0" w:oddVBand="0" w:evenVBand="0" w:oddHBand="0" w:evenHBand="0" w:firstRowFirstColumn="0" w:firstRowLastColumn="0" w:lastRowFirstColumn="0" w:lastRowLastColumn="0"/>
            </w:pPr>
            <w:r>
              <w:t>Account Manager</w:t>
            </w:r>
          </w:p>
        </w:tc>
      </w:tr>
      <w:tr w:rsidR="00BB6E4E" w14:paraId="270C0D93" w14:textId="77777777" w:rsidTr="00404585">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BB8849"/>
              <w:left w:val="single" w:sz="4" w:space="0" w:color="BB8849"/>
              <w:bottom w:val="single" w:sz="4" w:space="0" w:color="BB8849"/>
            </w:tcBorders>
          </w:tcPr>
          <w:p w14:paraId="3592D909" w14:textId="47FC1876" w:rsidR="00BB6E4E" w:rsidRPr="0053512C" w:rsidRDefault="00CC0FC3" w:rsidP="00920FFA">
            <w:pPr>
              <w:ind w:left="57"/>
              <w:rPr>
                <w:b w:val="0"/>
              </w:rPr>
            </w:pPr>
            <w:r>
              <w:rPr>
                <w:b w:val="0"/>
              </w:rPr>
              <w:t>Harvey Wong</w:t>
            </w:r>
          </w:p>
        </w:tc>
        <w:tc>
          <w:tcPr>
            <w:tcW w:w="2166" w:type="dxa"/>
            <w:tcBorders>
              <w:top w:val="single" w:sz="4" w:space="0" w:color="BB8849"/>
              <w:bottom w:val="single" w:sz="4" w:space="0" w:color="BB8849"/>
            </w:tcBorders>
          </w:tcPr>
          <w:p w14:paraId="5D9D00C4" w14:textId="2D43455A" w:rsidR="00BB6E4E" w:rsidRPr="000021AF" w:rsidRDefault="00CC0FC3" w:rsidP="00920FFA">
            <w:pPr>
              <w:cnfStyle w:val="000000100000" w:firstRow="0" w:lastRow="0" w:firstColumn="0" w:lastColumn="0" w:oddVBand="0" w:evenVBand="0" w:oddHBand="1" w:evenHBand="0" w:firstRowFirstColumn="0" w:firstRowLastColumn="0" w:lastRowFirstColumn="0" w:lastRowLastColumn="0"/>
            </w:pPr>
            <w:r>
              <w:t>Eagle</w:t>
            </w:r>
          </w:p>
        </w:tc>
        <w:tc>
          <w:tcPr>
            <w:tcW w:w="4539" w:type="dxa"/>
            <w:tcBorders>
              <w:top w:val="single" w:sz="4" w:space="0" w:color="BB8849"/>
              <w:bottom w:val="single" w:sz="4" w:space="0" w:color="BB8849"/>
              <w:right w:val="single" w:sz="4" w:space="0" w:color="BB8849"/>
            </w:tcBorders>
          </w:tcPr>
          <w:p w14:paraId="6B333884" w14:textId="08C86969" w:rsidR="00BB6E4E" w:rsidRDefault="00CC0FC3" w:rsidP="00920FFA">
            <w:pPr>
              <w:cnfStyle w:val="000000100000" w:firstRow="0" w:lastRow="0" w:firstColumn="0" w:lastColumn="0" w:oddVBand="0" w:evenVBand="0" w:oddHBand="1" w:evenHBand="0" w:firstRowFirstColumn="0" w:firstRowLastColumn="0" w:lastRowFirstColumn="0" w:lastRowLastColumn="0"/>
            </w:pPr>
            <w:r>
              <w:t>Project Manager</w:t>
            </w:r>
          </w:p>
        </w:tc>
      </w:tr>
      <w:tr w:rsidR="00BB6E4E" w14:paraId="52A6540C" w14:textId="77777777" w:rsidTr="00920FFA">
        <w:trPr>
          <w:trHeight w:val="225"/>
        </w:trPr>
        <w:tc>
          <w:tcPr>
            <w:cnfStyle w:val="001000000000" w:firstRow="0" w:lastRow="0" w:firstColumn="1" w:lastColumn="0" w:oddVBand="0" w:evenVBand="0" w:oddHBand="0" w:evenHBand="0" w:firstRowFirstColumn="0" w:firstRowLastColumn="0" w:lastRowFirstColumn="0" w:lastRowLastColumn="0"/>
            <w:tcW w:w="2786" w:type="dxa"/>
          </w:tcPr>
          <w:p w14:paraId="1471905B" w14:textId="2A112372" w:rsidR="00BB6E4E" w:rsidRPr="0053512C" w:rsidRDefault="00BB6E4E" w:rsidP="00920FFA">
            <w:pPr>
              <w:ind w:left="57"/>
              <w:rPr>
                <w:b w:val="0"/>
              </w:rPr>
            </w:pPr>
          </w:p>
        </w:tc>
        <w:tc>
          <w:tcPr>
            <w:tcW w:w="2166" w:type="dxa"/>
          </w:tcPr>
          <w:p w14:paraId="63BB9F44" w14:textId="6D4924AE" w:rsidR="00BB6E4E" w:rsidRDefault="00BB6E4E" w:rsidP="00920FFA">
            <w:pPr>
              <w:cnfStyle w:val="000000000000" w:firstRow="0" w:lastRow="0" w:firstColumn="0" w:lastColumn="0" w:oddVBand="0" w:evenVBand="0" w:oddHBand="0" w:evenHBand="0" w:firstRowFirstColumn="0" w:firstRowLastColumn="0" w:lastRowFirstColumn="0" w:lastRowLastColumn="0"/>
            </w:pPr>
          </w:p>
        </w:tc>
        <w:tc>
          <w:tcPr>
            <w:tcW w:w="4539" w:type="dxa"/>
          </w:tcPr>
          <w:p w14:paraId="2FD9D3FD" w14:textId="4154CCFF" w:rsidR="00BB6E4E" w:rsidRDefault="00BB6E4E" w:rsidP="00920FFA">
            <w:pPr>
              <w:cnfStyle w:val="000000000000" w:firstRow="0" w:lastRow="0" w:firstColumn="0" w:lastColumn="0" w:oddVBand="0" w:evenVBand="0" w:oddHBand="0" w:evenHBand="0" w:firstRowFirstColumn="0" w:firstRowLastColumn="0" w:lastRowFirstColumn="0" w:lastRowLastColumn="0"/>
            </w:pPr>
          </w:p>
        </w:tc>
      </w:tr>
      <w:tr w:rsidR="00BB6E4E" w14:paraId="6EC5CCB7" w14:textId="77777777" w:rsidTr="00404585">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6" w:type="dxa"/>
            <w:tcBorders>
              <w:top w:val="single" w:sz="4" w:space="0" w:color="BB8849"/>
              <w:left w:val="single" w:sz="4" w:space="0" w:color="BB8849"/>
              <w:bottom w:val="single" w:sz="4" w:space="0" w:color="BB8849"/>
            </w:tcBorders>
          </w:tcPr>
          <w:p w14:paraId="51F3209B" w14:textId="77777777" w:rsidR="00BB6E4E" w:rsidRPr="0053512C" w:rsidRDefault="00BB6E4E" w:rsidP="00920FFA">
            <w:pPr>
              <w:ind w:left="57"/>
              <w:rPr>
                <w:b w:val="0"/>
              </w:rPr>
            </w:pPr>
          </w:p>
        </w:tc>
        <w:tc>
          <w:tcPr>
            <w:tcW w:w="2166" w:type="dxa"/>
            <w:tcBorders>
              <w:top w:val="single" w:sz="4" w:space="0" w:color="BB8849"/>
              <w:bottom w:val="single" w:sz="4" w:space="0" w:color="BB8849"/>
            </w:tcBorders>
          </w:tcPr>
          <w:p w14:paraId="7736C8C0" w14:textId="77777777" w:rsidR="00BB6E4E" w:rsidRDefault="00BB6E4E" w:rsidP="00920FFA">
            <w:pPr>
              <w:cnfStyle w:val="000000100000" w:firstRow="0" w:lastRow="0" w:firstColumn="0" w:lastColumn="0" w:oddVBand="0" w:evenVBand="0" w:oddHBand="1" w:evenHBand="0" w:firstRowFirstColumn="0" w:firstRowLastColumn="0" w:lastRowFirstColumn="0" w:lastRowLastColumn="0"/>
            </w:pPr>
          </w:p>
        </w:tc>
        <w:tc>
          <w:tcPr>
            <w:tcW w:w="4539" w:type="dxa"/>
            <w:tcBorders>
              <w:top w:val="single" w:sz="4" w:space="0" w:color="BB8849"/>
              <w:bottom w:val="single" w:sz="4" w:space="0" w:color="BB8849"/>
              <w:right w:val="single" w:sz="4" w:space="0" w:color="BB8849"/>
            </w:tcBorders>
          </w:tcPr>
          <w:p w14:paraId="0BC063EA" w14:textId="77777777" w:rsidR="00BB6E4E" w:rsidRDefault="00BB6E4E" w:rsidP="00920FFA">
            <w:pPr>
              <w:cnfStyle w:val="000000100000" w:firstRow="0" w:lastRow="0" w:firstColumn="0" w:lastColumn="0" w:oddVBand="0" w:evenVBand="0" w:oddHBand="1" w:evenHBand="0" w:firstRowFirstColumn="0" w:firstRowLastColumn="0" w:lastRowFirstColumn="0" w:lastRowLastColumn="0"/>
            </w:pPr>
          </w:p>
        </w:tc>
      </w:tr>
      <w:tr w:rsidR="00BB6E4E" w14:paraId="6032C1CD" w14:textId="77777777" w:rsidTr="00920FFA">
        <w:trPr>
          <w:trHeight w:val="238"/>
        </w:trPr>
        <w:tc>
          <w:tcPr>
            <w:cnfStyle w:val="001000000000" w:firstRow="0" w:lastRow="0" w:firstColumn="1" w:lastColumn="0" w:oddVBand="0" w:evenVBand="0" w:oddHBand="0" w:evenHBand="0" w:firstRowFirstColumn="0" w:firstRowLastColumn="0" w:lastRowFirstColumn="0" w:lastRowLastColumn="0"/>
            <w:tcW w:w="2786" w:type="dxa"/>
          </w:tcPr>
          <w:p w14:paraId="354B77FA" w14:textId="77777777" w:rsidR="00BB6E4E" w:rsidRPr="0053512C" w:rsidRDefault="00BB6E4E" w:rsidP="00920FFA">
            <w:pPr>
              <w:ind w:left="57"/>
              <w:rPr>
                <w:b w:val="0"/>
              </w:rPr>
            </w:pPr>
          </w:p>
        </w:tc>
        <w:tc>
          <w:tcPr>
            <w:tcW w:w="2166" w:type="dxa"/>
          </w:tcPr>
          <w:p w14:paraId="2B467016" w14:textId="77777777" w:rsidR="00BB6E4E" w:rsidRDefault="00BB6E4E" w:rsidP="00920FFA">
            <w:pPr>
              <w:cnfStyle w:val="000000000000" w:firstRow="0" w:lastRow="0" w:firstColumn="0" w:lastColumn="0" w:oddVBand="0" w:evenVBand="0" w:oddHBand="0" w:evenHBand="0" w:firstRowFirstColumn="0" w:firstRowLastColumn="0" w:lastRowFirstColumn="0" w:lastRowLastColumn="0"/>
            </w:pPr>
          </w:p>
        </w:tc>
        <w:tc>
          <w:tcPr>
            <w:tcW w:w="4539" w:type="dxa"/>
          </w:tcPr>
          <w:p w14:paraId="4846D3A8" w14:textId="77777777" w:rsidR="00BB6E4E" w:rsidRDefault="00BB6E4E" w:rsidP="00920FFA">
            <w:pPr>
              <w:cnfStyle w:val="000000000000" w:firstRow="0" w:lastRow="0" w:firstColumn="0" w:lastColumn="0" w:oddVBand="0" w:evenVBand="0" w:oddHBand="0" w:evenHBand="0" w:firstRowFirstColumn="0" w:firstRowLastColumn="0" w:lastRowFirstColumn="0" w:lastRowLastColumn="0"/>
            </w:pPr>
          </w:p>
        </w:tc>
      </w:tr>
    </w:tbl>
    <w:p w14:paraId="1641B349" w14:textId="77777777" w:rsidR="00B105F8" w:rsidRDefault="00B105F8"/>
    <w:p w14:paraId="7187BAE1" w14:textId="77777777" w:rsidR="00B105F8" w:rsidRDefault="00B105F8">
      <w:pPr>
        <w:spacing w:after="160"/>
      </w:pPr>
      <w:r>
        <w:br w:type="page"/>
      </w:r>
    </w:p>
    <w:p w14:paraId="7F192EE3" w14:textId="5424311C" w:rsidR="008D5368" w:rsidRDefault="00313BD7" w:rsidP="00D50C8B">
      <w:pPr>
        <w:pStyle w:val="EAPHeading1"/>
      </w:pPr>
      <w:bookmarkStart w:id="1" w:name="_Toc470013759"/>
      <w:r>
        <w:lastRenderedPageBreak/>
        <w:t>Related Fields</w:t>
      </w:r>
      <w:r w:rsidR="001955D6">
        <w:t xml:space="preserve"> </w:t>
      </w:r>
      <w:r>
        <w:t xml:space="preserve">Management </w:t>
      </w:r>
      <w:r w:rsidR="001955D6">
        <w:t>Tool</w:t>
      </w:r>
      <w:bookmarkEnd w:id="1"/>
    </w:p>
    <w:p w14:paraId="0428C310" w14:textId="77777777" w:rsidR="003E7014" w:rsidRDefault="003E7014" w:rsidP="009E3512">
      <w:pPr>
        <w:pStyle w:val="EAPHeading2"/>
      </w:pPr>
      <w:bookmarkStart w:id="2" w:name="_Toc470013760"/>
      <w:r>
        <w:t>Background</w:t>
      </w:r>
      <w:bookmarkEnd w:id="2"/>
    </w:p>
    <w:p w14:paraId="68D4F28A" w14:textId="66EF2493" w:rsidR="00313BD7" w:rsidRDefault="00313BD7" w:rsidP="003E7014">
      <w:r>
        <w:t xml:space="preserve">The Cornwall Park </w:t>
      </w:r>
      <w:r w:rsidR="008A36EB">
        <w:t>Trust</w:t>
      </w:r>
      <w:r>
        <w:t xml:space="preserve"> Board (</w:t>
      </w:r>
      <w:r w:rsidR="00CC0FC3">
        <w:t>CPTB) has implemented an Esri Ar</w:t>
      </w:r>
      <w:r>
        <w:t xml:space="preserve">cGIS Online portal to enable the management of various spatial datasets found within the park. Due to the size of the organisation and the current </w:t>
      </w:r>
      <w:r w:rsidR="008A36EB">
        <w:t>organisational</w:t>
      </w:r>
      <w:r w:rsidR="00CC0FC3">
        <w:t xml:space="preserve"> requirements ArcGIS Onl</w:t>
      </w:r>
      <w:r>
        <w:t xml:space="preserve">ine has been selected as the delivery platform for these datasets. This takes advantage of Software as a Service benefits such as not having to </w:t>
      </w:r>
      <w:r w:rsidR="008A36EB">
        <w:t>manage</w:t>
      </w:r>
      <w:r>
        <w:t xml:space="preserve"> any on premise infrastructure or application stack components such as geodatabases.</w:t>
      </w:r>
    </w:p>
    <w:p w14:paraId="07058FC4" w14:textId="387A92BB" w:rsidR="003E7014" w:rsidRDefault="00D744B7" w:rsidP="009E3512">
      <w:pPr>
        <w:pStyle w:val="EAPHeading2"/>
      </w:pPr>
      <w:bookmarkStart w:id="3" w:name="_Toc470013761"/>
      <w:r>
        <w:t>Summary</w:t>
      </w:r>
      <w:bookmarkEnd w:id="3"/>
    </w:p>
    <w:p w14:paraId="217DEE9E" w14:textId="2385CFA2" w:rsidR="00D744B7" w:rsidRDefault="00313BD7" w:rsidP="005C34C1">
      <w:r>
        <w:t>CPTB have uploaded their spatial datasets to ArcGIS Online and have exposed these as hosted feature services with full editing capability. This allo</w:t>
      </w:r>
      <w:r w:rsidR="00F217BA">
        <w:t>ws the data to be visualis</w:t>
      </w:r>
      <w:r w:rsidR="00272971">
        <w:t>ed as Web Maps within the ArcGIS</w:t>
      </w:r>
      <w:r w:rsidR="00F217BA">
        <w:t xml:space="preserve"> Online environment through the default Map Viewer, created and shared Web Apps or any of the integrated Esri apps (including mobile apps).</w:t>
      </w:r>
    </w:p>
    <w:p w14:paraId="70B2DC7E" w14:textId="77777777" w:rsidR="00F217BA" w:rsidRDefault="00F217BA" w:rsidP="005C34C1"/>
    <w:p w14:paraId="18C1D279" w14:textId="1F7F5282" w:rsidR="00F217BA" w:rsidRDefault="00F217BA" w:rsidP="005C34C1">
      <w:r>
        <w:t>CPTB maintain park data (such as trees) through Collector for Ar</w:t>
      </w:r>
      <w:r w:rsidR="00272971">
        <w:t>cGIS and this extends to creati</w:t>
      </w:r>
      <w:r>
        <w:t xml:space="preserve">ng </w:t>
      </w:r>
      <w:r w:rsidR="008A36EB">
        <w:t>Maintenance</w:t>
      </w:r>
      <w:r>
        <w:t xml:space="preserve"> and Condition reports. This data is then used in a business intelligence methodology to show items such as asset depreciation, assets requiring </w:t>
      </w:r>
      <w:r w:rsidR="008A36EB">
        <w:t>maintenance</w:t>
      </w:r>
      <w:r w:rsidR="00272971">
        <w:t xml:space="preserve"> with associated cost</w:t>
      </w:r>
      <w:r>
        <w:t xml:space="preserve"> and the current condition of assets.</w:t>
      </w:r>
    </w:p>
    <w:p w14:paraId="67686E44" w14:textId="77777777" w:rsidR="00F217BA" w:rsidRDefault="00F217BA" w:rsidP="005C34C1"/>
    <w:p w14:paraId="2C5B275B" w14:textId="2572DFF6" w:rsidR="00F217BA" w:rsidRDefault="00F217BA" w:rsidP="005C34C1">
      <w:r>
        <w:t xml:space="preserve">Due to the way ArcGIS Online handles relationships between spatial (trees) and </w:t>
      </w:r>
      <w:r w:rsidR="008A36EB">
        <w:t>non-spatial</w:t>
      </w:r>
      <w:r>
        <w:t xml:space="preserve"> (reports) data, not all current data will be easily visualised through the Esri clients. Each spatial feature (1) can have multiple (n) related condition or maintenance reports and the latest data is not easily accessible.</w:t>
      </w:r>
    </w:p>
    <w:p w14:paraId="436C824B" w14:textId="77777777" w:rsidR="006905CD" w:rsidRDefault="006905CD" w:rsidP="005C34C1"/>
    <w:p w14:paraId="49BDBE35" w14:textId="5FFAC76C" w:rsidR="00313BD7" w:rsidRDefault="00272971" w:rsidP="005C34C1">
      <w:r>
        <w:t>Therefore in order to make the latest data easily accessible and visible to the mobility users, related data will be copied back to the base feature class and stored in particular fields so users can see the latest value for a range of data (Condition Report for example).</w:t>
      </w:r>
    </w:p>
    <w:p w14:paraId="38C24AD8" w14:textId="77777777" w:rsidR="00675AAF" w:rsidRDefault="00675AAF" w:rsidP="005C34C1"/>
    <w:p w14:paraId="293B38B2" w14:textId="1F3F0CAE" w:rsidR="00272971" w:rsidRDefault="006905CD" w:rsidP="005C34C1">
      <w:r>
        <w:t>This workflow is defined below:</w:t>
      </w:r>
    </w:p>
    <w:p w14:paraId="7AA4CC50" w14:textId="77777777" w:rsidR="006905CD" w:rsidRDefault="006905CD" w:rsidP="005C34C1"/>
    <w:p w14:paraId="50D62D2D" w14:textId="0A8E4182" w:rsidR="006905CD" w:rsidRDefault="006905CD" w:rsidP="005C34C1">
      <w:r>
        <w:rPr>
          <w:noProof/>
          <w:lang w:eastAsia="en-NZ"/>
        </w:rPr>
        <w:drawing>
          <wp:inline distT="0" distB="0" distL="0" distR="0" wp14:anchorId="0E73D61F" wp14:editId="4DA7F8F1">
            <wp:extent cx="5731510" cy="14274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inline>
        </w:drawing>
      </w:r>
    </w:p>
    <w:p w14:paraId="4B02D7DD" w14:textId="77777777" w:rsidR="0006735D" w:rsidRDefault="0006735D" w:rsidP="005C34C1"/>
    <w:p w14:paraId="438FF981" w14:textId="22642424" w:rsidR="006905CD" w:rsidRDefault="00675AAF" w:rsidP="005C34C1">
      <w:r>
        <w:t xml:space="preserve">As new condition </w:t>
      </w:r>
      <w:r w:rsidR="0006735D">
        <w:t xml:space="preserve">and maintenance reports are created, </w:t>
      </w:r>
      <w:r w:rsidR="008A36EB">
        <w:t>the data</w:t>
      </w:r>
      <w:r w:rsidR="0006735D">
        <w:t xml:space="preserve"> displayed in the parent feature may be out of date. In order to maintain this a nightly </w:t>
      </w:r>
      <w:r w:rsidR="008A36EB">
        <w:t>process</w:t>
      </w:r>
      <w:r w:rsidR="0006735D">
        <w:t xml:space="preserve"> will run across the hosted feature services and update each feature with the latest related data.</w:t>
      </w:r>
    </w:p>
    <w:p w14:paraId="553ADA30" w14:textId="7D175C1A" w:rsidR="00EC0E2B" w:rsidRDefault="0006735D" w:rsidP="005C34C1">
      <w:r>
        <w:t xml:space="preserve">This application has been scripted in Python and will be required to be run from a </w:t>
      </w:r>
      <w:r w:rsidR="000D34FC">
        <w:t>client machine which has interne</w:t>
      </w:r>
      <w:r>
        <w:t xml:space="preserve">t access. </w:t>
      </w:r>
      <w:r w:rsidR="00EC0E2B">
        <w:t>By choosing a pure Python approach the following benefits are realised:</w:t>
      </w:r>
    </w:p>
    <w:p w14:paraId="6F5F3C01" w14:textId="5A7D82F5" w:rsidR="00EC0E2B" w:rsidRDefault="0079372D" w:rsidP="00EC0E2B">
      <w:pPr>
        <w:pStyle w:val="ListParagraph"/>
        <w:numPr>
          <w:ilvl w:val="0"/>
          <w:numId w:val="16"/>
        </w:numPr>
      </w:pPr>
      <w:r>
        <w:t>Python is an open scripting language that is easy to install, use, extend and maintain.</w:t>
      </w:r>
    </w:p>
    <w:p w14:paraId="62ACF2C4" w14:textId="1AA20973" w:rsidR="00EC0E2B" w:rsidRDefault="00EC0E2B" w:rsidP="00EC0E2B">
      <w:pPr>
        <w:pStyle w:val="ListParagraph"/>
        <w:numPr>
          <w:ilvl w:val="0"/>
          <w:numId w:val="16"/>
        </w:numPr>
      </w:pPr>
      <w:r>
        <w:t xml:space="preserve">The report can be run from any </w:t>
      </w:r>
      <w:r w:rsidR="006A5945">
        <w:t>machine</w:t>
      </w:r>
      <w:r>
        <w:t xml:space="preserve"> that has Python installed. ArcGIS and the arcpy</w:t>
      </w:r>
      <w:r w:rsidR="006A5945">
        <w:t xml:space="preserve"> installation are not required.</w:t>
      </w:r>
    </w:p>
    <w:p w14:paraId="515BEC78" w14:textId="4B113110" w:rsidR="00D744B7" w:rsidRDefault="00EC0E2B" w:rsidP="006A5945">
      <w:pPr>
        <w:pStyle w:val="ListParagraph"/>
        <w:numPr>
          <w:ilvl w:val="0"/>
          <w:numId w:val="16"/>
        </w:numPr>
      </w:pPr>
      <w:r>
        <w:lastRenderedPageBreak/>
        <w:t>Python has the benefit of being a scripting language and therefore it is easy to update applications as they are all simple text files. This can be achieved in any text editor. This means the f</w:t>
      </w:r>
      <w:r w:rsidR="006A5945">
        <w:t>ramework can be easily updated.</w:t>
      </w:r>
    </w:p>
    <w:p w14:paraId="2CFB2305" w14:textId="14B60158" w:rsidR="006A5945" w:rsidRDefault="006A5945" w:rsidP="006A5945">
      <w:pPr>
        <w:pStyle w:val="ListParagraph"/>
        <w:numPr>
          <w:ilvl w:val="0"/>
          <w:numId w:val="16"/>
        </w:numPr>
      </w:pPr>
      <w:r>
        <w:t xml:space="preserve">ArcGIS Desktop installs Python as part of its installation. If the script runs from a machine with ArcGIS Desktop install Python is </w:t>
      </w:r>
      <w:r w:rsidR="008A36EB">
        <w:t>already</w:t>
      </w:r>
      <w:r>
        <w:t xml:space="preserve"> available.</w:t>
      </w:r>
    </w:p>
    <w:p w14:paraId="774FA83E" w14:textId="41CA7ACA" w:rsidR="00667DD5" w:rsidRDefault="00234871" w:rsidP="00667DD5">
      <w:pPr>
        <w:pStyle w:val="EAPHeading2"/>
      </w:pPr>
      <w:bookmarkStart w:id="4" w:name="_Toc470013762"/>
      <w:r>
        <w:t>Prerequisites</w:t>
      </w:r>
      <w:bookmarkEnd w:id="4"/>
    </w:p>
    <w:p w14:paraId="7233A193" w14:textId="502AD753" w:rsidR="00234871" w:rsidRDefault="00234871" w:rsidP="00234871">
      <w:r>
        <w:t xml:space="preserve">In order to deploy the </w:t>
      </w:r>
      <w:r w:rsidR="006A5945">
        <w:t>tool</w:t>
      </w:r>
      <w:r>
        <w:t xml:space="preserve"> </w:t>
      </w:r>
      <w:r w:rsidR="006A5945">
        <w:t>the prerequisites are</w:t>
      </w:r>
      <w:r>
        <w:t>:</w:t>
      </w:r>
    </w:p>
    <w:p w14:paraId="366EE011" w14:textId="676878DD" w:rsidR="00234871" w:rsidRDefault="00234871" w:rsidP="00234871">
      <w:pPr>
        <w:pStyle w:val="ListParagraph"/>
        <w:numPr>
          <w:ilvl w:val="0"/>
          <w:numId w:val="17"/>
        </w:numPr>
      </w:pPr>
      <w:r>
        <w:t>Python 2.7.5+ (you can get</w:t>
      </w:r>
      <w:r w:rsidR="006A5945">
        <w:t xml:space="preserve"> the version from </w:t>
      </w:r>
      <w:r>
        <w:t>the command line</w:t>
      </w:r>
      <w:r w:rsidR="006A5945">
        <w:t>)</w:t>
      </w:r>
    </w:p>
    <w:p w14:paraId="11409727" w14:textId="20B67668" w:rsidR="00234871" w:rsidRDefault="00234871" w:rsidP="00234871">
      <w:pPr>
        <w:ind w:left="680"/>
      </w:pPr>
      <w:r>
        <w:rPr>
          <w:noProof/>
          <w:lang w:eastAsia="en-NZ"/>
        </w:rPr>
        <w:drawing>
          <wp:inline distT="0" distB="0" distL="0" distR="0" wp14:anchorId="12E92769" wp14:editId="1599A065">
            <wp:extent cx="3371850" cy="60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1850" cy="600075"/>
                    </a:xfrm>
                    <a:prstGeom prst="rect">
                      <a:avLst/>
                    </a:prstGeom>
                  </pic:spPr>
                </pic:pic>
              </a:graphicData>
            </a:graphic>
          </wp:inline>
        </w:drawing>
      </w:r>
    </w:p>
    <w:p w14:paraId="48426899" w14:textId="7AF30485" w:rsidR="00234871" w:rsidRDefault="00F12766" w:rsidP="00F12766">
      <w:pPr>
        <w:pStyle w:val="ListParagraph"/>
        <w:numPr>
          <w:ilvl w:val="0"/>
          <w:numId w:val="17"/>
        </w:numPr>
      </w:pPr>
      <w:r>
        <w:t>ArcREST 3.5.4 (</w:t>
      </w:r>
      <w:hyperlink r:id="rId15" w:history="1">
        <w:r w:rsidRPr="00C54581">
          <w:rPr>
            <w:rStyle w:val="Hyperlink"/>
          </w:rPr>
          <w:t>http://esri.github.io/ArcREST/</w:t>
        </w:r>
      </w:hyperlink>
      <w:r>
        <w:t xml:space="preserve"> </w:t>
      </w:r>
      <w:r w:rsidRPr="00F12766">
        <w:t>https://github.com/Esri/ArcREST</w:t>
      </w:r>
      <w:r>
        <w:t>)</w:t>
      </w:r>
    </w:p>
    <w:p w14:paraId="1831504F" w14:textId="14C4E47F" w:rsidR="00234871" w:rsidRDefault="00F12766" w:rsidP="00F12766">
      <w:pPr>
        <w:pStyle w:val="ListParagraph"/>
        <w:numPr>
          <w:ilvl w:val="0"/>
          <w:numId w:val="17"/>
        </w:numPr>
      </w:pPr>
      <w:r>
        <w:t>Xlsxwriter (</w:t>
      </w:r>
      <w:r w:rsidRPr="00F12766">
        <w:t>http://xlsxwriter.readthedocs.io/</w:t>
      </w:r>
      <w:r>
        <w:t>)</w:t>
      </w:r>
    </w:p>
    <w:p w14:paraId="1F65521A" w14:textId="39F3AE2F" w:rsidR="00E8503F" w:rsidRDefault="003F489E" w:rsidP="00BA2D7E">
      <w:pPr>
        <w:pStyle w:val="ListParagraph"/>
        <w:numPr>
          <w:ilvl w:val="0"/>
          <w:numId w:val="17"/>
        </w:numPr>
      </w:pPr>
      <w:r>
        <w:t>Pip Python package installer (to install above packages)</w:t>
      </w:r>
    </w:p>
    <w:p w14:paraId="11B667A2" w14:textId="467244C6" w:rsidR="00234871" w:rsidRDefault="00234871" w:rsidP="00667DD5">
      <w:pPr>
        <w:pStyle w:val="EAPHeading2"/>
      </w:pPr>
      <w:bookmarkStart w:id="5" w:name="_Toc470013763"/>
      <w:r>
        <w:t>Points to Note</w:t>
      </w:r>
      <w:r w:rsidR="001955D6">
        <w:t xml:space="preserve"> around Prerequisites</w:t>
      </w:r>
      <w:bookmarkEnd w:id="5"/>
    </w:p>
    <w:p w14:paraId="44D47256" w14:textId="758111A6" w:rsidR="005A005E" w:rsidRDefault="005A005E" w:rsidP="003E7014">
      <w:r>
        <w:t xml:space="preserve">The directory containing the scripts is only one piece of the tool installation. The </w:t>
      </w:r>
      <w:r w:rsidR="008A36EB">
        <w:t>python</w:t>
      </w:r>
      <w:r w:rsidR="003F489E">
        <w:t xml:space="preserve"> script </w:t>
      </w:r>
      <w:r w:rsidR="008A36EB">
        <w:t>library</w:t>
      </w:r>
      <w:r>
        <w:t xml:space="preserve"> uses the </w:t>
      </w:r>
      <w:r w:rsidR="003F489E">
        <w:t>ArcREST and Xlsxwriter</w:t>
      </w:r>
      <w:r>
        <w:t xml:space="preserve"> library, and as </w:t>
      </w:r>
      <w:r w:rsidR="003F489E">
        <w:t>these are not standard Python libraries and thus</w:t>
      </w:r>
      <w:r>
        <w:t xml:space="preserve"> need to be installed in the hosting machines Python modules location (site packages). Python has a package manager to make this type of thing simple called pip (</w:t>
      </w:r>
      <w:hyperlink r:id="rId16" w:history="1">
        <w:r w:rsidRPr="00D36D2A">
          <w:rPr>
            <w:rStyle w:val="Hyperlink"/>
          </w:rPr>
          <w:t>https://pypi.python.org/pypi/pip</w:t>
        </w:r>
      </w:hyperlink>
      <w:r>
        <w:t xml:space="preserve">). </w:t>
      </w:r>
      <w:r w:rsidR="003F489E">
        <w:t>If p</w:t>
      </w:r>
      <w:r>
        <w:t>ip isn’t installed by default with Python (</w:t>
      </w:r>
      <w:r w:rsidR="003F489E">
        <w:t xml:space="preserve">vanilla or </w:t>
      </w:r>
      <w:r>
        <w:t xml:space="preserve">from ArcGIS installs) </w:t>
      </w:r>
      <w:r w:rsidR="003F489E">
        <w:t>it will need</w:t>
      </w:r>
      <w:r>
        <w:t xml:space="preserve"> to be installed into the machines Python installation.  This is detailed here </w:t>
      </w:r>
      <w:hyperlink r:id="rId17" w:history="1">
        <w:r w:rsidRPr="00D36D2A">
          <w:rPr>
            <w:rStyle w:val="Hyperlink"/>
          </w:rPr>
          <w:t>https://packaging.python.org/installing/</w:t>
        </w:r>
      </w:hyperlink>
      <w:r>
        <w:t xml:space="preserve"> and it involves </w:t>
      </w:r>
      <w:r w:rsidR="00B025E8">
        <w:t>downloading and running a python file (get-pip.py). Pip installation can be checked by looking in the &lt;Python install dir&gt;\</w:t>
      </w:r>
      <w:r w:rsidR="007715B5">
        <w:t xml:space="preserve">Scripts and seeing if pip.exe </w:t>
      </w:r>
      <w:r w:rsidR="008A36EB">
        <w:t>etc.</w:t>
      </w:r>
      <w:r w:rsidR="007715B5">
        <w:t xml:space="preserve"> exists.</w:t>
      </w:r>
    </w:p>
    <w:p w14:paraId="3567BC52" w14:textId="77777777" w:rsidR="008B1168" w:rsidRDefault="004D6B2F" w:rsidP="003E7014">
      <w:r>
        <w:t xml:space="preserve">To install pip get the install </w:t>
      </w:r>
      <w:r w:rsidR="008B1168">
        <w:t xml:space="preserve">from here </w:t>
      </w:r>
      <w:hyperlink r:id="rId18" w:history="1">
        <w:r w:rsidR="008B1168" w:rsidRPr="00D36D2A">
          <w:rPr>
            <w:rStyle w:val="Hyperlink"/>
          </w:rPr>
          <w:t>https://bootstrap.pypa.io/get-pip.py</w:t>
        </w:r>
      </w:hyperlink>
      <w:r w:rsidR="008B1168">
        <w:t>, and to make the process easy place it in the directory with python.exe. Once you have done this run the following command:</w:t>
      </w:r>
    </w:p>
    <w:p w14:paraId="64085D68" w14:textId="77777777" w:rsidR="008B1168" w:rsidRDefault="008B1168" w:rsidP="003E7014"/>
    <w:p w14:paraId="14999C28" w14:textId="77777777" w:rsidR="008B1168" w:rsidRPr="008B1168" w:rsidRDefault="008B1168" w:rsidP="008B1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8"/>
          <w:szCs w:val="18"/>
          <w:lang w:eastAsia="en-NZ"/>
        </w:rPr>
      </w:pPr>
      <w:r w:rsidRPr="008B1168">
        <w:rPr>
          <w:rFonts w:ascii="Courier New" w:eastAsia="Times New Roman" w:hAnsi="Courier New" w:cs="Courier New"/>
          <w:color w:val="000000"/>
          <w:sz w:val="18"/>
          <w:szCs w:val="18"/>
          <w:lang w:eastAsia="en-NZ"/>
        </w:rPr>
        <w:t>python get-pip.py</w:t>
      </w:r>
    </w:p>
    <w:p w14:paraId="6064C104" w14:textId="67B076AB" w:rsidR="007715B5" w:rsidRDefault="008B1168" w:rsidP="003E7014">
      <w:r>
        <w:t xml:space="preserve"> </w:t>
      </w:r>
    </w:p>
    <w:p w14:paraId="25333732" w14:textId="742C502F" w:rsidR="005A005E" w:rsidRDefault="003F489E" w:rsidP="003E7014">
      <w:r>
        <w:rPr>
          <w:noProof/>
          <w:lang w:eastAsia="en-NZ"/>
        </w:rPr>
        <w:drawing>
          <wp:inline distT="0" distB="0" distL="0" distR="0" wp14:anchorId="630CFE47" wp14:editId="733B90DC">
            <wp:extent cx="5731510" cy="3264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4535"/>
                    </a:xfrm>
                    <a:prstGeom prst="rect">
                      <a:avLst/>
                    </a:prstGeom>
                  </pic:spPr>
                </pic:pic>
              </a:graphicData>
            </a:graphic>
          </wp:inline>
        </w:drawing>
      </w:r>
    </w:p>
    <w:p w14:paraId="0A59E9E6" w14:textId="77777777" w:rsidR="00234871" w:rsidRDefault="00234871" w:rsidP="003E7014"/>
    <w:p w14:paraId="2FF4456F" w14:textId="77777777" w:rsidR="008B1168" w:rsidRDefault="008B1168" w:rsidP="003E7014"/>
    <w:p w14:paraId="49188752" w14:textId="505512B3" w:rsidR="008B1168" w:rsidRDefault="003F489E" w:rsidP="003E7014">
      <w:r>
        <w:rPr>
          <w:noProof/>
          <w:lang w:eastAsia="en-NZ"/>
        </w:rPr>
        <w:drawing>
          <wp:inline distT="0" distB="0" distL="0" distR="0" wp14:anchorId="6ABB3464" wp14:editId="2AD5D897">
            <wp:extent cx="3238500" cy="43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438150"/>
                    </a:xfrm>
                    <a:prstGeom prst="rect">
                      <a:avLst/>
                    </a:prstGeom>
                  </pic:spPr>
                </pic:pic>
              </a:graphicData>
            </a:graphic>
          </wp:inline>
        </w:drawing>
      </w:r>
    </w:p>
    <w:p w14:paraId="4D0C2004" w14:textId="77777777" w:rsidR="008B1168" w:rsidRDefault="008B1168" w:rsidP="003E7014"/>
    <w:p w14:paraId="081631F2" w14:textId="6C7AF4AB" w:rsidR="00D744B7" w:rsidRDefault="008B1168" w:rsidP="003E7014">
      <w:r>
        <w:t xml:space="preserve">This will go through the process of installing pip and </w:t>
      </w:r>
      <w:r w:rsidR="008A36EB">
        <w:t>setup tools</w:t>
      </w:r>
      <w:r>
        <w:t xml:space="preserve"> for the Python installation. Once pip has been installed you can then install the </w:t>
      </w:r>
      <w:r w:rsidR="003F489E">
        <w:t>other</w:t>
      </w:r>
      <w:r>
        <w:t xml:space="preserve"> module</w:t>
      </w:r>
      <w:r w:rsidR="003F489E">
        <w:t>s</w:t>
      </w:r>
      <w:r>
        <w:t>.</w:t>
      </w:r>
    </w:p>
    <w:p w14:paraId="3E2B2172" w14:textId="77777777" w:rsidR="008B1168" w:rsidRDefault="008B1168" w:rsidP="003E7014"/>
    <w:p w14:paraId="29BC0D0A" w14:textId="2DC8E67B" w:rsidR="008B1168" w:rsidRDefault="008B1168" w:rsidP="003E7014">
      <w:r>
        <w:t xml:space="preserve">Note pip is in the Scripts directory so you will need to </w:t>
      </w:r>
      <w:r w:rsidR="003F489E">
        <w:t>tell Python to run it as a module</w:t>
      </w:r>
      <w:r>
        <w:t>.</w:t>
      </w:r>
    </w:p>
    <w:p w14:paraId="2E4D1373" w14:textId="77777777" w:rsidR="008B1168" w:rsidRDefault="008B1168" w:rsidP="003E7014"/>
    <w:p w14:paraId="63E225E4" w14:textId="6BFF9CFA" w:rsidR="008B1168" w:rsidRPr="008B1168" w:rsidRDefault="003F489E" w:rsidP="008B1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8"/>
          <w:szCs w:val="18"/>
          <w:lang w:eastAsia="en-NZ"/>
        </w:rPr>
      </w:pPr>
      <w:r>
        <w:rPr>
          <w:rFonts w:ascii="Courier New" w:eastAsia="Times New Roman" w:hAnsi="Courier New" w:cs="Courier New"/>
          <w:color w:val="000000"/>
          <w:sz w:val="18"/>
          <w:szCs w:val="18"/>
          <w:lang w:eastAsia="en-NZ"/>
        </w:rPr>
        <w:t xml:space="preserve">python.exe –m </w:t>
      </w:r>
      <w:r w:rsidR="008B1168" w:rsidRPr="008B1168">
        <w:rPr>
          <w:rFonts w:ascii="Courier New" w:eastAsia="Times New Roman" w:hAnsi="Courier New" w:cs="Courier New"/>
          <w:color w:val="000000"/>
          <w:sz w:val="18"/>
          <w:szCs w:val="18"/>
          <w:lang w:eastAsia="en-NZ"/>
        </w:rPr>
        <w:t xml:space="preserve">pip install </w:t>
      </w:r>
      <w:r>
        <w:rPr>
          <w:rFonts w:ascii="Courier New" w:eastAsia="Times New Roman" w:hAnsi="Courier New" w:cs="Courier New"/>
          <w:color w:val="000000"/>
          <w:sz w:val="18"/>
          <w:szCs w:val="18"/>
          <w:lang w:eastAsia="en-NZ"/>
        </w:rPr>
        <w:t>arcrest</w:t>
      </w:r>
      <w:r w:rsidR="001C25FF">
        <w:rPr>
          <w:rFonts w:ascii="Courier New" w:eastAsia="Times New Roman" w:hAnsi="Courier New" w:cs="Courier New"/>
          <w:color w:val="000000"/>
          <w:sz w:val="18"/>
          <w:szCs w:val="18"/>
          <w:lang w:eastAsia="en-NZ"/>
        </w:rPr>
        <w:t>_package</w:t>
      </w:r>
    </w:p>
    <w:p w14:paraId="5D92BAB2" w14:textId="77777777" w:rsidR="000519F7" w:rsidRDefault="000519F7" w:rsidP="003E7014"/>
    <w:p w14:paraId="75D493EF" w14:textId="1EDB541C" w:rsidR="008B1168" w:rsidRDefault="001C25FF" w:rsidP="003E7014">
      <w:r>
        <w:rPr>
          <w:noProof/>
          <w:lang w:eastAsia="en-NZ"/>
        </w:rPr>
        <w:drawing>
          <wp:inline distT="0" distB="0" distL="0" distR="0" wp14:anchorId="5F367E07" wp14:editId="62E72D96">
            <wp:extent cx="5731510" cy="845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45820"/>
                    </a:xfrm>
                    <a:prstGeom prst="rect">
                      <a:avLst/>
                    </a:prstGeom>
                  </pic:spPr>
                </pic:pic>
              </a:graphicData>
            </a:graphic>
          </wp:inline>
        </w:drawing>
      </w:r>
    </w:p>
    <w:p w14:paraId="45FE6F82" w14:textId="77777777" w:rsidR="008B1168" w:rsidRDefault="008B1168" w:rsidP="003E7014"/>
    <w:p w14:paraId="7CAE289D" w14:textId="3134E528" w:rsidR="003F489E" w:rsidRDefault="003F489E" w:rsidP="003E7014">
      <w:r>
        <w:t>Do the same for the Xlsxwriter module</w:t>
      </w:r>
    </w:p>
    <w:p w14:paraId="5547F6B6" w14:textId="77777777" w:rsidR="003F489E" w:rsidRDefault="003F489E" w:rsidP="003E7014"/>
    <w:p w14:paraId="44D09363" w14:textId="4C666DD6" w:rsidR="003F489E" w:rsidRDefault="003F489E" w:rsidP="003E7014">
      <w:r>
        <w:rPr>
          <w:noProof/>
          <w:lang w:eastAsia="en-NZ"/>
        </w:rPr>
        <w:drawing>
          <wp:inline distT="0" distB="0" distL="0" distR="0" wp14:anchorId="10907D04" wp14:editId="2FF43396">
            <wp:extent cx="3731941" cy="103792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9964" cy="1042935"/>
                    </a:xfrm>
                    <a:prstGeom prst="rect">
                      <a:avLst/>
                    </a:prstGeom>
                  </pic:spPr>
                </pic:pic>
              </a:graphicData>
            </a:graphic>
          </wp:inline>
        </w:drawing>
      </w:r>
    </w:p>
    <w:p w14:paraId="5B91DFE7" w14:textId="77777777" w:rsidR="003F489E" w:rsidRDefault="003F489E" w:rsidP="003E7014"/>
    <w:p w14:paraId="4D08A9DD" w14:textId="43E23B33" w:rsidR="008B1168" w:rsidRDefault="008B1168" w:rsidP="003E7014">
      <w:r>
        <w:t>Once the install is finished you can check with pip list</w:t>
      </w:r>
    </w:p>
    <w:p w14:paraId="45FDFC99" w14:textId="77777777" w:rsidR="008B1168" w:rsidRDefault="008B1168" w:rsidP="003E7014"/>
    <w:p w14:paraId="3BD050CD" w14:textId="5C288C7E" w:rsidR="008B1168" w:rsidRDefault="003F489E" w:rsidP="003E7014">
      <w:r>
        <w:rPr>
          <w:noProof/>
          <w:lang w:eastAsia="en-NZ"/>
        </w:rPr>
        <w:drawing>
          <wp:inline distT="0" distB="0" distL="0" distR="0" wp14:anchorId="1AA2A6C0" wp14:editId="715AC205">
            <wp:extent cx="2419082" cy="2795239"/>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0068" cy="2807934"/>
                    </a:xfrm>
                    <a:prstGeom prst="rect">
                      <a:avLst/>
                    </a:prstGeom>
                  </pic:spPr>
                </pic:pic>
              </a:graphicData>
            </a:graphic>
          </wp:inline>
        </w:drawing>
      </w:r>
    </w:p>
    <w:p w14:paraId="2DDBBAEF" w14:textId="77777777" w:rsidR="000519F7" w:rsidRDefault="000519F7" w:rsidP="003E7014"/>
    <w:p w14:paraId="4F46EEA6" w14:textId="77777777" w:rsidR="00300083" w:rsidRDefault="005944BC" w:rsidP="003E7014">
      <w:r>
        <w:t xml:space="preserve">Once this is installed then the script is ready to run. </w:t>
      </w:r>
    </w:p>
    <w:p w14:paraId="42679A72" w14:textId="77777777" w:rsidR="00300083" w:rsidRDefault="00300083" w:rsidP="003E7014"/>
    <w:p w14:paraId="1B9CD7AA" w14:textId="76F85021" w:rsidR="00300083" w:rsidRDefault="00300083" w:rsidP="00300083">
      <w:pPr>
        <w:pStyle w:val="EAPHeading2"/>
      </w:pPr>
      <w:bookmarkStart w:id="6" w:name="_Toc470013764"/>
      <w:r>
        <w:lastRenderedPageBreak/>
        <w:t>Script Installation</w:t>
      </w:r>
      <w:r w:rsidR="00FF2C9E">
        <w:t xml:space="preserve"> / Deployment</w:t>
      </w:r>
      <w:bookmarkEnd w:id="6"/>
    </w:p>
    <w:p w14:paraId="045FDAEC" w14:textId="2DFFEA68" w:rsidR="008B1168" w:rsidRDefault="005944BC" w:rsidP="003E7014">
      <w:r>
        <w:t xml:space="preserve">The scripts can be deployed to a </w:t>
      </w:r>
      <w:r w:rsidR="008A36EB">
        <w:t>well-known</w:t>
      </w:r>
      <w:r>
        <w:t xml:space="preserve"> location and can be scripted to be run from a scheduled</w:t>
      </w:r>
      <w:r w:rsidR="009834C8">
        <w:t xml:space="preserve"> task. In the example below the script has been extracted to C:\Work\CPTB and the main file to execute is c:\Work\CPTB\bootstrap.py.</w:t>
      </w:r>
      <w:r w:rsidR="00300083">
        <w:t xml:space="preserve"> There is no installers or compilation needed.</w:t>
      </w:r>
    </w:p>
    <w:p w14:paraId="35053491" w14:textId="77777777" w:rsidR="009834C8" w:rsidRDefault="009834C8" w:rsidP="003E7014"/>
    <w:p w14:paraId="23BE6F73" w14:textId="206CB7CF" w:rsidR="009834C8" w:rsidRDefault="009834C8" w:rsidP="003E7014">
      <w:r w:rsidRPr="009834C8">
        <w:rPr>
          <w:noProof/>
          <w:lang w:eastAsia="en-NZ"/>
        </w:rPr>
        <w:drawing>
          <wp:inline distT="0" distB="0" distL="0" distR="0" wp14:anchorId="05D44BA8" wp14:editId="0C12CEE2">
            <wp:extent cx="3925229" cy="41352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3360" cy="4154378"/>
                    </a:xfrm>
                    <a:prstGeom prst="rect">
                      <a:avLst/>
                    </a:prstGeom>
                  </pic:spPr>
                </pic:pic>
              </a:graphicData>
            </a:graphic>
          </wp:inline>
        </w:drawing>
      </w:r>
    </w:p>
    <w:p w14:paraId="5BC66146" w14:textId="77777777" w:rsidR="009834C8" w:rsidRDefault="009834C8" w:rsidP="003E7014"/>
    <w:p w14:paraId="48977B22" w14:textId="2D1DBD94" w:rsidR="009834C8" w:rsidRDefault="009834C8" w:rsidP="003E7014">
      <w:r>
        <w:t>To automate the process the scheduled task would be set up as below</w:t>
      </w:r>
    </w:p>
    <w:p w14:paraId="6CE4003D" w14:textId="77777777" w:rsidR="009834C8" w:rsidRDefault="009834C8" w:rsidP="003E7014"/>
    <w:p w14:paraId="14BFDAD4" w14:textId="2D676885" w:rsidR="009834C8" w:rsidRDefault="009834C8" w:rsidP="003E7014">
      <w:r>
        <w:rPr>
          <w:noProof/>
          <w:lang w:eastAsia="en-NZ"/>
        </w:rPr>
        <w:drawing>
          <wp:inline distT="0" distB="0" distL="0" distR="0" wp14:anchorId="73218F7A" wp14:editId="684D8ACF">
            <wp:extent cx="3981537" cy="30331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7248" cy="3037483"/>
                    </a:xfrm>
                    <a:prstGeom prst="rect">
                      <a:avLst/>
                    </a:prstGeom>
                  </pic:spPr>
                </pic:pic>
              </a:graphicData>
            </a:graphic>
          </wp:inline>
        </w:drawing>
      </w:r>
    </w:p>
    <w:p w14:paraId="342FC015" w14:textId="77777777" w:rsidR="009834C8" w:rsidRDefault="009834C8" w:rsidP="003E7014"/>
    <w:p w14:paraId="01EA0AD1" w14:textId="6A1439F3" w:rsidR="009834C8" w:rsidRDefault="009834C8" w:rsidP="003E7014">
      <w:r>
        <w:rPr>
          <w:noProof/>
          <w:lang w:eastAsia="en-NZ"/>
        </w:rPr>
        <w:drawing>
          <wp:inline distT="0" distB="0" distL="0" distR="0" wp14:anchorId="2500076E" wp14:editId="4AF42F1A">
            <wp:extent cx="4035981" cy="3077737"/>
            <wp:effectExtent l="0" t="0" r="317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5011" cy="3084623"/>
                    </a:xfrm>
                    <a:prstGeom prst="rect">
                      <a:avLst/>
                    </a:prstGeom>
                  </pic:spPr>
                </pic:pic>
              </a:graphicData>
            </a:graphic>
          </wp:inline>
        </w:drawing>
      </w:r>
    </w:p>
    <w:p w14:paraId="0DF788E9" w14:textId="77777777" w:rsidR="009834C8" w:rsidRDefault="009834C8" w:rsidP="003E7014"/>
    <w:p w14:paraId="0968EE6C" w14:textId="1F8B4305" w:rsidR="009834C8" w:rsidRDefault="009834C8" w:rsidP="003E7014">
      <w:r>
        <w:rPr>
          <w:noProof/>
          <w:lang w:eastAsia="en-NZ"/>
        </w:rPr>
        <w:drawing>
          <wp:inline distT="0" distB="0" distL="0" distR="0" wp14:anchorId="3C96C905" wp14:editId="56935300">
            <wp:extent cx="4070244" cy="3107473"/>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2721" cy="3109364"/>
                    </a:xfrm>
                    <a:prstGeom prst="rect">
                      <a:avLst/>
                    </a:prstGeom>
                  </pic:spPr>
                </pic:pic>
              </a:graphicData>
            </a:graphic>
          </wp:inline>
        </w:drawing>
      </w:r>
    </w:p>
    <w:p w14:paraId="128366E0" w14:textId="134CBD57" w:rsidR="000519F7" w:rsidRDefault="00632A48" w:rsidP="00DF47DC">
      <w:pPr>
        <w:pStyle w:val="EAPHeading2"/>
      </w:pPr>
      <w:bookmarkStart w:id="7" w:name="_Toc470013765"/>
      <w:r>
        <w:t>Additional Note</w:t>
      </w:r>
      <w:bookmarkEnd w:id="7"/>
    </w:p>
    <w:p w14:paraId="442CFB18" w14:textId="3AD7900C" w:rsidR="00DF47DC" w:rsidRDefault="009834C8" w:rsidP="00DF47DC">
      <w:r>
        <w:t>Since the application interacts directly with the ArcGIS Online sharing and portaladmin APIs it is assumed that the machine that runs / hosts the application will have internet access.</w:t>
      </w:r>
    </w:p>
    <w:p w14:paraId="492B5B95" w14:textId="77777777" w:rsidR="00E8503F" w:rsidRDefault="00E8503F" w:rsidP="002D38EF"/>
    <w:p w14:paraId="1546FDFE" w14:textId="77777777" w:rsidR="003E7014" w:rsidRDefault="00000F67" w:rsidP="009E3512">
      <w:pPr>
        <w:pStyle w:val="EAPHeading2"/>
      </w:pPr>
      <w:bookmarkStart w:id="8" w:name="_Toc470013766"/>
      <w:r>
        <w:t>Application Arc</w:t>
      </w:r>
      <w:r w:rsidR="00CB2BB8">
        <w:t>h</w:t>
      </w:r>
      <w:r>
        <w:t>itecture</w:t>
      </w:r>
      <w:bookmarkEnd w:id="8"/>
    </w:p>
    <w:p w14:paraId="5F8AC433" w14:textId="3BD6A64D" w:rsidR="00000F67" w:rsidRDefault="00000F67" w:rsidP="00000F67">
      <w:r>
        <w:t xml:space="preserve">The </w:t>
      </w:r>
      <w:r w:rsidR="00AD1389">
        <w:t xml:space="preserve">current </w:t>
      </w:r>
      <w:r>
        <w:t xml:space="preserve">application </w:t>
      </w:r>
      <w:r w:rsidR="00AD1389">
        <w:t xml:space="preserve">consists of </w:t>
      </w:r>
    </w:p>
    <w:p w14:paraId="6995CAF1" w14:textId="6AFEC610" w:rsidR="00000F67" w:rsidRDefault="00AD1389" w:rsidP="00D8178E">
      <w:pPr>
        <w:pStyle w:val="ListParagraph"/>
        <w:numPr>
          <w:ilvl w:val="0"/>
          <w:numId w:val="2"/>
        </w:numPr>
      </w:pPr>
      <w:r>
        <w:t>Python classes</w:t>
      </w:r>
    </w:p>
    <w:p w14:paraId="32976767" w14:textId="62506E94" w:rsidR="00000F67" w:rsidRDefault="009834C8" w:rsidP="00D8178E">
      <w:pPr>
        <w:pStyle w:val="ListParagraph"/>
        <w:numPr>
          <w:ilvl w:val="0"/>
          <w:numId w:val="2"/>
        </w:numPr>
      </w:pPr>
      <w:r>
        <w:t>Configuration file</w:t>
      </w:r>
    </w:p>
    <w:p w14:paraId="3972B2B1" w14:textId="216BFD9F" w:rsidR="00AD1389" w:rsidRPr="001C7A54" w:rsidRDefault="00AD1389" w:rsidP="001C7A54">
      <w:pPr>
        <w:pStyle w:val="ListParagraph"/>
        <w:numPr>
          <w:ilvl w:val="0"/>
          <w:numId w:val="2"/>
        </w:numPr>
        <w:rPr>
          <w:rFonts w:ascii="Verdana" w:hAnsi="Verdana"/>
          <w:color w:val="505051"/>
          <w:sz w:val="18"/>
          <w:szCs w:val="18"/>
        </w:rPr>
      </w:pPr>
      <w:r>
        <w:t>Python Toolbox (t</w:t>
      </w:r>
      <w:r w:rsidR="001C7A54">
        <w:t>his can be used inside of ArcGIS Desktop to call each of the functions individually)</w:t>
      </w:r>
    </w:p>
    <w:p w14:paraId="5722B078" w14:textId="77777777" w:rsidR="00000F67" w:rsidRDefault="00000F67" w:rsidP="00000F67"/>
    <w:p w14:paraId="68D8D76A" w14:textId="62665185" w:rsidR="00000F67" w:rsidRDefault="00000F67" w:rsidP="00000F67">
      <w:r>
        <w:lastRenderedPageBreak/>
        <w:t xml:space="preserve">The application contains the following </w:t>
      </w:r>
      <w:r w:rsidR="008E1211">
        <w:t>script files</w:t>
      </w:r>
      <w:r w:rsidR="002543C9">
        <w:t>:</w:t>
      </w:r>
    </w:p>
    <w:p w14:paraId="61CCE5F5" w14:textId="77777777" w:rsidR="002543C9" w:rsidRDefault="002543C9" w:rsidP="00000F67"/>
    <w:tbl>
      <w:tblPr>
        <w:tblStyle w:val="TableGrid"/>
        <w:tblW w:w="5421" w:type="pct"/>
        <w:tblLook w:val="04A0" w:firstRow="1" w:lastRow="0" w:firstColumn="1" w:lastColumn="0" w:noHBand="0" w:noVBand="1"/>
      </w:tblPr>
      <w:tblGrid>
        <w:gridCol w:w="2995"/>
        <w:gridCol w:w="6780"/>
      </w:tblGrid>
      <w:tr w:rsidR="00C27A68" w:rsidRPr="00F12BC4" w14:paraId="74E70FE0" w14:textId="77777777" w:rsidTr="00831D3A">
        <w:tc>
          <w:tcPr>
            <w:tcW w:w="1532" w:type="pct"/>
            <w:tcBorders>
              <w:top w:val="single" w:sz="4" w:space="0" w:color="BB8849"/>
              <w:left w:val="single" w:sz="4" w:space="0" w:color="BB8849"/>
              <w:bottom w:val="single" w:sz="4" w:space="0" w:color="BB8849"/>
              <w:right w:val="single" w:sz="4" w:space="0" w:color="BB8849"/>
            </w:tcBorders>
            <w:shd w:val="clear" w:color="auto" w:fill="9E6E3A"/>
          </w:tcPr>
          <w:p w14:paraId="0C9EC9CA" w14:textId="77777777" w:rsidR="00C27A68" w:rsidRPr="00F12BC4" w:rsidRDefault="00C27A68" w:rsidP="00170E87">
            <w:pPr>
              <w:spacing w:before="0"/>
              <w:rPr>
                <w:b/>
                <w:color w:val="FFFFFF" w:themeColor="background1"/>
              </w:rPr>
            </w:pPr>
            <w:r>
              <w:rPr>
                <w:b/>
                <w:color w:val="FFFFFF" w:themeColor="background1"/>
              </w:rPr>
              <w:t>Script Name</w:t>
            </w:r>
          </w:p>
        </w:tc>
        <w:tc>
          <w:tcPr>
            <w:tcW w:w="3468" w:type="pct"/>
            <w:tcBorders>
              <w:top w:val="single" w:sz="4" w:space="0" w:color="BB8849"/>
              <w:left w:val="single" w:sz="4" w:space="0" w:color="BB8849"/>
              <w:bottom w:val="single" w:sz="4" w:space="0" w:color="BB8849"/>
              <w:right w:val="single" w:sz="4" w:space="0" w:color="BB8849"/>
            </w:tcBorders>
            <w:shd w:val="clear" w:color="auto" w:fill="9E6E3A"/>
          </w:tcPr>
          <w:p w14:paraId="42AFFF6F" w14:textId="77777777" w:rsidR="00C27A68" w:rsidRPr="00F12BC4" w:rsidRDefault="00C27A68" w:rsidP="00170E87">
            <w:pPr>
              <w:spacing w:before="0"/>
              <w:rPr>
                <w:b/>
                <w:color w:val="FFFFFF" w:themeColor="background1"/>
              </w:rPr>
            </w:pPr>
            <w:r>
              <w:rPr>
                <w:b/>
                <w:color w:val="FFFFFF" w:themeColor="background1"/>
              </w:rPr>
              <w:t>Description</w:t>
            </w:r>
          </w:p>
        </w:tc>
      </w:tr>
      <w:tr w:rsidR="001C7A54" w:rsidRPr="00F12BC4" w14:paraId="35DD7DCC"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5F58FA50" w14:textId="0DF3F336" w:rsidR="001C7A54" w:rsidRPr="00F12BC4" w:rsidRDefault="001C7A54" w:rsidP="001C7A54">
            <w:pPr>
              <w:spacing w:before="0" w:line="240" w:lineRule="auto"/>
            </w:pPr>
            <w:r w:rsidRPr="00D360B8">
              <w:t>AbstractUpdateHelper.py</w:t>
            </w:r>
          </w:p>
        </w:tc>
        <w:tc>
          <w:tcPr>
            <w:tcW w:w="3468" w:type="pct"/>
            <w:tcBorders>
              <w:top w:val="single" w:sz="4" w:space="0" w:color="BB8849"/>
              <w:left w:val="single" w:sz="4" w:space="0" w:color="BB8849"/>
              <w:bottom w:val="single" w:sz="4" w:space="0" w:color="BB8849"/>
              <w:right w:val="single" w:sz="4" w:space="0" w:color="BB8849"/>
            </w:tcBorders>
          </w:tcPr>
          <w:p w14:paraId="7387A54D" w14:textId="3231457C" w:rsidR="001C7A54" w:rsidRPr="00701AD0" w:rsidRDefault="001C7A54" w:rsidP="001C7A54">
            <w:pPr>
              <w:spacing w:before="0" w:line="240" w:lineRule="auto"/>
            </w:pPr>
            <w:r>
              <w:t>Base class for creating various helpers with a defined structure.</w:t>
            </w:r>
          </w:p>
        </w:tc>
      </w:tr>
      <w:tr w:rsidR="001C7A54" w:rsidRPr="00F12BC4" w14:paraId="11749E11"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10D200C8" w14:textId="401B2168" w:rsidR="001C7A54" w:rsidRPr="003B1A0D" w:rsidRDefault="001C7A54" w:rsidP="001C7A54">
            <w:pPr>
              <w:spacing w:before="0" w:line="240" w:lineRule="auto"/>
            </w:pPr>
            <w:r w:rsidRPr="00D360B8">
              <w:t>arcrestpatches.py</w:t>
            </w:r>
          </w:p>
        </w:tc>
        <w:tc>
          <w:tcPr>
            <w:tcW w:w="3468" w:type="pct"/>
            <w:tcBorders>
              <w:top w:val="single" w:sz="4" w:space="0" w:color="BB8849"/>
              <w:left w:val="single" w:sz="4" w:space="0" w:color="BB8849"/>
              <w:bottom w:val="single" w:sz="4" w:space="0" w:color="BB8849"/>
              <w:right w:val="single" w:sz="4" w:space="0" w:color="BB8849"/>
            </w:tcBorders>
          </w:tcPr>
          <w:p w14:paraId="6374C348" w14:textId="700A35D9" w:rsidR="001C7A54" w:rsidRPr="00701AD0" w:rsidRDefault="001C7A54" w:rsidP="001C7A54">
            <w:pPr>
              <w:spacing w:before="0" w:line="240" w:lineRule="auto"/>
            </w:pPr>
            <w:r>
              <w:t>Patches for the Esri ArcREST library – subclasses from the base Esri classes with fixes (so as not to affect the core Esri library).</w:t>
            </w:r>
          </w:p>
        </w:tc>
      </w:tr>
      <w:tr w:rsidR="001C7A54" w:rsidRPr="00F12BC4" w14:paraId="07A4F26D"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6CC67984" w14:textId="27245261" w:rsidR="001C7A54" w:rsidRPr="003B1A0D" w:rsidRDefault="001C7A54" w:rsidP="001C7A54">
            <w:pPr>
              <w:spacing w:before="0" w:line="240" w:lineRule="auto"/>
            </w:pPr>
            <w:r w:rsidRPr="00D360B8">
              <w:t>AreaUpdateHelper.py</w:t>
            </w:r>
          </w:p>
        </w:tc>
        <w:tc>
          <w:tcPr>
            <w:tcW w:w="3468" w:type="pct"/>
            <w:tcBorders>
              <w:top w:val="single" w:sz="4" w:space="0" w:color="BB8849"/>
              <w:left w:val="single" w:sz="4" w:space="0" w:color="BB8849"/>
              <w:bottom w:val="single" w:sz="4" w:space="0" w:color="BB8849"/>
              <w:right w:val="single" w:sz="4" w:space="0" w:color="BB8849"/>
            </w:tcBorders>
          </w:tcPr>
          <w:p w14:paraId="1530AE8C" w14:textId="69294A09" w:rsidR="001C7A54" w:rsidRPr="00701AD0" w:rsidRDefault="001C7A54" w:rsidP="001C7A54">
            <w:pPr>
              <w:spacing w:before="0" w:line="240" w:lineRule="auto"/>
            </w:pPr>
            <w:bookmarkStart w:id="9" w:name="OLE_LINK1"/>
            <w:r>
              <w:t>Class for updating the AREA field on a given layer</w:t>
            </w:r>
            <w:bookmarkEnd w:id="9"/>
            <w:r>
              <w:t>.</w:t>
            </w:r>
          </w:p>
        </w:tc>
      </w:tr>
      <w:tr w:rsidR="001C7A54" w:rsidRPr="00F12BC4" w14:paraId="43C9674B"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093A797B" w14:textId="395F6804" w:rsidR="001C7A54" w:rsidRPr="003B1A0D" w:rsidRDefault="001C7A54" w:rsidP="001C7A54">
            <w:pPr>
              <w:spacing w:before="0" w:line="240" w:lineRule="auto"/>
            </w:pPr>
            <w:r w:rsidRPr="00D360B8">
              <w:t>AssetUpdateHelper.py</w:t>
            </w:r>
          </w:p>
        </w:tc>
        <w:tc>
          <w:tcPr>
            <w:tcW w:w="3468" w:type="pct"/>
            <w:tcBorders>
              <w:top w:val="single" w:sz="4" w:space="0" w:color="BB8849"/>
              <w:left w:val="single" w:sz="4" w:space="0" w:color="BB8849"/>
              <w:bottom w:val="single" w:sz="4" w:space="0" w:color="BB8849"/>
              <w:right w:val="single" w:sz="4" w:space="0" w:color="BB8849"/>
            </w:tcBorders>
          </w:tcPr>
          <w:p w14:paraId="23530A93" w14:textId="1F78678D" w:rsidR="001C7A54" w:rsidRPr="00701AD0" w:rsidRDefault="001C7A54" w:rsidP="001C7A54">
            <w:pPr>
              <w:spacing w:before="0" w:line="240" w:lineRule="auto"/>
            </w:pPr>
            <w:r>
              <w:t>Wrapper class for executing the update of given fields for a given layer.</w:t>
            </w:r>
          </w:p>
        </w:tc>
      </w:tr>
      <w:tr w:rsidR="001C7A54" w:rsidRPr="00F12BC4" w14:paraId="5DCE965B" w14:textId="77777777" w:rsidTr="00831D3A">
        <w:trPr>
          <w:trHeight w:val="222"/>
        </w:trPr>
        <w:tc>
          <w:tcPr>
            <w:tcW w:w="1532" w:type="pct"/>
            <w:tcBorders>
              <w:top w:val="single" w:sz="4" w:space="0" w:color="BB8849"/>
              <w:left w:val="single" w:sz="4" w:space="0" w:color="BB8849"/>
              <w:bottom w:val="single" w:sz="4" w:space="0" w:color="BB8849"/>
              <w:right w:val="single" w:sz="4" w:space="0" w:color="BB8849"/>
            </w:tcBorders>
          </w:tcPr>
          <w:p w14:paraId="0D2FDAA5" w14:textId="7F285BA9" w:rsidR="001C7A54" w:rsidRPr="00F12BC4" w:rsidRDefault="001C7A54" w:rsidP="001C7A54">
            <w:pPr>
              <w:spacing w:before="0" w:line="240" w:lineRule="auto"/>
            </w:pPr>
            <w:r w:rsidRPr="00D360B8">
              <w:t>Base.py</w:t>
            </w:r>
          </w:p>
        </w:tc>
        <w:tc>
          <w:tcPr>
            <w:tcW w:w="3468" w:type="pct"/>
            <w:tcBorders>
              <w:top w:val="single" w:sz="4" w:space="0" w:color="BB8849"/>
              <w:left w:val="single" w:sz="4" w:space="0" w:color="BB8849"/>
              <w:bottom w:val="single" w:sz="4" w:space="0" w:color="BB8849"/>
              <w:right w:val="single" w:sz="4" w:space="0" w:color="BB8849"/>
            </w:tcBorders>
          </w:tcPr>
          <w:p w14:paraId="7FE3B61E" w14:textId="3CD055CD" w:rsidR="001C7A54" w:rsidRPr="00AA2335" w:rsidRDefault="001C7A54" w:rsidP="001C7A54">
            <w:pPr>
              <w:spacing w:before="0" w:line="240" w:lineRule="auto"/>
            </w:pPr>
            <w:r>
              <w:t>Parent class with common functionality for child classes.</w:t>
            </w:r>
          </w:p>
        </w:tc>
      </w:tr>
      <w:tr w:rsidR="001C7A54" w:rsidRPr="00F12BC4" w14:paraId="0FD2D4C1"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596B0BD5" w14:textId="2D7FED81" w:rsidR="001C7A54" w:rsidRPr="00F12BC4" w:rsidRDefault="001C7A54" w:rsidP="001C7A54">
            <w:pPr>
              <w:spacing w:before="0" w:line="240" w:lineRule="auto"/>
            </w:pPr>
            <w:r w:rsidRPr="00D360B8">
              <w:t>bootstrap.py</w:t>
            </w:r>
          </w:p>
        </w:tc>
        <w:tc>
          <w:tcPr>
            <w:tcW w:w="3468" w:type="pct"/>
            <w:tcBorders>
              <w:top w:val="single" w:sz="4" w:space="0" w:color="BB8849"/>
              <w:left w:val="single" w:sz="4" w:space="0" w:color="BB8849"/>
              <w:bottom w:val="single" w:sz="4" w:space="0" w:color="BB8849"/>
              <w:right w:val="single" w:sz="4" w:space="0" w:color="BB8849"/>
            </w:tcBorders>
          </w:tcPr>
          <w:p w14:paraId="7AB1BDFF" w14:textId="2F71D39F" w:rsidR="001C7A54" w:rsidRPr="00AA2335" w:rsidRDefault="001C7A54" w:rsidP="001C7A54">
            <w:pPr>
              <w:spacing w:before="0" w:line="240" w:lineRule="auto"/>
            </w:pPr>
            <w:r>
              <w:t>Entry point into the application – should be the file that is executed manually or from a scheduled task.</w:t>
            </w:r>
          </w:p>
        </w:tc>
      </w:tr>
      <w:tr w:rsidR="001C7A54" w:rsidRPr="00F12BC4" w14:paraId="7C889EAD"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26389FFF" w14:textId="3AAC3AD9" w:rsidR="001C7A54" w:rsidRPr="00F12BC4" w:rsidRDefault="001C7A54" w:rsidP="001C7A54">
            <w:pPr>
              <w:spacing w:before="0" w:line="240" w:lineRule="auto"/>
            </w:pPr>
            <w:r w:rsidRPr="00D360B8">
              <w:t>Borg.py</w:t>
            </w:r>
          </w:p>
        </w:tc>
        <w:tc>
          <w:tcPr>
            <w:tcW w:w="3468" w:type="pct"/>
            <w:tcBorders>
              <w:top w:val="single" w:sz="4" w:space="0" w:color="BB8849"/>
              <w:left w:val="single" w:sz="4" w:space="0" w:color="BB8849"/>
              <w:bottom w:val="single" w:sz="4" w:space="0" w:color="BB8849"/>
              <w:right w:val="single" w:sz="4" w:space="0" w:color="BB8849"/>
            </w:tcBorders>
          </w:tcPr>
          <w:p w14:paraId="655EAFBC" w14:textId="422E5F3F" w:rsidR="001C7A54" w:rsidRPr="00AA2335" w:rsidRDefault="00DE4E24" w:rsidP="001C7A54">
            <w:pPr>
              <w:spacing w:before="0" w:line="240" w:lineRule="auto"/>
            </w:pPr>
            <w:r w:rsidRPr="00DE4E24">
              <w:t>Singleton class for shared application configuration</w:t>
            </w:r>
          </w:p>
        </w:tc>
      </w:tr>
      <w:tr w:rsidR="001C7A54" w:rsidRPr="00F12BC4" w14:paraId="4C63C04A"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203C5BD2" w14:textId="346AAA9D" w:rsidR="001C7A54" w:rsidRPr="00F12BC4" w:rsidRDefault="001C7A54" w:rsidP="001C7A54">
            <w:pPr>
              <w:spacing w:before="0" w:line="240" w:lineRule="auto"/>
            </w:pPr>
            <w:r w:rsidRPr="00D360B8">
              <w:t>config.json</w:t>
            </w:r>
          </w:p>
        </w:tc>
        <w:tc>
          <w:tcPr>
            <w:tcW w:w="3468" w:type="pct"/>
            <w:tcBorders>
              <w:top w:val="single" w:sz="4" w:space="0" w:color="BB8849"/>
              <w:left w:val="single" w:sz="4" w:space="0" w:color="BB8849"/>
              <w:bottom w:val="single" w:sz="4" w:space="0" w:color="BB8849"/>
              <w:right w:val="single" w:sz="4" w:space="0" w:color="BB8849"/>
            </w:tcBorders>
          </w:tcPr>
          <w:p w14:paraId="469B3C43" w14:textId="4F64A0CA" w:rsidR="001C7A54" w:rsidRPr="00AA2335" w:rsidRDefault="008A36EB" w:rsidP="001C7A54">
            <w:pPr>
              <w:spacing w:before="0" w:line="240" w:lineRule="auto"/>
            </w:pPr>
            <w:r>
              <w:t>Application</w:t>
            </w:r>
            <w:r w:rsidR="008510F2">
              <w:t xml:space="preserve"> configuration</w:t>
            </w:r>
          </w:p>
        </w:tc>
      </w:tr>
      <w:tr w:rsidR="001C7A54" w:rsidRPr="00F12BC4" w14:paraId="58C4F818"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29D4AA94" w14:textId="1B14BAFB" w:rsidR="001C7A54" w:rsidRPr="00F12BC4" w:rsidRDefault="001C7A54" w:rsidP="001C7A54">
            <w:pPr>
              <w:spacing w:before="0" w:line="240" w:lineRule="auto"/>
            </w:pPr>
            <w:r w:rsidRPr="00D360B8">
              <w:t>Config.py</w:t>
            </w:r>
          </w:p>
        </w:tc>
        <w:tc>
          <w:tcPr>
            <w:tcW w:w="3468" w:type="pct"/>
            <w:tcBorders>
              <w:top w:val="single" w:sz="4" w:space="0" w:color="BB8849"/>
              <w:left w:val="single" w:sz="4" w:space="0" w:color="BB8849"/>
              <w:bottom w:val="single" w:sz="4" w:space="0" w:color="BB8849"/>
              <w:right w:val="single" w:sz="4" w:space="0" w:color="BB8849"/>
            </w:tcBorders>
          </w:tcPr>
          <w:p w14:paraId="5EA0C57B" w14:textId="391E9110" w:rsidR="001C7A54" w:rsidRPr="00AA2335" w:rsidRDefault="00DE4E24" w:rsidP="001C7A54">
            <w:pPr>
              <w:spacing w:before="0" w:line="240" w:lineRule="auto"/>
            </w:pPr>
            <w:r w:rsidRPr="00DE4E24">
              <w:t>Application configuration handler – access to logger</w:t>
            </w:r>
          </w:p>
        </w:tc>
      </w:tr>
      <w:tr w:rsidR="001C7A54" w:rsidRPr="00F12BC4" w14:paraId="3B79655A"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60A60DA5" w14:textId="14F58D4B" w:rsidR="001C7A54" w:rsidRPr="00F12BC4" w:rsidRDefault="001C7A54" w:rsidP="001C7A54">
            <w:pPr>
              <w:spacing w:before="0" w:line="240" w:lineRule="auto"/>
            </w:pPr>
            <w:r w:rsidRPr="00D360B8">
              <w:t>CPTBExcelChart.py</w:t>
            </w:r>
          </w:p>
        </w:tc>
        <w:tc>
          <w:tcPr>
            <w:tcW w:w="3468" w:type="pct"/>
            <w:tcBorders>
              <w:top w:val="single" w:sz="4" w:space="0" w:color="BB8849"/>
              <w:left w:val="single" w:sz="4" w:space="0" w:color="BB8849"/>
              <w:bottom w:val="single" w:sz="4" w:space="0" w:color="BB8849"/>
              <w:right w:val="single" w:sz="4" w:space="0" w:color="BB8849"/>
            </w:tcBorders>
          </w:tcPr>
          <w:p w14:paraId="5D665FE3" w14:textId="1B5356B2" w:rsidR="001C7A54" w:rsidRPr="00AA2335" w:rsidRDefault="008510F2" w:rsidP="001C7A54">
            <w:pPr>
              <w:spacing w:before="0" w:line="240" w:lineRule="auto"/>
            </w:pPr>
            <w:r>
              <w:t>Creates a set of XSLX files with defined charts and uploads to ArcGIS Online</w:t>
            </w:r>
          </w:p>
        </w:tc>
      </w:tr>
      <w:tr w:rsidR="001C7A54" w:rsidRPr="00F12BC4" w14:paraId="6DA142F8" w14:textId="77777777" w:rsidTr="00831D3A">
        <w:tc>
          <w:tcPr>
            <w:tcW w:w="1532" w:type="pct"/>
            <w:tcBorders>
              <w:top w:val="single" w:sz="4" w:space="0" w:color="BB8849"/>
              <w:left w:val="single" w:sz="4" w:space="0" w:color="BB8849"/>
              <w:bottom w:val="single" w:sz="4" w:space="0" w:color="BB8849"/>
              <w:right w:val="single" w:sz="4" w:space="0" w:color="BB8849"/>
            </w:tcBorders>
          </w:tcPr>
          <w:p w14:paraId="6A0F1F9C" w14:textId="701D7E5C" w:rsidR="001C7A54" w:rsidRPr="003B1A0D" w:rsidRDefault="001C7A54" w:rsidP="001C7A54">
            <w:pPr>
              <w:spacing w:before="0" w:line="240" w:lineRule="auto"/>
            </w:pPr>
            <w:r w:rsidRPr="00D360B8">
              <w:t>Decorator.py</w:t>
            </w:r>
          </w:p>
        </w:tc>
        <w:tc>
          <w:tcPr>
            <w:tcW w:w="3468" w:type="pct"/>
            <w:tcBorders>
              <w:top w:val="single" w:sz="4" w:space="0" w:color="BB8849"/>
              <w:left w:val="single" w:sz="4" w:space="0" w:color="BB8849"/>
              <w:bottom w:val="single" w:sz="4" w:space="0" w:color="BB8849"/>
              <w:right w:val="single" w:sz="4" w:space="0" w:color="BB8849"/>
            </w:tcBorders>
          </w:tcPr>
          <w:p w14:paraId="21ACF289" w14:textId="77777777" w:rsidR="008510F2" w:rsidRDefault="008510F2" w:rsidP="008510F2">
            <w:pPr>
              <w:spacing w:before="0" w:line="240" w:lineRule="auto"/>
            </w:pPr>
            <w:r>
              <w:t>Provides functions that can be decorated on other functions so that they are</w:t>
            </w:r>
          </w:p>
          <w:p w14:paraId="613C9EB4" w14:textId="02E1276C" w:rsidR="001C7A54" w:rsidRDefault="008510F2" w:rsidP="008510F2">
            <w:pPr>
              <w:spacing w:before="0" w:line="240" w:lineRule="auto"/>
            </w:pPr>
            <w:r>
              <w:t>called before the decorated function</w:t>
            </w:r>
          </w:p>
        </w:tc>
      </w:tr>
      <w:tr w:rsidR="001C7A54" w:rsidRPr="00F12BC4" w14:paraId="45A37134" w14:textId="77777777" w:rsidTr="00831D3A">
        <w:trPr>
          <w:trHeight w:val="187"/>
        </w:trPr>
        <w:tc>
          <w:tcPr>
            <w:tcW w:w="1532" w:type="pct"/>
            <w:tcBorders>
              <w:top w:val="single" w:sz="4" w:space="0" w:color="BB8849"/>
              <w:left w:val="single" w:sz="4" w:space="0" w:color="BB8849"/>
              <w:bottom w:val="single" w:sz="4" w:space="0" w:color="BB8849"/>
              <w:right w:val="single" w:sz="4" w:space="0" w:color="BB8849"/>
            </w:tcBorders>
          </w:tcPr>
          <w:p w14:paraId="0B408F4F" w14:textId="2F1F95A5" w:rsidR="001C7A54" w:rsidRPr="00F12BC4" w:rsidRDefault="001C7A54" w:rsidP="001C7A54">
            <w:pPr>
              <w:spacing w:before="0" w:line="240" w:lineRule="auto"/>
            </w:pPr>
            <w:r w:rsidRPr="00D360B8">
              <w:t>EagleBaseTool.py</w:t>
            </w:r>
          </w:p>
        </w:tc>
        <w:tc>
          <w:tcPr>
            <w:tcW w:w="3468" w:type="pct"/>
            <w:tcBorders>
              <w:top w:val="single" w:sz="4" w:space="0" w:color="BB8849"/>
              <w:left w:val="single" w:sz="4" w:space="0" w:color="BB8849"/>
              <w:bottom w:val="single" w:sz="4" w:space="0" w:color="BB8849"/>
              <w:right w:val="single" w:sz="4" w:space="0" w:color="BB8849"/>
            </w:tcBorders>
          </w:tcPr>
          <w:p w14:paraId="46C66F2A" w14:textId="63930D77" w:rsidR="001C7A54" w:rsidRPr="00AA2335" w:rsidRDefault="008510F2" w:rsidP="001C7A54">
            <w:pPr>
              <w:spacing w:before="0" w:line="240" w:lineRule="auto"/>
            </w:pPr>
            <w:r>
              <w:t>Provides common functionality for child tools within a toolbox</w:t>
            </w:r>
          </w:p>
        </w:tc>
      </w:tr>
      <w:tr w:rsidR="001C7A54" w:rsidRPr="00F12BC4" w14:paraId="5E43FE9F" w14:textId="77777777" w:rsidTr="00831D3A">
        <w:trPr>
          <w:trHeight w:val="187"/>
        </w:trPr>
        <w:tc>
          <w:tcPr>
            <w:tcW w:w="1532" w:type="pct"/>
            <w:tcBorders>
              <w:top w:val="single" w:sz="4" w:space="0" w:color="BB8849"/>
              <w:left w:val="single" w:sz="4" w:space="0" w:color="BB8849"/>
              <w:bottom w:val="single" w:sz="4" w:space="0" w:color="BB8849"/>
              <w:right w:val="single" w:sz="4" w:space="0" w:color="BB8849"/>
            </w:tcBorders>
          </w:tcPr>
          <w:p w14:paraId="40C3DCC6" w14:textId="05DAE091" w:rsidR="001C7A54" w:rsidRPr="003B1A0D" w:rsidRDefault="001C7A54" w:rsidP="001C7A54">
            <w:pPr>
              <w:spacing w:before="0" w:line="240" w:lineRule="auto"/>
            </w:pPr>
            <w:r w:rsidRPr="00D360B8">
              <w:t>FeatureServiceUpdateHelper.py</w:t>
            </w:r>
          </w:p>
        </w:tc>
        <w:tc>
          <w:tcPr>
            <w:tcW w:w="3468" w:type="pct"/>
            <w:tcBorders>
              <w:top w:val="single" w:sz="4" w:space="0" w:color="BB8849"/>
              <w:left w:val="single" w:sz="4" w:space="0" w:color="BB8849"/>
              <w:bottom w:val="single" w:sz="4" w:space="0" w:color="BB8849"/>
              <w:right w:val="single" w:sz="4" w:space="0" w:color="BB8849"/>
            </w:tcBorders>
          </w:tcPr>
          <w:p w14:paraId="34F9627C" w14:textId="1B7881D9" w:rsidR="001C7A54" w:rsidRDefault="008510F2" w:rsidP="001C7A54">
            <w:pPr>
              <w:spacing w:before="0" w:line="240" w:lineRule="auto"/>
            </w:pPr>
            <w:r>
              <w:t>Updates features in a feature service based on related records for a given set of fields</w:t>
            </w:r>
          </w:p>
        </w:tc>
      </w:tr>
      <w:tr w:rsidR="001C7A54" w:rsidRPr="00F12BC4" w14:paraId="6160496F" w14:textId="77777777" w:rsidTr="00831D3A">
        <w:trPr>
          <w:trHeight w:val="187"/>
        </w:trPr>
        <w:tc>
          <w:tcPr>
            <w:tcW w:w="1532" w:type="pct"/>
            <w:tcBorders>
              <w:top w:val="single" w:sz="4" w:space="0" w:color="BB8849"/>
              <w:left w:val="single" w:sz="4" w:space="0" w:color="BB8849"/>
              <w:bottom w:val="single" w:sz="4" w:space="0" w:color="BB8849"/>
              <w:right w:val="single" w:sz="4" w:space="0" w:color="BB8849"/>
            </w:tcBorders>
          </w:tcPr>
          <w:p w14:paraId="2A3AB4A7" w14:textId="1D6F585B" w:rsidR="001C7A54" w:rsidRPr="00F12BC4" w:rsidRDefault="001C7A54" w:rsidP="001C7A54">
            <w:pPr>
              <w:spacing w:before="0" w:line="240" w:lineRule="auto"/>
            </w:pPr>
            <w:r w:rsidRPr="00D360B8">
              <w:t>Log.py</w:t>
            </w:r>
          </w:p>
        </w:tc>
        <w:tc>
          <w:tcPr>
            <w:tcW w:w="3468" w:type="pct"/>
            <w:tcBorders>
              <w:top w:val="single" w:sz="4" w:space="0" w:color="BB8849"/>
              <w:left w:val="single" w:sz="4" w:space="0" w:color="BB8849"/>
              <w:bottom w:val="single" w:sz="4" w:space="0" w:color="BB8849"/>
              <w:right w:val="single" w:sz="4" w:space="0" w:color="BB8849"/>
            </w:tcBorders>
          </w:tcPr>
          <w:p w14:paraId="29313F90" w14:textId="16357196" w:rsidR="001C7A54" w:rsidRPr="00AA2335" w:rsidRDefault="008510F2" w:rsidP="001C7A54">
            <w:pPr>
              <w:spacing w:before="0" w:line="240" w:lineRule="auto"/>
            </w:pPr>
            <w:r w:rsidRPr="008510F2">
              <w:t>Logger</w:t>
            </w:r>
            <w:r>
              <w:t xml:space="preserve"> class – handles various log levels to console or file</w:t>
            </w:r>
          </w:p>
        </w:tc>
      </w:tr>
      <w:tr w:rsidR="001C7A54" w:rsidRPr="00F12BC4" w14:paraId="715C39F6" w14:textId="77777777" w:rsidTr="00831D3A">
        <w:trPr>
          <w:trHeight w:val="187"/>
        </w:trPr>
        <w:tc>
          <w:tcPr>
            <w:tcW w:w="1532" w:type="pct"/>
            <w:tcBorders>
              <w:top w:val="single" w:sz="4" w:space="0" w:color="BB8849"/>
              <w:left w:val="single" w:sz="4" w:space="0" w:color="BB8849"/>
              <w:bottom w:val="single" w:sz="4" w:space="0" w:color="BB8849"/>
              <w:right w:val="single" w:sz="4" w:space="0" w:color="BB8849"/>
            </w:tcBorders>
          </w:tcPr>
          <w:p w14:paraId="4AEAD890" w14:textId="375AEA5F" w:rsidR="001C7A54" w:rsidRPr="00D360B8" w:rsidRDefault="001C7A54" w:rsidP="001C7A54">
            <w:pPr>
              <w:spacing w:before="0" w:line="240" w:lineRule="auto"/>
            </w:pPr>
            <w:r>
              <w:t>Reporttest.py</w:t>
            </w:r>
          </w:p>
        </w:tc>
        <w:tc>
          <w:tcPr>
            <w:tcW w:w="3468" w:type="pct"/>
            <w:tcBorders>
              <w:top w:val="single" w:sz="4" w:space="0" w:color="BB8849"/>
              <w:left w:val="single" w:sz="4" w:space="0" w:color="BB8849"/>
              <w:bottom w:val="single" w:sz="4" w:space="0" w:color="BB8849"/>
              <w:right w:val="single" w:sz="4" w:space="0" w:color="BB8849"/>
            </w:tcBorders>
          </w:tcPr>
          <w:p w14:paraId="2E82F776" w14:textId="10DAA88D" w:rsidR="001C7A54" w:rsidRDefault="008510F2" w:rsidP="001C7A54">
            <w:pPr>
              <w:spacing w:before="0" w:line="240" w:lineRule="auto"/>
            </w:pPr>
            <w:r>
              <w:t xml:space="preserve">Test file for instantiating the XLSX </w:t>
            </w:r>
            <w:r w:rsidR="008A36EB">
              <w:t>functionality</w:t>
            </w:r>
          </w:p>
        </w:tc>
      </w:tr>
      <w:tr w:rsidR="001C7A54" w:rsidRPr="00F12BC4" w14:paraId="5FE6047A" w14:textId="77777777" w:rsidTr="00831D3A">
        <w:trPr>
          <w:trHeight w:val="187"/>
        </w:trPr>
        <w:tc>
          <w:tcPr>
            <w:tcW w:w="1532" w:type="pct"/>
            <w:tcBorders>
              <w:top w:val="single" w:sz="4" w:space="0" w:color="BB8849"/>
              <w:left w:val="single" w:sz="4" w:space="0" w:color="BB8849"/>
              <w:bottom w:val="single" w:sz="4" w:space="0" w:color="BB8849"/>
              <w:right w:val="single" w:sz="4" w:space="0" w:color="BB8849"/>
            </w:tcBorders>
          </w:tcPr>
          <w:p w14:paraId="45EE0429" w14:textId="662F6A7E" w:rsidR="001C7A54" w:rsidRPr="00F12BC4" w:rsidRDefault="001C7A54" w:rsidP="001C7A54">
            <w:pPr>
              <w:spacing w:before="0" w:line="240" w:lineRule="auto"/>
            </w:pPr>
            <w:r w:rsidRPr="00AB684E">
              <w:t>Toolbox.pyt</w:t>
            </w:r>
          </w:p>
        </w:tc>
        <w:tc>
          <w:tcPr>
            <w:tcW w:w="3468" w:type="pct"/>
            <w:tcBorders>
              <w:top w:val="single" w:sz="4" w:space="0" w:color="BB8849"/>
              <w:left w:val="single" w:sz="4" w:space="0" w:color="BB8849"/>
              <w:bottom w:val="single" w:sz="4" w:space="0" w:color="BB8849"/>
              <w:right w:val="single" w:sz="4" w:space="0" w:color="BB8849"/>
            </w:tcBorders>
          </w:tcPr>
          <w:p w14:paraId="572274C1" w14:textId="3E30B752" w:rsidR="001C7A54" w:rsidRPr="00AA2335" w:rsidRDefault="008510F2" w:rsidP="001C7A54">
            <w:pPr>
              <w:spacing w:before="0" w:line="240" w:lineRule="auto"/>
            </w:pPr>
            <w:r>
              <w:t>Toolbox which exposes the functions individually so they can be executed from ArcGIS Desktop</w:t>
            </w:r>
          </w:p>
        </w:tc>
      </w:tr>
      <w:tr w:rsidR="001C7A54" w:rsidRPr="00F12BC4" w14:paraId="0A045258" w14:textId="77777777" w:rsidTr="00831D3A">
        <w:trPr>
          <w:trHeight w:val="187"/>
        </w:trPr>
        <w:tc>
          <w:tcPr>
            <w:tcW w:w="1532" w:type="pct"/>
            <w:tcBorders>
              <w:top w:val="single" w:sz="4" w:space="0" w:color="BB8849"/>
              <w:left w:val="single" w:sz="4" w:space="0" w:color="BB8849"/>
              <w:bottom w:val="single" w:sz="4" w:space="0" w:color="BB8849"/>
              <w:right w:val="single" w:sz="4" w:space="0" w:color="BB8849"/>
            </w:tcBorders>
          </w:tcPr>
          <w:p w14:paraId="3DD06741" w14:textId="021CECF3" w:rsidR="001C7A54" w:rsidRPr="00D360B8" w:rsidRDefault="001C7A54" w:rsidP="001C7A54">
            <w:pPr>
              <w:spacing w:before="0" w:line="240" w:lineRule="auto"/>
            </w:pPr>
            <w:r w:rsidRPr="00AB684E">
              <w:t>UpdateFactory.py</w:t>
            </w:r>
          </w:p>
        </w:tc>
        <w:tc>
          <w:tcPr>
            <w:tcW w:w="3468" w:type="pct"/>
            <w:tcBorders>
              <w:top w:val="single" w:sz="4" w:space="0" w:color="BB8849"/>
              <w:left w:val="single" w:sz="4" w:space="0" w:color="BB8849"/>
              <w:bottom w:val="single" w:sz="4" w:space="0" w:color="BB8849"/>
              <w:right w:val="single" w:sz="4" w:space="0" w:color="BB8849"/>
            </w:tcBorders>
          </w:tcPr>
          <w:p w14:paraId="7F15FFD4" w14:textId="6DF5A119" w:rsidR="001C7A54" w:rsidRDefault="008510F2" w:rsidP="001C7A54">
            <w:pPr>
              <w:spacing w:before="0" w:line="240" w:lineRule="auto"/>
            </w:pPr>
            <w:r>
              <w:t>Factory pattern for creating updaters</w:t>
            </w:r>
          </w:p>
        </w:tc>
      </w:tr>
      <w:tr w:rsidR="001C7A54" w:rsidRPr="00F12BC4" w14:paraId="74FB06B5" w14:textId="77777777" w:rsidTr="00831D3A">
        <w:trPr>
          <w:trHeight w:val="187"/>
        </w:trPr>
        <w:tc>
          <w:tcPr>
            <w:tcW w:w="1532" w:type="pct"/>
            <w:tcBorders>
              <w:top w:val="single" w:sz="4" w:space="0" w:color="BB8849"/>
              <w:left w:val="single" w:sz="4" w:space="0" w:color="BB8849"/>
              <w:bottom w:val="single" w:sz="4" w:space="0" w:color="BB8849"/>
              <w:right w:val="single" w:sz="4" w:space="0" w:color="BB8849"/>
            </w:tcBorders>
          </w:tcPr>
          <w:p w14:paraId="4DF54EE3" w14:textId="0738DB8D" w:rsidR="001C7A54" w:rsidRPr="00AB684E" w:rsidRDefault="001C7A54" w:rsidP="001C7A54">
            <w:pPr>
              <w:spacing w:before="0" w:line="240" w:lineRule="auto"/>
            </w:pPr>
            <w:r w:rsidRPr="001C7A54">
              <w:t>Utility.py</w:t>
            </w:r>
          </w:p>
        </w:tc>
        <w:tc>
          <w:tcPr>
            <w:tcW w:w="3468" w:type="pct"/>
            <w:tcBorders>
              <w:top w:val="single" w:sz="4" w:space="0" w:color="BB8849"/>
              <w:left w:val="single" w:sz="4" w:space="0" w:color="BB8849"/>
              <w:bottom w:val="single" w:sz="4" w:space="0" w:color="BB8849"/>
              <w:right w:val="single" w:sz="4" w:space="0" w:color="BB8849"/>
            </w:tcBorders>
          </w:tcPr>
          <w:p w14:paraId="56E0466F" w14:textId="3C598214" w:rsidR="001C7A54" w:rsidRDefault="008510F2" w:rsidP="001C7A54">
            <w:pPr>
              <w:spacing w:before="0" w:line="240" w:lineRule="auto"/>
            </w:pPr>
            <w:r w:rsidRPr="008510F2">
              <w:t>Various helper functions</w:t>
            </w:r>
          </w:p>
        </w:tc>
      </w:tr>
    </w:tbl>
    <w:p w14:paraId="146E7127" w14:textId="77777777" w:rsidR="00FE174F" w:rsidRDefault="00FE174F" w:rsidP="00000F67"/>
    <w:p w14:paraId="72B7311C" w14:textId="77777777" w:rsidR="003E7014" w:rsidRDefault="0029030F" w:rsidP="003E7014">
      <w:r>
        <w:t>The following sequence diagram details the series of events and interactions between the majority of the Python classes and the bootstrap Python script.</w:t>
      </w:r>
    </w:p>
    <w:p w14:paraId="78E3F016" w14:textId="77777777" w:rsidR="0029030F" w:rsidRDefault="0029030F" w:rsidP="003E7014"/>
    <w:p w14:paraId="5B7E7201" w14:textId="3226D527" w:rsidR="00A06BD3" w:rsidRDefault="002A7947" w:rsidP="003E7014">
      <w:r>
        <w:rPr>
          <w:noProof/>
          <w:lang w:eastAsia="en-NZ"/>
        </w:rPr>
        <w:lastRenderedPageBreak/>
        <w:drawing>
          <wp:inline distT="0" distB="0" distL="0" distR="0" wp14:anchorId="16CC102A" wp14:editId="6DF5A94E">
            <wp:extent cx="5731510" cy="48056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Diagr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805680"/>
                    </a:xfrm>
                    <a:prstGeom prst="rect">
                      <a:avLst/>
                    </a:prstGeom>
                  </pic:spPr>
                </pic:pic>
              </a:graphicData>
            </a:graphic>
          </wp:inline>
        </w:drawing>
      </w:r>
    </w:p>
    <w:p w14:paraId="31870C65" w14:textId="77777777" w:rsidR="002A7947" w:rsidRDefault="002A7947" w:rsidP="002A7947"/>
    <w:p w14:paraId="2C242866" w14:textId="7257E8B3" w:rsidR="00EE1501" w:rsidRDefault="00170E87" w:rsidP="002A7947">
      <w:pPr>
        <w:pStyle w:val="EAPHeading2"/>
      </w:pPr>
      <w:bookmarkStart w:id="10" w:name="_Toc470013767"/>
      <w:r>
        <w:t>Process Flow</w:t>
      </w:r>
      <w:bookmarkEnd w:id="10"/>
    </w:p>
    <w:p w14:paraId="022E9F6F" w14:textId="77777777" w:rsidR="00170E87" w:rsidRDefault="001E1A04" w:rsidP="00437CF6">
      <w:pPr>
        <w:pStyle w:val="Body"/>
      </w:pPr>
      <w:r>
        <w:t xml:space="preserve">The </w:t>
      </w:r>
      <w:r w:rsidR="005B07BE">
        <w:t xml:space="preserve">main </w:t>
      </w:r>
      <w:r>
        <w:t>applicati</w:t>
      </w:r>
      <w:r w:rsidR="005B07BE">
        <w:t>on executes the following workflow:</w:t>
      </w:r>
    </w:p>
    <w:p w14:paraId="51A718A6" w14:textId="6EFFBDEF" w:rsidR="005B07BE" w:rsidRDefault="00EB07CE" w:rsidP="00D8178E">
      <w:pPr>
        <w:pStyle w:val="Body"/>
        <w:numPr>
          <w:ilvl w:val="0"/>
          <w:numId w:val="3"/>
        </w:numPr>
      </w:pPr>
      <w:r>
        <w:t xml:space="preserve">Bootstrap is </w:t>
      </w:r>
      <w:r w:rsidR="008A36EB">
        <w:t>initiated</w:t>
      </w:r>
      <w:r>
        <w:t xml:space="preserve"> and creates an AssetUpdateHelper object </w:t>
      </w:r>
      <w:r w:rsidR="008A36EB">
        <w:t>and</w:t>
      </w:r>
      <w:r>
        <w:t xml:space="preserve"> executes the update process on it.</w:t>
      </w:r>
    </w:p>
    <w:p w14:paraId="5E0E0DC7" w14:textId="49B86A51" w:rsidR="00EB07CE" w:rsidRDefault="00EB07CE" w:rsidP="00D8178E">
      <w:pPr>
        <w:pStyle w:val="Body"/>
        <w:numPr>
          <w:ilvl w:val="0"/>
          <w:numId w:val="3"/>
        </w:numPr>
      </w:pPr>
      <w:r>
        <w:t xml:space="preserve">AssetUpdateHelper gets all </w:t>
      </w:r>
      <w:r w:rsidR="008A36EB">
        <w:t>group items</w:t>
      </w:r>
      <w:r>
        <w:t xml:space="preserve"> from ArcGIS Online (Automation group) and for each calls update features on the factory that the particular item is passed to.</w:t>
      </w:r>
    </w:p>
    <w:p w14:paraId="70902007" w14:textId="42D3864F" w:rsidR="00EB07CE" w:rsidRDefault="00EB07CE" w:rsidP="00D8178E">
      <w:pPr>
        <w:pStyle w:val="Body"/>
        <w:numPr>
          <w:ilvl w:val="0"/>
          <w:numId w:val="3"/>
        </w:numPr>
      </w:pPr>
      <w:r>
        <w:t>UpdateF</w:t>
      </w:r>
      <w:r w:rsidR="008A36EB">
        <w:t>a</w:t>
      </w:r>
      <w:r>
        <w:t>ctory creates the appropriate updater (in this case Feature Service Updater)</w:t>
      </w:r>
    </w:p>
    <w:p w14:paraId="12698269" w14:textId="08637CD4" w:rsidR="005B07BE" w:rsidRDefault="00EB07CE" w:rsidP="00D8178E">
      <w:pPr>
        <w:pStyle w:val="Body"/>
        <w:numPr>
          <w:ilvl w:val="0"/>
          <w:numId w:val="3"/>
        </w:numPr>
      </w:pPr>
      <w:r>
        <w:t>FeatureServiceUpdateHelper creates security context for ArcGIS Online based on configured parameters (username / password). Caches the Area service and analysis overlay task.</w:t>
      </w:r>
    </w:p>
    <w:p w14:paraId="2F7E8FE8" w14:textId="7F2F2C66" w:rsidR="004542AE" w:rsidRDefault="00EB07CE" w:rsidP="00D8178E">
      <w:pPr>
        <w:pStyle w:val="Body"/>
        <w:numPr>
          <w:ilvl w:val="0"/>
          <w:numId w:val="3"/>
        </w:numPr>
      </w:pPr>
      <w:r>
        <w:t>Feature Update Service updates features in a two stage process:</w:t>
      </w:r>
    </w:p>
    <w:p w14:paraId="74BCA20D" w14:textId="280F8573" w:rsidR="005B07BE" w:rsidRDefault="004542AE" w:rsidP="00D8178E">
      <w:pPr>
        <w:pStyle w:val="Body"/>
        <w:numPr>
          <w:ilvl w:val="1"/>
          <w:numId w:val="3"/>
        </w:numPr>
      </w:pPr>
      <w:r>
        <w:t xml:space="preserve"> </w:t>
      </w:r>
      <w:r w:rsidR="00EB07CE">
        <w:t>Loops over all feature layers and tables present in the service and updates records based on related records field values and configured logic</w:t>
      </w:r>
    </w:p>
    <w:p w14:paraId="3FC1E317" w14:textId="4BD2A59C" w:rsidR="004542AE" w:rsidRDefault="00EB07CE" w:rsidP="00D8178E">
      <w:pPr>
        <w:pStyle w:val="Body"/>
        <w:numPr>
          <w:ilvl w:val="1"/>
          <w:numId w:val="3"/>
        </w:numPr>
      </w:pPr>
      <w:r>
        <w:t>Updates all features with the current area they reside in based on using the ArcGIS Online analysis tools.  Note this does involve the use of service credits on ArcGIS Online.</w:t>
      </w:r>
    </w:p>
    <w:p w14:paraId="03A1B780" w14:textId="31BBEC8C" w:rsidR="005B07BE" w:rsidRDefault="00032EB9" w:rsidP="00D8178E">
      <w:pPr>
        <w:pStyle w:val="Body"/>
        <w:numPr>
          <w:ilvl w:val="0"/>
          <w:numId w:val="3"/>
        </w:numPr>
      </w:pPr>
      <w:r>
        <w:t>The process for updating features / records based on related records is as follows:</w:t>
      </w:r>
    </w:p>
    <w:p w14:paraId="6119B184" w14:textId="203AC570" w:rsidR="00032EB9" w:rsidRDefault="00032EB9" w:rsidP="00D8178E">
      <w:pPr>
        <w:pStyle w:val="Body"/>
        <w:numPr>
          <w:ilvl w:val="0"/>
          <w:numId w:val="3"/>
        </w:numPr>
      </w:pPr>
      <w:r>
        <w:t xml:space="preserve">For the particular layer all relationships are requested. Then for each feature every related record is requested. Once these have been found the values for each related field is found and a result is selected based on configured criteria. This may be the latest, the oldest which hasn’t been completed </w:t>
      </w:r>
      <w:r>
        <w:lastRenderedPageBreak/>
        <w:t>etc. Once these values have been found they are updated on the feature / record. Every relationship and every feature / record is processed.</w:t>
      </w:r>
    </w:p>
    <w:p w14:paraId="6E0956D4" w14:textId="100D7BC3" w:rsidR="005B07BE" w:rsidRDefault="00FB66A2" w:rsidP="00D8178E">
      <w:pPr>
        <w:pStyle w:val="Body"/>
        <w:numPr>
          <w:ilvl w:val="0"/>
          <w:numId w:val="3"/>
        </w:numPr>
      </w:pPr>
      <w:r>
        <w:t>Once this process is finished, the layer is passed to the ArcGIS Online Overlay task (part of the Analysis tools) and overlaid with the Areas feature service. This returns groups of features by Area. The area name is then updated on each feature.</w:t>
      </w:r>
    </w:p>
    <w:p w14:paraId="12CB3422" w14:textId="386F8EFD" w:rsidR="005B07BE" w:rsidRDefault="00361F25" w:rsidP="005B07BE">
      <w:pPr>
        <w:pStyle w:val="Body"/>
      </w:pPr>
      <w:r>
        <w:t xml:space="preserve">Due to the nature of every feature / record being processed and checking multiple related records, before </w:t>
      </w:r>
      <w:r w:rsidR="008A36EB">
        <w:t>performing</w:t>
      </w:r>
      <w:r>
        <w:t xml:space="preserve"> overlays, the process can take some time to execute. Therefore it is recommended that the process is run outside of business hours to ensure data isn’t being updated while the process is executing.</w:t>
      </w:r>
    </w:p>
    <w:p w14:paraId="189BABEF" w14:textId="61008434" w:rsidR="00FC75BD" w:rsidRDefault="00361F25" w:rsidP="000D2DF8">
      <w:pPr>
        <w:pStyle w:val="EAPHeading2"/>
      </w:pPr>
      <w:bookmarkStart w:id="11" w:name="_Toc470013768"/>
      <w:r>
        <w:t>Configuration</w:t>
      </w:r>
      <w:bookmarkEnd w:id="11"/>
    </w:p>
    <w:p w14:paraId="05BF9C04" w14:textId="66634829" w:rsidR="0011447B" w:rsidRDefault="0003046E" w:rsidP="005B07BE">
      <w:pPr>
        <w:pStyle w:val="Body"/>
      </w:pPr>
      <w:r>
        <w:t xml:space="preserve">The </w:t>
      </w:r>
      <w:r w:rsidR="00361F25">
        <w:t xml:space="preserve">application is driven from one main configuration file. This contains dynamic </w:t>
      </w:r>
      <w:r w:rsidR="008A36EB">
        <w:t>parametrisation</w:t>
      </w:r>
      <w:r w:rsidR="00361F25">
        <w:t xml:space="preserve"> which is loaded at runtime. The parameters are described below</w:t>
      </w:r>
    </w:p>
    <w:p w14:paraId="4A8EC584" w14:textId="77777777" w:rsidR="000C053A" w:rsidRPr="000C053A" w:rsidRDefault="00361F25" w:rsidP="00361F25">
      <w:pPr>
        <w:pStyle w:val="HTMLPreformatted"/>
        <w:shd w:val="clear" w:color="auto" w:fill="FFFFFF"/>
        <w:rPr>
          <w:rFonts w:ascii="Consolas" w:hAnsi="Consolas"/>
          <w:color w:val="000000"/>
        </w:rPr>
      </w:pP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"logging"</w:t>
      </w:r>
      <w:r w:rsidRPr="000C053A">
        <w:rPr>
          <w:rFonts w:ascii="Consolas" w:hAnsi="Consolas"/>
          <w:color w:val="000000"/>
        </w:rPr>
        <w:t>: {</w:t>
      </w:r>
      <w:r w:rsidR="000C053A" w:rsidRPr="000C053A">
        <w:rPr>
          <w:rFonts w:ascii="Consolas" w:hAnsi="Consolas"/>
          <w:color w:val="000000"/>
        </w:rPr>
        <w:t xml:space="preserve"> </w:t>
      </w:r>
      <w:r w:rsidR="000C053A" w:rsidRPr="000C053A">
        <w:rPr>
          <w:rFonts w:asciiTheme="minorHAnsi" w:hAnsiTheme="minorHAnsi" w:cstheme="minorHAnsi"/>
          <w:i/>
          <w:color w:val="FF0000"/>
        </w:rPr>
        <w:t>This section defines how the application will log</w:t>
      </w:r>
    </w:p>
    <w:p w14:paraId="34C5595B" w14:textId="50C6EF49" w:rsidR="00361F25" w:rsidRPr="000C053A" w:rsidRDefault="00361F25" w:rsidP="00361F25">
      <w:pPr>
        <w:pStyle w:val="HTMLPreformatted"/>
        <w:shd w:val="clear" w:color="auto" w:fill="FFFFFF"/>
        <w:rPr>
          <w:rFonts w:ascii="Consolas" w:hAnsi="Consolas"/>
          <w:color w:val="000000"/>
        </w:rPr>
      </w:pPr>
      <w:r w:rsidRPr="000C053A">
        <w:rPr>
          <w:rFonts w:ascii="Consolas" w:hAnsi="Consolas"/>
          <w:color w:val="000000"/>
        </w:rPr>
        <w:t xml:space="preserve">    </w:t>
      </w:r>
      <w:r w:rsidRPr="000C053A">
        <w:rPr>
          <w:rFonts w:ascii="Consolas" w:hAnsi="Consolas"/>
          <w:b/>
          <w:bCs/>
          <w:color w:val="660E7A"/>
        </w:rPr>
        <w:t>"logtofile"</w:t>
      </w:r>
      <w:r w:rsidRPr="000C053A">
        <w:rPr>
          <w:rFonts w:ascii="Consolas" w:hAnsi="Consolas"/>
          <w:color w:val="000000"/>
        </w:rPr>
        <w:t xml:space="preserve">: </w:t>
      </w:r>
      <w:r w:rsidRPr="000C053A">
        <w:rPr>
          <w:rFonts w:ascii="Consolas" w:hAnsi="Consolas"/>
          <w:b/>
          <w:bCs/>
          <w:color w:val="008000"/>
        </w:rPr>
        <w:t>"true"</w:t>
      </w:r>
      <w:r w:rsidRPr="000C053A">
        <w:rPr>
          <w:rFonts w:ascii="Consolas" w:hAnsi="Consolas"/>
          <w:color w:val="000000"/>
        </w:rPr>
        <w:t>,</w:t>
      </w:r>
      <w:r w:rsidR="000C053A" w:rsidRPr="000C053A">
        <w:rPr>
          <w:rFonts w:asciiTheme="minorHAnsi" w:hAnsiTheme="minorHAnsi" w:cstheme="minorHAnsi"/>
          <w:i/>
          <w:color w:val="FF0000"/>
        </w:rPr>
        <w:t>true logs to file false logs to memory</w:t>
      </w:r>
      <w:r w:rsidRPr="000C053A">
        <w:rPr>
          <w:rFonts w:ascii="Consolas" w:hAnsi="Consolas"/>
          <w:color w:val="000000"/>
        </w:rPr>
        <w:br/>
        <w:t xml:space="preserve">    </w:t>
      </w:r>
      <w:r w:rsidRPr="000C053A">
        <w:rPr>
          <w:rFonts w:ascii="Consolas" w:hAnsi="Consolas"/>
          <w:b/>
          <w:bCs/>
          <w:color w:val="660E7A"/>
        </w:rPr>
        <w:t>"loglevel"</w:t>
      </w:r>
      <w:r w:rsidRPr="000C053A">
        <w:rPr>
          <w:rFonts w:ascii="Consolas" w:hAnsi="Consolas"/>
          <w:color w:val="000000"/>
        </w:rPr>
        <w:t xml:space="preserve">: </w:t>
      </w:r>
      <w:r w:rsidRPr="000C053A">
        <w:rPr>
          <w:rFonts w:ascii="Consolas" w:hAnsi="Consolas"/>
          <w:b/>
          <w:bCs/>
          <w:color w:val="008000"/>
        </w:rPr>
        <w:t>"debug"</w:t>
      </w:r>
      <w:r w:rsidR="000C053A">
        <w:rPr>
          <w:rFonts w:ascii="Consolas" w:hAnsi="Consolas"/>
          <w:b/>
          <w:bCs/>
          <w:color w:val="008000"/>
        </w:rPr>
        <w:t xml:space="preserve"> </w:t>
      </w:r>
      <w:r w:rsidR="000C053A" w:rsidRPr="00BA3AE1">
        <w:rPr>
          <w:rFonts w:asciiTheme="minorHAnsi" w:hAnsiTheme="minorHAnsi" w:cstheme="minorHAnsi"/>
          <w:bCs/>
          <w:i/>
          <w:color w:val="FF0000"/>
        </w:rPr>
        <w:t>level of logging from info through to debug</w:t>
      </w:r>
      <w:r w:rsidRPr="000C053A">
        <w:rPr>
          <w:rFonts w:asciiTheme="minorHAnsi" w:hAnsiTheme="minorHAnsi" w:cstheme="minorHAnsi"/>
          <w:b/>
          <w:bCs/>
          <w:i/>
          <w:color w:val="FF0000"/>
        </w:rPr>
        <w:br/>
      </w:r>
      <w:r w:rsidRPr="000C053A">
        <w:rPr>
          <w:rFonts w:ascii="Consolas" w:hAnsi="Consolas"/>
          <w:b/>
          <w:bCs/>
          <w:color w:val="008000"/>
        </w:rP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"agolconfig"</w:t>
      </w:r>
      <w:r w:rsidRPr="000C053A">
        <w:rPr>
          <w:rFonts w:ascii="Consolas" w:hAnsi="Consolas"/>
          <w:color w:val="000000"/>
        </w:rPr>
        <w:t>: {</w:t>
      </w:r>
      <w:r w:rsidR="00BA3AE1">
        <w:rPr>
          <w:rFonts w:ascii="Consolas" w:hAnsi="Consolas"/>
          <w:color w:val="000000"/>
        </w:rPr>
        <w:t xml:space="preserve"> </w:t>
      </w:r>
      <w:r w:rsidR="00BA3AE1" w:rsidRPr="00BA3AE1">
        <w:rPr>
          <w:rFonts w:asciiTheme="minorHAnsi" w:hAnsiTheme="minorHAnsi" w:cstheme="minorHAnsi"/>
          <w:i/>
          <w:color w:val="FF0000"/>
        </w:rPr>
        <w:t>this section describe how to connect to ArcGIS Online</w:t>
      </w:r>
      <w:r w:rsidRPr="000C053A">
        <w:rPr>
          <w:rFonts w:ascii="Consolas" w:hAnsi="Consolas"/>
          <w:color w:val="000000"/>
        </w:rPr>
        <w:br/>
        <w:t xml:space="preserve">    </w:t>
      </w:r>
      <w:r w:rsidRPr="000C053A">
        <w:rPr>
          <w:rFonts w:ascii="Consolas" w:hAnsi="Consolas"/>
          <w:b/>
          <w:bCs/>
          <w:color w:val="660E7A"/>
        </w:rPr>
        <w:t>"org_url"</w:t>
      </w:r>
      <w:r w:rsidRPr="000C053A">
        <w:rPr>
          <w:rFonts w:ascii="Consolas" w:hAnsi="Consolas"/>
          <w:color w:val="000000"/>
        </w:rPr>
        <w:t xml:space="preserve">: </w:t>
      </w:r>
      <w:r w:rsidRPr="000C053A">
        <w:rPr>
          <w:rFonts w:ascii="Consolas" w:hAnsi="Consolas"/>
          <w:b/>
          <w:bCs/>
          <w:color w:val="008000"/>
        </w:rPr>
        <w:t>"https://cptb.maps.arcgis.com"</w:t>
      </w:r>
      <w:r w:rsidRPr="000C053A">
        <w:rPr>
          <w:rFonts w:ascii="Consolas" w:hAnsi="Consolas"/>
          <w:color w:val="000000"/>
        </w:rPr>
        <w:t>,</w:t>
      </w:r>
      <w:r w:rsidR="000C053A">
        <w:rPr>
          <w:rFonts w:ascii="Consolas" w:hAnsi="Consolas"/>
          <w:color w:val="000000"/>
        </w:rPr>
        <w:t xml:space="preserve"> </w:t>
      </w:r>
      <w:r w:rsidR="000C053A" w:rsidRPr="000C053A">
        <w:rPr>
          <w:rFonts w:asciiTheme="minorHAnsi" w:hAnsiTheme="minorHAnsi" w:cstheme="minorHAnsi"/>
          <w:i/>
          <w:color w:val="FF0000"/>
        </w:rPr>
        <w:t>ArcGIS Online orgainsational URL</w:t>
      </w:r>
      <w:r w:rsidRPr="000C053A">
        <w:rPr>
          <w:rFonts w:ascii="Consolas" w:hAnsi="Consolas"/>
          <w:color w:val="000000"/>
        </w:rPr>
        <w:br/>
        <w:t xml:space="preserve">    </w:t>
      </w:r>
      <w:r w:rsidRPr="000C053A">
        <w:rPr>
          <w:rFonts w:ascii="Consolas" w:hAnsi="Consolas"/>
          <w:b/>
          <w:bCs/>
          <w:color w:val="660E7A"/>
        </w:rPr>
        <w:t>"username"</w:t>
      </w:r>
      <w:r w:rsidRPr="000C053A">
        <w:rPr>
          <w:rFonts w:ascii="Consolas" w:hAnsi="Consolas"/>
          <w:color w:val="000000"/>
        </w:rPr>
        <w:t xml:space="preserve">: </w:t>
      </w:r>
      <w:r w:rsidRPr="000C053A">
        <w:rPr>
          <w:rFonts w:ascii="Consolas" w:hAnsi="Consolas"/>
          <w:b/>
          <w:bCs/>
          <w:color w:val="008000"/>
        </w:rPr>
        <w:t>"m.llewellyn"</w:t>
      </w:r>
      <w:r w:rsidRPr="000C053A">
        <w:rPr>
          <w:rFonts w:ascii="Consolas" w:hAnsi="Consolas"/>
          <w:color w:val="000000"/>
        </w:rPr>
        <w:t>,</w:t>
      </w:r>
      <w:r w:rsidR="000C053A">
        <w:rPr>
          <w:rFonts w:ascii="Consolas" w:hAnsi="Consolas"/>
          <w:color w:val="000000"/>
        </w:rPr>
        <w:t xml:space="preserve"> </w:t>
      </w:r>
      <w:r w:rsidR="000C053A" w:rsidRPr="000C053A">
        <w:rPr>
          <w:rFonts w:asciiTheme="minorHAnsi" w:hAnsiTheme="minorHAnsi" w:cstheme="minorHAnsi"/>
          <w:i/>
          <w:color w:val="FF0000"/>
        </w:rPr>
        <w:t>ArcGIS Online organisational user name</w:t>
      </w:r>
      <w:r w:rsidRPr="000C053A">
        <w:rPr>
          <w:rFonts w:ascii="Consolas" w:hAnsi="Consolas"/>
          <w:color w:val="000000"/>
        </w:rPr>
        <w:br/>
        <w:t xml:space="preserve">    </w:t>
      </w:r>
      <w:r w:rsidRPr="000C053A">
        <w:rPr>
          <w:rFonts w:ascii="Consolas" w:hAnsi="Consolas"/>
          <w:b/>
          <w:bCs/>
          <w:color w:val="660E7A"/>
        </w:rPr>
        <w:t>"password"</w:t>
      </w:r>
      <w:r w:rsidRPr="000C053A">
        <w:rPr>
          <w:rFonts w:ascii="Consolas" w:hAnsi="Consolas"/>
          <w:color w:val="000000"/>
        </w:rPr>
        <w:t xml:space="preserve">: </w:t>
      </w:r>
      <w:r w:rsidRPr="000C053A">
        <w:rPr>
          <w:rFonts w:ascii="Consolas" w:hAnsi="Consolas"/>
          <w:b/>
          <w:bCs/>
          <w:color w:val="008000"/>
        </w:rPr>
        <w:t>"cptb1234"</w:t>
      </w:r>
      <w:r w:rsidRPr="000C053A">
        <w:rPr>
          <w:rFonts w:ascii="Consolas" w:hAnsi="Consolas"/>
          <w:color w:val="000000"/>
        </w:rPr>
        <w:t>,</w:t>
      </w:r>
      <w:r w:rsidR="000C053A" w:rsidRPr="000C053A">
        <w:rPr>
          <w:rFonts w:asciiTheme="minorHAnsi" w:hAnsiTheme="minorHAnsi" w:cstheme="minorHAnsi"/>
          <w:i/>
          <w:color w:val="FF0000"/>
        </w:rPr>
        <w:t xml:space="preserve"> ArcGIS</w:t>
      </w:r>
      <w:r w:rsidR="000C053A">
        <w:rPr>
          <w:rFonts w:asciiTheme="minorHAnsi" w:hAnsiTheme="minorHAnsi" w:cstheme="minorHAnsi"/>
          <w:i/>
          <w:color w:val="FF0000"/>
        </w:rPr>
        <w:t xml:space="preserve"> Online organisational password</w:t>
      </w:r>
      <w:r w:rsidR="000C053A" w:rsidRPr="000C053A">
        <w:rPr>
          <w:rFonts w:ascii="Consolas" w:hAnsi="Consolas"/>
          <w:color w:val="000000"/>
        </w:rPr>
        <w:br/>
      </w:r>
      <w:r w:rsidRPr="000C053A">
        <w:rPr>
          <w:rFonts w:ascii="Consolas" w:hAnsi="Consolas"/>
          <w:color w:val="000000"/>
        </w:rPr>
        <w:br/>
        <w:t xml:space="preserve">    </w:t>
      </w:r>
      <w:r w:rsidRPr="000C053A">
        <w:rPr>
          <w:rFonts w:ascii="Consolas" w:hAnsi="Consolas"/>
          <w:b/>
          <w:bCs/>
          <w:color w:val="660E7A"/>
        </w:rPr>
        <w:t>"security_type"</w:t>
      </w:r>
      <w:r w:rsidRPr="000C053A">
        <w:rPr>
          <w:rFonts w:ascii="Consolas" w:hAnsi="Consolas"/>
          <w:color w:val="000000"/>
        </w:rPr>
        <w:t xml:space="preserve">: </w:t>
      </w:r>
      <w:r w:rsidRPr="000C053A">
        <w:rPr>
          <w:rFonts w:ascii="Consolas" w:hAnsi="Consolas"/>
          <w:b/>
          <w:bCs/>
          <w:color w:val="008000"/>
        </w:rPr>
        <w:t>"Portal"</w:t>
      </w:r>
      <w:r w:rsidR="000C053A" w:rsidRPr="000C053A">
        <w:rPr>
          <w:rFonts w:asciiTheme="minorHAnsi" w:hAnsiTheme="minorHAnsi" w:cstheme="minorHAnsi"/>
          <w:b/>
          <w:bCs/>
          <w:i/>
          <w:color w:val="FF0000"/>
        </w:rPr>
        <w:t xml:space="preserve"> </w:t>
      </w:r>
      <w:r w:rsidR="000C053A" w:rsidRPr="00BA3AE1">
        <w:rPr>
          <w:rFonts w:asciiTheme="minorHAnsi" w:hAnsiTheme="minorHAnsi" w:cstheme="minorHAnsi"/>
          <w:bCs/>
          <w:i/>
          <w:color w:val="FF0000"/>
        </w:rPr>
        <w:t>This is set as part of ArcREST</w:t>
      </w:r>
      <w:r w:rsidR="00BA3AE1">
        <w:rPr>
          <w:rFonts w:asciiTheme="minorHAnsi" w:hAnsiTheme="minorHAnsi" w:cstheme="minorHAnsi"/>
          <w:bCs/>
          <w:i/>
          <w:color w:val="FF0000"/>
        </w:rPr>
        <w:t xml:space="preserve"> api</w:t>
      </w:r>
      <w:r w:rsidR="000C053A" w:rsidRPr="00BA3AE1">
        <w:rPr>
          <w:rFonts w:asciiTheme="minorHAnsi" w:hAnsiTheme="minorHAnsi" w:cstheme="minorHAnsi"/>
          <w:bCs/>
          <w:i/>
          <w:color w:val="FF0000"/>
        </w:rPr>
        <w:t xml:space="preserve"> – leave as Portal</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"reports"</w:t>
      </w:r>
      <w:r w:rsidRPr="000C053A">
        <w:rPr>
          <w:rFonts w:ascii="Consolas" w:hAnsi="Consolas"/>
          <w:color w:val="000000"/>
        </w:rPr>
        <w:t>: {</w:t>
      </w:r>
      <w:r w:rsidR="00D02E53">
        <w:rPr>
          <w:rFonts w:ascii="Consolas" w:hAnsi="Consolas"/>
          <w:color w:val="000000"/>
        </w:rPr>
        <w:t xml:space="preserve"> </w:t>
      </w:r>
      <w:r w:rsidR="00D02E53" w:rsidRPr="00D02E53">
        <w:rPr>
          <w:rFonts w:asciiTheme="minorHAnsi" w:hAnsiTheme="minorHAnsi" w:cstheme="minorHAnsi"/>
          <w:i/>
          <w:color w:val="FF0000"/>
        </w:rPr>
        <w:t>this section is for the Excel replort generation</w:t>
      </w:r>
      <w:r w:rsidRPr="000C053A">
        <w:rPr>
          <w:rFonts w:ascii="Consolas" w:hAnsi="Consolas"/>
          <w:color w:val="000000"/>
        </w:rPr>
        <w:br/>
        <w:t xml:space="preserve">    </w:t>
      </w:r>
      <w:r w:rsidRPr="000C053A">
        <w:rPr>
          <w:rFonts w:ascii="Consolas" w:hAnsi="Consolas"/>
          <w:b/>
          <w:bCs/>
          <w:color w:val="660E7A"/>
        </w:rPr>
        <w:t>"reportfolder"</w:t>
      </w:r>
      <w:r w:rsidRPr="000C053A">
        <w:rPr>
          <w:rFonts w:ascii="Consolas" w:hAnsi="Consolas"/>
          <w:color w:val="000000"/>
        </w:rPr>
        <w:t>:</w:t>
      </w:r>
      <w:r w:rsidRPr="000C053A">
        <w:rPr>
          <w:rFonts w:ascii="Consolas" w:hAnsi="Consolas"/>
          <w:b/>
          <w:bCs/>
          <w:color w:val="008000"/>
        </w:rPr>
        <w:t>"Replorts"</w:t>
      </w:r>
      <w:r w:rsidRPr="000C053A">
        <w:rPr>
          <w:rFonts w:ascii="Consolas" w:hAnsi="Consolas"/>
          <w:color w:val="000000"/>
        </w:rPr>
        <w:t>,</w:t>
      </w:r>
      <w:r w:rsidR="000C053A">
        <w:rPr>
          <w:rFonts w:ascii="Consolas" w:hAnsi="Consolas"/>
          <w:color w:val="000000"/>
        </w:rPr>
        <w:t xml:space="preserve"> </w:t>
      </w:r>
      <w:r w:rsidR="000C053A" w:rsidRPr="000C053A">
        <w:rPr>
          <w:rFonts w:asciiTheme="minorHAnsi" w:hAnsiTheme="minorHAnsi" w:cstheme="minorHAnsi"/>
          <w:i/>
          <w:color w:val="FF0000"/>
        </w:rPr>
        <w:t>Folder in ArcGIS Online organisation (as part of that user) to store the excel replorts</w:t>
      </w:r>
      <w:r w:rsidRPr="000C053A">
        <w:rPr>
          <w:rFonts w:ascii="Consolas" w:hAnsi="Consolas"/>
          <w:color w:val="000000"/>
        </w:rPr>
        <w:br/>
        <w:t xml:space="preserve">    </w:t>
      </w:r>
      <w:r w:rsidRPr="000C053A">
        <w:rPr>
          <w:rFonts w:ascii="Consolas" w:hAnsi="Consolas"/>
          <w:b/>
          <w:bCs/>
          <w:color w:val="660E7A"/>
        </w:rPr>
        <w:t>"sortfield"</w:t>
      </w:r>
      <w:r w:rsidRPr="000C053A">
        <w:rPr>
          <w:rFonts w:ascii="Consolas" w:hAnsi="Consolas"/>
          <w:color w:val="000000"/>
        </w:rPr>
        <w:t xml:space="preserve">: </w:t>
      </w:r>
      <w:r w:rsidRPr="000C053A">
        <w:rPr>
          <w:rFonts w:ascii="Consolas" w:hAnsi="Consolas"/>
          <w:b/>
          <w:bCs/>
          <w:color w:val="008000"/>
        </w:rPr>
        <w:t>"Latest_Condition_Grade"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"skipfields"</w:t>
      </w:r>
      <w:r w:rsidRPr="000C053A">
        <w:rPr>
          <w:rFonts w:ascii="Consolas" w:hAnsi="Consolas"/>
          <w:color w:val="000000"/>
        </w:rPr>
        <w:t>: [</w:t>
      </w:r>
      <w:r w:rsidR="00BA3AE1">
        <w:rPr>
          <w:rFonts w:ascii="Consolas" w:hAnsi="Consolas"/>
          <w:color w:val="000000"/>
        </w:rPr>
        <w:t xml:space="preserve"> </w:t>
      </w:r>
      <w:r w:rsidR="00BA3AE1" w:rsidRPr="00BA3AE1">
        <w:rPr>
          <w:rFonts w:asciiTheme="minorHAnsi" w:hAnsiTheme="minorHAnsi" w:cstheme="minorHAnsi"/>
          <w:i/>
          <w:color w:val="FF0000"/>
        </w:rPr>
        <w:t>skip fields from process returned results from ArcGIS Online</w:t>
      </w:r>
      <w:r w:rsidRPr="000C053A">
        <w:rPr>
          <w:rFonts w:ascii="Consolas" w:hAnsi="Consolas"/>
          <w:color w:val="000000"/>
        </w:rPr>
        <w:br/>
        <w:t xml:space="preserve">      </w:t>
      </w:r>
      <w:r w:rsidRPr="000C053A">
        <w:rPr>
          <w:rFonts w:ascii="Consolas" w:hAnsi="Consolas"/>
          <w:b/>
          <w:bCs/>
          <w:color w:val="008000"/>
        </w:rPr>
        <w:t>"OBJECTID"</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008000"/>
        </w:rPr>
        <w:t>"GLOBALID"</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"reportset"</w:t>
      </w:r>
      <w:r w:rsidRPr="000C053A">
        <w:rPr>
          <w:rFonts w:ascii="Consolas" w:hAnsi="Consolas"/>
          <w:color w:val="000000"/>
        </w:rPr>
        <w:t>: {</w:t>
      </w:r>
      <w:r w:rsidR="00BA3AE1">
        <w:rPr>
          <w:rFonts w:ascii="Consolas" w:hAnsi="Consolas"/>
          <w:color w:val="000000"/>
        </w:rPr>
        <w:t xml:space="preserve"> </w:t>
      </w:r>
      <w:r w:rsidR="00BA3AE1" w:rsidRPr="00BA3AE1">
        <w:rPr>
          <w:rFonts w:ascii="Calibri" w:hAnsi="Calibri" w:cs="Calibri"/>
          <w:i/>
          <w:color w:val="FF0000"/>
        </w:rPr>
        <w:t>lookups for creating the replort charts and graphs</w:t>
      </w:r>
      <w:r w:rsidRPr="000C053A">
        <w:rPr>
          <w:rFonts w:ascii="Consolas" w:hAnsi="Consolas"/>
          <w:color w:val="000000"/>
        </w:rPr>
        <w:br/>
        <w:t xml:space="preserve">      </w:t>
      </w:r>
      <w:r w:rsidRPr="000C053A">
        <w:rPr>
          <w:rFonts w:ascii="Consolas" w:hAnsi="Consolas"/>
          <w:b/>
          <w:bCs/>
          <w:color w:val="660E7A"/>
        </w:rPr>
        <w:t>"conditiongrades"</w:t>
      </w:r>
      <w:r w:rsidRPr="000C053A">
        <w:rPr>
          <w:rFonts w:ascii="Consolas" w:hAnsi="Consolas"/>
          <w:color w:val="000000"/>
        </w:rPr>
        <w:t>: {</w:t>
      </w:r>
      <w:r w:rsidRPr="000C053A">
        <w:rPr>
          <w:rFonts w:ascii="Consolas" w:hAnsi="Consolas"/>
          <w:color w:val="000000"/>
        </w:rPr>
        <w:br/>
        <w:t xml:space="preserve">        </w:t>
      </w:r>
      <w:r w:rsidRPr="000C053A">
        <w:rPr>
          <w:rFonts w:ascii="Consolas" w:hAnsi="Consolas"/>
          <w:b/>
          <w:bCs/>
          <w:color w:val="660E7A"/>
        </w:rPr>
        <w:t>"one"</w:t>
      </w:r>
      <w:r w:rsidRPr="000C053A">
        <w:rPr>
          <w:rFonts w:ascii="Consolas" w:hAnsi="Consolas"/>
          <w:color w:val="000000"/>
        </w:rPr>
        <w:t>: [</w:t>
      </w:r>
      <w:r w:rsidRPr="000C053A">
        <w:rPr>
          <w:rFonts w:ascii="Consolas" w:hAnsi="Consolas"/>
          <w:color w:val="000000"/>
        </w:rPr>
        <w:br/>
        <w:t xml:space="preserve">          </w:t>
      </w:r>
      <w:r w:rsidRPr="000C053A">
        <w:rPr>
          <w:rFonts w:ascii="Consolas" w:hAnsi="Consolas"/>
          <w:b/>
          <w:bCs/>
          <w:color w:val="008000"/>
        </w:rPr>
        <w:t>"Grade"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008000"/>
        </w:rPr>
        <w:t>"Latest_Condition_Grade"</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"title"</w:t>
      </w:r>
      <w:r w:rsidRPr="000C053A">
        <w:rPr>
          <w:rFonts w:ascii="Consolas" w:hAnsi="Consolas"/>
          <w:color w:val="000000"/>
        </w:rPr>
        <w:t>:</w:t>
      </w:r>
      <w:r w:rsidRPr="000C053A">
        <w:rPr>
          <w:rFonts w:ascii="Consolas" w:hAnsi="Consolas"/>
          <w:b/>
          <w:bCs/>
          <w:color w:val="008000"/>
        </w:rPr>
        <w:t>"Condition Grades"</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"assettype"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"one"</w:t>
      </w:r>
      <w:r w:rsidRPr="000C053A">
        <w:rPr>
          <w:rFonts w:ascii="Consolas" w:hAnsi="Consolas"/>
          <w:color w:val="000000"/>
        </w:rPr>
        <w:t>:[</w:t>
      </w:r>
      <w:r w:rsidRPr="000C053A">
        <w:rPr>
          <w:rFonts w:ascii="Consolas" w:hAnsi="Consolas"/>
          <w:b/>
          <w:bCs/>
          <w:color w:val="008000"/>
        </w:rPr>
        <w:t>""</w:t>
      </w:r>
      <w:r w:rsidRPr="000C053A">
        <w:rPr>
          <w:rFonts w:ascii="Consolas" w:hAnsi="Consolas"/>
          <w:color w:val="000000"/>
        </w:rPr>
        <w:t>,</w:t>
      </w:r>
      <w:r w:rsidRPr="000C053A">
        <w:rPr>
          <w:rFonts w:ascii="Consolas" w:hAnsi="Consolas"/>
          <w:b/>
          <w:bCs/>
          <w:color w:val="008000"/>
        </w:rPr>
        <w:t>"Type"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"title"</w:t>
      </w:r>
      <w:r w:rsidRPr="000C053A">
        <w:rPr>
          <w:rFonts w:ascii="Consolas" w:hAnsi="Consolas"/>
          <w:color w:val="000000"/>
        </w:rPr>
        <w:t>:</w:t>
      </w:r>
      <w:r w:rsidRPr="000C053A">
        <w:rPr>
          <w:rFonts w:ascii="Consolas" w:hAnsi="Consolas"/>
          <w:b/>
          <w:bCs/>
          <w:color w:val="008000"/>
        </w:rPr>
        <w:t>"By Asset Type"</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"materialtype"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"one"</w:t>
      </w:r>
      <w:r w:rsidRPr="000C053A">
        <w:rPr>
          <w:rFonts w:ascii="Consolas" w:hAnsi="Consolas"/>
          <w:color w:val="000000"/>
        </w:rPr>
        <w:t>:[</w:t>
      </w:r>
      <w:r w:rsidRPr="000C053A">
        <w:rPr>
          <w:rFonts w:ascii="Consolas" w:hAnsi="Consolas"/>
          <w:b/>
          <w:bCs/>
          <w:color w:val="008000"/>
        </w:rPr>
        <w:t>""</w:t>
      </w:r>
      <w:r w:rsidRPr="000C053A">
        <w:rPr>
          <w:rFonts w:ascii="Consolas" w:hAnsi="Consolas"/>
          <w:color w:val="000000"/>
        </w:rPr>
        <w:t>,</w:t>
      </w:r>
      <w:r w:rsidRPr="000C053A">
        <w:rPr>
          <w:rFonts w:ascii="Consolas" w:hAnsi="Consolas"/>
          <w:b/>
          <w:bCs/>
          <w:color w:val="008000"/>
        </w:rPr>
        <w:t>"Material"</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"title"</w:t>
      </w:r>
      <w:r w:rsidRPr="000C053A">
        <w:rPr>
          <w:rFonts w:ascii="Consolas" w:hAnsi="Consolas"/>
          <w:color w:val="000000"/>
        </w:rPr>
        <w:t>:</w:t>
      </w:r>
      <w:r w:rsidRPr="000C053A">
        <w:rPr>
          <w:rFonts w:ascii="Consolas" w:hAnsi="Consolas"/>
          <w:b/>
          <w:bCs/>
          <w:color w:val="008000"/>
        </w:rPr>
        <w:t>"By Material Type"</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r>
      <w:r w:rsidRPr="000C053A">
        <w:rPr>
          <w:rFonts w:ascii="Consolas" w:hAnsi="Consolas"/>
          <w:color w:val="000000"/>
        </w:rPr>
        <w:br/>
        <w:t xml:space="preserve">      </w:t>
      </w:r>
      <w:r w:rsidRPr="000C053A">
        <w:rPr>
          <w:rFonts w:ascii="Consolas" w:hAnsi="Consolas"/>
          <w:b/>
          <w:bCs/>
          <w:color w:val="660E7A"/>
        </w:rPr>
        <w:t>"totalrenewals"</w:t>
      </w:r>
      <w:r w:rsidRPr="000C053A">
        <w:rPr>
          <w:rFonts w:ascii="Consolas" w:hAnsi="Consolas"/>
          <w:color w:val="000000"/>
        </w:rPr>
        <w:t>: {</w:t>
      </w:r>
      <w:r w:rsidRPr="000C053A">
        <w:rPr>
          <w:rFonts w:ascii="Consolas" w:hAnsi="Consolas"/>
          <w:color w:val="000000"/>
        </w:rPr>
        <w:br/>
        <w:t xml:space="preserve">        </w:t>
      </w:r>
      <w:r w:rsidRPr="000C053A">
        <w:rPr>
          <w:rFonts w:ascii="Consolas" w:hAnsi="Consolas"/>
          <w:b/>
          <w:bCs/>
          <w:color w:val="660E7A"/>
        </w:rPr>
        <w:t>"one"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008000"/>
        </w:rPr>
        <w:t>"Estimated_Renewal_Date"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"two"</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008000"/>
        </w:rPr>
        <w:t>"Replacement_Cost"</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"yaxis"</w:t>
      </w:r>
      <w:r w:rsidRPr="000C053A">
        <w:rPr>
          <w:rFonts w:ascii="Consolas" w:hAnsi="Consolas"/>
          <w:color w:val="000000"/>
        </w:rPr>
        <w:t xml:space="preserve">: </w:t>
      </w:r>
      <w:r w:rsidRPr="000C053A">
        <w:rPr>
          <w:rFonts w:ascii="Consolas" w:hAnsi="Consolas"/>
          <w:b/>
          <w:bCs/>
          <w:color w:val="008000"/>
        </w:rPr>
        <w:t>"Cost"</w:t>
      </w:r>
      <w:r w:rsidRPr="000C053A">
        <w:rPr>
          <w:rFonts w:ascii="Consolas" w:hAnsi="Consolas"/>
          <w:color w:val="000000"/>
        </w:rPr>
        <w:t>,</w:t>
      </w:r>
      <w:r w:rsidRPr="000C053A">
        <w:rPr>
          <w:rFonts w:ascii="Consolas" w:hAnsi="Consolas"/>
          <w:color w:val="000000"/>
        </w:rPr>
        <w:br/>
      </w:r>
      <w:r w:rsidRPr="000C053A">
        <w:rPr>
          <w:rFonts w:ascii="Consolas" w:hAnsi="Consolas"/>
          <w:color w:val="000000"/>
        </w:rPr>
        <w:lastRenderedPageBreak/>
        <w:t xml:space="preserve">        </w:t>
      </w:r>
      <w:r w:rsidRPr="000C053A">
        <w:rPr>
          <w:rFonts w:ascii="Consolas" w:hAnsi="Consolas"/>
          <w:b/>
          <w:bCs/>
          <w:color w:val="660E7A"/>
        </w:rPr>
        <w:t>"title"</w:t>
      </w:r>
      <w:r w:rsidRPr="000C053A">
        <w:rPr>
          <w:rFonts w:ascii="Consolas" w:hAnsi="Consolas"/>
          <w:color w:val="000000"/>
        </w:rPr>
        <w:t>:</w:t>
      </w:r>
      <w:r w:rsidRPr="000C053A">
        <w:rPr>
          <w:rFonts w:ascii="Consolas" w:hAnsi="Consolas"/>
          <w:b/>
          <w:bCs/>
          <w:color w:val="008000"/>
        </w:rPr>
        <w:t>"Total Renewals ($)"</w:t>
      </w:r>
      <w:r w:rsidRPr="000C053A">
        <w:rPr>
          <w:rFonts w:ascii="Consolas" w:hAnsi="Consolas"/>
          <w:b/>
          <w:bCs/>
          <w:color w:val="008000"/>
        </w:rPr>
        <w:br/>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color w:val="000000"/>
        </w:rPr>
        <w:br/>
        <w:t xml:space="preserve">  },</w:t>
      </w:r>
      <w:r w:rsidRPr="000C053A">
        <w:rPr>
          <w:rFonts w:ascii="Consolas" w:hAnsi="Consolas"/>
          <w:color w:val="000000"/>
        </w:rPr>
        <w:br/>
        <w:t xml:space="preserve">  </w:t>
      </w:r>
      <w:r w:rsidRPr="000C053A">
        <w:rPr>
          <w:rFonts w:ascii="Consolas" w:hAnsi="Consolas"/>
          <w:b/>
          <w:bCs/>
          <w:color w:val="660E7A"/>
        </w:rPr>
        <w:t>"esrifinishcodes"</w:t>
      </w:r>
      <w:r w:rsidRPr="000C053A">
        <w:rPr>
          <w:rFonts w:ascii="Consolas" w:hAnsi="Consolas"/>
          <w:color w:val="000000"/>
        </w:rPr>
        <w:t>: [</w:t>
      </w:r>
      <w:r w:rsidR="00007699">
        <w:rPr>
          <w:rFonts w:ascii="Consolas" w:hAnsi="Consolas"/>
          <w:color w:val="000000"/>
        </w:rPr>
        <w:t xml:space="preserve"> </w:t>
      </w:r>
      <w:r w:rsidR="00007699" w:rsidRPr="00007699">
        <w:rPr>
          <w:rFonts w:asciiTheme="minorHAnsi" w:hAnsiTheme="minorHAnsi" w:cstheme="minorHAnsi"/>
          <w:i/>
          <w:color w:val="FF0000"/>
        </w:rPr>
        <w:t>esri codes to check when a job is finished (analysis task)</w:t>
      </w:r>
      <w:r w:rsidRPr="000C053A">
        <w:rPr>
          <w:rFonts w:ascii="Consolas" w:hAnsi="Consolas"/>
          <w:color w:val="000000"/>
        </w:rPr>
        <w:br/>
        <w:t xml:space="preserve">    </w:t>
      </w:r>
      <w:r w:rsidRPr="000C053A">
        <w:rPr>
          <w:rFonts w:ascii="Consolas" w:hAnsi="Consolas"/>
          <w:b/>
          <w:bCs/>
          <w:color w:val="008000"/>
        </w:rPr>
        <w:t>"esriJobSucceeded"</w:t>
      </w:r>
      <w:r w:rsidRPr="000C053A">
        <w:rPr>
          <w:rFonts w:ascii="Consolas" w:hAnsi="Consolas"/>
          <w:color w:val="000000"/>
        </w:rPr>
        <w:t>,</w:t>
      </w:r>
      <w:r w:rsidR="00007699">
        <w:rPr>
          <w:rFonts w:ascii="Consolas" w:hAnsi="Consolas"/>
          <w:color w:val="000000"/>
        </w:rPr>
        <w:t xml:space="preserve"> </w:t>
      </w:r>
      <w:r w:rsidR="00007699" w:rsidRPr="00007699">
        <w:rPr>
          <w:rFonts w:ascii="Calibri" w:hAnsi="Calibri" w:cs="Calibri"/>
          <w:i/>
          <w:color w:val="FF0000"/>
        </w:rPr>
        <w:t>these are predefined so do not change</w:t>
      </w:r>
      <w:r w:rsidRPr="000C053A">
        <w:rPr>
          <w:rFonts w:ascii="Consolas" w:hAnsi="Consolas"/>
          <w:color w:val="000000"/>
        </w:rPr>
        <w:br/>
        <w:t xml:space="preserve">    </w:t>
      </w:r>
      <w:r w:rsidRPr="000C053A">
        <w:rPr>
          <w:rFonts w:ascii="Consolas" w:hAnsi="Consolas"/>
          <w:b/>
          <w:bCs/>
          <w:color w:val="008000"/>
        </w:rPr>
        <w:t>"esriJobFailed"</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008000"/>
        </w:rPr>
        <w:t>"esriJobTimedOut"</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008000"/>
        </w:rPr>
        <w:t>"esriJobCancelled"</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008000"/>
        </w:rPr>
        <w:t>"esriJobDeleted"</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"assetgroup"</w:t>
      </w:r>
      <w:r w:rsidRPr="000C053A">
        <w:rPr>
          <w:rFonts w:ascii="Consolas" w:hAnsi="Consolas"/>
          <w:color w:val="000000"/>
        </w:rPr>
        <w:t xml:space="preserve">: </w:t>
      </w:r>
      <w:r w:rsidRPr="000C053A">
        <w:rPr>
          <w:rFonts w:ascii="Consolas" w:hAnsi="Consolas"/>
          <w:b/>
          <w:bCs/>
          <w:color w:val="008000"/>
        </w:rPr>
        <w:t>"90a105ec72ab4d3288d501a5aa712d50"</w:t>
      </w:r>
      <w:r w:rsidRPr="000C053A">
        <w:rPr>
          <w:rFonts w:ascii="Consolas" w:hAnsi="Consolas"/>
          <w:color w:val="000000"/>
        </w:rPr>
        <w:t>,</w:t>
      </w:r>
      <w:r w:rsidR="003D6CCF" w:rsidRPr="003D6CCF">
        <w:rPr>
          <w:rFonts w:ascii="Calibri" w:hAnsi="Calibri" w:cs="Calibri"/>
          <w:i/>
          <w:color w:val="FF0000"/>
        </w:rPr>
        <w:t>group id in ArcGIS Online</w:t>
      </w:r>
      <w:r w:rsidRPr="000C053A">
        <w:rPr>
          <w:rFonts w:ascii="Consolas" w:hAnsi="Consolas"/>
          <w:color w:val="000000"/>
        </w:rPr>
        <w:br/>
        <w:t xml:space="preserve">  </w:t>
      </w:r>
      <w:r w:rsidRPr="000C053A">
        <w:rPr>
          <w:rFonts w:ascii="Consolas" w:hAnsi="Consolas"/>
          <w:b/>
          <w:bCs/>
          <w:color w:val="660E7A"/>
        </w:rPr>
        <w:t>"assetgroupname"</w:t>
      </w:r>
      <w:r w:rsidRPr="000C053A">
        <w:rPr>
          <w:rFonts w:ascii="Consolas" w:hAnsi="Consolas"/>
          <w:color w:val="000000"/>
        </w:rPr>
        <w:t xml:space="preserve">: </w:t>
      </w:r>
      <w:r w:rsidRPr="000C053A">
        <w:rPr>
          <w:rFonts w:ascii="Consolas" w:hAnsi="Consolas"/>
          <w:b/>
          <w:bCs/>
          <w:color w:val="008000"/>
        </w:rPr>
        <w:t>"Asset Automation"</w:t>
      </w:r>
      <w:r w:rsidRPr="000C053A">
        <w:rPr>
          <w:rFonts w:ascii="Consolas" w:hAnsi="Consolas"/>
          <w:color w:val="000000"/>
        </w:rPr>
        <w:t>,</w:t>
      </w:r>
      <w:r w:rsidR="003D6CCF" w:rsidRPr="003D6CCF">
        <w:rPr>
          <w:rFonts w:asciiTheme="minorHAnsi" w:hAnsiTheme="minorHAnsi" w:cstheme="minorHAnsi"/>
          <w:i/>
          <w:color w:val="FF0000"/>
        </w:rPr>
        <w:t>group name in ArcGIS Online</w:t>
      </w:r>
      <w:r w:rsidRPr="000C053A">
        <w:rPr>
          <w:rFonts w:ascii="Consolas" w:hAnsi="Consolas"/>
          <w:color w:val="000000"/>
        </w:rPr>
        <w:br/>
        <w:t xml:space="preserve">  </w:t>
      </w:r>
      <w:r w:rsidRPr="000C053A">
        <w:rPr>
          <w:rFonts w:ascii="Consolas" w:hAnsi="Consolas"/>
          <w:b/>
          <w:bCs/>
          <w:color w:val="660E7A"/>
        </w:rPr>
        <w:t>"areaupdate"</w:t>
      </w:r>
      <w:r w:rsidRPr="000C053A">
        <w:rPr>
          <w:rFonts w:ascii="Consolas" w:hAnsi="Consolas"/>
          <w:color w:val="000000"/>
        </w:rPr>
        <w:t>: {</w:t>
      </w:r>
      <w:r w:rsidRPr="000C053A">
        <w:rPr>
          <w:rFonts w:ascii="Consolas" w:hAnsi="Consolas"/>
          <w:color w:val="000000"/>
        </w:rPr>
        <w:br/>
        <w:t xml:space="preserve">    </w:t>
      </w:r>
      <w:r w:rsidRPr="000C053A">
        <w:rPr>
          <w:rFonts w:ascii="Consolas" w:hAnsi="Consolas"/>
          <w:b/>
          <w:bCs/>
          <w:color w:val="660E7A"/>
        </w:rPr>
        <w:t>"areaservice"</w:t>
      </w:r>
      <w:r w:rsidRPr="000C053A">
        <w:rPr>
          <w:rFonts w:ascii="Consolas" w:hAnsi="Consolas"/>
          <w:color w:val="000000"/>
        </w:rPr>
        <w:t xml:space="preserve">: </w:t>
      </w:r>
      <w:r w:rsidRPr="000C053A">
        <w:rPr>
          <w:rFonts w:ascii="Consolas" w:hAnsi="Consolas"/>
          <w:b/>
          <w:bCs/>
          <w:color w:val="008000"/>
        </w:rPr>
        <w:t>"https://services6.arcgis.com/sNkVulJvjhuLzi0I/ArcGIS/rest/services/Area_Name_Simple/FeatureServer/0"</w:t>
      </w:r>
      <w:r w:rsidRPr="000C053A">
        <w:rPr>
          <w:rFonts w:ascii="Consolas" w:hAnsi="Consolas"/>
          <w:color w:val="000000"/>
        </w:rPr>
        <w:t>,</w:t>
      </w:r>
      <w:r w:rsidR="00C858B1">
        <w:rPr>
          <w:rFonts w:ascii="Consolas" w:hAnsi="Consolas"/>
          <w:color w:val="000000"/>
        </w:rPr>
        <w:t xml:space="preserve"> </w:t>
      </w:r>
      <w:r w:rsidR="00C858B1" w:rsidRPr="00C858B1">
        <w:rPr>
          <w:rFonts w:ascii="Calibri" w:hAnsi="Calibri" w:cs="Calibri"/>
          <w:i/>
          <w:color w:val="FF0000"/>
        </w:rPr>
        <w:t>this is the feature layer with the park areas</w:t>
      </w:r>
      <w:r w:rsidRPr="000C053A">
        <w:rPr>
          <w:rFonts w:ascii="Consolas" w:hAnsi="Consolas"/>
          <w:color w:val="000000"/>
        </w:rPr>
        <w:br/>
        <w:t xml:space="preserve">    </w:t>
      </w:r>
      <w:r w:rsidRPr="000C053A">
        <w:rPr>
          <w:rFonts w:ascii="Consolas" w:hAnsi="Consolas"/>
          <w:b/>
          <w:bCs/>
          <w:color w:val="660E7A"/>
        </w:rPr>
        <w:t>"queryfield"</w:t>
      </w:r>
      <w:r w:rsidRPr="000C053A">
        <w:rPr>
          <w:rFonts w:ascii="Consolas" w:hAnsi="Consolas"/>
          <w:color w:val="000000"/>
        </w:rPr>
        <w:t xml:space="preserve">: </w:t>
      </w:r>
      <w:r w:rsidRPr="000C053A">
        <w:rPr>
          <w:rFonts w:ascii="Consolas" w:hAnsi="Consolas"/>
          <w:b/>
          <w:bCs/>
          <w:color w:val="008000"/>
        </w:rPr>
        <w:t>"AreaName"</w:t>
      </w:r>
      <w:r w:rsidRPr="000C053A">
        <w:rPr>
          <w:rFonts w:ascii="Consolas" w:hAnsi="Consolas"/>
          <w:color w:val="000000"/>
        </w:rPr>
        <w:t>,</w:t>
      </w:r>
      <w:r w:rsidR="00C858B1">
        <w:rPr>
          <w:rFonts w:ascii="Consolas" w:hAnsi="Consolas"/>
          <w:color w:val="000000"/>
        </w:rPr>
        <w:t xml:space="preserve"> </w:t>
      </w:r>
      <w:r w:rsidR="00C858B1" w:rsidRPr="00C858B1">
        <w:rPr>
          <w:rFonts w:ascii="Calibri" w:hAnsi="Calibri" w:cs="Calibri"/>
          <w:i/>
          <w:color w:val="FF0000"/>
        </w:rPr>
        <w:t>field to return on the above service</w:t>
      </w:r>
      <w:r w:rsidRPr="000C053A">
        <w:rPr>
          <w:rFonts w:ascii="Consolas" w:hAnsi="Consolas"/>
          <w:color w:val="000000"/>
        </w:rPr>
        <w:br/>
        <w:t xml:space="preserve">    </w:t>
      </w:r>
      <w:r w:rsidRPr="000C053A">
        <w:rPr>
          <w:rFonts w:ascii="Consolas" w:hAnsi="Consolas"/>
          <w:b/>
          <w:bCs/>
          <w:color w:val="660E7A"/>
        </w:rPr>
        <w:t>"updatefield"</w:t>
      </w:r>
      <w:r w:rsidRPr="000C053A">
        <w:rPr>
          <w:rFonts w:ascii="Consolas" w:hAnsi="Consolas"/>
          <w:color w:val="000000"/>
        </w:rPr>
        <w:t xml:space="preserve">: </w:t>
      </w:r>
      <w:r w:rsidRPr="000C053A">
        <w:rPr>
          <w:rFonts w:ascii="Consolas" w:hAnsi="Consolas"/>
          <w:b/>
          <w:bCs/>
          <w:color w:val="008000"/>
        </w:rPr>
        <w:t>"Area"</w:t>
      </w:r>
      <w:r w:rsidR="00C858B1" w:rsidRPr="00C858B1">
        <w:rPr>
          <w:rFonts w:ascii="Calibri" w:hAnsi="Calibri" w:cs="Calibri"/>
          <w:bCs/>
          <w:i/>
          <w:color w:val="FF0000"/>
        </w:rPr>
        <w:t xml:space="preserve"> field to update on the target layers – must be consistent across all feature services / layers</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"related_fields"</w:t>
      </w:r>
      <w:r w:rsidRPr="000C053A">
        <w:rPr>
          <w:rFonts w:ascii="Consolas" w:hAnsi="Consolas"/>
          <w:color w:val="000000"/>
        </w:rPr>
        <w:t>: {</w:t>
      </w:r>
      <w:r w:rsidR="000E56E2">
        <w:rPr>
          <w:rFonts w:ascii="Consolas" w:hAnsi="Consolas"/>
          <w:color w:val="000000"/>
        </w:rPr>
        <w:t xml:space="preserve"> </w:t>
      </w:r>
      <w:r w:rsidR="000E56E2" w:rsidRPr="000E56E2">
        <w:rPr>
          <w:rFonts w:asciiTheme="minorHAnsi" w:hAnsiTheme="minorHAnsi" w:cstheme="minorHAnsi"/>
          <w:i/>
          <w:color w:val="FF0000"/>
        </w:rPr>
        <w:t>this is the lookups for the related fields. For each lookup type we have the parent feature class field to update and the related table field to look for</w:t>
      </w:r>
      <w:r w:rsidRPr="000C053A">
        <w:rPr>
          <w:rFonts w:ascii="Consolas" w:hAnsi="Consolas"/>
          <w:color w:val="000000"/>
        </w:rPr>
        <w:br/>
        <w:t xml:space="preserve">    </w:t>
      </w:r>
      <w:r w:rsidRPr="000C053A">
        <w:rPr>
          <w:rFonts w:ascii="Consolas" w:hAnsi="Consolas"/>
          <w:b/>
          <w:bCs/>
          <w:color w:val="660E7A"/>
        </w:rPr>
        <w:t>"maintenance"</w:t>
      </w:r>
      <w:r w:rsidRPr="000C053A">
        <w:rPr>
          <w:rFonts w:ascii="Consolas" w:hAnsi="Consolas"/>
          <w:color w:val="000000"/>
        </w:rPr>
        <w:t>: {</w:t>
      </w:r>
      <w:r w:rsidRPr="000C053A">
        <w:rPr>
          <w:rFonts w:ascii="Consolas" w:hAnsi="Consolas"/>
          <w:color w:val="000000"/>
        </w:rPr>
        <w:br/>
        <w:t xml:space="preserve">      </w:t>
      </w:r>
      <w:r w:rsidRPr="000C053A">
        <w:rPr>
          <w:rFonts w:ascii="Consolas" w:hAnsi="Consolas"/>
          <w:b/>
          <w:bCs/>
          <w:color w:val="660E7A"/>
        </w:rPr>
        <w:t>"fieldlookups"</w:t>
      </w:r>
      <w:r w:rsidRPr="000C053A">
        <w:rPr>
          <w:rFonts w:ascii="Consolas" w:hAnsi="Consolas"/>
          <w:color w:val="000000"/>
        </w:rPr>
        <w:t>: {</w:t>
      </w:r>
      <w:r w:rsidRPr="000C053A">
        <w:rPr>
          <w:rFonts w:ascii="Consolas" w:hAnsi="Consolas"/>
          <w:color w:val="000000"/>
        </w:rPr>
        <w:br/>
        <w:t xml:space="preserve">        </w:t>
      </w:r>
      <w:r w:rsidRPr="000C053A">
        <w:rPr>
          <w:rFonts w:ascii="Consolas" w:hAnsi="Consolas"/>
          <w:b/>
          <w:bCs/>
          <w:color w:val="660E7A"/>
        </w:rPr>
        <w:t>"Scheduled_Maintenance_Date"</w:t>
      </w:r>
      <w:r w:rsidRPr="000C053A">
        <w:rPr>
          <w:rFonts w:ascii="Consolas" w:hAnsi="Consolas"/>
          <w:color w:val="000000"/>
        </w:rPr>
        <w:t xml:space="preserve">: </w:t>
      </w:r>
      <w:r w:rsidRPr="000C053A">
        <w:rPr>
          <w:rFonts w:ascii="Consolas" w:hAnsi="Consolas"/>
          <w:b/>
          <w:bCs/>
          <w:color w:val="008000"/>
        </w:rPr>
        <w:t>"Next_Maintenance_Date"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"Scheduled_Maintenance_Descripti"</w:t>
      </w:r>
      <w:r w:rsidRPr="000C053A">
        <w:rPr>
          <w:rFonts w:ascii="Consolas" w:hAnsi="Consolas"/>
          <w:color w:val="000000"/>
        </w:rPr>
        <w:t xml:space="preserve">: </w:t>
      </w:r>
      <w:r w:rsidRPr="000C053A">
        <w:rPr>
          <w:rFonts w:ascii="Consolas" w:hAnsi="Consolas"/>
          <w:b/>
          <w:bCs/>
          <w:color w:val="008000"/>
        </w:rPr>
        <w:t>"Next_Maintenance_Description"</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"where"</w:t>
      </w:r>
      <w:r w:rsidRPr="000C053A">
        <w:rPr>
          <w:rFonts w:ascii="Consolas" w:hAnsi="Consolas"/>
          <w:color w:val="000000"/>
        </w:rPr>
        <w:t>: [</w:t>
      </w:r>
      <w:r w:rsidR="000E56E2">
        <w:rPr>
          <w:rFonts w:ascii="Consolas" w:hAnsi="Consolas"/>
          <w:color w:val="000000"/>
        </w:rPr>
        <w:t xml:space="preserve"> </w:t>
      </w:r>
      <w:r w:rsidR="000E56E2" w:rsidRPr="000E56E2">
        <w:rPr>
          <w:rFonts w:asciiTheme="minorHAnsi" w:hAnsiTheme="minorHAnsi" w:cstheme="minorHAnsi"/>
          <w:i/>
          <w:color w:val="FF0000"/>
        </w:rPr>
        <w:t>conditional query to apply</w:t>
      </w:r>
      <w:r w:rsidRPr="000C053A">
        <w:rPr>
          <w:rFonts w:ascii="Consolas" w:hAnsi="Consolas"/>
          <w:color w:val="000000"/>
        </w:rPr>
        <w:br/>
        <w:t xml:space="preserve">        </w:t>
      </w:r>
      <w:r w:rsidRPr="000C053A">
        <w:rPr>
          <w:rFonts w:ascii="Consolas" w:hAnsi="Consolas"/>
          <w:b/>
          <w:bCs/>
          <w:color w:val="008000"/>
        </w:rPr>
        <w:t>"Completed_Maintenance_Date"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000080"/>
        </w:rPr>
        <w:t>null</w:t>
      </w:r>
      <w:r w:rsidRPr="000C053A">
        <w:rPr>
          <w:rFonts w:ascii="Consolas" w:hAnsi="Consolas"/>
          <w:b/>
          <w:bCs/>
          <w:color w:val="00008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"select"</w:t>
      </w:r>
      <w:r w:rsidRPr="000C053A">
        <w:rPr>
          <w:rFonts w:ascii="Consolas" w:hAnsi="Consolas"/>
          <w:color w:val="000000"/>
        </w:rPr>
        <w:t xml:space="preserve">: </w:t>
      </w:r>
      <w:r w:rsidRPr="000C053A">
        <w:rPr>
          <w:rFonts w:ascii="Consolas" w:hAnsi="Consolas"/>
          <w:b/>
          <w:bCs/>
          <w:color w:val="008000"/>
        </w:rPr>
        <w:t>"oldest"</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"sortby"</w:t>
      </w:r>
      <w:r w:rsidRPr="000C053A">
        <w:rPr>
          <w:rFonts w:ascii="Consolas" w:hAnsi="Consolas"/>
          <w:color w:val="000000"/>
        </w:rPr>
        <w:t xml:space="preserve">: </w:t>
      </w:r>
      <w:r w:rsidRPr="000C053A">
        <w:rPr>
          <w:rFonts w:ascii="Consolas" w:hAnsi="Consolas"/>
          <w:b/>
          <w:bCs/>
          <w:color w:val="008000"/>
        </w:rPr>
        <w:t>"Scheduled_Maintenance_Date"</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"condition"</w:t>
      </w:r>
      <w:r w:rsidRPr="000C053A">
        <w:rPr>
          <w:rFonts w:ascii="Consolas" w:hAnsi="Consolas"/>
          <w:color w:val="000000"/>
        </w:rPr>
        <w:t>: {</w:t>
      </w:r>
      <w:r w:rsidRPr="000C053A">
        <w:rPr>
          <w:rFonts w:ascii="Consolas" w:hAnsi="Consolas"/>
          <w:color w:val="000000"/>
        </w:rPr>
        <w:br/>
        <w:t xml:space="preserve">      </w:t>
      </w:r>
      <w:r w:rsidRPr="000C053A">
        <w:rPr>
          <w:rFonts w:ascii="Consolas" w:hAnsi="Consolas"/>
          <w:b/>
          <w:bCs/>
          <w:color w:val="660E7A"/>
        </w:rPr>
        <w:t>"sortby"</w:t>
      </w:r>
      <w:r w:rsidRPr="000C053A">
        <w:rPr>
          <w:rFonts w:ascii="Consolas" w:hAnsi="Consolas"/>
          <w:color w:val="000000"/>
        </w:rPr>
        <w:t xml:space="preserve">: </w:t>
      </w:r>
      <w:r w:rsidRPr="000C053A">
        <w:rPr>
          <w:rFonts w:ascii="Consolas" w:hAnsi="Consolas"/>
          <w:b/>
          <w:bCs/>
          <w:color w:val="008000"/>
        </w:rPr>
        <w:t>"Condition_Report_Date"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"select"</w:t>
      </w:r>
      <w:r w:rsidRPr="000C053A">
        <w:rPr>
          <w:rFonts w:ascii="Consolas" w:hAnsi="Consolas"/>
          <w:color w:val="000000"/>
        </w:rPr>
        <w:t xml:space="preserve">: </w:t>
      </w:r>
      <w:r w:rsidRPr="000C053A">
        <w:rPr>
          <w:rFonts w:ascii="Consolas" w:hAnsi="Consolas"/>
          <w:b/>
          <w:bCs/>
          <w:color w:val="008000"/>
        </w:rPr>
        <w:t>"newest"</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"fieldlookups"</w:t>
      </w:r>
      <w:r w:rsidRPr="000C053A">
        <w:rPr>
          <w:rFonts w:ascii="Consolas" w:hAnsi="Consolas"/>
          <w:color w:val="000000"/>
        </w:rPr>
        <w:t>: {</w:t>
      </w:r>
      <w:r w:rsidRPr="000C053A">
        <w:rPr>
          <w:rFonts w:ascii="Consolas" w:hAnsi="Consolas"/>
          <w:color w:val="000000"/>
        </w:rPr>
        <w:br/>
        <w:t xml:space="preserve">        </w:t>
      </w:r>
      <w:r w:rsidRPr="000C053A">
        <w:rPr>
          <w:rFonts w:ascii="Consolas" w:hAnsi="Consolas"/>
          <w:b/>
          <w:bCs/>
          <w:color w:val="660E7A"/>
        </w:rPr>
        <w:t>"Condition_Report_Date"</w:t>
      </w:r>
      <w:r w:rsidRPr="000C053A">
        <w:rPr>
          <w:rFonts w:ascii="Consolas" w:hAnsi="Consolas"/>
          <w:color w:val="000000"/>
        </w:rPr>
        <w:t xml:space="preserve">: </w:t>
      </w:r>
      <w:r w:rsidRPr="000C053A">
        <w:rPr>
          <w:rFonts w:ascii="Consolas" w:hAnsi="Consolas"/>
          <w:b/>
          <w:bCs/>
          <w:color w:val="008000"/>
        </w:rPr>
        <w:t>"Latest_Condition_Date"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"Condition_Report_Grade"</w:t>
      </w:r>
      <w:r w:rsidRPr="000C053A">
        <w:rPr>
          <w:rFonts w:ascii="Consolas" w:hAnsi="Consolas"/>
          <w:color w:val="000000"/>
        </w:rPr>
        <w:t xml:space="preserve">: </w:t>
      </w:r>
      <w:r w:rsidRPr="000C053A">
        <w:rPr>
          <w:rFonts w:ascii="Consolas" w:hAnsi="Consolas"/>
          <w:b/>
          <w:bCs/>
          <w:color w:val="008000"/>
        </w:rPr>
        <w:t>"Latest_Condition_Grade"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"Condition_Report_Description"</w:t>
      </w:r>
      <w:r w:rsidRPr="000C053A">
        <w:rPr>
          <w:rFonts w:ascii="Consolas" w:hAnsi="Consolas"/>
          <w:color w:val="000000"/>
        </w:rPr>
        <w:t xml:space="preserve">: </w:t>
      </w:r>
      <w:r w:rsidRPr="000C053A">
        <w:rPr>
          <w:rFonts w:ascii="Consolas" w:hAnsi="Consolas"/>
          <w:b/>
          <w:bCs/>
          <w:color w:val="008000"/>
        </w:rPr>
        <w:t>"Latest_Condition_Description"</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"Annual_Risk_Of_Harm"</w:t>
      </w:r>
      <w:r w:rsidRPr="000C053A">
        <w:rPr>
          <w:rFonts w:ascii="Consolas" w:hAnsi="Consolas"/>
          <w:color w:val="000000"/>
        </w:rPr>
        <w:t xml:space="preserve">: </w:t>
      </w:r>
      <w:r w:rsidRPr="000C053A">
        <w:rPr>
          <w:rFonts w:ascii="Consolas" w:hAnsi="Consolas"/>
          <w:b/>
          <w:bCs/>
          <w:color w:val="008000"/>
        </w:rPr>
        <w:t>"annual_risk_of_harm"</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"Probability_Of_Failure"</w:t>
      </w:r>
      <w:r w:rsidRPr="000C053A">
        <w:rPr>
          <w:rFonts w:ascii="Consolas" w:hAnsi="Consolas"/>
          <w:color w:val="000000"/>
        </w:rPr>
        <w:t xml:space="preserve">: </w:t>
      </w:r>
      <w:r w:rsidRPr="000C053A">
        <w:rPr>
          <w:rFonts w:ascii="Consolas" w:hAnsi="Consolas"/>
          <w:b/>
          <w:bCs/>
          <w:color w:val="008000"/>
        </w:rPr>
        <w:t>"probability_of_failure"</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color w:val="000000"/>
        </w:rPr>
        <w:br/>
        <w:t xml:space="preserve">  },</w:t>
      </w:r>
      <w:r w:rsidRPr="000C053A">
        <w:rPr>
          <w:rFonts w:ascii="Consolas" w:hAnsi="Consolas"/>
          <w:color w:val="000000"/>
        </w:rPr>
        <w:br/>
        <w:t xml:space="preserve">  </w:t>
      </w:r>
      <w:r w:rsidRPr="000C053A">
        <w:rPr>
          <w:rFonts w:ascii="Consolas" w:hAnsi="Consolas"/>
          <w:b/>
          <w:bCs/>
          <w:color w:val="660E7A"/>
        </w:rPr>
        <w:t>"valuation_field_lookups"</w:t>
      </w:r>
      <w:r w:rsidRPr="000C053A">
        <w:rPr>
          <w:rFonts w:ascii="Consolas" w:hAnsi="Consolas"/>
          <w:color w:val="000000"/>
        </w:rPr>
        <w:t>: {</w:t>
      </w:r>
      <w:r w:rsidRPr="000C053A">
        <w:rPr>
          <w:rFonts w:ascii="Consolas" w:hAnsi="Consolas"/>
          <w:color w:val="000000"/>
        </w:rPr>
        <w:br/>
        <w:t xml:space="preserve">    </w:t>
      </w:r>
      <w:r w:rsidRPr="000C053A">
        <w:rPr>
          <w:rFonts w:ascii="Consolas" w:hAnsi="Consolas"/>
          <w:b/>
          <w:bCs/>
          <w:color w:val="660E7A"/>
        </w:rPr>
        <w:t>"installdate"</w:t>
      </w:r>
      <w:r w:rsidRPr="000C053A">
        <w:rPr>
          <w:rFonts w:ascii="Consolas" w:hAnsi="Consolas"/>
          <w:color w:val="000000"/>
        </w:rPr>
        <w:t xml:space="preserve">: </w:t>
      </w:r>
      <w:r w:rsidRPr="000C053A">
        <w:rPr>
          <w:rFonts w:ascii="Consolas" w:hAnsi="Consolas"/>
          <w:b/>
          <w:bCs/>
          <w:color w:val="008000"/>
        </w:rPr>
        <w:t>"Installation_Date"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"installcost"</w:t>
      </w:r>
      <w:r w:rsidRPr="000C053A">
        <w:rPr>
          <w:rFonts w:ascii="Consolas" w:hAnsi="Consolas"/>
          <w:color w:val="000000"/>
        </w:rPr>
        <w:t xml:space="preserve">: </w:t>
      </w:r>
      <w:r w:rsidRPr="000C053A">
        <w:rPr>
          <w:rFonts w:ascii="Consolas" w:hAnsi="Consolas"/>
          <w:b/>
          <w:bCs/>
          <w:color w:val="008000"/>
        </w:rPr>
        <w:t>"Installation_Cost"</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"renewaldate"</w:t>
      </w:r>
      <w:r w:rsidRPr="000C053A">
        <w:rPr>
          <w:rFonts w:ascii="Consolas" w:hAnsi="Consolas"/>
          <w:color w:val="000000"/>
        </w:rPr>
        <w:t xml:space="preserve">: </w:t>
      </w:r>
      <w:r w:rsidRPr="000C053A">
        <w:rPr>
          <w:rFonts w:ascii="Consolas" w:hAnsi="Consolas"/>
          <w:b/>
          <w:bCs/>
          <w:color w:val="008000"/>
        </w:rPr>
        <w:t>"Estimated_Renewal_Date"</w:t>
      </w:r>
      <w:r w:rsidRPr="000C053A">
        <w:rPr>
          <w:rFonts w:ascii="Consolas" w:hAnsi="Consolas"/>
          <w:color w:val="000000"/>
        </w:rPr>
        <w:t>,</w:t>
      </w:r>
      <w:r w:rsidRPr="000C053A">
        <w:rPr>
          <w:rFonts w:ascii="Consolas" w:hAnsi="Consolas"/>
          <w:color w:val="000000"/>
        </w:rPr>
        <w:br/>
        <w:t xml:space="preserve">    </w:t>
      </w:r>
      <w:r w:rsidRPr="000C053A">
        <w:rPr>
          <w:rFonts w:ascii="Consolas" w:hAnsi="Consolas"/>
          <w:b/>
          <w:bCs/>
          <w:color w:val="660E7A"/>
        </w:rPr>
        <w:t>"currentvalue"</w:t>
      </w:r>
      <w:r w:rsidRPr="000C053A">
        <w:rPr>
          <w:rFonts w:ascii="Consolas" w:hAnsi="Consolas"/>
          <w:color w:val="000000"/>
        </w:rPr>
        <w:t xml:space="preserve">: </w:t>
      </w:r>
      <w:r w:rsidRPr="000C053A">
        <w:rPr>
          <w:rFonts w:ascii="Consolas" w:hAnsi="Consolas"/>
          <w:b/>
          <w:bCs/>
          <w:color w:val="008000"/>
        </w:rPr>
        <w:t>"Current_Value"</w:t>
      </w:r>
      <w:r w:rsidRPr="000C053A">
        <w:rPr>
          <w:rFonts w:ascii="Consolas" w:hAnsi="Consolas"/>
          <w:b/>
          <w:bCs/>
          <w:color w:val="008000"/>
        </w:rPr>
        <w:br/>
        <w:t xml:space="preserve">  </w:t>
      </w:r>
      <w:r w:rsidRPr="000C053A">
        <w:rPr>
          <w:rFonts w:ascii="Consolas" w:hAnsi="Consolas"/>
          <w:color w:val="000000"/>
        </w:rPr>
        <w:t>}</w:t>
      </w:r>
      <w:r w:rsidRPr="000C053A">
        <w:rPr>
          <w:rFonts w:ascii="Consolas" w:hAnsi="Consolas"/>
          <w:color w:val="000000"/>
        </w:rPr>
        <w:br/>
        <w:t>}</w:t>
      </w:r>
    </w:p>
    <w:p w14:paraId="1E248B45" w14:textId="61C3CE2E" w:rsidR="008F2FA2" w:rsidRDefault="008F2FA2" w:rsidP="005B07BE">
      <w:pPr>
        <w:pStyle w:val="Body"/>
      </w:pPr>
    </w:p>
    <w:p w14:paraId="54C686F7" w14:textId="07BB1803" w:rsidR="00FC75BD" w:rsidRDefault="00AA22F8" w:rsidP="005B07BE">
      <w:pPr>
        <w:pStyle w:val="Body"/>
      </w:pPr>
      <w:r>
        <w:lastRenderedPageBreak/>
        <w:t xml:space="preserve">The configuration can be extended at </w:t>
      </w:r>
      <w:r w:rsidR="00F837C6">
        <w:t>any time</w:t>
      </w:r>
      <w:r>
        <w:t xml:space="preserve"> and the lookup fields can be updated as required. However it is recommended that before making any changes the full impact of changing the configuration will have on the script operation.</w:t>
      </w:r>
    </w:p>
    <w:p w14:paraId="2434566B" w14:textId="7EA994A6" w:rsidR="00D15467" w:rsidRDefault="00FF2C9E" w:rsidP="00426C55">
      <w:pPr>
        <w:pStyle w:val="EAPHeading2"/>
      </w:pPr>
      <w:bookmarkStart w:id="12" w:name="_Toc470013769"/>
      <w:r>
        <w:t>Running</w:t>
      </w:r>
      <w:r w:rsidR="00FC75BD">
        <w:t xml:space="preserve"> the Application</w:t>
      </w:r>
      <w:bookmarkEnd w:id="12"/>
    </w:p>
    <w:p w14:paraId="1AEAD330" w14:textId="7D4D8A81" w:rsidR="005C0A47" w:rsidRDefault="008B57CA" w:rsidP="00437CF6">
      <w:pPr>
        <w:pStyle w:val="Body"/>
      </w:pPr>
      <w:r>
        <w:t>The python s</w:t>
      </w:r>
      <w:r w:rsidR="000A55F6">
        <w:t>cript just needs to be copied to a folder on disk somewhere. It doesn’t required any installation and there is no build process</w:t>
      </w:r>
      <w:r w:rsidR="00235CE6">
        <w:t>. The script just needs to be executed. This can happen in a number of ways:</w:t>
      </w:r>
    </w:p>
    <w:p w14:paraId="1D526731" w14:textId="7E2826F7" w:rsidR="00235CE6" w:rsidRDefault="00235CE6" w:rsidP="00235CE6">
      <w:pPr>
        <w:pStyle w:val="Body"/>
        <w:numPr>
          <w:ilvl w:val="0"/>
          <w:numId w:val="18"/>
        </w:numPr>
      </w:pPr>
      <w:r>
        <w:t>From the command line (</w:t>
      </w:r>
      <w:r w:rsidR="00F837C6">
        <w:t>executing</w:t>
      </w:r>
      <w:r>
        <w:t xml:space="preserve"> bootstrap.py)</w:t>
      </w:r>
    </w:p>
    <w:p w14:paraId="22C7708D" w14:textId="292B954B" w:rsidR="00235CE6" w:rsidRDefault="00235CE6" w:rsidP="00235CE6">
      <w:pPr>
        <w:pStyle w:val="Body"/>
        <w:numPr>
          <w:ilvl w:val="0"/>
          <w:numId w:val="18"/>
        </w:numPr>
      </w:pPr>
      <w:r>
        <w:t>From a scheduled task (see above)</w:t>
      </w:r>
    </w:p>
    <w:p w14:paraId="181999BD" w14:textId="7763D91A" w:rsidR="00235CE6" w:rsidRDefault="00235CE6" w:rsidP="00235CE6">
      <w:pPr>
        <w:pStyle w:val="Body"/>
        <w:numPr>
          <w:ilvl w:val="0"/>
          <w:numId w:val="18"/>
        </w:numPr>
      </w:pPr>
      <w:r>
        <w:t>From a Python UI (e.g. IDLE) where the script is executed (opening bootstap.py and running the module)</w:t>
      </w:r>
    </w:p>
    <w:p w14:paraId="080B297A" w14:textId="5857426B" w:rsidR="00235CE6" w:rsidRDefault="00235CE6" w:rsidP="00235CE6">
      <w:pPr>
        <w:pStyle w:val="Body"/>
        <w:numPr>
          <w:ilvl w:val="0"/>
          <w:numId w:val="18"/>
        </w:numPr>
      </w:pPr>
      <w:r>
        <w:t xml:space="preserve">From the </w:t>
      </w:r>
      <w:r w:rsidR="00F837C6">
        <w:t>ArcGIS</w:t>
      </w:r>
      <w:r>
        <w:t xml:space="preserve"> Desktop toolbox wrappers</w:t>
      </w:r>
    </w:p>
    <w:p w14:paraId="74C81822" w14:textId="77777777" w:rsidR="00476730" w:rsidRDefault="00476730" w:rsidP="00437CF6">
      <w:pPr>
        <w:pStyle w:val="Body"/>
      </w:pPr>
    </w:p>
    <w:p w14:paraId="4C8CB57A" w14:textId="5AF0E404" w:rsidR="00235CE6" w:rsidRDefault="00494B8D" w:rsidP="00437CF6">
      <w:pPr>
        <w:pStyle w:val="Body"/>
      </w:pPr>
      <w:r>
        <w:rPr>
          <w:noProof/>
          <w:lang w:eastAsia="en-NZ"/>
        </w:rPr>
        <w:drawing>
          <wp:inline distT="0" distB="0" distL="0" distR="0" wp14:anchorId="6668638A" wp14:editId="4DBF8929">
            <wp:extent cx="4867275" cy="409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275" cy="409575"/>
                    </a:xfrm>
                    <a:prstGeom prst="rect">
                      <a:avLst/>
                    </a:prstGeom>
                  </pic:spPr>
                </pic:pic>
              </a:graphicData>
            </a:graphic>
          </wp:inline>
        </w:drawing>
      </w:r>
    </w:p>
    <w:p w14:paraId="1D04DC7F" w14:textId="77777777" w:rsidR="00235CE6" w:rsidRDefault="00235CE6" w:rsidP="00437CF6">
      <w:pPr>
        <w:pStyle w:val="Body"/>
      </w:pPr>
    </w:p>
    <w:p w14:paraId="5E8BC6A2" w14:textId="594701C6" w:rsidR="00235CE6" w:rsidRDefault="00235CE6" w:rsidP="00437CF6">
      <w:pPr>
        <w:pStyle w:val="Body"/>
      </w:pPr>
      <w:r w:rsidRPr="00235CE6">
        <w:drawing>
          <wp:inline distT="0" distB="0" distL="0" distR="0" wp14:anchorId="141BE565" wp14:editId="14C4627D">
            <wp:extent cx="3815825" cy="4081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8412" cy="4084508"/>
                    </a:xfrm>
                    <a:prstGeom prst="rect">
                      <a:avLst/>
                    </a:prstGeom>
                  </pic:spPr>
                </pic:pic>
              </a:graphicData>
            </a:graphic>
          </wp:inline>
        </w:drawing>
      </w:r>
    </w:p>
    <w:p w14:paraId="36B73BB7" w14:textId="4D030032" w:rsidR="004C1044" w:rsidRDefault="004C1044" w:rsidP="00955885">
      <w:pPr>
        <w:pStyle w:val="Body"/>
      </w:pPr>
    </w:p>
    <w:p w14:paraId="357C5199" w14:textId="6BEF297B" w:rsidR="00FC75BD" w:rsidRDefault="00C150A8" w:rsidP="00FC75BD">
      <w:pPr>
        <w:rPr>
          <w:lang w:eastAsia="zh-TW"/>
        </w:rPr>
      </w:pPr>
      <w:r>
        <w:rPr>
          <w:noProof/>
          <w:lang w:eastAsia="en-NZ"/>
        </w:rPr>
        <w:lastRenderedPageBreak/>
        <w:drawing>
          <wp:inline distT="0" distB="0" distL="0" distR="0" wp14:anchorId="51175216" wp14:editId="51383F5E">
            <wp:extent cx="5731510" cy="3745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45865"/>
                    </a:xfrm>
                    <a:prstGeom prst="rect">
                      <a:avLst/>
                    </a:prstGeom>
                  </pic:spPr>
                </pic:pic>
              </a:graphicData>
            </a:graphic>
          </wp:inline>
        </w:drawing>
      </w:r>
    </w:p>
    <w:p w14:paraId="75E3E3C5" w14:textId="77777777" w:rsidR="00C150A8" w:rsidRPr="00FC75BD" w:rsidRDefault="00C150A8" w:rsidP="00FC75BD">
      <w:pPr>
        <w:rPr>
          <w:lang w:eastAsia="zh-TW"/>
        </w:rPr>
      </w:pPr>
    </w:p>
    <w:p w14:paraId="7D533312" w14:textId="77777777" w:rsidR="00FC75BD" w:rsidRDefault="000E4A1B" w:rsidP="00617E05">
      <w:pPr>
        <w:pStyle w:val="EAPHeading2"/>
        <w:rPr>
          <w:lang w:eastAsia="zh-TW"/>
        </w:rPr>
      </w:pPr>
      <w:bookmarkStart w:id="13" w:name="_Toc470013770"/>
      <w:r>
        <w:rPr>
          <w:lang w:eastAsia="zh-TW"/>
        </w:rPr>
        <w:t>Making Changes to the Application</w:t>
      </w:r>
      <w:bookmarkEnd w:id="13"/>
    </w:p>
    <w:p w14:paraId="7BDB273B" w14:textId="77777777" w:rsidR="000E4A1B" w:rsidRDefault="00617E05" w:rsidP="00FC75BD">
      <w:pPr>
        <w:rPr>
          <w:lang w:eastAsia="zh-TW"/>
        </w:rPr>
      </w:pPr>
      <w:r>
        <w:rPr>
          <w:lang w:eastAsia="zh-TW"/>
        </w:rPr>
        <w:t>The application is made up of 3 logical components</w:t>
      </w:r>
    </w:p>
    <w:p w14:paraId="217CFFA4" w14:textId="48A0A0D6" w:rsidR="00617E05" w:rsidRDefault="00C150A8" w:rsidP="00D8178E">
      <w:pPr>
        <w:pStyle w:val="ListParagraph"/>
        <w:numPr>
          <w:ilvl w:val="0"/>
          <w:numId w:val="4"/>
        </w:numPr>
        <w:rPr>
          <w:lang w:eastAsia="zh-TW"/>
        </w:rPr>
      </w:pPr>
      <w:r>
        <w:rPr>
          <w:lang w:eastAsia="zh-TW"/>
        </w:rPr>
        <w:t xml:space="preserve">The </w:t>
      </w:r>
      <w:r w:rsidR="00617E05">
        <w:rPr>
          <w:lang w:eastAsia="zh-TW"/>
        </w:rPr>
        <w:t>bootstrap.py script which acts as the client</w:t>
      </w:r>
    </w:p>
    <w:p w14:paraId="5367FE22" w14:textId="77777777" w:rsidR="00617E05" w:rsidRDefault="00617E05" w:rsidP="00D8178E">
      <w:pPr>
        <w:pStyle w:val="ListParagraph"/>
        <w:numPr>
          <w:ilvl w:val="0"/>
          <w:numId w:val="4"/>
        </w:numPr>
        <w:rPr>
          <w:lang w:eastAsia="zh-TW"/>
        </w:rPr>
      </w:pPr>
      <w:r>
        <w:rPr>
          <w:lang w:eastAsia="zh-TW"/>
        </w:rPr>
        <w:t>Shared Python class / module scripts</w:t>
      </w:r>
    </w:p>
    <w:p w14:paraId="578D4A19" w14:textId="2E805C5D" w:rsidR="00617E05" w:rsidRDefault="00C150A8" w:rsidP="00D8178E">
      <w:pPr>
        <w:pStyle w:val="ListParagraph"/>
        <w:numPr>
          <w:ilvl w:val="0"/>
          <w:numId w:val="4"/>
        </w:numPr>
        <w:rPr>
          <w:lang w:eastAsia="zh-TW"/>
        </w:rPr>
      </w:pPr>
      <w:r>
        <w:rPr>
          <w:lang w:eastAsia="zh-TW"/>
        </w:rPr>
        <w:t>The python toolbox which can be used from ArcGIS Desktop</w:t>
      </w:r>
    </w:p>
    <w:p w14:paraId="62608290" w14:textId="77777777" w:rsidR="00617E05" w:rsidRDefault="00617E05" w:rsidP="00617E05">
      <w:pPr>
        <w:rPr>
          <w:lang w:eastAsia="zh-TW"/>
        </w:rPr>
      </w:pPr>
    </w:p>
    <w:p w14:paraId="2B7DB437" w14:textId="77777777" w:rsidR="000E4A1B" w:rsidRDefault="00617E05" w:rsidP="00617E05">
      <w:pPr>
        <w:pStyle w:val="EAPHeading3"/>
        <w:rPr>
          <w:lang w:eastAsia="zh-TW"/>
        </w:rPr>
      </w:pPr>
      <w:bookmarkStart w:id="14" w:name="_Toc470013771"/>
      <w:r>
        <w:rPr>
          <w:lang w:eastAsia="zh-TW"/>
        </w:rPr>
        <w:t xml:space="preserve">Changes to the </w:t>
      </w:r>
      <w:r w:rsidR="000E4A1B">
        <w:rPr>
          <w:lang w:eastAsia="zh-TW"/>
        </w:rPr>
        <w:t>C</w:t>
      </w:r>
      <w:r>
        <w:rPr>
          <w:lang w:eastAsia="zh-TW"/>
        </w:rPr>
        <w:t>lient</w:t>
      </w:r>
      <w:bookmarkEnd w:id="14"/>
    </w:p>
    <w:p w14:paraId="10777D06" w14:textId="42E64D29" w:rsidR="000E4A1B" w:rsidRDefault="000E4A1B" w:rsidP="00FC75BD">
      <w:pPr>
        <w:rPr>
          <w:lang w:eastAsia="zh-TW"/>
        </w:rPr>
      </w:pPr>
      <w:r>
        <w:rPr>
          <w:lang w:eastAsia="zh-TW"/>
        </w:rPr>
        <w:t xml:space="preserve">Changes can be made directly to the Python on the </w:t>
      </w:r>
      <w:r w:rsidR="00C150A8">
        <w:rPr>
          <w:lang w:eastAsia="zh-TW"/>
        </w:rPr>
        <w:t>host</w:t>
      </w:r>
      <w:r>
        <w:rPr>
          <w:lang w:eastAsia="zh-TW"/>
        </w:rPr>
        <w:t xml:space="preserve"> machine (as well as </w:t>
      </w:r>
      <w:r w:rsidR="00617E05">
        <w:rPr>
          <w:lang w:eastAsia="zh-TW"/>
        </w:rPr>
        <w:t xml:space="preserve">the </w:t>
      </w:r>
      <w:r>
        <w:rPr>
          <w:lang w:eastAsia="zh-TW"/>
        </w:rPr>
        <w:t>config</w:t>
      </w:r>
      <w:r w:rsidR="00617E05">
        <w:rPr>
          <w:lang w:eastAsia="zh-TW"/>
        </w:rPr>
        <w:t>.json</w:t>
      </w:r>
      <w:r>
        <w:rPr>
          <w:lang w:eastAsia="zh-TW"/>
        </w:rPr>
        <w:t xml:space="preserve">) and these will be picked up on the next run of the application. Delete any .pyc files that may exist before re-running </w:t>
      </w:r>
      <w:r w:rsidR="00C150A8">
        <w:rPr>
          <w:lang w:eastAsia="zh-TW"/>
        </w:rPr>
        <w:t>the client application (</w:t>
      </w:r>
      <w:r>
        <w:rPr>
          <w:lang w:eastAsia="zh-TW"/>
        </w:rPr>
        <w:t>bootstrap.py).</w:t>
      </w:r>
    </w:p>
    <w:p w14:paraId="1C19B9F3" w14:textId="77777777" w:rsidR="00617E05" w:rsidRDefault="00617E05" w:rsidP="00617E05">
      <w:pPr>
        <w:pStyle w:val="EAPHeading3"/>
        <w:rPr>
          <w:lang w:eastAsia="zh-TW"/>
        </w:rPr>
      </w:pPr>
      <w:bookmarkStart w:id="15" w:name="_Toc470013772"/>
      <w:r>
        <w:rPr>
          <w:lang w:eastAsia="zh-TW"/>
        </w:rPr>
        <w:t>Changes to the Python Toolbox</w:t>
      </w:r>
      <w:bookmarkEnd w:id="15"/>
    </w:p>
    <w:p w14:paraId="7900EA99" w14:textId="60047141" w:rsidR="00932962" w:rsidRDefault="00C150A8">
      <w:pPr>
        <w:spacing w:after="160"/>
        <w:rPr>
          <w:lang w:eastAsia="zh-TW"/>
        </w:rPr>
        <w:sectPr w:rsidR="00932962" w:rsidSect="003F22AD">
          <w:headerReference w:type="default" r:id="rId32"/>
          <w:footerReference w:type="default" r:id="rId33"/>
          <w:pgSz w:w="11906" w:h="16838"/>
          <w:pgMar w:top="1440" w:right="1440" w:bottom="1440" w:left="1440" w:header="708" w:footer="708" w:gutter="0"/>
          <w:pgNumType w:start="1"/>
          <w:cols w:space="708"/>
          <w:titlePg/>
          <w:docGrid w:linePitch="360"/>
        </w:sectPr>
      </w:pPr>
      <w:r>
        <w:rPr>
          <w:lang w:eastAsia="zh-TW"/>
        </w:rPr>
        <w:t>Changes can be made directly to the Python on the host machine</w:t>
      </w:r>
      <w:r>
        <w:rPr>
          <w:lang w:eastAsia="zh-TW"/>
        </w:rPr>
        <w:t xml:space="preserve"> and the toolbox just has to be refreshed in ArcGIS Desktop.</w:t>
      </w:r>
    </w:p>
    <w:p w14:paraId="66730FD9" w14:textId="6733F389" w:rsidR="000422F6" w:rsidRDefault="000422F6" w:rsidP="000422F6">
      <w:pPr>
        <w:pStyle w:val="EAPHeading1"/>
        <w:rPr>
          <w:lang w:eastAsia="zh-TW"/>
        </w:rPr>
      </w:pPr>
      <w:bookmarkStart w:id="16" w:name="_Toc470013773"/>
      <w:r>
        <w:rPr>
          <w:lang w:eastAsia="zh-TW"/>
        </w:rPr>
        <w:lastRenderedPageBreak/>
        <w:t>Python Object Model</w:t>
      </w:r>
      <w:bookmarkEnd w:id="16"/>
    </w:p>
    <w:p w14:paraId="12E45174" w14:textId="465DFE68" w:rsidR="000422F6" w:rsidRDefault="00932962" w:rsidP="000422F6">
      <w:pPr>
        <w:jc w:val="center"/>
        <w:rPr>
          <w:lang w:eastAsia="zh-TW"/>
        </w:rPr>
      </w:pPr>
      <w:r>
        <w:rPr>
          <w:noProof/>
          <w:lang w:eastAsia="en-NZ"/>
        </w:rPr>
        <w:drawing>
          <wp:inline distT="0" distB="0" distL="0" distR="0" wp14:anchorId="1EF5BE64" wp14:editId="27E9766D">
            <wp:extent cx="16649331" cy="11650107"/>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Mode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674736" cy="11667884"/>
                    </a:xfrm>
                    <a:prstGeom prst="rect">
                      <a:avLst/>
                    </a:prstGeom>
                  </pic:spPr>
                </pic:pic>
              </a:graphicData>
            </a:graphic>
          </wp:inline>
        </w:drawing>
      </w:r>
    </w:p>
    <w:p w14:paraId="133C716D" w14:textId="5C941E70" w:rsidR="000422F6" w:rsidRDefault="000422F6" w:rsidP="000422F6">
      <w:pPr>
        <w:jc w:val="center"/>
        <w:rPr>
          <w:lang w:eastAsia="zh-TW"/>
        </w:rPr>
      </w:pPr>
    </w:p>
    <w:p w14:paraId="596DD3F9" w14:textId="77777777" w:rsidR="000422F6" w:rsidRDefault="000422F6" w:rsidP="000422F6">
      <w:pPr>
        <w:jc w:val="center"/>
        <w:rPr>
          <w:lang w:eastAsia="zh-TW"/>
        </w:rPr>
      </w:pPr>
    </w:p>
    <w:p w14:paraId="0F3656E9" w14:textId="77777777" w:rsidR="00932962" w:rsidRDefault="00932962" w:rsidP="00242D23">
      <w:pPr>
        <w:rPr>
          <w:lang w:eastAsia="zh-TW"/>
        </w:rPr>
        <w:sectPr w:rsidR="00932962" w:rsidSect="00932962">
          <w:pgSz w:w="28350" w:h="23360" w:orient="landscape" w:code="8"/>
          <w:pgMar w:top="1440" w:right="1440" w:bottom="1440" w:left="1440" w:header="709" w:footer="709" w:gutter="0"/>
          <w:cols w:space="708"/>
          <w:docGrid w:linePitch="360"/>
        </w:sectPr>
      </w:pPr>
    </w:p>
    <w:p w14:paraId="5A15AE15" w14:textId="3334E4B2" w:rsidR="000422F6" w:rsidRPr="000422F6" w:rsidRDefault="000422F6" w:rsidP="00242D23">
      <w:pPr>
        <w:rPr>
          <w:lang w:eastAsia="zh-TW"/>
        </w:rPr>
      </w:pPr>
    </w:p>
    <w:sectPr w:rsidR="000422F6" w:rsidRPr="000422F6" w:rsidSect="009E35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524FE" w14:textId="77777777" w:rsidR="00DF7553" w:rsidRDefault="00DF7553" w:rsidP="003B29B7">
      <w:pPr>
        <w:spacing w:line="240" w:lineRule="auto"/>
      </w:pPr>
      <w:r>
        <w:separator/>
      </w:r>
    </w:p>
  </w:endnote>
  <w:endnote w:type="continuationSeparator" w:id="0">
    <w:p w14:paraId="40E03D83" w14:textId="77777777" w:rsidR="00DF7553" w:rsidRDefault="00DF7553" w:rsidP="003B29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F6657" w14:textId="77777777" w:rsidR="006A5945" w:rsidRDefault="006A5945" w:rsidP="003B29B7">
    <w:pPr>
      <w:pStyle w:val="Body"/>
    </w:pPr>
    <w:r>
      <w:rPr>
        <w:noProof/>
        <w:lang w:eastAsia="en-NZ"/>
      </w:rPr>
      <mc:AlternateContent>
        <mc:Choice Requires="wps">
          <w:drawing>
            <wp:anchor distT="0" distB="0" distL="114300" distR="114300" simplePos="0" relativeHeight="251659264" behindDoc="0" locked="0" layoutInCell="1" allowOverlap="1" wp14:anchorId="140DF6CC" wp14:editId="76C19B31">
              <wp:simplePos x="0" y="0"/>
              <wp:positionH relativeFrom="column">
                <wp:posOffset>248531</wp:posOffset>
              </wp:positionH>
              <wp:positionV relativeFrom="paragraph">
                <wp:posOffset>470535</wp:posOffset>
              </wp:positionV>
              <wp:extent cx="3569638" cy="206734"/>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3569638" cy="20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FF908" w14:textId="1E51FF60" w:rsidR="006A5945" w:rsidRDefault="006A5945" w:rsidP="003B29B7">
                          <w:r w:rsidRPr="003B29B7">
                            <w:rPr>
                              <w:rFonts w:asciiTheme="majorHAnsi" w:hAnsiTheme="majorHAnsi"/>
                              <w:sz w:val="14"/>
                              <w:szCs w:val="14"/>
                            </w:rPr>
                            <w:fldChar w:fldCharType="begin"/>
                          </w:r>
                          <w:r w:rsidRPr="003B29B7">
                            <w:rPr>
                              <w:rFonts w:asciiTheme="majorHAnsi" w:hAnsiTheme="majorHAnsi"/>
                              <w:sz w:val="14"/>
                              <w:szCs w:val="14"/>
                            </w:rPr>
                            <w:instrText xml:space="preserve"> PAGE   \* MERGEFORMAT </w:instrText>
                          </w:r>
                          <w:r w:rsidRPr="003B29B7">
                            <w:rPr>
                              <w:rFonts w:asciiTheme="majorHAnsi" w:hAnsiTheme="majorHAnsi"/>
                              <w:sz w:val="14"/>
                              <w:szCs w:val="14"/>
                            </w:rPr>
                            <w:fldChar w:fldCharType="separate"/>
                          </w:r>
                          <w:r w:rsidR="003F22AD" w:rsidRPr="003F22AD">
                            <w:rPr>
                              <w:rFonts w:asciiTheme="majorHAnsi" w:hAnsiTheme="majorHAnsi"/>
                              <w:b/>
                              <w:bCs/>
                              <w:noProof/>
                              <w:sz w:val="14"/>
                              <w:szCs w:val="14"/>
                            </w:rPr>
                            <w:t>8</w:t>
                          </w:r>
                          <w:r w:rsidRPr="003B29B7">
                            <w:rPr>
                              <w:rFonts w:asciiTheme="majorHAnsi" w:hAnsiTheme="majorHAnsi"/>
                              <w:b/>
                              <w:bCs/>
                              <w:noProof/>
                              <w:sz w:val="14"/>
                              <w:szCs w:val="14"/>
                            </w:rPr>
                            <w:fldChar w:fldCharType="end"/>
                          </w:r>
                          <w:r w:rsidRPr="003B29B7">
                            <w:rPr>
                              <w:rFonts w:asciiTheme="majorHAnsi" w:hAnsiTheme="majorHAnsi"/>
                              <w:b/>
                              <w:bCs/>
                              <w:sz w:val="14"/>
                              <w:szCs w:val="14"/>
                            </w:rPr>
                            <w:t xml:space="preserve"> </w:t>
                          </w:r>
                          <w:r>
                            <w:rPr>
                              <w:rFonts w:asciiTheme="majorHAnsi" w:hAnsiTheme="majorHAnsi"/>
                              <w:sz w:val="14"/>
                              <w:szCs w:val="14"/>
                            </w:rPr>
                            <w:t xml:space="preserve">Auckland Council </w:t>
                          </w:r>
                          <w:r w:rsidRPr="003B29B7">
                            <w:rPr>
                              <w:bCs/>
                              <w:sz w:val="14"/>
                              <w:szCs w:val="14"/>
                            </w:rPr>
                            <w:t>| Commercial in Confidence</w:t>
                          </w:r>
                          <w:r>
                            <w:rPr>
                              <w:bCs/>
                              <w:sz w:val="14"/>
                              <w:szCs w:val="14"/>
                            </w:rPr>
                            <w:t xml:space="preserve"> | v</w:t>
                          </w:r>
                          <w:r>
                            <w:rPr>
                              <w:bCs/>
                              <w:sz w:val="14"/>
                              <w:szCs w:val="14"/>
                            </w:rPr>
                            <w:fldChar w:fldCharType="begin"/>
                          </w:r>
                          <w:r>
                            <w:rPr>
                              <w:bCs/>
                              <w:sz w:val="14"/>
                              <w:szCs w:val="14"/>
                            </w:rPr>
                            <w:instrText xml:space="preserve"> DOCPROPERTY  DocVersion  \* MERGEFORMAT </w:instrText>
                          </w:r>
                          <w:r>
                            <w:rPr>
                              <w:bCs/>
                              <w:sz w:val="14"/>
                              <w:szCs w:val="14"/>
                            </w:rPr>
                            <w:fldChar w:fldCharType="separate"/>
                          </w:r>
                          <w:r>
                            <w:rPr>
                              <w:bCs/>
                              <w:sz w:val="14"/>
                              <w:szCs w:val="14"/>
                            </w:rPr>
                            <w:t>1.0</w:t>
                          </w:r>
                          <w:r>
                            <w:rPr>
                              <w:bCs/>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40DF6CC" id="_x0000_t202" coordsize="21600,21600" o:spt="202" path="m,l,21600r21600,l21600,xe">
              <v:stroke joinstyle="miter"/>
              <v:path gradientshapeok="t" o:connecttype="rect"/>
            </v:shapetype>
            <v:shape id="Text Box 5" o:spid="_x0000_s1028" type="#_x0000_t202" style="position:absolute;margin-left:19.55pt;margin-top:37.05pt;width:281.05pt;height:16.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" filled="f" stroked="f" strokeweight=".5pt">
              <v:textbox>
                <w:txbxContent>
                  <w:p w14:paraId="0C5FF908" w14:textId="1E51FF60" w:rsidR="006A5945" w:rsidRDefault="006A5945" w:rsidP="003B29B7">
                    <w:r w:rsidRPr="003B29B7">
                      <w:rPr>
                        <w:rFonts w:asciiTheme="majorHAnsi" w:hAnsiTheme="majorHAnsi"/>
                        <w:sz w:val="14"/>
                        <w:szCs w:val="14"/>
                      </w:rPr>
                      <w:fldChar w:fldCharType="begin"/>
                    </w:r>
                    <w:r w:rsidRPr="003B29B7">
                      <w:rPr>
                        <w:rFonts w:asciiTheme="majorHAnsi" w:hAnsiTheme="majorHAnsi"/>
                        <w:sz w:val="14"/>
                        <w:szCs w:val="14"/>
                      </w:rPr>
                      <w:instrText xml:space="preserve"> PAGE   \* MERGEFORMAT </w:instrText>
                    </w:r>
                    <w:r w:rsidRPr="003B29B7">
                      <w:rPr>
                        <w:rFonts w:asciiTheme="majorHAnsi" w:hAnsiTheme="majorHAnsi"/>
                        <w:sz w:val="14"/>
                        <w:szCs w:val="14"/>
                      </w:rPr>
                      <w:fldChar w:fldCharType="separate"/>
                    </w:r>
                    <w:r w:rsidR="003F22AD" w:rsidRPr="003F22AD">
                      <w:rPr>
                        <w:rFonts w:asciiTheme="majorHAnsi" w:hAnsiTheme="majorHAnsi"/>
                        <w:b/>
                        <w:bCs/>
                        <w:noProof/>
                        <w:sz w:val="14"/>
                        <w:szCs w:val="14"/>
                      </w:rPr>
                      <w:t>8</w:t>
                    </w:r>
                    <w:r w:rsidRPr="003B29B7">
                      <w:rPr>
                        <w:rFonts w:asciiTheme="majorHAnsi" w:hAnsiTheme="majorHAnsi"/>
                        <w:b/>
                        <w:bCs/>
                        <w:noProof/>
                        <w:sz w:val="14"/>
                        <w:szCs w:val="14"/>
                      </w:rPr>
                      <w:fldChar w:fldCharType="end"/>
                    </w:r>
                    <w:r w:rsidRPr="003B29B7">
                      <w:rPr>
                        <w:rFonts w:asciiTheme="majorHAnsi" w:hAnsiTheme="majorHAnsi"/>
                        <w:b/>
                        <w:bCs/>
                        <w:sz w:val="14"/>
                        <w:szCs w:val="14"/>
                      </w:rPr>
                      <w:t xml:space="preserve"> </w:t>
                    </w:r>
                    <w:r>
                      <w:rPr>
                        <w:rFonts w:asciiTheme="majorHAnsi" w:hAnsiTheme="majorHAnsi"/>
                        <w:sz w:val="14"/>
                        <w:szCs w:val="14"/>
                      </w:rPr>
                      <w:t xml:space="preserve">Auckland Council </w:t>
                    </w:r>
                    <w:r w:rsidRPr="003B29B7">
                      <w:rPr>
                        <w:bCs/>
                        <w:sz w:val="14"/>
                        <w:szCs w:val="14"/>
                      </w:rPr>
                      <w:t>| Commercial in Confidence</w:t>
                    </w:r>
                    <w:r>
                      <w:rPr>
                        <w:bCs/>
                        <w:sz w:val="14"/>
                        <w:szCs w:val="14"/>
                      </w:rPr>
                      <w:t xml:space="preserve"> | v</w:t>
                    </w:r>
                    <w:r>
                      <w:rPr>
                        <w:bCs/>
                        <w:sz w:val="14"/>
                        <w:szCs w:val="14"/>
                      </w:rPr>
                      <w:fldChar w:fldCharType="begin"/>
                    </w:r>
                    <w:r>
                      <w:rPr>
                        <w:bCs/>
                        <w:sz w:val="14"/>
                        <w:szCs w:val="14"/>
                      </w:rPr>
                      <w:instrText xml:space="preserve"> DOCPROPERTY  DocVersion  \* MERGEFORMAT </w:instrText>
                    </w:r>
                    <w:r>
                      <w:rPr>
                        <w:bCs/>
                        <w:sz w:val="14"/>
                        <w:szCs w:val="14"/>
                      </w:rPr>
                      <w:fldChar w:fldCharType="separate"/>
                    </w:r>
                    <w:r>
                      <w:rPr>
                        <w:bCs/>
                        <w:sz w:val="14"/>
                        <w:szCs w:val="14"/>
                      </w:rPr>
                      <w:t>1.0</w:t>
                    </w:r>
                    <w:r>
                      <w:rPr>
                        <w:bCs/>
                        <w:sz w:val="14"/>
                        <w:szCs w:val="14"/>
                      </w:rPr>
                      <w:fldChar w:fldCharType="end"/>
                    </w:r>
                  </w:p>
                </w:txbxContent>
              </v:textbox>
            </v:shape>
          </w:pict>
        </mc:Fallback>
      </mc:AlternateContent>
    </w:r>
    <w:r>
      <w:rPr>
        <w:noProof/>
        <w:lang w:eastAsia="en-NZ"/>
      </w:rPr>
      <w:drawing>
        <wp:anchor distT="0" distB="0" distL="114300" distR="114300" simplePos="0" relativeHeight="251658240" behindDoc="1" locked="0" layoutInCell="1" allowOverlap="1" wp14:anchorId="7C6B91A5" wp14:editId="45BF680B">
          <wp:simplePos x="0" y="0"/>
          <wp:positionH relativeFrom="margin">
            <wp:align>right</wp:align>
          </wp:positionH>
          <wp:positionV relativeFrom="paragraph">
            <wp:posOffset>155714</wp:posOffset>
          </wp:positionV>
          <wp:extent cx="5731510" cy="522605"/>
          <wp:effectExtent l="0" t="0" r="254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gle footer.png"/>
                  <pic:cNvPicPr/>
                </pic:nvPicPr>
                <pic:blipFill>
                  <a:blip r:embed="rId1">
                    <a:extLst>
                      <a:ext uri="{28A0092B-C50C-407E-A947-70E740481C1C}">
                        <a14:useLocalDpi xmlns:a14="http://schemas.microsoft.com/office/drawing/2010/main" val="0"/>
                      </a:ext>
                    </a:extLst>
                  </a:blip>
                  <a:stretch>
                    <a:fillRect/>
                  </a:stretch>
                </pic:blipFill>
                <pic:spPr>
                  <a:xfrm>
                    <a:off x="0" y="0"/>
                    <a:ext cx="5731510" cy="522605"/>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BFC5B" w14:textId="77777777" w:rsidR="00DF7553" w:rsidRDefault="00DF7553" w:rsidP="003B29B7">
      <w:pPr>
        <w:spacing w:line="240" w:lineRule="auto"/>
      </w:pPr>
      <w:r>
        <w:separator/>
      </w:r>
    </w:p>
  </w:footnote>
  <w:footnote w:type="continuationSeparator" w:id="0">
    <w:p w14:paraId="3F86D1D1" w14:textId="77777777" w:rsidR="00DF7553" w:rsidRDefault="00DF7553" w:rsidP="003B29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04DB1" w14:textId="506EA91E" w:rsidR="006A5945" w:rsidRDefault="003F22AD" w:rsidP="00313BD7">
    <w:pPr>
      <w:pStyle w:val="Header"/>
      <w:jc w:val="right"/>
    </w:pPr>
    <w:r>
      <w:rPr>
        <w:noProof/>
        <w:lang w:eastAsia="en-NZ"/>
      </w:rPr>
      <mc:AlternateContent>
        <mc:Choice Requires="wps">
          <w:drawing>
            <wp:anchor distT="45720" distB="45720" distL="114300" distR="114300" simplePos="0" relativeHeight="251661312" behindDoc="0" locked="0" layoutInCell="1" allowOverlap="1" wp14:anchorId="5ACF5534" wp14:editId="29BA19EE">
              <wp:simplePos x="0" y="0"/>
              <wp:positionH relativeFrom="column">
                <wp:posOffset>3962400</wp:posOffset>
              </wp:positionH>
              <wp:positionV relativeFrom="paragraph">
                <wp:posOffset>-201930</wp:posOffset>
              </wp:positionV>
              <wp:extent cx="1628775" cy="140462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noFill/>
                        <a:miter lim="800000"/>
                        <a:headEnd/>
                        <a:tailEnd/>
                      </a:ln>
                    </wps:spPr>
                    <wps:txbx>
                      <w:txbxContent>
                        <w:p w14:paraId="7C18C3E9" w14:textId="1AB7AEB9" w:rsidR="003F22AD" w:rsidRDefault="003F22AD">
                          <w:r>
                            <w:t>Cornwall Park Trust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CF5534" id="_x0000_t202" coordsize="21600,21600" o:spt="202" path="m,l,21600r21600,l21600,xe">
              <v:stroke joinstyle="miter"/>
              <v:path gradientshapeok="t" o:connecttype="rect"/>
            </v:shapetype>
            <v:shape id="_x0000_s1027" type="#_x0000_t202" style="position:absolute;left:0;text-align:left;margin-left:312pt;margin-top:-15.9pt;width:128.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" stroked="f">
              <v:textbox style="mso-fit-shape-to-text:t">
                <w:txbxContent>
                  <w:p w14:paraId="7C18C3E9" w14:textId="1AB7AEB9" w:rsidR="003F22AD" w:rsidRDefault="003F22AD">
                    <w:r>
                      <w:t>Cornwall Park Trust Board</w:t>
                    </w:r>
                  </w:p>
                </w:txbxContent>
              </v:textbox>
            </v:shape>
          </w:pict>
        </mc:Fallback>
      </mc:AlternateContent>
    </w:r>
    <w:r>
      <w:rPr>
        <w:noProof/>
        <w:lang w:eastAsia="en-NZ"/>
      </w:rPr>
      <w:drawing>
        <wp:anchor distT="0" distB="0" distL="114300" distR="114300" simplePos="0" relativeHeight="251662336" behindDoc="1" locked="0" layoutInCell="1" allowOverlap="1" wp14:anchorId="61806A89" wp14:editId="405ACCB9">
          <wp:simplePos x="0" y="0"/>
          <wp:positionH relativeFrom="column">
            <wp:posOffset>5695950</wp:posOffset>
          </wp:positionH>
          <wp:positionV relativeFrom="paragraph">
            <wp:posOffset>-245110</wp:posOffset>
          </wp:positionV>
          <wp:extent cx="520065" cy="52006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20065" cy="52006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649"/>
    <w:multiLevelType w:val="hybridMultilevel"/>
    <w:tmpl w:val="37FAFA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1A0175"/>
    <w:multiLevelType w:val="hybridMultilevel"/>
    <w:tmpl w:val="1F9875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FE86EF2"/>
    <w:multiLevelType w:val="hybridMultilevel"/>
    <w:tmpl w:val="2252FF6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3D0E33"/>
    <w:multiLevelType w:val="hybridMultilevel"/>
    <w:tmpl w:val="B404A8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24338EF"/>
    <w:multiLevelType w:val="hybridMultilevel"/>
    <w:tmpl w:val="D61206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DFD6C94"/>
    <w:multiLevelType w:val="hybridMultilevel"/>
    <w:tmpl w:val="7B8889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1517E31"/>
    <w:multiLevelType w:val="hybridMultilevel"/>
    <w:tmpl w:val="11C650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1AA5564"/>
    <w:multiLevelType w:val="hybridMultilevel"/>
    <w:tmpl w:val="6D6647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CCB4C22"/>
    <w:multiLevelType w:val="multilevel"/>
    <w:tmpl w:val="27FA2442"/>
    <w:styleLink w:val="EAPHeadings"/>
    <w:lvl w:ilvl="0">
      <w:start w:val="1"/>
      <w:numFmt w:val="decimal"/>
      <w:pStyle w:val="EAPHeading1"/>
      <w:lvlText w:val="%1"/>
      <w:lvlJc w:val="left"/>
      <w:pPr>
        <w:ind w:left="680" w:hanging="680"/>
      </w:pPr>
      <w:rPr>
        <w:rFonts w:hint="default"/>
      </w:rPr>
    </w:lvl>
    <w:lvl w:ilvl="1">
      <w:start w:val="1"/>
      <w:numFmt w:val="decimal"/>
      <w:pStyle w:val="EAPHeading2"/>
      <w:lvlText w:val="%1.%2"/>
      <w:lvlJc w:val="left"/>
      <w:pPr>
        <w:ind w:left="680" w:hanging="680"/>
      </w:pPr>
      <w:rPr>
        <w:rFonts w:hint="default"/>
      </w:rPr>
    </w:lvl>
    <w:lvl w:ilvl="2">
      <w:start w:val="1"/>
      <w:numFmt w:val="decimal"/>
      <w:pStyle w:val="EAPHeading3"/>
      <w:lvlText w:val="%1.%2.%3"/>
      <w:lvlJc w:val="left"/>
      <w:pPr>
        <w:ind w:left="680" w:hanging="680"/>
      </w:pPr>
      <w:rPr>
        <w:rFonts w:hint="default"/>
      </w:rPr>
    </w:lvl>
    <w:lvl w:ilvl="3">
      <w:start w:val="1"/>
      <w:numFmt w:val="none"/>
      <w:lvlText w:val=""/>
      <w:lvlJc w:val="left"/>
      <w:pPr>
        <w:ind w:left="680" w:hanging="680"/>
      </w:pPr>
      <w:rPr>
        <w:rFonts w:hint="default"/>
      </w:rPr>
    </w:lvl>
    <w:lvl w:ilvl="4">
      <w:start w:val="1"/>
      <w:numFmt w:val="none"/>
      <w:lvlText w:val=""/>
      <w:lvlJc w:val="left"/>
      <w:pPr>
        <w:ind w:left="680" w:hanging="680"/>
      </w:pPr>
      <w:rPr>
        <w:rFonts w:hint="default"/>
      </w:rPr>
    </w:lvl>
    <w:lvl w:ilvl="5">
      <w:start w:val="1"/>
      <w:numFmt w:val="none"/>
      <w:lvlText w:val=""/>
      <w:lvlJc w:val="left"/>
      <w:pPr>
        <w:ind w:left="680" w:hanging="680"/>
      </w:pPr>
      <w:rPr>
        <w:rFonts w:hint="default"/>
      </w:rPr>
    </w:lvl>
    <w:lvl w:ilvl="6">
      <w:start w:val="1"/>
      <w:numFmt w:val="none"/>
      <w:lvlText w:val=""/>
      <w:lvlJc w:val="left"/>
      <w:pPr>
        <w:ind w:left="680" w:hanging="680"/>
      </w:pPr>
      <w:rPr>
        <w:rFonts w:hint="default"/>
      </w:rPr>
    </w:lvl>
    <w:lvl w:ilvl="7">
      <w:start w:val="1"/>
      <w:numFmt w:val="none"/>
      <w:lvlText w:val=""/>
      <w:lvlJc w:val="left"/>
      <w:pPr>
        <w:ind w:left="680" w:hanging="680"/>
      </w:pPr>
      <w:rPr>
        <w:rFonts w:hint="default"/>
      </w:rPr>
    </w:lvl>
    <w:lvl w:ilvl="8">
      <w:start w:val="1"/>
      <w:numFmt w:val="none"/>
      <w:lvlText w:val=""/>
      <w:lvlJc w:val="left"/>
      <w:pPr>
        <w:ind w:left="680" w:hanging="680"/>
      </w:pPr>
      <w:rPr>
        <w:rFonts w:hint="default"/>
      </w:rPr>
    </w:lvl>
  </w:abstractNum>
  <w:abstractNum w:abstractNumId="9" w15:restartNumberingAfterBreak="0">
    <w:nsid w:val="5C5D3100"/>
    <w:multiLevelType w:val="hybridMultilevel"/>
    <w:tmpl w:val="227A2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5A77CC"/>
    <w:multiLevelType w:val="hybridMultilevel"/>
    <w:tmpl w:val="27DEEB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656A4F19"/>
    <w:multiLevelType w:val="hybridMultilevel"/>
    <w:tmpl w:val="519670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67865F0E"/>
    <w:multiLevelType w:val="hybridMultilevel"/>
    <w:tmpl w:val="C44C2E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68DA4DD5"/>
    <w:multiLevelType w:val="hybridMultilevel"/>
    <w:tmpl w:val="3A425DE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1C323EF"/>
    <w:multiLevelType w:val="hybridMultilevel"/>
    <w:tmpl w:val="8E0836F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77A25CCA"/>
    <w:multiLevelType w:val="hybridMultilevel"/>
    <w:tmpl w:val="E54C50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E1C435A"/>
    <w:multiLevelType w:val="hybridMultilevel"/>
    <w:tmpl w:val="0F8A87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7E512E89"/>
    <w:multiLevelType w:val="hybridMultilevel"/>
    <w:tmpl w:val="F2A2F5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3"/>
  </w:num>
  <w:num w:numId="4">
    <w:abstractNumId w:val="15"/>
  </w:num>
  <w:num w:numId="5">
    <w:abstractNumId w:val="2"/>
  </w:num>
  <w:num w:numId="6">
    <w:abstractNumId w:val="17"/>
  </w:num>
  <w:num w:numId="7">
    <w:abstractNumId w:val="12"/>
  </w:num>
  <w:num w:numId="8">
    <w:abstractNumId w:val="6"/>
  </w:num>
  <w:num w:numId="9">
    <w:abstractNumId w:val="4"/>
  </w:num>
  <w:num w:numId="10">
    <w:abstractNumId w:val="11"/>
  </w:num>
  <w:num w:numId="11">
    <w:abstractNumId w:val="14"/>
  </w:num>
  <w:num w:numId="12">
    <w:abstractNumId w:val="9"/>
  </w:num>
  <w:num w:numId="13">
    <w:abstractNumId w:val="5"/>
  </w:num>
  <w:num w:numId="14">
    <w:abstractNumId w:val="16"/>
  </w:num>
  <w:num w:numId="15">
    <w:abstractNumId w:val="1"/>
  </w:num>
  <w:num w:numId="16">
    <w:abstractNumId w:val="10"/>
  </w:num>
  <w:num w:numId="17">
    <w:abstractNumId w:val="7"/>
  </w:num>
  <w:num w:numId="1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368"/>
    <w:rsid w:val="00000F67"/>
    <w:rsid w:val="00006200"/>
    <w:rsid w:val="00007699"/>
    <w:rsid w:val="00011A0C"/>
    <w:rsid w:val="00013D4C"/>
    <w:rsid w:val="0003046E"/>
    <w:rsid w:val="00032EB9"/>
    <w:rsid w:val="00041DC9"/>
    <w:rsid w:val="000422F6"/>
    <w:rsid w:val="000519F7"/>
    <w:rsid w:val="0005756A"/>
    <w:rsid w:val="0006670D"/>
    <w:rsid w:val="000671D9"/>
    <w:rsid w:val="0006735D"/>
    <w:rsid w:val="0006789F"/>
    <w:rsid w:val="00081798"/>
    <w:rsid w:val="0008317D"/>
    <w:rsid w:val="000856D2"/>
    <w:rsid w:val="000876B2"/>
    <w:rsid w:val="000A21B8"/>
    <w:rsid w:val="000A55F6"/>
    <w:rsid w:val="000A7598"/>
    <w:rsid w:val="000A7984"/>
    <w:rsid w:val="000B45A1"/>
    <w:rsid w:val="000C053A"/>
    <w:rsid w:val="000D2DF8"/>
    <w:rsid w:val="000D34FC"/>
    <w:rsid w:val="000D4A14"/>
    <w:rsid w:val="000D5BBB"/>
    <w:rsid w:val="000E4A1B"/>
    <w:rsid w:val="000E56E2"/>
    <w:rsid w:val="000F0B2C"/>
    <w:rsid w:val="000F204F"/>
    <w:rsid w:val="000F7AB8"/>
    <w:rsid w:val="00106C38"/>
    <w:rsid w:val="001079D5"/>
    <w:rsid w:val="00111651"/>
    <w:rsid w:val="0011447B"/>
    <w:rsid w:val="00122DD7"/>
    <w:rsid w:val="00147706"/>
    <w:rsid w:val="001507FD"/>
    <w:rsid w:val="0015138C"/>
    <w:rsid w:val="00153CD4"/>
    <w:rsid w:val="00153F04"/>
    <w:rsid w:val="00155E24"/>
    <w:rsid w:val="001577FD"/>
    <w:rsid w:val="00170E87"/>
    <w:rsid w:val="001712EE"/>
    <w:rsid w:val="001742C3"/>
    <w:rsid w:val="00175C97"/>
    <w:rsid w:val="00180BA7"/>
    <w:rsid w:val="00181A45"/>
    <w:rsid w:val="0019048E"/>
    <w:rsid w:val="0019137F"/>
    <w:rsid w:val="00193097"/>
    <w:rsid w:val="00193AFF"/>
    <w:rsid w:val="001955D6"/>
    <w:rsid w:val="00195B05"/>
    <w:rsid w:val="001A5CCE"/>
    <w:rsid w:val="001A67CC"/>
    <w:rsid w:val="001C0B27"/>
    <w:rsid w:val="001C25FF"/>
    <w:rsid w:val="001C7A54"/>
    <w:rsid w:val="001D25EB"/>
    <w:rsid w:val="001E1A04"/>
    <w:rsid w:val="001F3534"/>
    <w:rsid w:val="0020278D"/>
    <w:rsid w:val="002101BE"/>
    <w:rsid w:val="00213AA3"/>
    <w:rsid w:val="00224C76"/>
    <w:rsid w:val="00234871"/>
    <w:rsid w:val="00235CE6"/>
    <w:rsid w:val="00242D23"/>
    <w:rsid w:val="00244083"/>
    <w:rsid w:val="002543C9"/>
    <w:rsid w:val="002609BF"/>
    <w:rsid w:val="00272971"/>
    <w:rsid w:val="0028134A"/>
    <w:rsid w:val="00287E2A"/>
    <w:rsid w:val="0029018D"/>
    <w:rsid w:val="0029030F"/>
    <w:rsid w:val="002A0428"/>
    <w:rsid w:val="002A39A8"/>
    <w:rsid w:val="002A7947"/>
    <w:rsid w:val="002C1835"/>
    <w:rsid w:val="002C2BB3"/>
    <w:rsid w:val="002C535A"/>
    <w:rsid w:val="002C5E96"/>
    <w:rsid w:val="002D38EF"/>
    <w:rsid w:val="002D475F"/>
    <w:rsid w:val="002F247F"/>
    <w:rsid w:val="002F657E"/>
    <w:rsid w:val="00300083"/>
    <w:rsid w:val="003020C4"/>
    <w:rsid w:val="00313BD7"/>
    <w:rsid w:val="003229D2"/>
    <w:rsid w:val="003304E4"/>
    <w:rsid w:val="00332630"/>
    <w:rsid w:val="00341672"/>
    <w:rsid w:val="003504C3"/>
    <w:rsid w:val="00352FE0"/>
    <w:rsid w:val="003614FA"/>
    <w:rsid w:val="00361F25"/>
    <w:rsid w:val="00375E13"/>
    <w:rsid w:val="00395B5B"/>
    <w:rsid w:val="003A5DC8"/>
    <w:rsid w:val="003B29B7"/>
    <w:rsid w:val="003D0681"/>
    <w:rsid w:val="003D5B2C"/>
    <w:rsid w:val="003D6CCF"/>
    <w:rsid w:val="003E7014"/>
    <w:rsid w:val="003F153C"/>
    <w:rsid w:val="003F22AD"/>
    <w:rsid w:val="003F26B1"/>
    <w:rsid w:val="003F489E"/>
    <w:rsid w:val="00403176"/>
    <w:rsid w:val="00404585"/>
    <w:rsid w:val="0041123F"/>
    <w:rsid w:val="004153C4"/>
    <w:rsid w:val="00416D5E"/>
    <w:rsid w:val="00422E02"/>
    <w:rsid w:val="00423D36"/>
    <w:rsid w:val="00426C55"/>
    <w:rsid w:val="0043107A"/>
    <w:rsid w:val="004327F8"/>
    <w:rsid w:val="00437CF6"/>
    <w:rsid w:val="0044175F"/>
    <w:rsid w:val="00445188"/>
    <w:rsid w:val="00446AB0"/>
    <w:rsid w:val="00451D71"/>
    <w:rsid w:val="004529BB"/>
    <w:rsid w:val="004542AE"/>
    <w:rsid w:val="00457A57"/>
    <w:rsid w:val="00476730"/>
    <w:rsid w:val="00481244"/>
    <w:rsid w:val="00486667"/>
    <w:rsid w:val="00494B8D"/>
    <w:rsid w:val="004968C8"/>
    <w:rsid w:val="004A0A04"/>
    <w:rsid w:val="004C0087"/>
    <w:rsid w:val="004C0B05"/>
    <w:rsid w:val="004C1044"/>
    <w:rsid w:val="004D6B2F"/>
    <w:rsid w:val="004D7CF1"/>
    <w:rsid w:val="004E4731"/>
    <w:rsid w:val="004E61C3"/>
    <w:rsid w:val="0050021A"/>
    <w:rsid w:val="00504209"/>
    <w:rsid w:val="0051049A"/>
    <w:rsid w:val="005125C3"/>
    <w:rsid w:val="00522E4C"/>
    <w:rsid w:val="00523C74"/>
    <w:rsid w:val="00544A2F"/>
    <w:rsid w:val="005531D9"/>
    <w:rsid w:val="00553CF3"/>
    <w:rsid w:val="00556E25"/>
    <w:rsid w:val="00560555"/>
    <w:rsid w:val="00580993"/>
    <w:rsid w:val="00581F0C"/>
    <w:rsid w:val="005944BC"/>
    <w:rsid w:val="005A005E"/>
    <w:rsid w:val="005A32D0"/>
    <w:rsid w:val="005A70C8"/>
    <w:rsid w:val="005B07BE"/>
    <w:rsid w:val="005B3822"/>
    <w:rsid w:val="005C0A47"/>
    <w:rsid w:val="005C34C1"/>
    <w:rsid w:val="005C64FB"/>
    <w:rsid w:val="005D0355"/>
    <w:rsid w:val="005D3295"/>
    <w:rsid w:val="005D5E06"/>
    <w:rsid w:val="005E1B9C"/>
    <w:rsid w:val="005F7165"/>
    <w:rsid w:val="0060307B"/>
    <w:rsid w:val="00607C83"/>
    <w:rsid w:val="0061039E"/>
    <w:rsid w:val="0061072F"/>
    <w:rsid w:val="00617E05"/>
    <w:rsid w:val="00621127"/>
    <w:rsid w:val="00624780"/>
    <w:rsid w:val="00632A48"/>
    <w:rsid w:val="00634631"/>
    <w:rsid w:val="006373BB"/>
    <w:rsid w:val="00642694"/>
    <w:rsid w:val="00664991"/>
    <w:rsid w:val="00667DD5"/>
    <w:rsid w:val="00675AAF"/>
    <w:rsid w:val="00683E83"/>
    <w:rsid w:val="00686F4B"/>
    <w:rsid w:val="006905CD"/>
    <w:rsid w:val="00691C5A"/>
    <w:rsid w:val="00695A41"/>
    <w:rsid w:val="00696790"/>
    <w:rsid w:val="006A0B83"/>
    <w:rsid w:val="006A47EC"/>
    <w:rsid w:val="006A4F3B"/>
    <w:rsid w:val="006A5945"/>
    <w:rsid w:val="006B2576"/>
    <w:rsid w:val="006B4D14"/>
    <w:rsid w:val="006B5284"/>
    <w:rsid w:val="006B6FC9"/>
    <w:rsid w:val="006C351F"/>
    <w:rsid w:val="006D359D"/>
    <w:rsid w:val="006E05C8"/>
    <w:rsid w:val="006E19CF"/>
    <w:rsid w:val="006E402C"/>
    <w:rsid w:val="006F18C0"/>
    <w:rsid w:val="00701AD0"/>
    <w:rsid w:val="00701C74"/>
    <w:rsid w:val="00703835"/>
    <w:rsid w:val="007051D9"/>
    <w:rsid w:val="00707AB9"/>
    <w:rsid w:val="00725982"/>
    <w:rsid w:val="00727DF9"/>
    <w:rsid w:val="007362D5"/>
    <w:rsid w:val="00736A8F"/>
    <w:rsid w:val="007375B6"/>
    <w:rsid w:val="00761F35"/>
    <w:rsid w:val="00762FEF"/>
    <w:rsid w:val="007668F2"/>
    <w:rsid w:val="007715B5"/>
    <w:rsid w:val="007755FB"/>
    <w:rsid w:val="0078250D"/>
    <w:rsid w:val="007851BF"/>
    <w:rsid w:val="0079056A"/>
    <w:rsid w:val="0079361C"/>
    <w:rsid w:val="0079372D"/>
    <w:rsid w:val="00794549"/>
    <w:rsid w:val="007B57F6"/>
    <w:rsid w:val="007D3056"/>
    <w:rsid w:val="007E025B"/>
    <w:rsid w:val="007E39D6"/>
    <w:rsid w:val="007E47AE"/>
    <w:rsid w:val="007E79E2"/>
    <w:rsid w:val="00810F21"/>
    <w:rsid w:val="008151EC"/>
    <w:rsid w:val="00822671"/>
    <w:rsid w:val="0082662F"/>
    <w:rsid w:val="00831D3A"/>
    <w:rsid w:val="00836B5B"/>
    <w:rsid w:val="008421BA"/>
    <w:rsid w:val="00844FB0"/>
    <w:rsid w:val="008459CD"/>
    <w:rsid w:val="008478EB"/>
    <w:rsid w:val="008510F2"/>
    <w:rsid w:val="00883C92"/>
    <w:rsid w:val="0089211F"/>
    <w:rsid w:val="008928CA"/>
    <w:rsid w:val="008A36EB"/>
    <w:rsid w:val="008B1168"/>
    <w:rsid w:val="008B3F06"/>
    <w:rsid w:val="008B57CA"/>
    <w:rsid w:val="008B747A"/>
    <w:rsid w:val="008D5368"/>
    <w:rsid w:val="008E1211"/>
    <w:rsid w:val="008E4B28"/>
    <w:rsid w:val="008F07F0"/>
    <w:rsid w:val="008F2FA2"/>
    <w:rsid w:val="0090543F"/>
    <w:rsid w:val="00912360"/>
    <w:rsid w:val="00920FFA"/>
    <w:rsid w:val="00921DF5"/>
    <w:rsid w:val="00930F8A"/>
    <w:rsid w:val="00932962"/>
    <w:rsid w:val="00941219"/>
    <w:rsid w:val="00947E1E"/>
    <w:rsid w:val="009520C4"/>
    <w:rsid w:val="00953F83"/>
    <w:rsid w:val="00954B14"/>
    <w:rsid w:val="00955885"/>
    <w:rsid w:val="009600B7"/>
    <w:rsid w:val="00974348"/>
    <w:rsid w:val="009834C8"/>
    <w:rsid w:val="00985BB9"/>
    <w:rsid w:val="00987C6A"/>
    <w:rsid w:val="009A7336"/>
    <w:rsid w:val="009C2699"/>
    <w:rsid w:val="009C5C71"/>
    <w:rsid w:val="009C63F4"/>
    <w:rsid w:val="009D0C08"/>
    <w:rsid w:val="009E2C52"/>
    <w:rsid w:val="009E3512"/>
    <w:rsid w:val="00A01A81"/>
    <w:rsid w:val="00A01EB5"/>
    <w:rsid w:val="00A056C0"/>
    <w:rsid w:val="00A06648"/>
    <w:rsid w:val="00A06BD3"/>
    <w:rsid w:val="00A104B4"/>
    <w:rsid w:val="00A14327"/>
    <w:rsid w:val="00A23193"/>
    <w:rsid w:val="00A32D2E"/>
    <w:rsid w:val="00A34087"/>
    <w:rsid w:val="00A35012"/>
    <w:rsid w:val="00A403D8"/>
    <w:rsid w:val="00A43784"/>
    <w:rsid w:val="00A4637A"/>
    <w:rsid w:val="00A513B2"/>
    <w:rsid w:val="00A5794F"/>
    <w:rsid w:val="00A6284F"/>
    <w:rsid w:val="00A66C83"/>
    <w:rsid w:val="00A67CF6"/>
    <w:rsid w:val="00A74AA4"/>
    <w:rsid w:val="00A77799"/>
    <w:rsid w:val="00A93450"/>
    <w:rsid w:val="00A9708A"/>
    <w:rsid w:val="00AA22F8"/>
    <w:rsid w:val="00AA2335"/>
    <w:rsid w:val="00AB64EE"/>
    <w:rsid w:val="00AD0447"/>
    <w:rsid w:val="00AD1389"/>
    <w:rsid w:val="00AD1C3B"/>
    <w:rsid w:val="00AD28BC"/>
    <w:rsid w:val="00AD3132"/>
    <w:rsid w:val="00AE129F"/>
    <w:rsid w:val="00AF11A7"/>
    <w:rsid w:val="00AF28D2"/>
    <w:rsid w:val="00AF4C7E"/>
    <w:rsid w:val="00B025E8"/>
    <w:rsid w:val="00B105F8"/>
    <w:rsid w:val="00B11431"/>
    <w:rsid w:val="00B212B4"/>
    <w:rsid w:val="00B21F60"/>
    <w:rsid w:val="00B23618"/>
    <w:rsid w:val="00B35380"/>
    <w:rsid w:val="00B35EE2"/>
    <w:rsid w:val="00B37A07"/>
    <w:rsid w:val="00B47D2F"/>
    <w:rsid w:val="00B52E1B"/>
    <w:rsid w:val="00B64215"/>
    <w:rsid w:val="00B65601"/>
    <w:rsid w:val="00BA2D7E"/>
    <w:rsid w:val="00BA343B"/>
    <w:rsid w:val="00BA3AE1"/>
    <w:rsid w:val="00BA5882"/>
    <w:rsid w:val="00BA779F"/>
    <w:rsid w:val="00BB6E4E"/>
    <w:rsid w:val="00BC2D23"/>
    <w:rsid w:val="00BC75AC"/>
    <w:rsid w:val="00BD7C4B"/>
    <w:rsid w:val="00BE4708"/>
    <w:rsid w:val="00BF66CC"/>
    <w:rsid w:val="00C150A8"/>
    <w:rsid w:val="00C241BA"/>
    <w:rsid w:val="00C27A68"/>
    <w:rsid w:val="00C32308"/>
    <w:rsid w:val="00C35DB0"/>
    <w:rsid w:val="00C42736"/>
    <w:rsid w:val="00C46782"/>
    <w:rsid w:val="00C61AA5"/>
    <w:rsid w:val="00C627F4"/>
    <w:rsid w:val="00C70B92"/>
    <w:rsid w:val="00C72009"/>
    <w:rsid w:val="00C76CD7"/>
    <w:rsid w:val="00C858B1"/>
    <w:rsid w:val="00C9251B"/>
    <w:rsid w:val="00CA4CFF"/>
    <w:rsid w:val="00CA5E76"/>
    <w:rsid w:val="00CB207A"/>
    <w:rsid w:val="00CB2BB8"/>
    <w:rsid w:val="00CB3742"/>
    <w:rsid w:val="00CC0FC3"/>
    <w:rsid w:val="00CC58C3"/>
    <w:rsid w:val="00CD1E62"/>
    <w:rsid w:val="00CE0721"/>
    <w:rsid w:val="00CE63B9"/>
    <w:rsid w:val="00CF514A"/>
    <w:rsid w:val="00CF7FF3"/>
    <w:rsid w:val="00D02E53"/>
    <w:rsid w:val="00D0330D"/>
    <w:rsid w:val="00D04C47"/>
    <w:rsid w:val="00D106E9"/>
    <w:rsid w:val="00D1156D"/>
    <w:rsid w:val="00D15467"/>
    <w:rsid w:val="00D23DB7"/>
    <w:rsid w:val="00D35EEC"/>
    <w:rsid w:val="00D47639"/>
    <w:rsid w:val="00D50C8B"/>
    <w:rsid w:val="00D664BE"/>
    <w:rsid w:val="00D72DDB"/>
    <w:rsid w:val="00D744B7"/>
    <w:rsid w:val="00D8178E"/>
    <w:rsid w:val="00D83A1C"/>
    <w:rsid w:val="00DA2540"/>
    <w:rsid w:val="00DC0892"/>
    <w:rsid w:val="00DD63B6"/>
    <w:rsid w:val="00DE4E24"/>
    <w:rsid w:val="00DF40F9"/>
    <w:rsid w:val="00DF47DC"/>
    <w:rsid w:val="00DF7553"/>
    <w:rsid w:val="00E03F6A"/>
    <w:rsid w:val="00E05A1A"/>
    <w:rsid w:val="00E306D5"/>
    <w:rsid w:val="00E42DF5"/>
    <w:rsid w:val="00E64C0A"/>
    <w:rsid w:val="00E81977"/>
    <w:rsid w:val="00E842DF"/>
    <w:rsid w:val="00E8503F"/>
    <w:rsid w:val="00E87C95"/>
    <w:rsid w:val="00EA467D"/>
    <w:rsid w:val="00EB07CE"/>
    <w:rsid w:val="00EB5D51"/>
    <w:rsid w:val="00EC0E2B"/>
    <w:rsid w:val="00EC7013"/>
    <w:rsid w:val="00ED3216"/>
    <w:rsid w:val="00ED44BE"/>
    <w:rsid w:val="00EE1501"/>
    <w:rsid w:val="00EF25AA"/>
    <w:rsid w:val="00F034AE"/>
    <w:rsid w:val="00F12766"/>
    <w:rsid w:val="00F1394E"/>
    <w:rsid w:val="00F217BA"/>
    <w:rsid w:val="00F21A67"/>
    <w:rsid w:val="00F3460E"/>
    <w:rsid w:val="00F3546B"/>
    <w:rsid w:val="00F4123C"/>
    <w:rsid w:val="00F52BB6"/>
    <w:rsid w:val="00F5350C"/>
    <w:rsid w:val="00F55BA8"/>
    <w:rsid w:val="00F66BCC"/>
    <w:rsid w:val="00F73C98"/>
    <w:rsid w:val="00F74F27"/>
    <w:rsid w:val="00F822A7"/>
    <w:rsid w:val="00F837C6"/>
    <w:rsid w:val="00F903FB"/>
    <w:rsid w:val="00FA062A"/>
    <w:rsid w:val="00FA776A"/>
    <w:rsid w:val="00FA7FCF"/>
    <w:rsid w:val="00FB18B2"/>
    <w:rsid w:val="00FB66A2"/>
    <w:rsid w:val="00FB675E"/>
    <w:rsid w:val="00FC3335"/>
    <w:rsid w:val="00FC75BD"/>
    <w:rsid w:val="00FD50A3"/>
    <w:rsid w:val="00FD6155"/>
    <w:rsid w:val="00FE0871"/>
    <w:rsid w:val="00FE174F"/>
    <w:rsid w:val="00FE2FBF"/>
    <w:rsid w:val="00FE3F85"/>
    <w:rsid w:val="00FF2C9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F32BC"/>
  <w15:docId w15:val="{67DF763F-3F99-40CE-ABE8-D854769CD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C83"/>
    <w:pPr>
      <w:spacing w:after="0"/>
    </w:pPr>
    <w:rPr>
      <w:rFonts w:ascii="Calibri Light" w:hAnsi="Calibri Light"/>
      <w:sz w:val="20"/>
    </w:rPr>
  </w:style>
  <w:style w:type="paragraph" w:styleId="Heading1">
    <w:name w:val="heading 1"/>
    <w:basedOn w:val="Normal"/>
    <w:next w:val="Normal"/>
    <w:link w:val="Heading1Char"/>
    <w:uiPriority w:val="9"/>
    <w:qFormat/>
    <w:rsid w:val="00213AA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32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307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AA3"/>
    <w:rPr>
      <w:rFonts w:asciiTheme="majorHAnsi" w:eastAsiaTheme="majorEastAsia" w:hAnsiTheme="majorHAnsi" w:cstheme="majorBidi"/>
      <w:color w:val="2E74B5" w:themeColor="accent1" w:themeShade="BF"/>
      <w:sz w:val="32"/>
      <w:szCs w:val="32"/>
    </w:rPr>
  </w:style>
  <w:style w:type="paragraph" w:customStyle="1" w:styleId="EAPHeading1">
    <w:name w:val="EAPHeading1"/>
    <w:basedOn w:val="Heading1"/>
    <w:link w:val="EAPHeading1Char"/>
    <w:qFormat/>
    <w:rsid w:val="00404585"/>
    <w:pPr>
      <w:numPr>
        <w:numId w:val="1"/>
      </w:numPr>
      <w:pBdr>
        <w:bottom w:val="single" w:sz="4" w:space="1" w:color="BB8849"/>
      </w:pBdr>
      <w:spacing w:after="240"/>
    </w:pPr>
    <w:rPr>
      <w:color w:val="auto"/>
      <w:sz w:val="60"/>
    </w:rPr>
  </w:style>
  <w:style w:type="character" w:customStyle="1" w:styleId="Heading2Char">
    <w:name w:val="Heading 2 Char"/>
    <w:basedOn w:val="DefaultParagraphFont"/>
    <w:link w:val="Heading2"/>
    <w:uiPriority w:val="9"/>
    <w:rsid w:val="005A32D0"/>
    <w:rPr>
      <w:rFonts w:asciiTheme="majorHAnsi" w:eastAsiaTheme="majorEastAsia" w:hAnsiTheme="majorHAnsi" w:cstheme="majorBidi"/>
      <w:color w:val="2E74B5" w:themeColor="accent1" w:themeShade="BF"/>
      <w:sz w:val="26"/>
      <w:szCs w:val="26"/>
    </w:rPr>
  </w:style>
  <w:style w:type="character" w:customStyle="1" w:styleId="EAPHeading1Char">
    <w:name w:val="EAPHeading1 Char"/>
    <w:basedOn w:val="Heading1Char"/>
    <w:link w:val="EAPHeading1"/>
    <w:rsid w:val="00404585"/>
    <w:rPr>
      <w:rFonts w:asciiTheme="majorHAnsi" w:eastAsiaTheme="majorEastAsia" w:hAnsiTheme="majorHAnsi" w:cstheme="majorBidi"/>
      <w:color w:val="2E74B5" w:themeColor="accent1" w:themeShade="BF"/>
      <w:sz w:val="60"/>
      <w:szCs w:val="32"/>
    </w:rPr>
  </w:style>
  <w:style w:type="paragraph" w:customStyle="1" w:styleId="EAPHeading2">
    <w:name w:val="EAPHeading2"/>
    <w:basedOn w:val="Heading2"/>
    <w:link w:val="EAPHeading2Char"/>
    <w:qFormat/>
    <w:rsid w:val="00BA5882"/>
    <w:pPr>
      <w:numPr>
        <w:ilvl w:val="1"/>
        <w:numId w:val="1"/>
      </w:numPr>
      <w:spacing w:before="120" w:after="240"/>
    </w:pPr>
    <w:rPr>
      <w:b/>
      <w:color w:val="919065"/>
      <w:sz w:val="30"/>
    </w:rPr>
  </w:style>
  <w:style w:type="character" w:customStyle="1" w:styleId="EAPHeading2Char">
    <w:name w:val="EAPHeading2 Char"/>
    <w:basedOn w:val="Heading2Char"/>
    <w:link w:val="EAPHeading2"/>
    <w:rsid w:val="00BA5882"/>
    <w:rPr>
      <w:rFonts w:asciiTheme="majorHAnsi" w:eastAsiaTheme="majorEastAsia" w:hAnsiTheme="majorHAnsi" w:cstheme="majorBidi"/>
      <w:b/>
      <w:color w:val="919065"/>
      <w:sz w:val="30"/>
      <w:szCs w:val="26"/>
    </w:rPr>
  </w:style>
  <w:style w:type="paragraph" w:styleId="ListParagraph">
    <w:name w:val="List Paragraph"/>
    <w:basedOn w:val="Normal"/>
    <w:uiPriority w:val="34"/>
    <w:qFormat/>
    <w:rsid w:val="0060307B"/>
    <w:pPr>
      <w:ind w:left="720"/>
      <w:contextualSpacing/>
    </w:pPr>
  </w:style>
  <w:style w:type="character" w:customStyle="1" w:styleId="Heading3Char">
    <w:name w:val="Heading 3 Char"/>
    <w:basedOn w:val="DefaultParagraphFont"/>
    <w:link w:val="Heading3"/>
    <w:uiPriority w:val="9"/>
    <w:rsid w:val="0060307B"/>
    <w:rPr>
      <w:rFonts w:asciiTheme="majorHAnsi" w:eastAsiaTheme="majorEastAsia" w:hAnsiTheme="majorHAnsi" w:cstheme="majorBidi"/>
      <w:color w:val="1F4D78" w:themeColor="accent1" w:themeShade="7F"/>
      <w:sz w:val="24"/>
      <w:szCs w:val="24"/>
    </w:rPr>
  </w:style>
  <w:style w:type="paragraph" w:customStyle="1" w:styleId="EAPHeading3">
    <w:name w:val="EAPHeading3"/>
    <w:basedOn w:val="EAPHeading2"/>
    <w:link w:val="EAPHeading3Char"/>
    <w:qFormat/>
    <w:rsid w:val="001079D5"/>
    <w:pPr>
      <w:numPr>
        <w:ilvl w:val="2"/>
      </w:numPr>
      <w:spacing w:after="120"/>
    </w:pPr>
    <w:rPr>
      <w:b w:val="0"/>
      <w:sz w:val="24"/>
    </w:rPr>
  </w:style>
  <w:style w:type="numbering" w:customStyle="1" w:styleId="EAPHeadings">
    <w:name w:val="EAPHeadings"/>
    <w:uiPriority w:val="99"/>
    <w:rsid w:val="00642694"/>
    <w:pPr>
      <w:numPr>
        <w:numId w:val="1"/>
      </w:numPr>
    </w:pPr>
  </w:style>
  <w:style w:type="character" w:customStyle="1" w:styleId="EAPHeading3Char">
    <w:name w:val="EAPHeading3 Char"/>
    <w:basedOn w:val="EAPHeading2Char"/>
    <w:link w:val="EAPHeading3"/>
    <w:rsid w:val="001079D5"/>
    <w:rPr>
      <w:rFonts w:asciiTheme="majorHAnsi" w:eastAsiaTheme="majorEastAsia" w:hAnsiTheme="majorHAnsi" w:cstheme="majorBidi"/>
      <w:b w:val="0"/>
      <w:color w:val="919065"/>
      <w:sz w:val="24"/>
      <w:szCs w:val="26"/>
    </w:rPr>
  </w:style>
  <w:style w:type="paragraph" w:customStyle="1" w:styleId="Body">
    <w:name w:val="Body"/>
    <w:basedOn w:val="Normal"/>
    <w:link w:val="BodyChar"/>
    <w:qFormat/>
    <w:rsid w:val="00581F0C"/>
    <w:pPr>
      <w:spacing w:before="120"/>
    </w:pPr>
    <w:rPr>
      <w:lang w:eastAsia="zh-TW"/>
    </w:rPr>
  </w:style>
  <w:style w:type="character" w:customStyle="1" w:styleId="BodyChar">
    <w:name w:val="Body Char"/>
    <w:basedOn w:val="DefaultParagraphFont"/>
    <w:link w:val="Body"/>
    <w:rsid w:val="00581F0C"/>
    <w:rPr>
      <w:sz w:val="20"/>
      <w:lang w:eastAsia="zh-TW"/>
    </w:rPr>
  </w:style>
  <w:style w:type="paragraph" w:styleId="TOCHeading">
    <w:name w:val="TOC Heading"/>
    <w:basedOn w:val="Heading1"/>
    <w:next w:val="Normal"/>
    <w:uiPriority w:val="39"/>
    <w:unhideWhenUsed/>
    <w:qFormat/>
    <w:rsid w:val="00006200"/>
    <w:pPr>
      <w:pBdr>
        <w:bottom w:val="single" w:sz="4" w:space="1" w:color="BB8849"/>
      </w:pBdr>
      <w:spacing w:after="240"/>
      <w:outlineLvl w:val="9"/>
    </w:pPr>
    <w:rPr>
      <w:color w:val="auto"/>
      <w:sz w:val="60"/>
      <w:lang w:val="en-US"/>
    </w:rPr>
  </w:style>
  <w:style w:type="paragraph" w:styleId="TOC1">
    <w:name w:val="toc 1"/>
    <w:basedOn w:val="Normal"/>
    <w:next w:val="Normal"/>
    <w:autoRedefine/>
    <w:uiPriority w:val="39"/>
    <w:unhideWhenUsed/>
    <w:rsid w:val="00FB18B2"/>
    <w:pPr>
      <w:spacing w:after="100"/>
    </w:pPr>
  </w:style>
  <w:style w:type="paragraph" w:styleId="TOC2">
    <w:name w:val="toc 2"/>
    <w:basedOn w:val="Normal"/>
    <w:next w:val="Normal"/>
    <w:autoRedefine/>
    <w:uiPriority w:val="39"/>
    <w:unhideWhenUsed/>
    <w:rsid w:val="00FB18B2"/>
    <w:pPr>
      <w:spacing w:after="100"/>
      <w:ind w:left="220"/>
    </w:pPr>
  </w:style>
  <w:style w:type="character" w:styleId="Hyperlink">
    <w:name w:val="Hyperlink"/>
    <w:basedOn w:val="DefaultParagraphFont"/>
    <w:uiPriority w:val="99"/>
    <w:unhideWhenUsed/>
    <w:rsid w:val="00FB18B2"/>
    <w:rPr>
      <w:color w:val="0563C1" w:themeColor="hyperlink"/>
      <w:u w:val="single"/>
    </w:rPr>
  </w:style>
  <w:style w:type="character" w:styleId="SubtleReference">
    <w:name w:val="Subtle Reference"/>
    <w:uiPriority w:val="31"/>
    <w:qFormat/>
    <w:rsid w:val="00BB6E4E"/>
    <w:rPr>
      <w:b/>
      <w:bCs/>
      <w:color w:val="9C9B71"/>
      <w:lang w:val="en-NZ"/>
    </w:rPr>
  </w:style>
  <w:style w:type="paragraph" w:customStyle="1" w:styleId="StandardTxt">
    <w:name w:val="Standard Txt"/>
    <w:basedOn w:val="Normal"/>
    <w:link w:val="StandardTxtChar"/>
    <w:qFormat/>
    <w:rsid w:val="00BB6E4E"/>
    <w:pPr>
      <w:tabs>
        <w:tab w:val="left" w:pos="284"/>
        <w:tab w:val="left" w:pos="567"/>
      </w:tabs>
      <w:spacing w:before="240" w:line="240" w:lineRule="exact"/>
    </w:pPr>
    <w:rPr>
      <w:rFonts w:eastAsia="Arial" w:cs="Times New Roman"/>
      <w:szCs w:val="20"/>
      <w:lang w:val="en-GB"/>
    </w:rPr>
  </w:style>
  <w:style w:type="character" w:customStyle="1" w:styleId="StandardTxtChar">
    <w:name w:val="Standard Txt Char"/>
    <w:basedOn w:val="DefaultParagraphFont"/>
    <w:link w:val="StandardTxt"/>
    <w:rsid w:val="00BB6E4E"/>
    <w:rPr>
      <w:rFonts w:ascii="Calibri Light" w:eastAsia="Arial" w:hAnsi="Calibri Light" w:cs="Times New Roman"/>
      <w:sz w:val="20"/>
      <w:szCs w:val="20"/>
      <w:lang w:val="en-GB"/>
    </w:rPr>
  </w:style>
  <w:style w:type="table" w:customStyle="1" w:styleId="Eagle">
    <w:name w:val="Eagle"/>
    <w:basedOn w:val="LightList-Accent2"/>
    <w:uiPriority w:val="99"/>
    <w:rsid w:val="00BB6E4E"/>
    <w:rPr>
      <w:rFonts w:ascii="Calibri Light" w:eastAsiaTheme="minorEastAsia" w:hAnsi="Calibri Light"/>
      <w:sz w:val="20"/>
      <w:szCs w:val="20"/>
      <w:lang w:val="en-US" w:eastAsia="en-NZ"/>
    </w:rPr>
    <w:tblPr>
      <w:tblBorders>
        <w:top w:val="single" w:sz="4" w:space="0" w:color="BB8849"/>
        <w:left w:val="single" w:sz="4" w:space="0" w:color="BB8849"/>
        <w:bottom w:val="single" w:sz="4" w:space="0" w:color="BB8849"/>
        <w:right w:val="single" w:sz="4" w:space="0" w:color="BB8849"/>
        <w:insideH w:val="single" w:sz="4" w:space="0" w:color="BB8849"/>
        <w:insideV w:val="single" w:sz="4" w:space="0" w:color="BB8849"/>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2">
    <w:name w:val="Light List Accent 2"/>
    <w:basedOn w:val="TableNormal"/>
    <w:uiPriority w:val="61"/>
    <w:semiHidden/>
    <w:unhideWhenUsed/>
    <w:rsid w:val="00BB6E4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Header">
    <w:name w:val="header"/>
    <w:basedOn w:val="Normal"/>
    <w:link w:val="HeaderChar"/>
    <w:uiPriority w:val="99"/>
    <w:unhideWhenUsed/>
    <w:rsid w:val="003B29B7"/>
    <w:pPr>
      <w:tabs>
        <w:tab w:val="center" w:pos="4513"/>
        <w:tab w:val="right" w:pos="9026"/>
      </w:tabs>
      <w:spacing w:line="240" w:lineRule="auto"/>
    </w:pPr>
  </w:style>
  <w:style w:type="character" w:customStyle="1" w:styleId="HeaderChar">
    <w:name w:val="Header Char"/>
    <w:basedOn w:val="DefaultParagraphFont"/>
    <w:link w:val="Header"/>
    <w:uiPriority w:val="99"/>
    <w:rsid w:val="003B29B7"/>
  </w:style>
  <w:style w:type="paragraph" w:styleId="Footer">
    <w:name w:val="footer"/>
    <w:basedOn w:val="Normal"/>
    <w:link w:val="FooterChar"/>
    <w:uiPriority w:val="99"/>
    <w:unhideWhenUsed/>
    <w:rsid w:val="003B29B7"/>
    <w:pPr>
      <w:tabs>
        <w:tab w:val="center" w:pos="4513"/>
        <w:tab w:val="right" w:pos="9026"/>
      </w:tabs>
      <w:spacing w:line="240" w:lineRule="auto"/>
    </w:pPr>
  </w:style>
  <w:style w:type="character" w:customStyle="1" w:styleId="FooterChar">
    <w:name w:val="Footer Char"/>
    <w:basedOn w:val="DefaultParagraphFont"/>
    <w:link w:val="Footer"/>
    <w:uiPriority w:val="99"/>
    <w:rsid w:val="003B29B7"/>
  </w:style>
  <w:style w:type="character" w:customStyle="1" w:styleId="infotextCharChar">
    <w:name w:val="infotext Char Char"/>
    <w:basedOn w:val="DefaultParagraphFont"/>
    <w:link w:val="infotext"/>
    <w:uiPriority w:val="99"/>
    <w:locked/>
    <w:rsid w:val="005E1B9C"/>
    <w:rPr>
      <w:i/>
      <w:iCs/>
      <w:color w:val="CC9900"/>
      <w:lang w:eastAsia="en-GB"/>
    </w:rPr>
  </w:style>
  <w:style w:type="paragraph" w:customStyle="1" w:styleId="infotext">
    <w:name w:val="infotext"/>
    <w:basedOn w:val="Normal"/>
    <w:next w:val="Normal"/>
    <w:link w:val="infotextCharChar"/>
    <w:uiPriority w:val="99"/>
    <w:rsid w:val="005E1B9C"/>
    <w:pPr>
      <w:spacing w:line="240" w:lineRule="auto"/>
    </w:pPr>
    <w:rPr>
      <w:rFonts w:asciiTheme="minorHAnsi" w:hAnsiTheme="minorHAnsi"/>
      <w:i/>
      <w:iCs/>
      <w:color w:val="CC9900"/>
      <w:sz w:val="22"/>
      <w:lang w:eastAsia="en-GB"/>
    </w:rPr>
  </w:style>
  <w:style w:type="table" w:customStyle="1" w:styleId="GridTable4-Accent41">
    <w:name w:val="Grid Table 4 - Accent 41"/>
    <w:basedOn w:val="TableNormal"/>
    <w:uiPriority w:val="49"/>
    <w:rsid w:val="003E7014"/>
    <w:pPr>
      <w:spacing w:before="200" w:after="0" w:line="240" w:lineRule="auto"/>
    </w:pPr>
    <w:rPr>
      <w:rFonts w:eastAsiaTheme="minorEastAsia"/>
      <w:lang w:eastAsia="en-NZ"/>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
    <w:name w:val="Table Grid"/>
    <w:basedOn w:val="TableNormal"/>
    <w:uiPriority w:val="99"/>
    <w:rsid w:val="003E7014"/>
    <w:pPr>
      <w:spacing w:before="200" w:after="120" w:line="276" w:lineRule="auto"/>
    </w:pPr>
    <w:rPr>
      <w:rFonts w:eastAsiaTheme="minorEastAsia"/>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A7598"/>
  </w:style>
  <w:style w:type="character" w:styleId="FollowedHyperlink">
    <w:name w:val="FollowedHyperlink"/>
    <w:basedOn w:val="DefaultParagraphFont"/>
    <w:uiPriority w:val="99"/>
    <w:semiHidden/>
    <w:unhideWhenUsed/>
    <w:rsid w:val="00423D36"/>
    <w:rPr>
      <w:color w:val="954F72" w:themeColor="followedHyperlink"/>
      <w:u w:val="single"/>
    </w:rPr>
  </w:style>
  <w:style w:type="character" w:styleId="CommentReference">
    <w:name w:val="annotation reference"/>
    <w:basedOn w:val="DefaultParagraphFont"/>
    <w:uiPriority w:val="99"/>
    <w:semiHidden/>
    <w:unhideWhenUsed/>
    <w:rsid w:val="00883C92"/>
    <w:rPr>
      <w:sz w:val="18"/>
      <w:szCs w:val="18"/>
    </w:rPr>
  </w:style>
  <w:style w:type="paragraph" w:styleId="CommentText">
    <w:name w:val="annotation text"/>
    <w:basedOn w:val="Normal"/>
    <w:link w:val="CommentTextChar"/>
    <w:uiPriority w:val="99"/>
    <w:semiHidden/>
    <w:unhideWhenUsed/>
    <w:rsid w:val="00883C92"/>
    <w:pPr>
      <w:spacing w:line="240" w:lineRule="auto"/>
    </w:pPr>
    <w:rPr>
      <w:sz w:val="24"/>
      <w:szCs w:val="24"/>
    </w:rPr>
  </w:style>
  <w:style w:type="character" w:customStyle="1" w:styleId="CommentTextChar">
    <w:name w:val="Comment Text Char"/>
    <w:basedOn w:val="DefaultParagraphFont"/>
    <w:link w:val="CommentText"/>
    <w:uiPriority w:val="99"/>
    <w:semiHidden/>
    <w:rsid w:val="00883C92"/>
    <w:rPr>
      <w:rFonts w:ascii="Calibri Light" w:hAnsi="Calibri Light"/>
      <w:sz w:val="24"/>
      <w:szCs w:val="24"/>
    </w:rPr>
  </w:style>
  <w:style w:type="paragraph" w:styleId="CommentSubject">
    <w:name w:val="annotation subject"/>
    <w:basedOn w:val="CommentText"/>
    <w:next w:val="CommentText"/>
    <w:link w:val="CommentSubjectChar"/>
    <w:uiPriority w:val="99"/>
    <w:semiHidden/>
    <w:unhideWhenUsed/>
    <w:rsid w:val="00883C92"/>
    <w:rPr>
      <w:b/>
      <w:bCs/>
      <w:sz w:val="20"/>
      <w:szCs w:val="20"/>
    </w:rPr>
  </w:style>
  <w:style w:type="character" w:customStyle="1" w:styleId="CommentSubjectChar">
    <w:name w:val="Comment Subject Char"/>
    <w:basedOn w:val="CommentTextChar"/>
    <w:link w:val="CommentSubject"/>
    <w:uiPriority w:val="99"/>
    <w:semiHidden/>
    <w:rsid w:val="00883C92"/>
    <w:rPr>
      <w:rFonts w:ascii="Calibri Light" w:hAnsi="Calibri Light"/>
      <w:b/>
      <w:bCs/>
      <w:sz w:val="20"/>
      <w:szCs w:val="20"/>
    </w:rPr>
  </w:style>
  <w:style w:type="paragraph" w:styleId="BalloonText">
    <w:name w:val="Balloon Text"/>
    <w:basedOn w:val="Normal"/>
    <w:link w:val="BalloonTextChar"/>
    <w:uiPriority w:val="99"/>
    <w:semiHidden/>
    <w:unhideWhenUsed/>
    <w:rsid w:val="00883C9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83C92"/>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FA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en-NZ"/>
    </w:rPr>
  </w:style>
  <w:style w:type="character" w:customStyle="1" w:styleId="HTMLPreformattedChar">
    <w:name w:val="HTML Preformatted Char"/>
    <w:basedOn w:val="DefaultParagraphFont"/>
    <w:link w:val="HTMLPreformatted"/>
    <w:uiPriority w:val="99"/>
    <w:semiHidden/>
    <w:rsid w:val="00FA776A"/>
    <w:rPr>
      <w:rFonts w:ascii="Courier New" w:eastAsia="Times New Roman" w:hAnsi="Courier New" w:cs="Courier New"/>
      <w:sz w:val="20"/>
      <w:szCs w:val="20"/>
      <w:lang w:eastAsia="en-NZ"/>
    </w:rPr>
  </w:style>
  <w:style w:type="character" w:customStyle="1" w:styleId="dijitinline">
    <w:name w:val="dijitinline"/>
    <w:basedOn w:val="DefaultParagraphFont"/>
    <w:rsid w:val="00EC0E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4386">
      <w:bodyDiv w:val="1"/>
      <w:marLeft w:val="0"/>
      <w:marRight w:val="0"/>
      <w:marTop w:val="0"/>
      <w:marBottom w:val="0"/>
      <w:divBdr>
        <w:top w:val="none" w:sz="0" w:space="0" w:color="auto"/>
        <w:left w:val="none" w:sz="0" w:space="0" w:color="auto"/>
        <w:bottom w:val="none" w:sz="0" w:space="0" w:color="auto"/>
        <w:right w:val="none" w:sz="0" w:space="0" w:color="auto"/>
      </w:divBdr>
    </w:div>
    <w:div w:id="109248909">
      <w:bodyDiv w:val="1"/>
      <w:marLeft w:val="0"/>
      <w:marRight w:val="0"/>
      <w:marTop w:val="0"/>
      <w:marBottom w:val="0"/>
      <w:divBdr>
        <w:top w:val="none" w:sz="0" w:space="0" w:color="auto"/>
        <w:left w:val="none" w:sz="0" w:space="0" w:color="auto"/>
        <w:bottom w:val="none" w:sz="0" w:space="0" w:color="auto"/>
        <w:right w:val="none" w:sz="0" w:space="0" w:color="auto"/>
      </w:divBdr>
    </w:div>
    <w:div w:id="350762519">
      <w:bodyDiv w:val="1"/>
      <w:marLeft w:val="0"/>
      <w:marRight w:val="0"/>
      <w:marTop w:val="0"/>
      <w:marBottom w:val="0"/>
      <w:divBdr>
        <w:top w:val="none" w:sz="0" w:space="0" w:color="auto"/>
        <w:left w:val="none" w:sz="0" w:space="0" w:color="auto"/>
        <w:bottom w:val="none" w:sz="0" w:space="0" w:color="auto"/>
        <w:right w:val="none" w:sz="0" w:space="0" w:color="auto"/>
      </w:divBdr>
    </w:div>
    <w:div w:id="413017994">
      <w:bodyDiv w:val="1"/>
      <w:marLeft w:val="0"/>
      <w:marRight w:val="0"/>
      <w:marTop w:val="0"/>
      <w:marBottom w:val="0"/>
      <w:divBdr>
        <w:top w:val="none" w:sz="0" w:space="0" w:color="auto"/>
        <w:left w:val="none" w:sz="0" w:space="0" w:color="auto"/>
        <w:bottom w:val="none" w:sz="0" w:space="0" w:color="auto"/>
        <w:right w:val="none" w:sz="0" w:space="0" w:color="auto"/>
      </w:divBdr>
    </w:div>
    <w:div w:id="695814326">
      <w:bodyDiv w:val="1"/>
      <w:marLeft w:val="0"/>
      <w:marRight w:val="0"/>
      <w:marTop w:val="0"/>
      <w:marBottom w:val="0"/>
      <w:divBdr>
        <w:top w:val="none" w:sz="0" w:space="0" w:color="auto"/>
        <w:left w:val="none" w:sz="0" w:space="0" w:color="auto"/>
        <w:bottom w:val="none" w:sz="0" w:space="0" w:color="auto"/>
        <w:right w:val="none" w:sz="0" w:space="0" w:color="auto"/>
      </w:divBdr>
    </w:div>
    <w:div w:id="742407230">
      <w:bodyDiv w:val="1"/>
      <w:marLeft w:val="0"/>
      <w:marRight w:val="0"/>
      <w:marTop w:val="0"/>
      <w:marBottom w:val="0"/>
      <w:divBdr>
        <w:top w:val="none" w:sz="0" w:space="0" w:color="auto"/>
        <w:left w:val="none" w:sz="0" w:space="0" w:color="auto"/>
        <w:bottom w:val="none" w:sz="0" w:space="0" w:color="auto"/>
        <w:right w:val="none" w:sz="0" w:space="0" w:color="auto"/>
      </w:divBdr>
    </w:div>
    <w:div w:id="851989568">
      <w:bodyDiv w:val="1"/>
      <w:marLeft w:val="0"/>
      <w:marRight w:val="0"/>
      <w:marTop w:val="0"/>
      <w:marBottom w:val="0"/>
      <w:divBdr>
        <w:top w:val="none" w:sz="0" w:space="0" w:color="auto"/>
        <w:left w:val="none" w:sz="0" w:space="0" w:color="auto"/>
        <w:bottom w:val="none" w:sz="0" w:space="0" w:color="auto"/>
        <w:right w:val="none" w:sz="0" w:space="0" w:color="auto"/>
      </w:divBdr>
    </w:div>
    <w:div w:id="1164785621">
      <w:bodyDiv w:val="1"/>
      <w:marLeft w:val="0"/>
      <w:marRight w:val="0"/>
      <w:marTop w:val="0"/>
      <w:marBottom w:val="0"/>
      <w:divBdr>
        <w:top w:val="none" w:sz="0" w:space="0" w:color="auto"/>
        <w:left w:val="none" w:sz="0" w:space="0" w:color="auto"/>
        <w:bottom w:val="none" w:sz="0" w:space="0" w:color="auto"/>
        <w:right w:val="none" w:sz="0" w:space="0" w:color="auto"/>
      </w:divBdr>
    </w:div>
    <w:div w:id="1172144049">
      <w:bodyDiv w:val="1"/>
      <w:marLeft w:val="0"/>
      <w:marRight w:val="0"/>
      <w:marTop w:val="0"/>
      <w:marBottom w:val="0"/>
      <w:divBdr>
        <w:top w:val="none" w:sz="0" w:space="0" w:color="auto"/>
        <w:left w:val="none" w:sz="0" w:space="0" w:color="auto"/>
        <w:bottom w:val="none" w:sz="0" w:space="0" w:color="auto"/>
        <w:right w:val="none" w:sz="0" w:space="0" w:color="auto"/>
      </w:divBdr>
    </w:div>
    <w:div w:id="1212964805">
      <w:bodyDiv w:val="1"/>
      <w:marLeft w:val="0"/>
      <w:marRight w:val="0"/>
      <w:marTop w:val="0"/>
      <w:marBottom w:val="0"/>
      <w:divBdr>
        <w:top w:val="none" w:sz="0" w:space="0" w:color="auto"/>
        <w:left w:val="none" w:sz="0" w:space="0" w:color="auto"/>
        <w:bottom w:val="none" w:sz="0" w:space="0" w:color="auto"/>
        <w:right w:val="none" w:sz="0" w:space="0" w:color="auto"/>
      </w:divBdr>
    </w:div>
    <w:div w:id="1224560031">
      <w:bodyDiv w:val="1"/>
      <w:marLeft w:val="0"/>
      <w:marRight w:val="0"/>
      <w:marTop w:val="0"/>
      <w:marBottom w:val="0"/>
      <w:divBdr>
        <w:top w:val="none" w:sz="0" w:space="0" w:color="auto"/>
        <w:left w:val="none" w:sz="0" w:space="0" w:color="auto"/>
        <w:bottom w:val="none" w:sz="0" w:space="0" w:color="auto"/>
        <w:right w:val="none" w:sz="0" w:space="0" w:color="auto"/>
      </w:divBdr>
    </w:div>
    <w:div w:id="1354720949">
      <w:bodyDiv w:val="1"/>
      <w:marLeft w:val="0"/>
      <w:marRight w:val="0"/>
      <w:marTop w:val="0"/>
      <w:marBottom w:val="0"/>
      <w:divBdr>
        <w:top w:val="none" w:sz="0" w:space="0" w:color="auto"/>
        <w:left w:val="none" w:sz="0" w:space="0" w:color="auto"/>
        <w:bottom w:val="none" w:sz="0" w:space="0" w:color="auto"/>
        <w:right w:val="none" w:sz="0" w:space="0" w:color="auto"/>
      </w:divBdr>
    </w:div>
    <w:div w:id="1363244459">
      <w:bodyDiv w:val="1"/>
      <w:marLeft w:val="0"/>
      <w:marRight w:val="0"/>
      <w:marTop w:val="0"/>
      <w:marBottom w:val="0"/>
      <w:divBdr>
        <w:top w:val="none" w:sz="0" w:space="0" w:color="auto"/>
        <w:left w:val="none" w:sz="0" w:space="0" w:color="auto"/>
        <w:bottom w:val="none" w:sz="0" w:space="0" w:color="auto"/>
        <w:right w:val="none" w:sz="0" w:space="0" w:color="auto"/>
      </w:divBdr>
    </w:div>
    <w:div w:id="1425955651">
      <w:bodyDiv w:val="1"/>
      <w:marLeft w:val="0"/>
      <w:marRight w:val="0"/>
      <w:marTop w:val="0"/>
      <w:marBottom w:val="0"/>
      <w:divBdr>
        <w:top w:val="none" w:sz="0" w:space="0" w:color="auto"/>
        <w:left w:val="none" w:sz="0" w:space="0" w:color="auto"/>
        <w:bottom w:val="none" w:sz="0" w:space="0" w:color="auto"/>
        <w:right w:val="none" w:sz="0" w:space="0" w:color="auto"/>
      </w:divBdr>
    </w:div>
    <w:div w:id="1469006665">
      <w:bodyDiv w:val="1"/>
      <w:marLeft w:val="0"/>
      <w:marRight w:val="0"/>
      <w:marTop w:val="0"/>
      <w:marBottom w:val="0"/>
      <w:divBdr>
        <w:top w:val="none" w:sz="0" w:space="0" w:color="auto"/>
        <w:left w:val="none" w:sz="0" w:space="0" w:color="auto"/>
        <w:bottom w:val="none" w:sz="0" w:space="0" w:color="auto"/>
        <w:right w:val="none" w:sz="0" w:space="0" w:color="auto"/>
      </w:divBdr>
    </w:div>
    <w:div w:id="1469778866">
      <w:bodyDiv w:val="1"/>
      <w:marLeft w:val="0"/>
      <w:marRight w:val="0"/>
      <w:marTop w:val="0"/>
      <w:marBottom w:val="0"/>
      <w:divBdr>
        <w:top w:val="none" w:sz="0" w:space="0" w:color="auto"/>
        <w:left w:val="none" w:sz="0" w:space="0" w:color="auto"/>
        <w:bottom w:val="none" w:sz="0" w:space="0" w:color="auto"/>
        <w:right w:val="none" w:sz="0" w:space="0" w:color="auto"/>
      </w:divBdr>
    </w:div>
    <w:div w:id="1498884018">
      <w:bodyDiv w:val="1"/>
      <w:marLeft w:val="0"/>
      <w:marRight w:val="0"/>
      <w:marTop w:val="0"/>
      <w:marBottom w:val="0"/>
      <w:divBdr>
        <w:top w:val="none" w:sz="0" w:space="0" w:color="auto"/>
        <w:left w:val="none" w:sz="0" w:space="0" w:color="auto"/>
        <w:bottom w:val="none" w:sz="0" w:space="0" w:color="auto"/>
        <w:right w:val="none" w:sz="0" w:space="0" w:color="auto"/>
      </w:divBdr>
    </w:div>
    <w:div w:id="1585261693">
      <w:bodyDiv w:val="1"/>
      <w:marLeft w:val="0"/>
      <w:marRight w:val="0"/>
      <w:marTop w:val="0"/>
      <w:marBottom w:val="0"/>
      <w:divBdr>
        <w:top w:val="none" w:sz="0" w:space="0" w:color="auto"/>
        <w:left w:val="none" w:sz="0" w:space="0" w:color="auto"/>
        <w:bottom w:val="none" w:sz="0" w:space="0" w:color="auto"/>
        <w:right w:val="none" w:sz="0" w:space="0" w:color="auto"/>
      </w:divBdr>
    </w:div>
    <w:div w:id="1678770898">
      <w:bodyDiv w:val="1"/>
      <w:marLeft w:val="0"/>
      <w:marRight w:val="0"/>
      <w:marTop w:val="0"/>
      <w:marBottom w:val="0"/>
      <w:divBdr>
        <w:top w:val="none" w:sz="0" w:space="0" w:color="auto"/>
        <w:left w:val="none" w:sz="0" w:space="0" w:color="auto"/>
        <w:bottom w:val="none" w:sz="0" w:space="0" w:color="auto"/>
        <w:right w:val="none" w:sz="0" w:space="0" w:color="auto"/>
      </w:divBdr>
    </w:div>
    <w:div w:id="1700160085">
      <w:bodyDiv w:val="1"/>
      <w:marLeft w:val="0"/>
      <w:marRight w:val="0"/>
      <w:marTop w:val="0"/>
      <w:marBottom w:val="0"/>
      <w:divBdr>
        <w:top w:val="none" w:sz="0" w:space="0" w:color="auto"/>
        <w:left w:val="none" w:sz="0" w:space="0" w:color="auto"/>
        <w:bottom w:val="none" w:sz="0" w:space="0" w:color="auto"/>
        <w:right w:val="none" w:sz="0" w:space="0" w:color="auto"/>
      </w:divBdr>
    </w:div>
    <w:div w:id="1765346254">
      <w:bodyDiv w:val="1"/>
      <w:marLeft w:val="0"/>
      <w:marRight w:val="0"/>
      <w:marTop w:val="0"/>
      <w:marBottom w:val="0"/>
      <w:divBdr>
        <w:top w:val="none" w:sz="0" w:space="0" w:color="auto"/>
        <w:left w:val="none" w:sz="0" w:space="0" w:color="auto"/>
        <w:bottom w:val="none" w:sz="0" w:space="0" w:color="auto"/>
        <w:right w:val="none" w:sz="0" w:space="0" w:color="auto"/>
      </w:divBdr>
    </w:div>
    <w:div w:id="1769496232">
      <w:bodyDiv w:val="1"/>
      <w:marLeft w:val="0"/>
      <w:marRight w:val="0"/>
      <w:marTop w:val="0"/>
      <w:marBottom w:val="0"/>
      <w:divBdr>
        <w:top w:val="none" w:sz="0" w:space="0" w:color="auto"/>
        <w:left w:val="none" w:sz="0" w:space="0" w:color="auto"/>
        <w:bottom w:val="none" w:sz="0" w:space="0" w:color="auto"/>
        <w:right w:val="none" w:sz="0" w:space="0" w:color="auto"/>
      </w:divBdr>
    </w:div>
    <w:div w:id="1794208470">
      <w:bodyDiv w:val="1"/>
      <w:marLeft w:val="0"/>
      <w:marRight w:val="0"/>
      <w:marTop w:val="0"/>
      <w:marBottom w:val="0"/>
      <w:divBdr>
        <w:top w:val="none" w:sz="0" w:space="0" w:color="auto"/>
        <w:left w:val="none" w:sz="0" w:space="0" w:color="auto"/>
        <w:bottom w:val="none" w:sz="0" w:space="0" w:color="auto"/>
        <w:right w:val="none" w:sz="0" w:space="0" w:color="auto"/>
      </w:divBdr>
    </w:div>
    <w:div w:id="1797795354">
      <w:bodyDiv w:val="1"/>
      <w:marLeft w:val="0"/>
      <w:marRight w:val="0"/>
      <w:marTop w:val="0"/>
      <w:marBottom w:val="0"/>
      <w:divBdr>
        <w:top w:val="none" w:sz="0" w:space="0" w:color="auto"/>
        <w:left w:val="none" w:sz="0" w:space="0" w:color="auto"/>
        <w:bottom w:val="none" w:sz="0" w:space="0" w:color="auto"/>
        <w:right w:val="none" w:sz="0" w:space="0" w:color="auto"/>
      </w:divBdr>
    </w:div>
    <w:div w:id="2005667836">
      <w:bodyDiv w:val="1"/>
      <w:marLeft w:val="0"/>
      <w:marRight w:val="0"/>
      <w:marTop w:val="0"/>
      <w:marBottom w:val="0"/>
      <w:divBdr>
        <w:top w:val="none" w:sz="0" w:space="0" w:color="auto"/>
        <w:left w:val="none" w:sz="0" w:space="0" w:color="auto"/>
        <w:bottom w:val="none" w:sz="0" w:space="0" w:color="auto"/>
        <w:right w:val="none" w:sz="0" w:space="0" w:color="auto"/>
      </w:divBdr>
    </w:div>
    <w:div w:id="209381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ootstrap.pypa.io/get-pip.py"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ackaging.python.org/installing/"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pypi.python.org/pypi/pip"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esri.github.io/ArcRES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AP_SubJob_ID xmlns="7e8e5cda-9da3-43f1-96d8-b8a430bc2a68">4292</SAP_SubJob_ID>
    <Organisation_Shortname xmlns="7e8e5cda-9da3-43f1-96d8-b8a430bc2a68">[ReplaceWithOrganisation]</Organisation_Shortname>
    <Doc_Status xmlns="7e8e5cda-9da3-43f1-96d8-b8a430bc2a68">DRAFT</Doc_Status>
    <_ResourceType xmlns="http://schemas.microsoft.com/sharepoint/v3/fields">YET TO BE FILED</_ResourceTyp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CEE3A1E4268174C8640E2B49A4DDF9F" ma:contentTypeVersion="22" ma:contentTypeDescription="Create a new document." ma:contentTypeScope="" ma:versionID="e0bdd9b8fa7b83f8c972b14da9d5cd37">
  <xsd:schema xmlns:xsd="http://www.w3.org/2001/XMLSchema" xmlns:p="http://schemas.microsoft.com/office/2006/metadata/properties" xmlns:ns2="7e8e5cda-9da3-43f1-96d8-b8a430bc2a68" xmlns:ns3="http://schemas.microsoft.com/sharepoint/v3/fields" targetNamespace="http://schemas.microsoft.com/office/2006/metadata/properties" ma:root="true" ma:fieldsID="4c017d152c327a241bd7b5f5782bbb69" ns2:_="" ns3:_="">
    <xsd:import namespace="7e8e5cda-9da3-43f1-96d8-b8a430bc2a68"/>
    <xsd:import namespace="http://schemas.microsoft.com/sharepoint/v3/fields"/>
    <xsd:element name="properties">
      <xsd:complexType>
        <xsd:sequence>
          <xsd:element name="documentManagement">
            <xsd:complexType>
              <xsd:all>
                <xsd:element ref="ns2:Doc_Status" minOccurs="0"/>
                <xsd:element ref="ns2:Organisation_Shortname"/>
                <xsd:element ref="ns3:_ResourceType" minOccurs="0"/>
                <xsd:element ref="ns2:SAP_SubJob_ID" minOccurs="0"/>
              </xsd:all>
            </xsd:complexType>
          </xsd:element>
        </xsd:sequence>
      </xsd:complexType>
    </xsd:element>
  </xsd:schema>
  <xsd:schema xmlns:xsd="http://www.w3.org/2001/XMLSchema" xmlns:dms="http://schemas.microsoft.com/office/2006/documentManagement/types" targetNamespace="7e8e5cda-9da3-43f1-96d8-b8a430bc2a68" elementFormDefault="qualified">
    <xsd:import namespace="http://schemas.microsoft.com/office/2006/documentManagement/types"/>
    <xsd:element name="Doc_Status" ma:index="1" nillable="true" ma:displayName="Status" ma:default="DRAFT" ma:description="The stage within the 'document lifecycle'.&#10;DRAFT     -Used for all versions where changes are still considered likely including for early versions that the client may be assisting with.&#10;FROM CLIENT-Used for versions of a document ONLY WHERE the document has been sent to Eagle by an external organisation and for which Eagle is regarding as being a 'live' document that will be worked with or otherwise treated as 'accepted'&#10;SENT TO CLIENT-Used for documents that have been sent to the client that are regarded as being considered by them for agreement. (Should be both PDF and 'original format' files)&#10;SIGNED    -Used only for the versions signed by all parties. (Should be both PDF and 'original format' files)&#10;SUSPENDED -Used for versions that are not being progressed due to being obselete, not required or otherwise discontinued/ceased&#10;" ma:format="RadioButtons" ma:internalName="Doc_Status">
      <xsd:simpleType>
        <xsd:restriction base="dms:Choice">
          <xsd:enumeration value="DRAFT"/>
          <xsd:enumeration value="FROM CLIENT"/>
          <xsd:enumeration value="WITH CLIENT"/>
          <xsd:enumeration value="SIGNED (OR APPROVED)"/>
          <xsd:enumeration value="SUSPENDED"/>
        </xsd:restriction>
      </xsd:simpleType>
    </xsd:element>
    <xsd:element name="Organisation_Shortname" ma:index="3" ma:displayName="Organisation_Shortname" ma:default="[ReplaceWithOrganisation]" ma:description="https://sharepoint.eaglegis.co.nz/ps/Lists/Organisations/" ma:internalName="Organisation_Shortname">
      <xsd:simpleType>
        <xsd:restriction base="dms:Text">
          <xsd:maxLength value="255"/>
        </xsd:restriction>
      </xsd:simpleType>
    </xsd:element>
    <xsd:element name="SAP_SubJob_ID" ma:index="5" nillable="true" ma:displayName="SAP_Job_ID" ma:description="The default Job ID from SAP for use in filenaming calculations. A default entry should be entered as part of the process of establishing the project, with XX as the final 2 characters." ma:internalName="SAP_SubJob_ID">
      <xsd:simpleType>
        <xsd:restriction base="dms:Text">
          <xsd:maxLength value="255"/>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ResourceType" ma:index="4" nillable="true" ma:displayName="Resource Type" ma:default="YET TO BE FILED" ma:description="The type of document based on a library primarily generated from PRINCE2 and RUP. For more information see: https://sharepoint.eaglegis.co.nz/ps/Lists/ResourceTypes/" ma:format="RadioButtons" ma:internalName="_ResourceType">
      <xsd:simpleType>
        <xsd:restriction base="dms:Choice">
          <xsd:enumeration value="YET TO BE FILED"/>
          <xsd:enumeration value="Baseline Documents"/>
          <xsd:enumeration value="Contractual"/>
          <xsd:enumeration value="Design"/>
          <xsd:enumeration value="Internal"/>
          <xsd:enumeration value="Meetings"/>
          <xsd:enumeration value="Plans"/>
          <xsd:enumeration value="Quality"/>
          <xsd:enumeration value="Records"/>
          <xsd:enumeration value="Reports"/>
          <xsd:enumeration value="Standards"/>
          <xsd:enumeration value="Strategies"/>
          <xsd:enumeration value="Transition"/>
          <xsd:enumeration value="Work Package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ma:readOnly="tru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A4C6C-D2B1-4048-A682-D327A8F319FF}">
  <ds:schemaRefs>
    <ds:schemaRef ds:uri="http://schemas.microsoft.com/office/2006/metadata/properties"/>
    <ds:schemaRef ds:uri="7e8e5cda-9da3-43f1-96d8-b8a430bc2a68"/>
    <ds:schemaRef ds:uri="http://schemas.microsoft.com/sharepoint/v3/fields"/>
  </ds:schemaRefs>
</ds:datastoreItem>
</file>

<file path=customXml/itemProps2.xml><?xml version="1.0" encoding="utf-8"?>
<ds:datastoreItem xmlns:ds="http://schemas.openxmlformats.org/officeDocument/2006/customXml" ds:itemID="{1FBCE0D1-2335-40EC-99F5-C10C961BE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8e5cda-9da3-43f1-96d8-b8a430bc2a68"/>
    <ds:schemaRef ds:uri="http://schemas.microsoft.com/sharepoint/v3/fields"/>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10036D6-3917-4BAA-AC7E-6A37CF0566B6}">
  <ds:schemaRefs>
    <ds:schemaRef ds:uri="http://schemas.microsoft.com/sharepoint/v3/contenttype/forms"/>
  </ds:schemaRefs>
</ds:datastoreItem>
</file>

<file path=customXml/itemProps4.xml><?xml version="1.0" encoding="utf-8"?>
<ds:datastoreItem xmlns:ds="http://schemas.openxmlformats.org/officeDocument/2006/customXml" ds:itemID="{8B1B49F6-33D5-4F84-9E75-1D1E6C085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16</Pages>
  <Words>2431</Words>
  <Characters>13860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Auckland Council</Company>
  <LinksUpToDate>false</LinksUpToDate>
  <CharactersWithSpaces>16259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fraser.hand@gmail.com</dc:creator>
  <cp:lastModifiedBy>fraser.hand@gmail.com</cp:lastModifiedBy>
  <cp:revision>30</cp:revision>
  <cp:lastPrinted>2016-05-23T02:13:00Z</cp:lastPrinted>
  <dcterms:created xsi:type="dcterms:W3CDTF">2016-12-16T03:31:00Z</dcterms:created>
  <dcterms:modified xsi:type="dcterms:W3CDTF">2016-12-20T03:14:00Z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1.0</vt:lpwstr>
  </property>
  <property fmtid="{D5CDD505-2E9C-101B-9397-08002B2CF9AE}" pid="3" name="EAPCustomer">
    <vt:lpwstr>Hamilton City Council</vt:lpwstr>
  </property>
  <property fmtid="{D5CDD505-2E9C-101B-9397-08002B2CF9AE}" pid="4" name="ContentTypeId">
    <vt:lpwstr>0x0101003CEE3A1E4268174C8640E2B49A4DDF9F</vt:lpwstr>
  </property>
</Properties>
</file>