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3654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cs="Calibri"/>
          <w:b/>
          <w:bCs/>
          <w:sz w:val="32"/>
          <w:szCs w:val="32"/>
        </w:rPr>
      </w:pPr>
      <w:r>
        <w:rPr>
          <w:rFonts w:hint="default" w:ascii="Calibri" w:hAnsi="Calibri" w:cs="Calibri"/>
          <w:b/>
          <w:bCs/>
          <w:sz w:val="32"/>
          <w:szCs w:val="32"/>
        </w:rPr>
        <w:t>MAIN MENU</w:t>
      </w:r>
    </w:p>
    <w:p w14:paraId="2815D9FF">
      <w:pPr>
        <w:rPr>
          <w:rFonts w:hint="default" w:ascii="Calibri" w:hAnsi="Calibri" w:cs="Calibri"/>
        </w:rPr>
      </w:pPr>
    </w:p>
    <w:p w14:paraId="60C86E5B">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Home</w:t>
      </w:r>
    </w:p>
    <w:p w14:paraId="296AACD7">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About SIH</w:t>
      </w:r>
    </w:p>
    <w:p w14:paraId="606E5976">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 xml:space="preserve">What We </w:t>
      </w:r>
      <w:r>
        <w:rPr>
          <w:rFonts w:hint="default" w:ascii="Calibri" w:hAnsi="Calibri" w:cs="Calibri"/>
          <w:sz w:val="24"/>
          <w:szCs w:val="24"/>
          <w:lang w:val="en-US"/>
        </w:rPr>
        <w:t>Stand For</w:t>
      </w:r>
    </w:p>
    <w:p w14:paraId="5FC930D5">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Programs</w:t>
      </w:r>
      <w:r>
        <w:rPr>
          <w:rFonts w:hint="default" w:ascii="Calibri" w:hAnsi="Calibri" w:cs="Calibri"/>
          <w:sz w:val="24"/>
          <w:szCs w:val="24"/>
          <w:lang w:val="en-US"/>
        </w:rPr>
        <w:t xml:space="preserve"> List</w:t>
      </w:r>
    </w:p>
    <w:p w14:paraId="483868F2">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Our Space</w:t>
      </w:r>
      <w:r>
        <w:rPr>
          <w:rFonts w:hint="default" w:ascii="Calibri" w:hAnsi="Calibri" w:cs="Calibri"/>
          <w:sz w:val="24"/>
          <w:szCs w:val="24"/>
          <w:lang w:val="en-US"/>
        </w:rPr>
        <w:t xml:space="preserve"> Facilities</w:t>
      </w:r>
      <w:bookmarkStart w:id="0" w:name="_GoBack"/>
      <w:bookmarkEnd w:id="0"/>
    </w:p>
    <w:p w14:paraId="4B91FA5B">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Impact</w:t>
      </w:r>
    </w:p>
    <w:p w14:paraId="52C72733">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Our Team</w:t>
      </w:r>
    </w:p>
    <w:p w14:paraId="6D768172">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Get Involved</w:t>
      </w:r>
    </w:p>
    <w:p w14:paraId="79244414">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ascii="Calibri" w:hAnsi="Calibri" w:cs="Calibri"/>
          <w:sz w:val="24"/>
          <w:szCs w:val="24"/>
        </w:rPr>
      </w:pPr>
      <w:r>
        <w:rPr>
          <w:rFonts w:hint="default" w:ascii="Calibri" w:hAnsi="Calibri" w:cs="Calibri"/>
          <w:sz w:val="24"/>
          <w:szCs w:val="24"/>
        </w:rPr>
        <w:t>Contact</w:t>
      </w:r>
    </w:p>
    <w:p w14:paraId="3D3AD4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eastAsia="SimSun" w:cs="Calibri"/>
          <w:b/>
          <w:bCs/>
          <w:sz w:val="32"/>
          <w:szCs w:val="32"/>
        </w:rPr>
      </w:pPr>
      <w:r>
        <w:rPr>
          <w:rFonts w:hint="default" w:ascii="Calibri" w:hAnsi="Calibri" w:eastAsia="SimSun" w:cs="Calibri"/>
          <w:b/>
          <w:bCs/>
          <w:sz w:val="32"/>
          <w:szCs w:val="32"/>
        </w:rPr>
        <w:t>WEBSITE CONTENT</w:t>
      </w:r>
    </w:p>
    <w:p w14:paraId="34EEEC5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eastAsia="SimSun" w:cs="Calibri"/>
          <w:b/>
          <w:bCs/>
          <w:sz w:val="32"/>
          <w:szCs w:val="32"/>
        </w:rPr>
      </w:pPr>
    </w:p>
    <w:p w14:paraId="2FFDAD9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sz w:val="28"/>
          <w:szCs w:val="28"/>
        </w:rPr>
        <w:t>HOME HERO</w:t>
      </w:r>
      <w:r>
        <w:rPr>
          <w:rFonts w:hint="default" w:ascii="Calibri" w:hAnsi="Calibri" w:cs="Calibri"/>
        </w:rPr>
        <w:t xml:space="preserve"> </w:t>
      </w:r>
    </w:p>
    <w:p w14:paraId="59C2C82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rPr>
      </w:pPr>
      <w:r>
        <w:rPr>
          <w:rFonts w:hint="default" w:ascii="Calibri" w:hAnsi="Calibri" w:cs="Calibri"/>
          <w:sz w:val="28"/>
          <w:szCs w:val="28"/>
        </w:rPr>
        <w:t xml:space="preserve">TRANSITION SLIDES </w:t>
      </w:r>
    </w:p>
    <w:p w14:paraId="6F480D6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1. CO-WORKING SPACE</w:t>
      </w:r>
    </w:p>
    <w:p w14:paraId="53F7D19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Style w:val="7"/>
          <w:rFonts w:hint="default" w:ascii="Calibri" w:hAnsi="Calibri" w:cs="Calibri"/>
        </w:rPr>
        <w:t>Portable Co-Working Space</w:t>
      </w:r>
    </w:p>
    <w:p w14:paraId="1873CC24">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Connect</w:t>
      </w:r>
    </w:p>
    <w:p w14:paraId="5C513BDA">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Create</w:t>
      </w:r>
    </w:p>
    <w:p w14:paraId="292F8E3E">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Collaborate</w:t>
      </w:r>
    </w:p>
    <w:p w14:paraId="3E92819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2. PROGRAMS &amp; TRAINING</w:t>
      </w:r>
    </w:p>
    <w:p w14:paraId="6E7770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Style w:val="7"/>
          <w:rFonts w:hint="default" w:ascii="Calibri" w:hAnsi="Calibri" w:cs="Calibri"/>
        </w:rPr>
        <w:t>Learning &amp; Growth Programs</w:t>
      </w:r>
    </w:p>
    <w:p w14:paraId="338C1B5F">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Skills</w:t>
      </w:r>
    </w:p>
    <w:p w14:paraId="2C51BD4E">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Innovation</w:t>
      </w:r>
    </w:p>
    <w:p w14:paraId="06B37590">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Opportunity</w:t>
      </w:r>
    </w:p>
    <w:p w14:paraId="2D662DE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3. STARTUP SUPPORT</w:t>
      </w:r>
    </w:p>
    <w:p w14:paraId="0B463E1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Style w:val="7"/>
          <w:rFonts w:hint="default" w:ascii="Calibri" w:hAnsi="Calibri" w:cs="Calibri"/>
        </w:rPr>
        <w:t>Enterprise &amp; Innovation</w:t>
      </w:r>
    </w:p>
    <w:p w14:paraId="6CCD4879">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Mentor</w:t>
      </w:r>
    </w:p>
    <w:p w14:paraId="7758C98D">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Build</w:t>
      </w:r>
    </w:p>
    <w:p w14:paraId="16BE2CE7">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Launch</w:t>
      </w:r>
    </w:p>
    <w:p w14:paraId="02B8E9F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4. COMMUNITY ACTION</w:t>
      </w:r>
    </w:p>
    <w:p w14:paraId="2837176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Style w:val="7"/>
          <w:rFonts w:hint="default" w:ascii="Calibri" w:hAnsi="Calibri" w:cs="Calibri"/>
        </w:rPr>
        <w:t>Environment &amp; Community</w:t>
      </w:r>
    </w:p>
    <w:p w14:paraId="65BB08EE">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Protect</w:t>
      </w:r>
    </w:p>
    <w:p w14:paraId="58F4665B">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Engage</w:t>
      </w:r>
    </w:p>
    <w:p w14:paraId="7435728E">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Transform</w:t>
      </w:r>
    </w:p>
    <w:p w14:paraId="4DF501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5. RESEARCH &amp; POLICY</w:t>
      </w:r>
    </w:p>
    <w:p w14:paraId="5E9E00D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Style w:val="7"/>
          <w:rFonts w:hint="default" w:ascii="Calibri" w:hAnsi="Calibri" w:cs="Calibri"/>
        </w:rPr>
        <w:t>Knowledge &amp; Solutions</w:t>
      </w:r>
    </w:p>
    <w:p w14:paraId="20387B2F">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Study</w:t>
      </w:r>
    </w:p>
    <w:p w14:paraId="50F417A4">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Advise</w:t>
      </w:r>
    </w:p>
    <w:p w14:paraId="0F715329">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rPr>
      </w:pPr>
      <w:r>
        <w:rPr>
          <w:rFonts w:hint="default" w:ascii="Calibri" w:hAnsi="Calibri" w:cs="Calibri"/>
        </w:rPr>
        <w:t>Impact</w:t>
      </w:r>
    </w:p>
    <w:p w14:paraId="67FF0125">
      <w:pPr>
        <w:pStyle w:val="6"/>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rFonts w:hint="default" w:ascii="Calibri" w:hAnsi="Calibri" w:cs="Calibri"/>
        </w:rPr>
      </w:pPr>
    </w:p>
    <w:p w14:paraId="7D3FEC8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32"/>
          <w:szCs w:val="32"/>
        </w:rPr>
      </w:pPr>
      <w:r>
        <w:rPr>
          <w:rFonts w:hint="default" w:ascii="Calibri" w:hAnsi="Calibri" w:cs="Calibri"/>
          <w:sz w:val="32"/>
          <w:szCs w:val="32"/>
        </w:rPr>
        <w:t>BUTTONS UNDER TRANSITIONS</w:t>
      </w:r>
    </w:p>
    <w:p w14:paraId="3B28DDC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rPr>
      </w:pPr>
      <w:r>
        <w:rPr>
          <w:rFonts w:hint="default" w:ascii="Calibri" w:hAnsi="Calibri" w:cs="Calibri"/>
          <w:b/>
          <w:bCs/>
        </w:rPr>
        <w:t>Join a Program</w:t>
      </w:r>
      <w:r>
        <w:rPr>
          <w:rFonts w:hint="default" w:ascii="Calibri" w:hAnsi="Calibri" w:cs="Calibri"/>
          <w:b/>
          <w:bCs/>
          <w:lang w:val="en-US"/>
        </w:rPr>
        <w:t xml:space="preserve">                </w:t>
      </w:r>
      <w:r>
        <w:rPr>
          <w:rFonts w:hint="default" w:ascii="Calibri" w:hAnsi="Calibri" w:cs="Calibri"/>
          <w:lang w:val="en-US"/>
        </w:rPr>
        <w:t xml:space="preserve">                                                                                </w:t>
      </w:r>
      <w:r>
        <w:rPr>
          <w:rFonts w:hint="default" w:ascii="Calibri" w:hAnsi="Calibri" w:cs="Calibri"/>
          <w:b/>
          <w:bCs/>
        </w:rPr>
        <w:t>Reserve a Space</w:t>
      </w:r>
    </w:p>
    <w:p w14:paraId="65BB44C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rPr>
      </w:pPr>
    </w:p>
    <w:p w14:paraId="13978A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rPr>
      </w:pPr>
    </w:p>
    <w:p w14:paraId="0185F0C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rPr>
      </w:pPr>
    </w:p>
    <w:p w14:paraId="08A29A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rPr>
      </w:pPr>
    </w:p>
    <w:p w14:paraId="067C80F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eastAsia="SimSun" w:cs="Calibri"/>
          <w:b/>
          <w:bCs/>
          <w:sz w:val="32"/>
          <w:szCs w:val="32"/>
        </w:rPr>
      </w:pPr>
      <w:r>
        <w:rPr>
          <w:rFonts w:hint="default" w:ascii="Calibri" w:hAnsi="Calibri" w:eastAsia="SimSun" w:cs="Calibri"/>
          <w:b/>
          <w:bCs/>
          <w:sz w:val="32"/>
          <w:szCs w:val="32"/>
        </w:rPr>
        <w:t>ABOUT CLEANWAVE SUSTAINABILITY &amp; INNOVATION HUB (SIH)</w:t>
      </w:r>
    </w:p>
    <w:p w14:paraId="6B000510">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eastAsia="SimSun" w:cs="Calibri"/>
          <w:sz w:val="24"/>
          <w:szCs w:val="24"/>
        </w:rPr>
      </w:pPr>
    </w:p>
    <w:p w14:paraId="17BA8C0E">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eastAsia="SimSun" w:cs="Calibri"/>
          <w:sz w:val="24"/>
          <w:szCs w:val="24"/>
        </w:rPr>
      </w:pPr>
      <w:r>
        <w:rPr>
          <w:rFonts w:hint="default" w:ascii="Calibri" w:hAnsi="Calibri" w:eastAsia="SimSun" w:cs="Calibri"/>
          <w:sz w:val="24"/>
          <w:szCs w:val="24"/>
        </w:rPr>
        <w:t>Cleanwave Sustainability &amp; Innovation Hub (SIH) is a solution-driven hub dedicated to tackling real challenges</w:t>
      </w:r>
      <w:r>
        <w:rPr>
          <w:rFonts w:hint="default" w:ascii="Calibri" w:hAnsi="Calibri" w:eastAsia="SimSun" w:cs="Calibri"/>
          <w:sz w:val="24"/>
          <w:szCs w:val="24"/>
          <w:lang w:val="en-US"/>
        </w:rPr>
        <w:t xml:space="preserve"> </w:t>
      </w:r>
      <w:r>
        <w:rPr>
          <w:rFonts w:hint="default" w:ascii="Calibri" w:hAnsi="Calibri" w:eastAsia="SimSun" w:cs="Calibri"/>
          <w:sz w:val="24"/>
          <w:szCs w:val="24"/>
        </w:rPr>
        <w:t>waste management, unemployment, climate pressure, and limited access to innovation spaces</w:t>
      </w:r>
      <w:r>
        <w:rPr>
          <w:rFonts w:hint="default" w:ascii="Calibri" w:hAnsi="Calibri" w:eastAsia="SimSun" w:cs="Calibri"/>
          <w:sz w:val="24"/>
          <w:szCs w:val="24"/>
          <w:lang w:val="en-US"/>
        </w:rPr>
        <w:t xml:space="preserve"> </w:t>
      </w:r>
      <w:r>
        <w:rPr>
          <w:rFonts w:hint="default" w:ascii="Calibri" w:hAnsi="Calibri" w:eastAsia="SimSun" w:cs="Calibri"/>
          <w:sz w:val="24"/>
          <w:szCs w:val="24"/>
        </w:rPr>
        <w:t>while harnessing the energy of talented youth, creative entrepreneurs, and strong communities. As the first sustainability hub in Northern Nigeria, we are committed to building practical skills, nurturing local innovation, supporting emerging enterprises, and creating a shared space where people and ideas can grow into lasting impact.</w:t>
      </w:r>
    </w:p>
    <w:p w14:paraId="4984A5E7">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eastAsia="SimSun" w:cs="Calibri"/>
          <w:sz w:val="24"/>
          <w:szCs w:val="24"/>
        </w:rPr>
      </w:pPr>
    </w:p>
    <w:p w14:paraId="7C221BE4">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eastAsia="SimSun" w:cs="Calibri"/>
          <w:sz w:val="24"/>
          <w:szCs w:val="24"/>
        </w:rPr>
      </w:pPr>
      <w:r>
        <w:rPr>
          <w:rStyle w:val="7"/>
          <w:rFonts w:hint="default" w:ascii="Calibri" w:hAnsi="Calibri" w:eastAsia="SimSun" w:cs="Calibri"/>
          <w:sz w:val="24"/>
          <w:szCs w:val="24"/>
        </w:rPr>
        <w:t>GREEN SKILLS</w:t>
      </w:r>
    </w:p>
    <w:p w14:paraId="39FC1AF8">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eastAsia="SimSun" w:cs="Calibri"/>
          <w:sz w:val="24"/>
          <w:szCs w:val="24"/>
        </w:rPr>
      </w:pPr>
      <w:r>
        <w:rPr>
          <w:rStyle w:val="7"/>
          <w:rFonts w:hint="default" w:ascii="Calibri" w:hAnsi="Calibri" w:eastAsia="SimSun" w:cs="Calibri"/>
          <w:sz w:val="24"/>
          <w:szCs w:val="24"/>
        </w:rPr>
        <w:t>GUIDANCE</w:t>
      </w:r>
    </w:p>
    <w:p w14:paraId="1754CF0F">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eastAsia="SimSun" w:cs="Calibri"/>
          <w:sz w:val="24"/>
          <w:szCs w:val="24"/>
        </w:rPr>
      </w:pPr>
      <w:r>
        <w:rPr>
          <w:rStyle w:val="7"/>
          <w:rFonts w:hint="default" w:ascii="Calibri" w:hAnsi="Calibri" w:eastAsia="SimSun" w:cs="Calibri"/>
          <w:sz w:val="24"/>
          <w:szCs w:val="24"/>
        </w:rPr>
        <w:t>SOLUTIONS</w:t>
      </w:r>
    </w:p>
    <w:p w14:paraId="7874B176">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eastAsia="SimSun" w:cs="Calibri"/>
          <w:sz w:val="24"/>
          <w:szCs w:val="24"/>
        </w:rPr>
      </w:pPr>
      <w:r>
        <w:rPr>
          <w:rStyle w:val="7"/>
          <w:rFonts w:hint="default" w:ascii="Calibri" w:hAnsi="Calibri" w:eastAsia="SimSun" w:cs="Calibri"/>
          <w:sz w:val="24"/>
          <w:szCs w:val="24"/>
        </w:rPr>
        <w:t>IDEAS</w:t>
      </w:r>
    </w:p>
    <w:p w14:paraId="32076A4E">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eastAsia="SimSun" w:cs="Calibri"/>
          <w:sz w:val="24"/>
          <w:szCs w:val="24"/>
        </w:rPr>
      </w:pPr>
      <w:r>
        <w:rPr>
          <w:rStyle w:val="7"/>
          <w:rFonts w:hint="default" w:ascii="Calibri" w:hAnsi="Calibri" w:eastAsia="SimSun" w:cs="Calibri"/>
          <w:sz w:val="24"/>
          <w:szCs w:val="24"/>
        </w:rPr>
        <w:t>COLLABORATIONS</w:t>
      </w:r>
    </w:p>
    <w:p w14:paraId="3F6A5EF3">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eastAsia="SimSun" w:cs="Calibri"/>
          <w:sz w:val="24"/>
          <w:szCs w:val="24"/>
        </w:rPr>
      </w:pPr>
    </w:p>
    <w:p w14:paraId="36FF3CE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4"/>
          <w:szCs w:val="24"/>
        </w:rPr>
      </w:pPr>
      <w:r>
        <w:rPr>
          <w:rFonts w:hint="default" w:ascii="Calibri" w:hAnsi="Calibri" w:cs="Calibri"/>
          <w:b/>
          <w:bCs/>
          <w:sz w:val="24"/>
          <w:szCs w:val="24"/>
        </w:rPr>
        <w:t>VISION</w:t>
      </w:r>
    </w:p>
    <w:p w14:paraId="41B5F04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cs="Calibri"/>
          <w:b w:val="0"/>
          <w:bCs w:val="0"/>
          <w:sz w:val="24"/>
          <w:szCs w:val="24"/>
        </w:rPr>
      </w:pPr>
      <w:r>
        <w:rPr>
          <w:rStyle w:val="7"/>
          <w:rFonts w:hint="default" w:ascii="Calibri" w:hAnsi="Calibri" w:cs="Calibri"/>
          <w:b w:val="0"/>
          <w:bCs w:val="0"/>
          <w:sz w:val="24"/>
          <w:szCs w:val="24"/>
        </w:rPr>
        <w:t>To grow into a leading innovation and sustainability hub in Africa, where practical skills, enterprise, and collaboration drive environmental responsibility and inclusive economic opportunity.</w:t>
      </w:r>
    </w:p>
    <w:p w14:paraId="4EB52D6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cs="Calibri"/>
          <w:b w:val="0"/>
          <w:bCs w:val="0"/>
          <w:sz w:val="24"/>
          <w:szCs w:val="24"/>
        </w:rPr>
      </w:pPr>
    </w:p>
    <w:p w14:paraId="2F1ECC7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4"/>
          <w:szCs w:val="24"/>
        </w:rPr>
      </w:pPr>
      <w:r>
        <w:rPr>
          <w:rFonts w:hint="default" w:ascii="Calibri" w:hAnsi="Calibri" w:cs="Calibri"/>
          <w:b/>
          <w:bCs/>
          <w:sz w:val="24"/>
          <w:szCs w:val="24"/>
        </w:rPr>
        <w:t>MISSION</w:t>
      </w:r>
    </w:p>
    <w:p w14:paraId="08132B4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cs="Calibri"/>
          <w:b w:val="0"/>
          <w:bCs w:val="0"/>
          <w:sz w:val="24"/>
          <w:szCs w:val="24"/>
        </w:rPr>
      </w:pPr>
      <w:r>
        <w:rPr>
          <w:rStyle w:val="7"/>
          <w:rFonts w:hint="default" w:ascii="Calibri" w:hAnsi="Calibri" w:cs="Calibri"/>
          <w:b w:val="0"/>
          <w:bCs w:val="0"/>
          <w:sz w:val="24"/>
          <w:szCs w:val="24"/>
        </w:rPr>
        <w:t>To equip individuals, startups, institutions, and communities with skills, workspace, guidance, and partnerships that transform ideas into practical solutions, sustainable livelihoods, and measurable social impact.</w:t>
      </w:r>
    </w:p>
    <w:p w14:paraId="201009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cs="Calibri"/>
          <w:b w:val="0"/>
          <w:bCs w:val="0"/>
          <w:sz w:val="24"/>
          <w:szCs w:val="24"/>
        </w:rPr>
      </w:pPr>
    </w:p>
    <w:p w14:paraId="394323C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eastAsia="SimSun" w:cs="Calibri"/>
          <w:b/>
          <w:bCs/>
          <w:sz w:val="32"/>
          <w:szCs w:val="32"/>
        </w:rPr>
      </w:pPr>
      <w:r>
        <w:rPr>
          <w:rFonts w:hint="default" w:ascii="Calibri" w:hAnsi="Calibri" w:eastAsia="SimSun" w:cs="Calibri"/>
          <w:b/>
          <w:bCs/>
          <w:sz w:val="32"/>
          <w:szCs w:val="32"/>
        </w:rPr>
        <w:t>WHAT THE HUB STANDS FOR</w:t>
      </w:r>
    </w:p>
    <w:p w14:paraId="0B3C2E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eastAsia="SimSun" w:cs="Calibri"/>
          <w:b/>
          <w:bCs/>
          <w:sz w:val="32"/>
          <w:szCs w:val="32"/>
        </w:rPr>
      </w:pPr>
    </w:p>
    <w:p w14:paraId="4E1A5BE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rPr>
      </w:pPr>
      <w:r>
        <w:rPr>
          <w:rFonts w:hint="default" w:ascii="Calibri" w:hAnsi="Calibri" w:cs="Calibri"/>
          <w:sz w:val="28"/>
          <w:szCs w:val="28"/>
        </w:rPr>
        <w:t xml:space="preserve">SLIDING CONTENT </w:t>
      </w:r>
    </w:p>
    <w:p w14:paraId="6594D5A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1. Climate Action &amp; Environmental Care</w:t>
      </w:r>
    </w:p>
    <w:p w14:paraId="039970D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lang w:val="en-US"/>
        </w:rPr>
        <w:t>I</w:t>
      </w:r>
      <w:r>
        <w:rPr>
          <w:rFonts w:hint="default" w:ascii="Calibri" w:hAnsi="Calibri" w:cs="Calibri"/>
        </w:rPr>
        <w:t>nspire everyday actions that protect our environment</w:t>
      </w:r>
      <w:r>
        <w:rPr>
          <w:rFonts w:hint="default" w:ascii="Calibri" w:hAnsi="Calibri" w:cs="Calibri"/>
          <w:lang w:val="en-US"/>
        </w:rPr>
        <w:t xml:space="preserve"> and</w:t>
      </w:r>
      <w:r>
        <w:rPr>
          <w:rFonts w:hint="default" w:ascii="Calibri" w:hAnsi="Calibri" w:cs="Calibri"/>
        </w:rPr>
        <w:t xml:space="preserve"> understand that climate care begins with simple choices</w:t>
      </w:r>
    </w:p>
    <w:p w14:paraId="14FF14E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231B70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2. Circular Economy &amp; Waste-to-Value</w:t>
      </w:r>
    </w:p>
    <w:p w14:paraId="3593B7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lang w:val="en-US"/>
        </w:rPr>
      </w:pPr>
      <w:r>
        <w:rPr>
          <w:rFonts w:hint="default" w:ascii="Calibri" w:hAnsi="Calibri" w:cs="Calibri"/>
        </w:rPr>
        <w:t>promote practical ways to reuse, repair, and redesign materials that would have been thrown away</w:t>
      </w:r>
      <w:r>
        <w:rPr>
          <w:rFonts w:hint="default" w:ascii="Calibri" w:hAnsi="Calibri" w:cs="Calibri"/>
          <w:lang w:val="en-US"/>
        </w:rPr>
        <w:t xml:space="preserve"> also</w:t>
      </w:r>
      <w:r>
        <w:rPr>
          <w:rFonts w:hint="default" w:ascii="Calibri" w:hAnsi="Calibri" w:cs="Calibri"/>
        </w:rPr>
        <w:t xml:space="preserve"> support ideas that turn plastic, organic waste, and scrap into income and opportunity</w:t>
      </w:r>
      <w:r>
        <w:rPr>
          <w:rFonts w:hint="default" w:ascii="Calibri" w:hAnsi="Calibri" w:cs="Calibri"/>
          <w:lang w:val="en-US"/>
        </w:rPr>
        <w:t>.</w:t>
      </w:r>
    </w:p>
    <w:p w14:paraId="350203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lang w:val="en-US"/>
        </w:rPr>
      </w:pPr>
    </w:p>
    <w:p w14:paraId="2EB6BD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3. Innovation, Technology &amp; Green Startups</w:t>
      </w:r>
    </w:p>
    <w:p w14:paraId="6B3ECC4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lang w:val="en-US"/>
        </w:rPr>
        <w:t>G</w:t>
      </w:r>
      <w:r>
        <w:rPr>
          <w:rFonts w:hint="default" w:ascii="Calibri" w:hAnsi="Calibri" w:cs="Calibri"/>
        </w:rPr>
        <w:t>uide young innovators from thought to product. Through mentorship, workspace, and networks, help startups build solutions that solve local problems and create dignified jobs.</w:t>
      </w:r>
    </w:p>
    <w:p w14:paraId="03C2C78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66FE4BE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4. Education, Skills &amp; Youth Development</w:t>
      </w:r>
    </w:p>
    <w:p w14:paraId="153958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provides hands-on training that prepares young people for today’s opportunities</w:t>
      </w:r>
      <w:r>
        <w:rPr>
          <w:rFonts w:hint="default" w:ascii="Calibri" w:hAnsi="Calibri" w:cs="Calibri"/>
          <w:lang w:val="en-US"/>
        </w:rPr>
        <w:t xml:space="preserve"> as well as </w:t>
      </w:r>
      <w:r>
        <w:rPr>
          <w:rFonts w:hint="default" w:ascii="Calibri" w:hAnsi="Calibri" w:cs="Calibri"/>
        </w:rPr>
        <w:t>focus on skills that matter</w:t>
      </w:r>
      <w:r>
        <w:rPr>
          <w:rFonts w:hint="default" w:ascii="Calibri" w:hAnsi="Calibri" w:cs="Calibri"/>
          <w:lang w:val="en-US"/>
        </w:rPr>
        <w:t xml:space="preserve"> </w:t>
      </w:r>
      <w:r>
        <w:rPr>
          <w:rFonts w:hint="default" w:ascii="Calibri" w:hAnsi="Calibri" w:cs="Calibri"/>
        </w:rPr>
        <w:t>digital tools, green trades, creativity, and leadership that build confident futures.</w:t>
      </w:r>
    </w:p>
    <w:p w14:paraId="6984AA2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65AE9B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7E0EB3F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5. Research, Policy &amp; Advocacy</w:t>
      </w:r>
    </w:p>
    <w:p w14:paraId="15976F2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supports studies and conversations that shape better decisions</w:t>
      </w:r>
      <w:r>
        <w:rPr>
          <w:rFonts w:hint="default" w:ascii="Calibri" w:hAnsi="Calibri" w:cs="Calibri"/>
          <w:lang w:val="en-US"/>
        </w:rPr>
        <w:t xml:space="preserve"> and </w:t>
      </w:r>
      <w:r>
        <w:rPr>
          <w:rFonts w:hint="default" w:ascii="Calibri" w:hAnsi="Calibri" w:cs="Calibri"/>
        </w:rPr>
        <w:t>connect citizens, experts, and leaders so that policies reflect real needs and real experiences.</w:t>
      </w:r>
    </w:p>
    <w:p w14:paraId="58849B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6A508A1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6. Sustainable Agriculture &amp; Agri-Tech</w:t>
      </w:r>
    </w:p>
    <w:p w14:paraId="2E64803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climate-smart farming to simple agri-tech ideas</w:t>
      </w:r>
      <w:r>
        <w:rPr>
          <w:rFonts w:hint="default" w:ascii="Calibri" w:hAnsi="Calibri" w:cs="Calibri"/>
          <w:lang w:val="en-US"/>
        </w:rPr>
        <w:t xml:space="preserve">, additionally, </w:t>
      </w:r>
      <w:r>
        <w:rPr>
          <w:rFonts w:hint="default" w:ascii="Calibri" w:hAnsi="Calibri" w:cs="Calibri"/>
        </w:rPr>
        <w:t>encourages solutions that help farmers produce more with less harm to the land</w:t>
      </w:r>
      <w:r>
        <w:rPr>
          <w:rFonts w:hint="default" w:ascii="Calibri" w:hAnsi="Calibri" w:cs="Calibri"/>
          <w:lang w:val="en-US"/>
        </w:rPr>
        <w:t xml:space="preserve"> enables </w:t>
      </w:r>
      <w:r>
        <w:rPr>
          <w:rFonts w:hint="default" w:ascii="Calibri" w:hAnsi="Calibri" w:cs="Calibri"/>
        </w:rPr>
        <w:t xml:space="preserve">Agriculture </w:t>
      </w:r>
      <w:r>
        <w:rPr>
          <w:rFonts w:hint="default" w:ascii="Calibri" w:hAnsi="Calibri" w:cs="Calibri"/>
          <w:lang w:val="en-US"/>
        </w:rPr>
        <w:t xml:space="preserve">to be </w:t>
      </w:r>
      <w:r>
        <w:rPr>
          <w:rFonts w:hint="default" w:ascii="Calibri" w:hAnsi="Calibri" w:cs="Calibri"/>
        </w:rPr>
        <w:t xml:space="preserve"> treated as business, innovation, and heritage.</w:t>
      </w:r>
    </w:p>
    <w:p w14:paraId="59F780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7819D42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32"/>
          <w:szCs w:val="32"/>
        </w:rPr>
      </w:pPr>
      <w:r>
        <w:rPr>
          <w:rFonts w:hint="default" w:ascii="Calibri" w:hAnsi="Calibri" w:cs="Calibri"/>
          <w:sz w:val="32"/>
          <w:szCs w:val="32"/>
        </w:rPr>
        <w:t>MINI CTA UNDER SLIDER</w:t>
      </w:r>
    </w:p>
    <w:p w14:paraId="7010E989">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Calibri" w:hAnsi="Calibri" w:cs="Calibri"/>
        </w:rPr>
      </w:pPr>
    </w:p>
    <w:p w14:paraId="0F0DB7A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rPr>
      </w:pPr>
      <w:r>
        <w:rPr>
          <w:rFonts w:hint="default" w:ascii="Calibri" w:hAnsi="Calibri" w:cs="Calibri"/>
          <w:b/>
          <w:bCs/>
        </w:rPr>
        <w:t>Explore Our Programs</w:t>
      </w:r>
    </w:p>
    <w:p w14:paraId="1865E3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eastAsia="SimSun" w:cs="Calibri"/>
          <w:b/>
          <w:bCs/>
          <w:sz w:val="32"/>
          <w:szCs w:val="32"/>
        </w:rPr>
      </w:pPr>
    </w:p>
    <w:p w14:paraId="63885B3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cs="Calibri"/>
          <w:sz w:val="32"/>
          <w:szCs w:val="32"/>
        </w:rPr>
      </w:pPr>
      <w:r>
        <w:rPr>
          <w:rFonts w:hint="default" w:ascii="Calibri" w:hAnsi="Calibri" w:cs="Calibri"/>
          <w:sz w:val="32"/>
          <w:szCs w:val="32"/>
        </w:rPr>
        <w:t>PROGRAM LIST</w:t>
      </w:r>
    </w:p>
    <w:p w14:paraId="0A6DDE3B">
      <w:pPr>
        <w:rPr>
          <w:rFonts w:hint="default"/>
        </w:rPr>
      </w:pPr>
    </w:p>
    <w:p w14:paraId="72EB1B7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1. Green Skills &amp; Certifications</w:t>
      </w:r>
    </w:p>
    <w:p w14:paraId="46EB23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Practical training that equips young people with abilities in recycling, eco-design, energy awareness, and sustainable trades that can become real livelihoods.</w:t>
      </w:r>
    </w:p>
    <w:p w14:paraId="0CA3521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2783060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2. Schools Climate &amp; Creativity Clubs</w:t>
      </w:r>
    </w:p>
    <w:p w14:paraId="79AA350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Interactive programs for primary and secondary schools that blend environmental awareness with innovation challenges and fun projects.</w:t>
      </w:r>
    </w:p>
    <w:p w14:paraId="6D49436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06E6D4F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3. Innovation Labs &amp; Bootcamps</w:t>
      </w:r>
    </w:p>
    <w:p w14:paraId="328BED2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Short, intensive programs where participants experiment, design prototypes, and receive guidance from mentors and industry voices.</w:t>
      </w:r>
    </w:p>
    <w:p w14:paraId="4C04574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483A64D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4. Research &amp; Community Dialogues</w:t>
      </w:r>
    </w:p>
    <w:p w14:paraId="2359CC9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The hub creates spaces for studies, town conversations, and policy talks so solutions reflect the true needs of the people.</w:t>
      </w:r>
    </w:p>
    <w:p w14:paraId="33247B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1F766D7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5. Community Action Days</w:t>
      </w:r>
    </w:p>
    <w:p w14:paraId="5410343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Neighborhood cleanups, awareness walks, and practical demonstrations that show communities how small steps create big change.</w:t>
      </w:r>
    </w:p>
    <w:p w14:paraId="42EEEAB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4331DFE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6. Startup Incubation &amp; Acceleration</w:t>
      </w:r>
    </w:p>
    <w:p w14:paraId="51ED54B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Guidance, workspace, networks, and coaching for early-stage businesses solving social, environmental, and local economic problems.</w:t>
      </w:r>
    </w:p>
    <w:p w14:paraId="043D37F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7. Conferences &amp; Exhibitions</w:t>
      </w:r>
    </w:p>
    <w:p w14:paraId="08DF264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r>
        <w:rPr>
          <w:rFonts w:hint="default" w:ascii="Calibri" w:hAnsi="Calibri" w:cs="Calibri"/>
        </w:rPr>
        <w:t>Events that bring together innovators, institutions, government, and citizens to showcase solutions and spark partnerships.</w:t>
      </w:r>
    </w:p>
    <w:p w14:paraId="6F5F98A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rPr>
      </w:pPr>
    </w:p>
    <w:p w14:paraId="6D1994D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32"/>
          <w:szCs w:val="32"/>
        </w:rPr>
      </w:pPr>
      <w:r>
        <w:rPr>
          <w:rFonts w:hint="default" w:ascii="Calibri" w:hAnsi="Calibri" w:cs="Calibri"/>
          <w:sz w:val="32"/>
          <w:szCs w:val="32"/>
        </w:rPr>
        <w:t>CTA BELOW</w:t>
      </w:r>
    </w:p>
    <w:p w14:paraId="17BC11E9">
      <w:pPr>
        <w:rPr>
          <w:rFonts w:hint="default"/>
        </w:rPr>
      </w:pPr>
    </w:p>
    <w:p w14:paraId="74BBC7F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rPr>
      </w:pPr>
      <w:r>
        <w:rPr>
          <w:rFonts w:hint="default" w:ascii="Calibri" w:hAnsi="Calibri" w:cs="Calibri"/>
          <w:b/>
          <w:bCs/>
          <w:lang w:val="en-US"/>
        </w:rPr>
        <w:t xml:space="preserve">Apply as an intern/Volunteer                                                                      </w:t>
      </w:r>
      <w:r>
        <w:rPr>
          <w:rFonts w:hint="default" w:ascii="Calibri" w:hAnsi="Calibri" w:cs="Calibri"/>
          <w:b/>
          <w:bCs/>
        </w:rPr>
        <w:t>Partner With Us</w:t>
      </w:r>
    </w:p>
    <w:p w14:paraId="18CCF230">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eastAsia="SimSun" w:cs="Calibri"/>
          <w:sz w:val="24"/>
          <w:szCs w:val="24"/>
        </w:rPr>
      </w:pPr>
    </w:p>
    <w:p w14:paraId="1D0E9E22">
      <w:pPr>
        <w:pStyle w:val="2"/>
        <w:keepNext w:val="0"/>
        <w:keepLines w:val="0"/>
        <w:widowControl/>
        <w:suppressLineNumbers w:val="0"/>
        <w:jc w:val="center"/>
        <w:rPr>
          <w:rFonts w:hint="default" w:ascii="Calibri" w:hAnsi="Calibri" w:cs="Calibri"/>
          <w:sz w:val="32"/>
          <w:szCs w:val="32"/>
        </w:rPr>
      </w:pPr>
      <w:r>
        <w:rPr>
          <w:rFonts w:hint="default" w:ascii="Calibri" w:hAnsi="Calibri" w:cs="Calibri"/>
          <w:sz w:val="32"/>
          <w:szCs w:val="32"/>
        </w:rPr>
        <w:t>OUR SPACE FACILITIES</w:t>
      </w:r>
    </w:p>
    <w:p w14:paraId="0868C16E">
      <w:pPr>
        <w:pStyle w:val="3"/>
        <w:keepNext w:val="0"/>
        <w:keepLines w:val="0"/>
        <w:widowControl/>
        <w:suppressLineNumbers w:val="0"/>
        <w:rPr>
          <w:rFonts w:hint="default" w:ascii="Calibri" w:hAnsi="Calibri" w:cs="Calibri"/>
        </w:rPr>
      </w:pPr>
      <w:r>
        <w:rPr>
          <w:rFonts w:hint="default" w:ascii="Calibri" w:hAnsi="Calibri" w:cs="Calibri"/>
        </w:rPr>
        <w:t>Zoom + Highlight Words</w:t>
      </w:r>
    </w:p>
    <w:p w14:paraId="7C8108CB">
      <w:pPr>
        <w:pStyle w:val="6"/>
        <w:keepNext w:val="0"/>
        <w:keepLines w:val="0"/>
        <w:widowControl/>
        <w:suppressLineNumbers w:val="0"/>
        <w:rPr>
          <w:rFonts w:hint="default" w:ascii="Calibri" w:hAnsi="Calibri" w:cs="Calibri"/>
        </w:rPr>
      </w:pPr>
      <w:r>
        <w:rPr>
          <w:rFonts w:hint="default" w:ascii="Calibri" w:hAnsi="Calibri" w:cs="Calibri"/>
        </w:rPr>
        <w:t xml:space="preserve">Each facility </w:t>
      </w:r>
      <w:r>
        <w:rPr>
          <w:rStyle w:val="7"/>
          <w:rFonts w:hint="default" w:ascii="Calibri" w:hAnsi="Calibri" w:cs="Calibri"/>
        </w:rPr>
        <w:t>zooms slightly</w:t>
      </w:r>
      <w:r>
        <w:rPr>
          <w:rFonts w:hint="default" w:ascii="Calibri" w:hAnsi="Calibri" w:cs="Calibri"/>
        </w:rPr>
        <w:t xml:space="preserve"> or pops in</w:t>
      </w:r>
    </w:p>
    <w:p w14:paraId="3A4FA8DC">
      <w:pPr>
        <w:pStyle w:val="6"/>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7"/>
          <w:rFonts w:hint="default" w:ascii="Calibri" w:hAnsi="Calibri" w:cs="Calibri"/>
          <w:b w:val="0"/>
          <w:bCs w:val="0"/>
        </w:rPr>
        <w:t>Cleanwave Training Hall</w:t>
      </w:r>
      <w:r>
        <w:rPr>
          <w:rFonts w:hint="default" w:ascii="Calibri" w:hAnsi="Calibri" w:cs="Calibri"/>
          <w:b w:val="0"/>
          <w:bCs w:val="0"/>
        </w:rPr>
        <w:t xml:space="preserve"> → </w:t>
      </w:r>
      <w:r>
        <w:rPr>
          <w:rStyle w:val="7"/>
          <w:rFonts w:hint="default" w:ascii="Calibri" w:hAnsi="Calibri" w:cs="Calibri"/>
          <w:b w:val="0"/>
          <w:bCs w:val="0"/>
        </w:rPr>
        <w:t>Launch Hall</w:t>
      </w:r>
    </w:p>
    <w:p w14:paraId="05B19275">
      <w:pPr>
        <w:pStyle w:val="6"/>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7"/>
          <w:rFonts w:hint="default" w:ascii="Calibri" w:hAnsi="Calibri" w:cs="Calibri"/>
          <w:b w:val="0"/>
          <w:bCs w:val="0"/>
        </w:rPr>
        <w:t>Research &amp; Strategy Room</w:t>
      </w:r>
      <w:r>
        <w:rPr>
          <w:rFonts w:hint="default" w:ascii="Calibri" w:hAnsi="Calibri" w:cs="Calibri"/>
          <w:b w:val="0"/>
          <w:bCs w:val="0"/>
        </w:rPr>
        <w:t xml:space="preserve"> → </w:t>
      </w:r>
      <w:r>
        <w:rPr>
          <w:rStyle w:val="7"/>
          <w:rFonts w:hint="default" w:ascii="Calibri" w:hAnsi="Calibri" w:cs="Calibri"/>
          <w:b w:val="0"/>
          <w:bCs w:val="0"/>
        </w:rPr>
        <w:t>Idea Room</w:t>
      </w:r>
    </w:p>
    <w:p w14:paraId="39C4BCB6">
      <w:pPr>
        <w:pStyle w:val="6"/>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7"/>
          <w:rFonts w:hint="default" w:ascii="Calibri" w:hAnsi="Calibri" w:cs="Calibri"/>
          <w:b w:val="0"/>
          <w:bCs w:val="0"/>
        </w:rPr>
        <w:t>Flexible Co-Working Desks</w:t>
      </w:r>
      <w:r>
        <w:rPr>
          <w:rFonts w:hint="default" w:ascii="Calibri" w:hAnsi="Calibri" w:cs="Calibri"/>
          <w:b w:val="0"/>
          <w:bCs w:val="0"/>
        </w:rPr>
        <w:t xml:space="preserve"> → </w:t>
      </w:r>
      <w:r>
        <w:rPr>
          <w:rStyle w:val="7"/>
          <w:rFonts w:hint="default" w:ascii="Calibri" w:hAnsi="Calibri" w:cs="Calibri"/>
          <w:b w:val="0"/>
          <w:bCs w:val="0"/>
        </w:rPr>
        <w:t>Work Hub</w:t>
      </w:r>
    </w:p>
    <w:p w14:paraId="63256397">
      <w:pPr>
        <w:pStyle w:val="6"/>
        <w:keepNext w:val="0"/>
        <w:keepLines w:val="0"/>
        <w:widowControl/>
        <w:numPr>
          <w:ilvl w:val="0"/>
          <w:numId w:val="3"/>
        </w:numPr>
        <w:suppressLineNumbers w:val="0"/>
        <w:ind w:left="420" w:leftChars="0" w:hanging="420" w:firstLineChars="0"/>
        <w:rPr>
          <w:rFonts w:hint="default" w:ascii="Calibri" w:hAnsi="Calibri" w:cs="Calibri"/>
        </w:rPr>
      </w:pPr>
      <w:r>
        <w:rPr>
          <w:rStyle w:val="7"/>
          <w:rFonts w:hint="default" w:ascii="Calibri" w:hAnsi="Calibri" w:cs="Calibri"/>
          <w:b w:val="0"/>
          <w:bCs w:val="0"/>
        </w:rPr>
        <w:t>Partner Meeting Areas</w:t>
      </w:r>
      <w:r>
        <w:rPr>
          <w:rFonts w:hint="default" w:ascii="Calibri" w:hAnsi="Calibri" w:cs="Calibri"/>
          <w:b w:val="0"/>
          <w:bCs w:val="0"/>
        </w:rPr>
        <w:t xml:space="preserve"> → </w:t>
      </w:r>
      <w:r>
        <w:rPr>
          <w:rStyle w:val="7"/>
          <w:rFonts w:hint="default" w:ascii="Calibri" w:hAnsi="Calibri" w:cs="Calibri"/>
          <w:b w:val="0"/>
          <w:bCs w:val="0"/>
        </w:rPr>
        <w:t>Meet Space</w:t>
      </w:r>
    </w:p>
    <w:p w14:paraId="612E5B86">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MINI CTA</w:t>
      </w:r>
    </w:p>
    <w:p w14:paraId="1725A215">
      <w:pPr>
        <w:pStyle w:val="6"/>
        <w:keepNext w:val="0"/>
        <w:keepLines w:val="0"/>
        <w:widowControl/>
        <w:suppressLineNumbers w:val="0"/>
        <w:rPr>
          <w:rFonts w:hint="default" w:ascii="Calibri" w:hAnsi="Calibri" w:cs="Calibri"/>
          <w:b/>
          <w:bCs/>
        </w:rPr>
      </w:pPr>
      <w:r>
        <w:rPr>
          <w:rFonts w:hint="default" w:ascii="Calibri" w:hAnsi="Calibri" w:cs="Calibri"/>
          <w:b/>
          <w:bCs/>
        </w:rPr>
        <w:t>Reserve Your Space</w:t>
      </w:r>
      <w:r>
        <w:rPr>
          <w:rFonts w:hint="default" w:ascii="Calibri" w:hAnsi="Calibri" w:cs="Calibri"/>
          <w:b/>
          <w:bCs/>
          <w:lang w:val="en-US"/>
        </w:rPr>
        <w:t xml:space="preserve">                                                                                            </w:t>
      </w:r>
      <w:r>
        <w:rPr>
          <w:rFonts w:hint="default" w:ascii="Calibri" w:hAnsi="Calibri" w:cs="Calibri"/>
          <w:b/>
          <w:bCs/>
        </w:rPr>
        <w:t xml:space="preserve"> Visit the Hub</w:t>
      </w:r>
    </w:p>
    <w:p w14:paraId="764206C5">
      <w:pPr>
        <w:pStyle w:val="6"/>
        <w:keepNext w:val="0"/>
        <w:keepLines w:val="0"/>
        <w:widowControl/>
        <w:suppressLineNumbers w:val="0"/>
        <w:jc w:val="center"/>
        <w:rPr>
          <w:rFonts w:hint="default" w:ascii="Calibri" w:hAnsi="Calibri" w:cs="Calibri"/>
          <w:b/>
          <w:bCs/>
          <w:sz w:val="32"/>
          <w:szCs w:val="32"/>
        </w:rPr>
      </w:pPr>
      <w:r>
        <w:rPr>
          <w:rFonts w:hint="default" w:ascii="Calibri" w:hAnsi="Calibri" w:cs="Calibri"/>
          <w:b/>
          <w:bCs/>
          <w:sz w:val="32"/>
          <w:szCs w:val="32"/>
        </w:rPr>
        <w:t>IMPACT</w:t>
      </w:r>
    </w:p>
    <w:p w14:paraId="50E99FFC">
      <w:pPr>
        <w:pStyle w:val="6"/>
        <w:keepNext w:val="0"/>
        <w:keepLines w:val="0"/>
        <w:widowControl/>
        <w:suppressLineNumbers w:val="0"/>
        <w:rPr>
          <w:rFonts w:hint="default" w:ascii="Calibri" w:hAnsi="Calibri" w:cs="Calibri"/>
        </w:rPr>
      </w:pPr>
      <w:r>
        <w:rPr>
          <w:rFonts w:hint="default" w:ascii="Calibri" w:hAnsi="Calibri" w:cs="Calibri"/>
        </w:rPr>
        <w:t>0+ Youth &amp; Students</w:t>
      </w:r>
    </w:p>
    <w:p w14:paraId="500BD74F">
      <w:pPr>
        <w:pStyle w:val="6"/>
        <w:keepNext w:val="0"/>
        <w:keepLines w:val="0"/>
        <w:widowControl/>
        <w:suppressLineNumbers w:val="0"/>
        <w:rPr>
          <w:rFonts w:hint="default" w:ascii="Calibri" w:hAnsi="Calibri" w:cs="Calibri"/>
        </w:rPr>
      </w:pPr>
      <w:r>
        <w:rPr>
          <w:rFonts w:hint="default" w:ascii="Calibri" w:hAnsi="Calibri" w:cs="Calibri"/>
        </w:rPr>
        <w:t>0 Schools &amp; Communities</w:t>
      </w:r>
    </w:p>
    <w:p w14:paraId="7BCCB366">
      <w:pPr>
        <w:pStyle w:val="6"/>
        <w:keepNext w:val="0"/>
        <w:keepLines w:val="0"/>
        <w:widowControl/>
        <w:suppressLineNumbers w:val="0"/>
        <w:rPr>
          <w:rFonts w:hint="default" w:ascii="Calibri" w:hAnsi="Calibri" w:cs="Calibri"/>
        </w:rPr>
      </w:pPr>
      <w:r>
        <w:rPr>
          <w:rFonts w:hint="default" w:ascii="Calibri" w:hAnsi="Calibri" w:cs="Calibri"/>
        </w:rPr>
        <w:t>0 Startups</w:t>
      </w:r>
    </w:p>
    <w:p w14:paraId="71ED6EA9">
      <w:pPr>
        <w:pStyle w:val="6"/>
        <w:keepNext w:val="0"/>
        <w:keepLines w:val="0"/>
        <w:widowControl/>
        <w:suppressLineNumbers w:val="0"/>
        <w:rPr>
          <w:rFonts w:hint="default" w:ascii="Calibri" w:hAnsi="Calibri" w:cs="Calibri"/>
        </w:rPr>
      </w:pPr>
      <w:r>
        <w:rPr>
          <w:rFonts w:hint="default" w:ascii="Calibri" w:hAnsi="Calibri" w:cs="Calibri"/>
        </w:rPr>
        <w:t>0 Green Jobs</w:t>
      </w:r>
    </w:p>
    <w:p w14:paraId="471D8296">
      <w:pPr>
        <w:pStyle w:val="6"/>
        <w:keepNext w:val="0"/>
        <w:keepLines w:val="0"/>
        <w:widowControl/>
        <w:suppressLineNumbers w:val="0"/>
        <w:jc w:val="center"/>
        <w:rPr>
          <w:rFonts w:hint="default" w:ascii="Calibri" w:hAnsi="Calibri" w:cs="Calibri"/>
          <w:b/>
          <w:bCs/>
          <w:sz w:val="32"/>
          <w:szCs w:val="32"/>
        </w:rPr>
      </w:pPr>
      <w:r>
        <w:rPr>
          <w:rFonts w:hint="default" w:ascii="Calibri" w:hAnsi="Calibri" w:eastAsia="SimSun" w:cs="Calibri"/>
          <w:b/>
          <w:bCs/>
          <w:sz w:val="32"/>
          <w:szCs w:val="32"/>
        </w:rPr>
        <w:t>OUR TEAM</w:t>
      </w:r>
    </w:p>
    <w:p w14:paraId="6EF54B23">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eastAsia="SimSun" w:cs="Calibri"/>
          <w:sz w:val="24"/>
          <w:szCs w:val="24"/>
          <w:lang w:val="en-US"/>
        </w:rPr>
      </w:pPr>
      <w:r>
        <w:rPr>
          <w:rStyle w:val="7"/>
          <w:rFonts w:hint="default" w:ascii="Calibri" w:hAnsi="Calibri" w:eastAsia="SimSun" w:cs="Calibri"/>
          <w:sz w:val="24"/>
          <w:szCs w:val="24"/>
          <w:lang w:val="en-US"/>
        </w:rPr>
        <w:t>PHOTOS</w:t>
      </w:r>
    </w:p>
    <w:p w14:paraId="70D03C29">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eastAsia="SimSun" w:cs="Calibri"/>
          <w:sz w:val="24"/>
          <w:szCs w:val="24"/>
          <w:lang w:val="en-US"/>
        </w:rPr>
      </w:pPr>
      <w:r>
        <w:rPr>
          <w:rStyle w:val="7"/>
          <w:rFonts w:hint="default" w:ascii="Calibri" w:hAnsi="Calibri" w:eastAsia="SimSun" w:cs="Calibri"/>
          <w:sz w:val="24"/>
          <w:szCs w:val="24"/>
          <w:lang w:val="en-US"/>
        </w:rPr>
        <w:t>NAMES</w:t>
      </w:r>
    </w:p>
    <w:p w14:paraId="150F3DB2">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eastAsia="SimSun" w:cs="Calibri"/>
          <w:sz w:val="24"/>
          <w:szCs w:val="24"/>
          <w:lang w:val="en-US"/>
        </w:rPr>
      </w:pPr>
      <w:r>
        <w:rPr>
          <w:rStyle w:val="7"/>
          <w:rFonts w:hint="default" w:ascii="Calibri" w:hAnsi="Calibri" w:eastAsia="SimSun" w:cs="Calibri"/>
          <w:sz w:val="24"/>
          <w:szCs w:val="24"/>
          <w:lang w:val="en-US"/>
        </w:rPr>
        <w:t>ROLES</w:t>
      </w:r>
    </w:p>
    <w:p w14:paraId="416F761A">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Calibri" w:hAnsi="Calibri" w:eastAsia="SimSun" w:cs="Calibri"/>
          <w:sz w:val="24"/>
          <w:szCs w:val="24"/>
          <w:lang w:val="en-US"/>
        </w:rPr>
      </w:pPr>
    </w:p>
    <w:p w14:paraId="04A46BC6">
      <w:pPr>
        <w:pStyle w:val="2"/>
        <w:keepNext w:val="0"/>
        <w:keepLines w:val="0"/>
        <w:widowControl/>
        <w:suppressLineNumbers w:val="0"/>
        <w:jc w:val="center"/>
        <w:rPr>
          <w:rFonts w:hint="default" w:ascii="Calibri" w:hAnsi="Calibri" w:cs="Calibri"/>
          <w:sz w:val="32"/>
          <w:szCs w:val="32"/>
        </w:rPr>
      </w:pPr>
      <w:r>
        <w:rPr>
          <w:rFonts w:hint="default" w:ascii="Calibri" w:hAnsi="Calibri" w:cs="Calibri"/>
          <w:sz w:val="32"/>
          <w:szCs w:val="32"/>
        </w:rPr>
        <w:t>GET INVOLVED</w:t>
      </w:r>
    </w:p>
    <w:p w14:paraId="4C86707C">
      <w:pPr>
        <w:pStyle w:val="6"/>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Join a training</w:t>
      </w:r>
    </w:p>
    <w:p w14:paraId="1722E7EE">
      <w:pPr>
        <w:pStyle w:val="6"/>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Use the co-working space</w:t>
      </w:r>
    </w:p>
    <w:p w14:paraId="2EB371CB">
      <w:pPr>
        <w:pStyle w:val="6"/>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Volunteer or intern</w:t>
      </w:r>
    </w:p>
    <w:p w14:paraId="61A32FF9">
      <w:pPr>
        <w:pStyle w:val="6"/>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Sponsor a program</w:t>
      </w:r>
    </w:p>
    <w:p w14:paraId="418690E1">
      <w:pPr>
        <w:pStyle w:val="6"/>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Partner on research</w:t>
      </w:r>
    </w:p>
    <w:p w14:paraId="4E92BF62">
      <w:pPr>
        <w:pStyle w:val="6"/>
        <w:keepNext w:val="0"/>
        <w:keepLines w:val="0"/>
        <w:widowControl/>
        <w:numPr>
          <w:ilvl w:val="0"/>
          <w:numId w:val="4"/>
        </w:numPr>
        <w:suppressLineNumbers w:val="0"/>
        <w:ind w:left="425" w:leftChars="0" w:hanging="425" w:firstLineChars="0"/>
        <w:rPr>
          <w:rStyle w:val="7"/>
          <w:rFonts w:hint="default" w:ascii="Calibri" w:hAnsi="Calibri" w:eastAsia="SimSun" w:cs="Calibri"/>
          <w:sz w:val="24"/>
          <w:szCs w:val="24"/>
          <w:lang w:val="en-US"/>
        </w:rPr>
      </w:pPr>
      <w:r>
        <w:rPr>
          <w:rFonts w:hint="default" w:ascii="Calibri" w:hAnsi="Calibri" w:cs="Calibri"/>
        </w:rPr>
        <w:t>Support a community project</w:t>
      </w:r>
    </w:p>
    <w:p w14:paraId="3ABD3127">
      <w:pPr>
        <w:pStyle w:val="6"/>
        <w:keepNext w:val="0"/>
        <w:keepLines w:val="0"/>
        <w:widowControl/>
        <w:numPr>
          <w:numId w:val="0"/>
        </w:numPr>
        <w:suppressLineNumbers w:val="0"/>
        <w:ind w:leftChars="0" w:right="0" w:rightChars="0"/>
        <w:jc w:val="center"/>
        <w:rPr>
          <w:rFonts w:hint="default" w:ascii="Calibri" w:hAnsi="Calibri" w:eastAsia="SimSun" w:cs="Calibri"/>
          <w:b/>
          <w:bCs/>
          <w:sz w:val="24"/>
          <w:szCs w:val="24"/>
          <w:lang w:val="en-US"/>
        </w:rPr>
      </w:pPr>
      <w:r>
        <w:rPr>
          <w:rFonts w:hint="default" w:ascii="Calibri" w:hAnsi="Calibri" w:eastAsia="SimSun" w:cs="Calibri"/>
          <w:b/>
          <w:bCs/>
          <w:sz w:val="24"/>
          <w:szCs w:val="24"/>
        </w:rPr>
        <w:t>Scroll-triggered fade-up / pop-out</w:t>
      </w:r>
      <w:r>
        <w:rPr>
          <w:rFonts w:hint="default" w:ascii="Calibri" w:hAnsi="Calibri" w:eastAsia="SimSun" w:cs="Calibri"/>
          <w:b/>
          <w:bCs/>
          <w:sz w:val="24"/>
          <w:szCs w:val="24"/>
          <w:lang w:val="en-US"/>
        </w:rPr>
        <w:t xml:space="preserve"> with photos</w:t>
      </w:r>
    </w:p>
    <w:p w14:paraId="6863278D">
      <w:pPr>
        <w:pStyle w:val="2"/>
        <w:keepNext w:val="0"/>
        <w:keepLines w:val="0"/>
        <w:widowControl/>
        <w:suppressLineNumbers w:val="0"/>
        <w:jc w:val="center"/>
        <w:rPr>
          <w:rFonts w:hint="default" w:ascii="Calibri" w:hAnsi="Calibri" w:cs="Calibri"/>
          <w:sz w:val="32"/>
          <w:szCs w:val="32"/>
        </w:rPr>
      </w:pPr>
      <w:r>
        <w:rPr>
          <w:rFonts w:hint="default" w:ascii="Calibri" w:hAnsi="Calibri" w:cs="Calibri"/>
          <w:sz w:val="32"/>
          <w:szCs w:val="32"/>
        </w:rPr>
        <w:t>CONTACT</w:t>
      </w:r>
    </w:p>
    <w:p w14:paraId="260FAA6D">
      <w:pPr>
        <w:pStyle w:val="6"/>
        <w:keepNext w:val="0"/>
        <w:keepLines w:val="0"/>
        <w:widowControl/>
        <w:suppressLineNumbers w:val="0"/>
        <w:rPr>
          <w:rFonts w:hint="default" w:ascii="Calibri" w:hAnsi="Calibri" w:cs="Calibri"/>
        </w:rPr>
      </w:pPr>
      <w:r>
        <w:rPr>
          <w:rFonts w:hint="default" w:ascii="Calibri" w:hAnsi="Calibri" w:cs="Calibri"/>
        </w:rPr>
        <w:t>Cleanwave Sustainability &amp; Innovation Hub (SIH)</w:t>
      </w:r>
      <w:r>
        <w:rPr>
          <w:rFonts w:hint="default" w:ascii="Calibri" w:hAnsi="Calibri" w:cs="Calibri"/>
        </w:rPr>
        <w:br w:type="textWrapping"/>
      </w:r>
      <w:r>
        <w:rPr>
          <w:rFonts w:hint="default" w:ascii="Calibri" w:hAnsi="Calibri" w:cs="Calibri"/>
        </w:rPr>
        <w:t>Kano, Nigeria</w:t>
      </w:r>
    </w:p>
    <w:p w14:paraId="37DB0E7F">
      <w:pPr>
        <w:pStyle w:val="6"/>
        <w:keepNext w:val="0"/>
        <w:keepLines w:val="0"/>
        <w:widowControl/>
        <w:suppressLineNumbers w:val="0"/>
        <w:rPr>
          <w:rFonts w:hint="default" w:ascii="Calibri" w:hAnsi="Calibri" w:cs="Calibri"/>
        </w:rPr>
      </w:pPr>
      <w:r>
        <w:rPr>
          <w:rFonts w:hint="default" w:ascii="Calibri" w:hAnsi="Calibri" w:cs="Calibri"/>
        </w:rPr>
        <w:t>Email: cleanwavenigltd@gmail.com</w:t>
      </w:r>
      <w:r>
        <w:rPr>
          <w:rFonts w:hint="default" w:ascii="Calibri" w:hAnsi="Calibri" w:cs="Calibri"/>
        </w:rPr>
        <w:br w:type="textWrapping"/>
      </w:r>
      <w:r>
        <w:rPr>
          <w:rFonts w:hint="default" w:ascii="Calibri" w:hAnsi="Calibri" w:cs="Calibri"/>
        </w:rPr>
        <w:t>Phone: 09032279037</w:t>
      </w:r>
    </w:p>
    <w:p w14:paraId="731924C1">
      <w:pPr>
        <w:pStyle w:val="6"/>
        <w:keepNext w:val="0"/>
        <w:keepLines w:val="0"/>
        <w:widowControl/>
        <w:suppressLineNumbers w:val="0"/>
        <w:rPr>
          <w:rFonts w:hint="default" w:ascii="Calibri" w:hAnsi="Calibri" w:cs="Calibri"/>
        </w:rPr>
      </w:pPr>
      <w:r>
        <w:rPr>
          <w:rStyle w:val="7"/>
          <w:rFonts w:hint="default" w:ascii="Calibri" w:hAnsi="Calibri" w:cs="Calibri"/>
        </w:rPr>
        <w:t>Follow Us:</w:t>
      </w:r>
      <w:r>
        <w:rPr>
          <w:rFonts w:hint="default" w:ascii="Calibri" w:hAnsi="Calibri" w:cs="Calibri"/>
        </w:rPr>
        <w:br w:type="textWrapping"/>
      </w:r>
      <w:r>
        <w:rPr>
          <w:rFonts w:hint="default" w:ascii="Calibri" w:hAnsi="Calibri" w:cs="Calibri"/>
        </w:rPr>
        <w:t>[Social Icons]</w:t>
      </w:r>
    </w:p>
    <w:p w14:paraId="286A5BBB">
      <w:pPr>
        <w:pStyle w:val="6"/>
        <w:keepNext w:val="0"/>
        <w:keepLines w:val="0"/>
        <w:widowControl/>
        <w:suppressLineNumbers w:val="0"/>
        <w:rPr>
          <w:rFonts w:hint="default" w:ascii="Calibri" w:hAnsi="Calibri" w:cs="Calibri"/>
        </w:rPr>
      </w:pPr>
      <w:r>
        <w:rPr>
          <w:rFonts w:hint="default" w:ascii="Calibri" w:hAnsi="Calibri" w:cs="Calibri"/>
        </w:rPr>
        <w:t>© 2026 Cleanwave SIH</w:t>
      </w:r>
    </w:p>
    <w:p w14:paraId="56264BA5">
      <w:pPr>
        <w:pStyle w:val="6"/>
        <w:keepNext w:val="0"/>
        <w:keepLines w:val="0"/>
        <w:widowControl/>
        <w:numPr>
          <w:numId w:val="0"/>
        </w:numPr>
        <w:suppressLineNumbers w:val="0"/>
        <w:ind w:leftChars="0" w:right="0" w:rightChars="0"/>
        <w:jc w:val="both"/>
        <w:rPr>
          <w:rFonts w:hint="default" w:ascii="Calibri" w:hAnsi="Calibri" w:eastAsia="SimSun" w:cs="Calibri"/>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Algerian">
    <w:panose1 w:val="04020705040A02060702"/>
    <w:charset w:val="00"/>
    <w:family w:val="auto"/>
    <w:pitch w:val="default"/>
    <w:sig w:usb0="00000003"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394866"/>
    <w:multiLevelType w:val="singleLevel"/>
    <w:tmpl w:val="F43948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5FC6A48"/>
    <w:multiLevelType w:val="singleLevel"/>
    <w:tmpl w:val="15FC6A48"/>
    <w:lvl w:ilvl="0" w:tentative="0">
      <w:start w:val="1"/>
      <w:numFmt w:val="decimal"/>
      <w:lvlText w:val="%1."/>
      <w:lvlJc w:val="left"/>
      <w:pPr>
        <w:tabs>
          <w:tab w:val="left" w:pos="425"/>
        </w:tabs>
        <w:ind w:left="425" w:leftChars="0" w:hanging="425" w:firstLineChars="0"/>
      </w:pPr>
      <w:rPr>
        <w:rFonts w:hint="default"/>
      </w:rPr>
    </w:lvl>
  </w:abstractNum>
  <w:abstractNum w:abstractNumId="2">
    <w:nsid w:val="17603FE9"/>
    <w:multiLevelType w:val="singleLevel"/>
    <w:tmpl w:val="17603F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D714400"/>
    <w:multiLevelType w:val="singleLevel"/>
    <w:tmpl w:val="3D714400"/>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311B8"/>
    <w:rsid w:val="18BC4F5D"/>
    <w:rsid w:val="65831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2026-01-16T14:28:00Z</dcterms:created>
  <dc:creator>Ameena Hassan</dc:creator>
  <cp:lastModifiedBy>Ameena Hassan</cp:lastModifiedBy>
  <dcterms:modified xsi:type="dcterms:W3CDTF">2026-01-16T15:35:30Z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DAAD39006307493BB6CA13F8148C9690_11</vt:lpwstr>
  </property>
</Properties>
</file>