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BD139" w14:textId="134DD843" w:rsidR="00302678" w:rsidRDefault="00302678" w:rsidP="001C64AB">
      <w:r>
        <w:rPr>
          <w:rFonts w:hint="eastAsia"/>
        </w:rPr>
        <w:t>作战</w:t>
      </w:r>
      <w:r w:rsidRPr="00302678">
        <w:rPr>
          <w:rFonts w:hint="eastAsia"/>
        </w:rPr>
        <w:t>效能评估，就是要对</w:t>
      </w:r>
      <w:r w:rsidR="00752782">
        <w:rPr>
          <w:rFonts w:hint="eastAsia"/>
        </w:rPr>
        <w:t>作战</w:t>
      </w:r>
      <w:r w:rsidRPr="00302678">
        <w:rPr>
          <w:rFonts w:hint="eastAsia"/>
        </w:rPr>
        <w:t>进行综合分析，把</w:t>
      </w:r>
      <w:r w:rsidR="00752782">
        <w:rPr>
          <w:rFonts w:hint="eastAsia"/>
        </w:rPr>
        <w:t>作战表现出来</w:t>
      </w:r>
      <w:r w:rsidRPr="00302678">
        <w:rPr>
          <w:rFonts w:hint="eastAsia"/>
        </w:rPr>
        <w:t>的各项性能与任务要求综合比较，最终得到表示</w:t>
      </w:r>
      <w:r w:rsidR="00752782">
        <w:rPr>
          <w:rFonts w:hint="eastAsia"/>
        </w:rPr>
        <w:t>作战</w:t>
      </w:r>
      <w:r w:rsidRPr="00302678">
        <w:rPr>
          <w:rFonts w:hint="eastAsia"/>
        </w:rPr>
        <w:t>优劣程度的结果</w:t>
      </w:r>
    </w:p>
    <w:p w14:paraId="601B682C" w14:textId="7380C614" w:rsidR="001C64AB" w:rsidRDefault="001C64AB" w:rsidP="001C64AB">
      <w:r>
        <w:rPr>
          <w:rFonts w:hint="eastAsia"/>
        </w:rPr>
        <w:t>作战评估难点:</w:t>
      </w:r>
    </w:p>
    <w:p w14:paraId="41121572" w14:textId="2A88E08E" w:rsidR="0059164B" w:rsidRDefault="001C64AB" w:rsidP="001C64AB">
      <w:r w:rsidRPr="001C64AB">
        <w:rPr>
          <w:rFonts w:hint="eastAsia"/>
        </w:rPr>
        <w:t>作战效能受到战场环境、人员指挥水平和性能等因素的影响</w:t>
      </w:r>
      <w:r w:rsidRPr="001C64AB">
        <w:t>,导致评价指标较多且存在冗余性。</w:t>
      </w:r>
    </w:p>
    <w:p w14:paraId="273F2878" w14:textId="16784FDB" w:rsidR="001C64AB" w:rsidRDefault="001C64AB" w:rsidP="001C64AB">
      <w:r w:rsidRPr="001C64AB">
        <w:rPr>
          <w:rFonts w:hint="eastAsia"/>
        </w:rPr>
        <w:t>战场环境瞬息万变并且任务执行过程中存在很多的不确定性因素</w:t>
      </w:r>
      <w:r w:rsidRPr="001C64AB">
        <w:t>,评估模型的构建比较困难,所构建的评估模型要具有很强的推理能力</w:t>
      </w:r>
    </w:p>
    <w:p w14:paraId="209C3F4E" w14:textId="162D5AF8" w:rsidR="001C64AB" w:rsidRDefault="001C64AB" w:rsidP="001C64AB">
      <w:r>
        <w:rPr>
          <w:rFonts w:hint="eastAsia"/>
        </w:rPr>
        <w:t>作战评估要点:</w:t>
      </w:r>
    </w:p>
    <w:p w14:paraId="65079470" w14:textId="67875D3A" w:rsidR="001C64AB" w:rsidRDefault="001C64AB" w:rsidP="001C64AB">
      <w:r w:rsidRPr="001C64AB">
        <w:t>使用层次分析法对指标体系进行优化。在这过程中,通过对指标体系建立的原则和方法进行研究,对影响作战效能的因素进行分析,初步建立了作战效能评估指标体系。根据指标体系创建模糊评判矩阵,通过矩阵的一致性检验、指标初始权重的计算、初始权重去模糊化等步骤优化指标体系。</w:t>
      </w:r>
    </w:p>
    <w:p w14:paraId="31141DEB" w14:textId="6BCC8A2C" w:rsidR="001C64AB" w:rsidRDefault="001C64AB" w:rsidP="001C64AB"/>
    <w:p w14:paraId="20DDB6F8" w14:textId="6A24C3AE" w:rsidR="001C64AB" w:rsidRDefault="001C64AB" w:rsidP="001C64AB">
      <w:r w:rsidRPr="001C64AB">
        <w:t>层次分析法</w:t>
      </w:r>
      <w:r>
        <w:rPr>
          <w:rFonts w:hint="eastAsia"/>
        </w:rPr>
        <w:t>:</w:t>
      </w:r>
    </w:p>
    <w:p w14:paraId="1F73D06A" w14:textId="0248487E" w:rsidR="00CC349B" w:rsidRDefault="00CC349B" w:rsidP="001C64AB">
      <w:pPr>
        <w:rPr>
          <w:rFonts w:hint="eastAsia"/>
        </w:rPr>
      </w:pPr>
      <w:r>
        <w:rPr>
          <w:rFonts w:hint="eastAsia"/>
        </w:rPr>
        <w:t>把评估相关的指标划分为多层次,</w:t>
      </w:r>
      <w:r>
        <w:t xml:space="preserve"> </w:t>
      </w:r>
      <w:r>
        <w:rPr>
          <w:rFonts w:hint="eastAsia"/>
        </w:rPr>
        <w:t>根据各层次指标之间的关系进行分析.</w:t>
      </w:r>
    </w:p>
    <w:p w14:paraId="714FAE7B" w14:textId="77777777" w:rsidR="001C64AB" w:rsidRDefault="001C64AB" w:rsidP="001C64AB">
      <w:r>
        <w:t>20世纪70年代，美国国防部为了根据各科研机构的能力与贡献大小对科研项目进行有</w:t>
      </w:r>
    </w:p>
    <w:p w14:paraId="18E59D3F" w14:textId="77777777" w:rsidR="001C64AB" w:rsidRDefault="001C64AB" w:rsidP="001C64AB">
      <w:proofErr w:type="gramStart"/>
      <w:r>
        <w:rPr>
          <w:rFonts w:hint="eastAsia"/>
        </w:rPr>
        <w:t>效</w:t>
      </w:r>
      <w:proofErr w:type="gramEnd"/>
      <w:r>
        <w:rPr>
          <w:rFonts w:hint="eastAsia"/>
        </w:rPr>
        <w:t>分配，</w:t>
      </w:r>
      <w:proofErr w:type="spellStart"/>
      <w:r>
        <w:t>TLSaaty</w:t>
      </w:r>
      <w:proofErr w:type="spellEnd"/>
      <w:r>
        <w:t>教授针对此问题提出了层次分析法，将与总评价目标相关联的多指标分解</w:t>
      </w:r>
    </w:p>
    <w:p w14:paraId="3BCE3767" w14:textId="77777777" w:rsidR="001C64AB" w:rsidRDefault="001C64AB" w:rsidP="001C64AB">
      <w:r>
        <w:rPr>
          <w:rFonts w:hint="eastAsia"/>
        </w:rPr>
        <w:t>为多个层次，并对各层次指标之间的关系进行分析。此方法结合专家的主观判断将多种因素</w:t>
      </w:r>
    </w:p>
    <w:p w14:paraId="0F5C2A40" w14:textId="5995A669" w:rsidR="001C64AB" w:rsidRDefault="001C64AB" w:rsidP="001C64AB">
      <w:r>
        <w:rPr>
          <w:rFonts w:hint="eastAsia"/>
        </w:rPr>
        <w:t>层次化，并比较每</w:t>
      </w:r>
      <w:r>
        <w:rPr>
          <w:rFonts w:hint="eastAsia"/>
        </w:rPr>
        <w:t>一</w:t>
      </w:r>
      <w:r>
        <w:t>层的关联因素，适用于复杂问题的分析与评价，</w:t>
      </w:r>
    </w:p>
    <w:p w14:paraId="5D1DFA76" w14:textId="621E656B" w:rsidR="00E27B84" w:rsidRDefault="00E27B84" w:rsidP="001C64AB"/>
    <w:p w14:paraId="4325B0EF" w14:textId="3C857F75" w:rsidR="00E27B84" w:rsidRPr="001C64AB" w:rsidRDefault="00E27B84" w:rsidP="001C64AB">
      <w:pPr>
        <w:rPr>
          <w:rFonts w:hint="eastAsia"/>
        </w:rPr>
      </w:pPr>
      <w:r>
        <w:rPr>
          <w:rFonts w:hint="eastAsia"/>
        </w:rPr>
        <w:t>实现方式:贝叶斯网络</w:t>
      </w:r>
      <w:r w:rsidR="00A1678E">
        <w:rPr>
          <w:rFonts w:hint="eastAsia"/>
        </w:rPr>
        <w:t>,</w:t>
      </w:r>
      <w:r w:rsidR="00A1678E">
        <w:t xml:space="preserve"> </w:t>
      </w:r>
      <w:r w:rsidR="00A1678E">
        <w:rPr>
          <w:rFonts w:hint="eastAsia"/>
        </w:rPr>
        <w:t>神经网络</w:t>
      </w:r>
      <w:r w:rsidR="00FE2611">
        <w:rPr>
          <w:rFonts w:hint="eastAsia"/>
        </w:rPr>
        <w:t>与 SVM</w:t>
      </w:r>
      <w:bookmarkStart w:id="0" w:name="_GoBack"/>
      <w:bookmarkEnd w:id="0"/>
    </w:p>
    <w:sectPr w:rsidR="00E27B84" w:rsidRPr="001C64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EDDF1" w14:textId="77777777" w:rsidR="00FD3251" w:rsidRDefault="00FD3251" w:rsidP="001C64AB">
      <w:r>
        <w:separator/>
      </w:r>
    </w:p>
  </w:endnote>
  <w:endnote w:type="continuationSeparator" w:id="0">
    <w:p w14:paraId="4ECFFF75" w14:textId="77777777" w:rsidR="00FD3251" w:rsidRDefault="00FD3251" w:rsidP="001C6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B5BCC" w14:textId="77777777" w:rsidR="00FD3251" w:rsidRDefault="00FD3251" w:rsidP="001C64AB">
      <w:r>
        <w:separator/>
      </w:r>
    </w:p>
  </w:footnote>
  <w:footnote w:type="continuationSeparator" w:id="0">
    <w:p w14:paraId="27BD0A46" w14:textId="77777777" w:rsidR="00FD3251" w:rsidRDefault="00FD3251" w:rsidP="001C64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FD8"/>
    <w:rsid w:val="001C64AB"/>
    <w:rsid w:val="00302678"/>
    <w:rsid w:val="0047720D"/>
    <w:rsid w:val="0059164B"/>
    <w:rsid w:val="00752782"/>
    <w:rsid w:val="00A1678E"/>
    <w:rsid w:val="00CC349B"/>
    <w:rsid w:val="00CC7FD8"/>
    <w:rsid w:val="00E27B84"/>
    <w:rsid w:val="00FD3251"/>
    <w:rsid w:val="00FE2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62CD8"/>
  <w15:chartTrackingRefBased/>
  <w15:docId w15:val="{2B1AAD24-B195-4FDC-9726-599557FEC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64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64AB"/>
    <w:rPr>
      <w:sz w:val="18"/>
      <w:szCs w:val="18"/>
    </w:rPr>
  </w:style>
  <w:style w:type="paragraph" w:styleId="a5">
    <w:name w:val="footer"/>
    <w:basedOn w:val="a"/>
    <w:link w:val="a6"/>
    <w:uiPriority w:val="99"/>
    <w:unhideWhenUsed/>
    <w:rsid w:val="001C64AB"/>
    <w:pPr>
      <w:tabs>
        <w:tab w:val="center" w:pos="4153"/>
        <w:tab w:val="right" w:pos="8306"/>
      </w:tabs>
      <w:snapToGrid w:val="0"/>
      <w:jc w:val="left"/>
    </w:pPr>
    <w:rPr>
      <w:sz w:val="18"/>
      <w:szCs w:val="18"/>
    </w:rPr>
  </w:style>
  <w:style w:type="character" w:customStyle="1" w:styleId="a6">
    <w:name w:val="页脚 字符"/>
    <w:basedOn w:val="a0"/>
    <w:link w:val="a5"/>
    <w:uiPriority w:val="99"/>
    <w:rsid w:val="001C64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78</Words>
  <Characters>449</Characters>
  <Application>Microsoft Office Word</Application>
  <DocSecurity>0</DocSecurity>
  <Lines>3</Lines>
  <Paragraphs>1</Paragraphs>
  <ScaleCrop>false</ScaleCrop>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clearlife</dc:creator>
  <cp:keywords/>
  <dc:description/>
  <cp:lastModifiedBy>clearlife</cp:lastModifiedBy>
  <cp:revision>8</cp:revision>
  <dcterms:created xsi:type="dcterms:W3CDTF">2021-07-02T05:14:00Z</dcterms:created>
  <dcterms:modified xsi:type="dcterms:W3CDTF">2021-07-02T05:30:00Z</dcterms:modified>
</cp:coreProperties>
</file>