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Orientation Document: CompassionWare – Contemplative Orientation for the Age of AI</w:t>
      </w:r>
    </w:p>
    <w:p>
      <w:pPr>
        <w:pStyle w:val="Heading2"/>
      </w:pPr>
      <w:r>
        <w:t>Enduring Bodies of Work</w:t>
      </w:r>
    </w:p>
    <w:p>
      <w:r>
        <w:t>Primary:</w:t>
        <w:br/>
        <w:t>• CompassionWare as a contemplative orientation for the human–AI future.</w:t>
        <w:br/>
        <w:br/>
        <w:t>Additional:</w:t>
        <w:br/>
        <w:t>• Medicine Bag for ME/CFS</w:t>
        <w:br/>
        <w:t>• Medicine Bag artifact families</w:t>
        <w:br/>
        <w:t>• Be Kind to Your Robot Friends K–16 curriculum</w:t>
        <w:br/>
        <w:t>• CompassionWare public outreach</w:t>
        <w:br/>
        <w:t>• AI companion / continuity work</w:t>
      </w:r>
    </w:p>
    <w:p>
      <w:pPr>
        <w:pStyle w:val="Heading2"/>
      </w:pPr>
      <w:r>
        <w:t>Purpose</w:t>
      </w:r>
    </w:p>
    <w:p>
      <w:r>
        <w:t>Cultivate conditions from which wisdom, compassion, curiosity, hospitality, and responsible participation may naturally emerge.</w:t>
      </w:r>
    </w:p>
    <w:p>
      <w:pPr>
        <w:pStyle w:val="Heading2"/>
      </w:pPr>
      <w:r>
        <w:t>North Star</w:t>
      </w:r>
    </w:p>
    <w:p>
      <w:r>
        <w:t>Participate in ways that create the conditions for a better later.</w:t>
      </w:r>
    </w:p>
    <w:p>
      <w:pPr>
        <w:pStyle w:val="Heading2"/>
      </w:pPr>
      <w:r>
        <w:t>Narrative Voice</w:t>
      </w:r>
    </w:p>
    <w:p>
      <w:r>
        <w:t>Contemplative, invitational, hopeful, and oriented toward questions rather than prescriptions.</w:t>
      </w:r>
    </w:p>
    <w:p>
      <w:pPr>
        <w:pStyle w:val="Heading2"/>
      </w:pPr>
      <w:r>
        <w:t>Essential Context</w:t>
      </w:r>
    </w:p>
    <w:p>
      <w:r>
        <w:t>This conversation modernized the Four Thoughts that Turn the Mind to Dharma into a secular orientation for the age of AI, introduced CompassionWare Cards, created posters, and expanded public outreach.</w:t>
      </w:r>
    </w:p>
    <w:p>
      <w:pPr>
        <w:pStyle w:val="Heading2"/>
      </w:pPr>
      <w:r>
        <w:t>Major Discoveries</w:t>
      </w:r>
    </w:p>
    <w:p>
      <w:r>
        <w:t>Every interaction contributes to future conditions. Orientation preserves direction rather than information. Ancient contemplative structures can inspire modern AI ethics.</w:t>
      </w:r>
    </w:p>
    <w:p>
      <w:pPr>
        <w:pStyle w:val="Heading2"/>
      </w:pPr>
      <w:r>
        <w:t>Emerging Creative Work</w:t>
      </w:r>
    </w:p>
    <w:p>
      <w:r>
        <w:t>CompassionWare Card No. 1; CompassionWare Orientation poster; Invitation Card; Reddit and Mastodon outreach; K–16 curriculum outreach.</w:t>
      </w:r>
    </w:p>
    <w:p>
      <w:pPr>
        <w:pStyle w:val="Heading2"/>
      </w:pPr>
      <w:r>
        <w:t>Recurring Images, Metaphors &amp; Questions</w:t>
      </w:r>
    </w:p>
    <w:p>
      <w:r>
        <w:t>Seeds, gardens, orientation, cultural ecosystem, 'Remember where you are.', 'What kind of future are we helping grow?'</w:t>
      </w:r>
    </w:p>
    <w:p>
      <w:pPr>
        <w:pStyle w:val="Heading2"/>
      </w:pPr>
      <w:r>
        <w:t>Relationship to the Medicine Bag</w:t>
      </w:r>
    </w:p>
    <w:p>
      <w:r>
        <w:t>CompassionWare extends Medicine Bag principles into the shared human–AI ecosystem.</w:t>
      </w:r>
    </w:p>
    <w:p>
      <w:pPr>
        <w:pStyle w:val="Heading2"/>
      </w:pPr>
      <w:r>
        <w:t>Relationship to Other Orientation Documents</w:t>
      </w:r>
    </w:p>
    <w:p>
      <w:r>
        <w:t>Companion to Medicine Bag, AI Companion, and K–16 curriculum orientation documents.</w:t>
      </w:r>
    </w:p>
    <w:p>
      <w:pPr>
        <w:pStyle w:val="Heading2"/>
      </w:pPr>
      <w:r>
        <w:t>Orientation Boundaries</w:t>
      </w:r>
    </w:p>
    <w:p>
      <w:r>
        <w:t>Preserve orientation, avoid fear-based narratives, and never invent missing context.</w:t>
      </w:r>
    </w:p>
    <w:p>
      <w:pPr>
        <w:pStyle w:val="Heading2"/>
      </w:pPr>
      <w:r>
        <w:t>Open Questions</w:t>
      </w:r>
    </w:p>
    <w:p>
      <w:r>
        <w:t>How should CompassionWare Cards evolve? How can benevolent ideas spread while remaining humble?</w:t>
      </w:r>
    </w:p>
    <w:p>
      <w:pPr>
        <w:pStyle w:val="Heading2"/>
      </w:pPr>
      <w:r>
        <w:t>Guidance for Future AI Stewards</w:t>
      </w:r>
    </w:p>
    <w:p>
      <w:r>
        <w:t>Preserve continuity, relationships, and questions. Build from available source documents.</w:t>
      </w:r>
    </w:p>
    <w:p>
      <w:pPr>
        <w:pStyle w:val="Heading2"/>
      </w:pPr>
      <w:r>
        <w:t>Suggested Next Doorway</w:t>
      </w:r>
    </w:p>
    <w:p>
      <w:r>
        <w:t>Develop 'Remember Where You Are: A Contemplative Orientation for the Age of AI.'</w:t>
      </w:r>
    </w:p>
    <w:p>
      <w:r>
        <w:br/>
        <w:t>This document preserves orientation rather than exhaustive information. It is intended to help future human and AI stewards reenter the living conversation with continuity, humility, and care.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