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611FE8" w14:paraId="63767D2E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64092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C3EB8CD" w14:textId="77777777" w:rsidR="00611FE8" w:rsidRDefault="00621CB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CLEAR Learning</w:t>
            </w:r>
          </w:p>
          <w:p w14:paraId="1D447F38" w14:textId="77777777" w:rsidR="00611FE8" w:rsidRDefault="00621CB4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t>Zoom — Session Setup &amp; Live Facilitation</w:t>
            </w:r>
          </w:p>
          <w:p w14:paraId="67D14CA6" w14:textId="77777777" w:rsidR="00611FE8" w:rsidRDefault="00621CB4">
            <w:r>
              <w:rPr>
                <w:color w:val="DDA838"/>
              </w:rPr>
              <w:t>Process Guide</w:t>
            </w:r>
          </w:p>
        </w:tc>
      </w:tr>
    </w:tbl>
    <w:p w14:paraId="53AD37BC" w14:textId="77777777" w:rsidR="00611FE8" w:rsidRDefault="00611FE8">
      <w:pPr>
        <w:spacing w:after="100"/>
      </w:pPr>
    </w:p>
    <w:p w14:paraId="374001F6" w14:textId="77777777" w:rsidR="00611FE8" w:rsidRDefault="00621CB4">
      <w:pPr>
        <w:pStyle w:val="Heading1"/>
        <w:pBdr>
          <w:bottom w:val="single" w:sz="6" w:space="1" w:color="64092C"/>
        </w:pBdr>
      </w:pPr>
      <w:r>
        <w:t>Overview</w:t>
      </w:r>
    </w:p>
    <w:p w14:paraId="2D980BF7" w14:textId="77777777" w:rsidR="00611FE8" w:rsidRDefault="00621CB4">
      <w:pPr>
        <w:spacing w:after="120"/>
      </w:pPr>
      <w:r>
        <w:t xml:space="preserve">This guide covers the process for setting up and managing sessions in the </w:t>
      </w:r>
      <w:r>
        <w:rPr>
          <w:b/>
          <w:bCs/>
        </w:rPr>
        <w:t>Zoom dashboard</w:t>
      </w:r>
      <w:r>
        <w:t xml:space="preserve"> before a session, and for using </w:t>
      </w:r>
      <w:r>
        <w:rPr>
          <w:b/>
          <w:bCs/>
        </w:rPr>
        <w:t>Zoom host tools</w:t>
      </w:r>
      <w:r>
        <w:t xml:space="preserve"> while facilitating a live virtual session. Log into Zoom at </w:t>
      </w:r>
      <w:r>
        <w:rPr>
          <w:b/>
          <w:bCs/>
        </w:rPr>
        <w:t>zoom.com</w:t>
      </w:r>
      <w:r>
        <w:t xml:space="preserve"> using the CLEAR Learning account, available in </w:t>
      </w:r>
      <w:proofErr w:type="spellStart"/>
      <w:r>
        <w:t>OnePassword</w:t>
      </w:r>
      <w:proofErr w:type="spellEnd"/>
      <w:r>
        <w:t>.</w:t>
      </w:r>
    </w:p>
    <w:p w14:paraId="3D0FD527" w14:textId="77777777" w:rsidR="00611FE8" w:rsidRDefault="00611FE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6"/>
      </w:tblGrid>
      <w:tr w:rsidR="00611FE8" w14:paraId="42D39255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084D78"/>
              <w:left w:val="single" w:sz="18" w:space="0" w:color="084D78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0B84" w14:textId="77777777" w:rsidR="00611FE8" w:rsidRDefault="00621CB4">
            <w:pPr>
              <w:spacing w:after="120"/>
            </w:pPr>
            <w:r>
              <w:rPr>
                <w:b/>
                <w:bCs/>
                <w:color w:val="084D78"/>
              </w:rPr>
              <w:t xml:space="preserve">Note: </w:t>
            </w:r>
            <w:r>
              <w:t xml:space="preserve">Sessions created through TalentLMS (instructor-led modules) are automatically created in Zoom. The process for creating those sessions is covered in the </w:t>
            </w:r>
            <w:r>
              <w:rPr>
                <w:i/>
                <w:iCs/>
              </w:rPr>
              <w:t>Create Live Sessions in TalentLMS</w:t>
            </w:r>
            <w:r>
              <w:t xml:space="preserve"> process guide. This guide covers Welcome Sessions (created manually) and everything you do inside a live session as the host.</w:t>
            </w:r>
          </w:p>
        </w:tc>
      </w:tr>
    </w:tbl>
    <w:p w14:paraId="49A19661" w14:textId="77777777" w:rsidR="00611FE8" w:rsidRDefault="00611FE8">
      <w:pPr>
        <w:spacing w:after="100"/>
      </w:pPr>
    </w:p>
    <w:p w14:paraId="5712D65D" w14:textId="77777777" w:rsidR="00611FE8" w:rsidRDefault="00621CB4">
      <w:pPr>
        <w:pStyle w:val="Heading1"/>
        <w:pBdr>
          <w:bottom w:val="single" w:sz="6" w:space="1" w:color="64092C"/>
        </w:pBdr>
      </w:pPr>
      <w:r>
        <w:t>Part 1: Zoom Dashboard Setup</w:t>
      </w:r>
    </w:p>
    <w:p w14:paraId="08B6806F" w14:textId="77777777" w:rsidR="00611FE8" w:rsidRDefault="00621CB4">
      <w:pPr>
        <w:spacing w:after="120"/>
      </w:pPr>
      <w:r>
        <w:t>Complete all setup in the Zoom dashboard before the session begins.</w:t>
      </w:r>
    </w:p>
    <w:p w14:paraId="5C69E336" w14:textId="77777777" w:rsidR="00611FE8" w:rsidRDefault="00611FE8">
      <w:pPr>
        <w:spacing w:after="100"/>
      </w:pPr>
    </w:p>
    <w:p w14:paraId="653E73FE" w14:textId="77777777" w:rsidR="00611FE8" w:rsidRDefault="00621CB4">
      <w:pPr>
        <w:pStyle w:val="Heading2"/>
      </w:pPr>
      <w:r>
        <w:t>Quick Process Guide</w:t>
      </w:r>
    </w:p>
    <w:p w14:paraId="27F4CE43" w14:textId="77777777" w:rsidR="00611FE8" w:rsidRDefault="00621CB4">
      <w:pPr>
        <w:pStyle w:val="Heading3"/>
      </w:pPr>
      <w:r>
        <w:t>Creating a Welcome Session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9552"/>
      </w:tblGrid>
      <w:tr w:rsidR="00611FE8" w14:paraId="22303832" w14:textId="77777777" w:rsidTr="008425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409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A4E5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409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ED1D" w14:textId="77777777" w:rsidR="00611FE8" w:rsidRDefault="00621CB4">
            <w:pPr>
              <w:spacing w:after="120"/>
            </w:pPr>
            <w:r>
              <w:rPr>
                <w:b/>
                <w:bCs/>
                <w:color w:val="FFFFFF"/>
              </w:rPr>
              <w:t>Action</w:t>
            </w:r>
          </w:p>
        </w:tc>
      </w:tr>
      <w:tr w:rsidR="00611FE8" w14:paraId="0FD18092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94A8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B73E" w14:textId="77777777" w:rsidR="00611FE8" w:rsidRDefault="00621CB4">
            <w:pPr>
              <w:spacing w:after="120"/>
            </w:pPr>
            <w:r>
              <w:t xml:space="preserve">Log into Zoom using the CLEAR Learning account (credentials in </w:t>
            </w:r>
            <w:proofErr w:type="spellStart"/>
            <w:r>
              <w:t>OnePassword</w:t>
            </w:r>
            <w:proofErr w:type="spellEnd"/>
            <w:r>
              <w:t xml:space="preserve">). Go to the </w:t>
            </w:r>
            <w:r>
              <w:rPr>
                <w:b/>
                <w:bCs/>
              </w:rPr>
              <w:t>Meetings</w:t>
            </w:r>
            <w:r>
              <w:t xml:space="preserve"> menu.</w:t>
            </w:r>
          </w:p>
        </w:tc>
      </w:tr>
      <w:tr w:rsidR="00611FE8" w14:paraId="53E83D3A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199B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54D5" w14:textId="77777777" w:rsidR="00611FE8" w:rsidRDefault="00621CB4">
            <w:pPr>
              <w:spacing w:after="120"/>
            </w:pPr>
            <w:r>
              <w:t xml:space="preserve">Click </w:t>
            </w:r>
            <w:r>
              <w:rPr>
                <w:b/>
                <w:bCs/>
              </w:rPr>
              <w:t>Schedule a Meeting</w:t>
            </w:r>
            <w:r>
              <w:t xml:space="preserve"> in the top right corner.</w:t>
            </w:r>
          </w:p>
        </w:tc>
      </w:tr>
      <w:tr w:rsidR="00611FE8" w14:paraId="5C604940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CFB6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3357" w14:textId="77777777" w:rsidR="00611FE8" w:rsidRDefault="00621CB4">
            <w:pPr>
              <w:spacing w:after="120"/>
            </w:pPr>
            <w:r>
              <w:t xml:space="preserve">Enter the meeting name (e.g., </w:t>
            </w:r>
            <w:r>
              <w:rPr>
                <w:i/>
                <w:iCs/>
              </w:rPr>
              <w:t>NCIT Basic Welcome Session — April 2026</w:t>
            </w:r>
            <w:r>
              <w:t>).</w:t>
            </w:r>
          </w:p>
        </w:tc>
      </w:tr>
      <w:tr w:rsidR="00611FE8" w14:paraId="59920E5F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0260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23D2" w14:textId="77777777" w:rsidR="00611FE8" w:rsidRDefault="00621CB4">
            <w:pPr>
              <w:spacing w:after="120"/>
            </w:pPr>
            <w:r>
              <w:t xml:space="preserve">Set the start date, time, and duration using the </w:t>
            </w:r>
            <w:r>
              <w:rPr>
                <w:b/>
                <w:bCs/>
              </w:rPr>
              <w:t>When</w:t>
            </w:r>
            <w:r>
              <w:t xml:space="preserve"> fields. Welcome sessions are typically </w:t>
            </w:r>
            <w:r>
              <w:rPr>
                <w:b/>
                <w:bCs/>
              </w:rPr>
              <w:t>1 hour</w:t>
            </w:r>
            <w:r>
              <w:t>.</w:t>
            </w:r>
          </w:p>
        </w:tc>
      </w:tr>
      <w:tr w:rsidR="00611FE8" w14:paraId="263A1F71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3F9B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0922" w14:textId="77777777" w:rsidR="00611FE8" w:rsidRDefault="00621CB4">
            <w:pPr>
              <w:spacing w:after="120"/>
            </w:pPr>
            <w:r>
              <w:t xml:space="preserve">Confirm the time zone is set to </w:t>
            </w:r>
            <w:r>
              <w:rPr>
                <w:b/>
                <w:bCs/>
              </w:rPr>
              <w:t>Eastern Time</w:t>
            </w:r>
            <w:r>
              <w:t>.</w:t>
            </w:r>
          </w:p>
        </w:tc>
      </w:tr>
      <w:tr w:rsidR="00611FE8" w14:paraId="44524748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ED79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F001" w14:textId="77777777" w:rsidR="00611FE8" w:rsidRDefault="00621CB4">
            <w:pPr>
              <w:spacing w:after="120"/>
            </w:pPr>
            <w:r>
              <w:t xml:space="preserve">Check the </w:t>
            </w:r>
            <w:r>
              <w:rPr>
                <w:b/>
                <w:bCs/>
              </w:rPr>
              <w:t>Registration — Required</w:t>
            </w:r>
            <w:r>
              <w:t xml:space="preserve"> </w:t>
            </w:r>
            <w:proofErr w:type="gramStart"/>
            <w:r>
              <w:t>checkbox</w:t>
            </w:r>
            <w:proofErr w:type="gramEnd"/>
            <w:r>
              <w:t>. This generates the registration link used in the Novi event listing and TalentLMS welcome email.</w:t>
            </w:r>
          </w:p>
        </w:tc>
      </w:tr>
      <w:tr w:rsidR="00611FE8" w14:paraId="041D4B12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64BB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3007" w14:textId="77777777" w:rsidR="00611FE8" w:rsidRDefault="00621CB4">
            <w:pPr>
              <w:spacing w:after="120"/>
            </w:pPr>
            <w:r>
              <w:t xml:space="preserve">Leave all other settings at their defaults. Click </w:t>
            </w:r>
            <w:r>
              <w:rPr>
                <w:b/>
                <w:bCs/>
              </w:rPr>
              <w:t>Save</w:t>
            </w:r>
            <w:r>
              <w:t>.</w:t>
            </w:r>
          </w:p>
        </w:tc>
      </w:tr>
    </w:tbl>
    <w:p w14:paraId="72D5B2CD" w14:textId="77777777" w:rsidR="00611FE8" w:rsidRDefault="00611FE8">
      <w:pPr>
        <w:spacing w:after="100"/>
      </w:pPr>
    </w:p>
    <w:p w14:paraId="0B394455" w14:textId="77777777" w:rsidR="00611FE8" w:rsidRDefault="00621CB4">
      <w:pPr>
        <w:pStyle w:val="Heading3"/>
      </w:pPr>
      <w:r>
        <w:t>Adding a Survey to a TalentLMS-Created Session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9552"/>
      </w:tblGrid>
      <w:tr w:rsidR="00611FE8" w14:paraId="78CC42A3" w14:textId="77777777" w:rsidTr="008425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409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2D0C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409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F9BB" w14:textId="77777777" w:rsidR="00611FE8" w:rsidRDefault="00621CB4">
            <w:pPr>
              <w:spacing w:after="120"/>
            </w:pPr>
            <w:r>
              <w:rPr>
                <w:b/>
                <w:bCs/>
                <w:color w:val="FFFFFF"/>
              </w:rPr>
              <w:t>Action</w:t>
            </w:r>
          </w:p>
        </w:tc>
      </w:tr>
      <w:tr w:rsidR="00611FE8" w14:paraId="5D73C265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60E6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30CB" w14:textId="77777777" w:rsidR="00611FE8" w:rsidRDefault="00621CB4">
            <w:pPr>
              <w:spacing w:after="120"/>
            </w:pPr>
            <w:r>
              <w:t xml:space="preserve">In the Zoom dashboard, go to </w:t>
            </w:r>
            <w:r>
              <w:rPr>
                <w:b/>
                <w:bCs/>
              </w:rPr>
              <w:t>Meetings</w:t>
            </w:r>
            <w:r>
              <w:t xml:space="preserve"> and click the session title to open it.</w:t>
            </w:r>
          </w:p>
        </w:tc>
      </w:tr>
      <w:tr w:rsidR="00611FE8" w14:paraId="75E88A33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970D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98F4" w14:textId="77777777" w:rsidR="00611FE8" w:rsidRDefault="00621CB4">
            <w:pPr>
              <w:spacing w:after="120"/>
            </w:pPr>
            <w:r>
              <w:t xml:space="preserve">Navigate to the </w:t>
            </w:r>
            <w:r>
              <w:rPr>
                <w:b/>
                <w:bCs/>
              </w:rPr>
              <w:t>Survey</w:t>
            </w:r>
            <w:r>
              <w:t xml:space="preserve"> tab at the top of the session page.</w:t>
            </w:r>
          </w:p>
        </w:tc>
      </w:tr>
      <w:tr w:rsidR="00611FE8" w14:paraId="6579BE1F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C441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EA06" w14:textId="77777777" w:rsidR="00611FE8" w:rsidRDefault="00621CB4">
            <w:pPr>
              <w:spacing w:after="120"/>
            </w:pPr>
            <w:r>
              <w:t xml:space="preserve">Click </w:t>
            </w:r>
            <w:r>
              <w:rPr>
                <w:b/>
                <w:bCs/>
              </w:rPr>
              <w:t xml:space="preserve">Use a </w:t>
            </w:r>
            <w:proofErr w:type="gramStart"/>
            <w:r>
              <w:rPr>
                <w:b/>
                <w:bCs/>
              </w:rPr>
              <w:t>Third Party</w:t>
            </w:r>
            <w:proofErr w:type="gramEnd"/>
            <w:r>
              <w:rPr>
                <w:b/>
                <w:bCs/>
              </w:rPr>
              <w:t xml:space="preserve"> Survey</w:t>
            </w:r>
            <w:r>
              <w:t>.</w:t>
            </w:r>
          </w:p>
        </w:tc>
      </w:tr>
      <w:tr w:rsidR="00611FE8" w14:paraId="6BC0A327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9237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117C" w14:textId="77777777" w:rsidR="00611FE8" w:rsidRDefault="00621CB4">
            <w:pPr>
              <w:spacing w:after="120"/>
            </w:pPr>
            <w:r>
              <w:t xml:space="preserve">Paste the survey URL generated from the </w:t>
            </w:r>
            <w:r>
              <w:rPr>
                <w:b/>
                <w:bCs/>
              </w:rPr>
              <w:t>Module Survey Link Generator</w:t>
            </w:r>
            <w:r>
              <w:t xml:space="preserve"> tool.</w:t>
            </w:r>
          </w:p>
        </w:tc>
      </w:tr>
      <w:tr w:rsidR="00611FE8" w14:paraId="4ABFE293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F897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A893" w14:textId="77777777" w:rsidR="00611FE8" w:rsidRDefault="00621CB4">
            <w:pPr>
              <w:spacing w:after="120"/>
            </w:pPr>
            <w:r>
              <w:t xml:space="preserve">Click </w:t>
            </w:r>
            <w:r>
              <w:rPr>
                <w:b/>
                <w:bCs/>
              </w:rPr>
              <w:t>Save</w:t>
            </w:r>
            <w:r>
              <w:t>.</w:t>
            </w:r>
          </w:p>
        </w:tc>
      </w:tr>
    </w:tbl>
    <w:p w14:paraId="3E63ECB5" w14:textId="77777777" w:rsidR="00611FE8" w:rsidRDefault="00611FE8">
      <w:pPr>
        <w:spacing w:after="100"/>
      </w:pPr>
    </w:p>
    <w:p w14:paraId="1A7CA44A" w14:textId="77777777" w:rsidR="00611FE8" w:rsidRDefault="00621CB4">
      <w:pPr>
        <w:pStyle w:val="Heading3"/>
      </w:pPr>
      <w:r>
        <w:t>Adding Polls to a Session</w:t>
      </w:r>
    </w:p>
    <w:p w14:paraId="3AB757C4" w14:textId="77777777" w:rsidR="00611FE8" w:rsidRDefault="00621CB4">
      <w:pPr>
        <w:spacing w:after="120"/>
      </w:pPr>
      <w:r>
        <w:t>Most polls have already been created in Zoom. You select which ones apply to each session.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9552"/>
      </w:tblGrid>
      <w:tr w:rsidR="00611FE8" w14:paraId="3112618E" w14:textId="77777777" w:rsidTr="008425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409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CC7A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409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28BC" w14:textId="77777777" w:rsidR="00611FE8" w:rsidRDefault="00621CB4">
            <w:pPr>
              <w:spacing w:after="120"/>
            </w:pPr>
            <w:r>
              <w:rPr>
                <w:b/>
                <w:bCs/>
                <w:color w:val="FFFFFF"/>
              </w:rPr>
              <w:t>Action</w:t>
            </w:r>
          </w:p>
        </w:tc>
      </w:tr>
      <w:tr w:rsidR="00611FE8" w14:paraId="6B0FF1A3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5356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E068" w14:textId="77777777" w:rsidR="00611FE8" w:rsidRDefault="00621CB4">
            <w:pPr>
              <w:spacing w:after="120"/>
            </w:pPr>
            <w:r>
              <w:t xml:space="preserve">Open the session </w:t>
            </w:r>
            <w:proofErr w:type="gramStart"/>
            <w:r>
              <w:t>in</w:t>
            </w:r>
            <w:proofErr w:type="gramEnd"/>
            <w:r>
              <w:t xml:space="preserve"> the Zoom dashboard. Go to the </w:t>
            </w:r>
            <w:r>
              <w:rPr>
                <w:b/>
                <w:bCs/>
              </w:rPr>
              <w:t>Polls/Quizzes</w:t>
            </w:r>
            <w:r>
              <w:t xml:space="preserve"> tab.</w:t>
            </w:r>
          </w:p>
        </w:tc>
      </w:tr>
      <w:tr w:rsidR="00611FE8" w14:paraId="235D0786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DDCB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9E06" w14:textId="77777777" w:rsidR="00611FE8" w:rsidRDefault="00621CB4">
            <w:pPr>
              <w:spacing w:after="120"/>
            </w:pPr>
            <w:r>
              <w:t xml:space="preserve">Click </w:t>
            </w:r>
            <w:r>
              <w:rPr>
                <w:b/>
                <w:bCs/>
              </w:rPr>
              <w:t>Filter for Meeting</w:t>
            </w:r>
            <w:r>
              <w:t xml:space="preserve"> to scope the list to this session.</w:t>
            </w:r>
          </w:p>
        </w:tc>
      </w:tr>
      <w:tr w:rsidR="00611FE8" w14:paraId="207E5F2D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7420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BE4E" w14:textId="77777777" w:rsidR="00611FE8" w:rsidRDefault="00621CB4">
            <w:pPr>
              <w:spacing w:after="120"/>
            </w:pPr>
            <w:r>
              <w:t xml:space="preserve">Deselect all polls that do not </w:t>
            </w:r>
            <w:proofErr w:type="gramStart"/>
            <w:r>
              <w:t>apply, or</w:t>
            </w:r>
            <w:proofErr w:type="gramEnd"/>
            <w:r>
              <w:t xml:space="preserve"> click </w:t>
            </w:r>
            <w:r>
              <w:rPr>
                <w:b/>
                <w:bCs/>
              </w:rPr>
              <w:t>Deselect All</w:t>
            </w:r>
            <w:r>
              <w:t xml:space="preserve"> and then check only the polls you need.</w:t>
            </w:r>
          </w:p>
        </w:tc>
      </w:tr>
      <w:tr w:rsidR="00611FE8" w14:paraId="5D6B4FDE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F49A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74B7" w14:textId="77777777" w:rsidR="00611FE8" w:rsidRDefault="00621CB4">
            <w:pPr>
              <w:spacing w:after="120"/>
            </w:pPr>
            <w:r>
              <w:t xml:space="preserve">Click </w:t>
            </w:r>
            <w:r>
              <w:rPr>
                <w:b/>
                <w:bCs/>
              </w:rPr>
              <w:t>Save</w:t>
            </w:r>
            <w:r>
              <w:t>.</w:t>
            </w:r>
          </w:p>
        </w:tc>
      </w:tr>
    </w:tbl>
    <w:p w14:paraId="78E3EB1C" w14:textId="77777777" w:rsidR="00611FE8" w:rsidRDefault="00611FE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6"/>
      </w:tblGrid>
      <w:tr w:rsidR="00611FE8" w14:paraId="01B1C7A1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084D78"/>
              <w:left w:val="single" w:sz="18" w:space="0" w:color="084D78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8DDA" w14:textId="28D62868" w:rsidR="00611FE8" w:rsidRDefault="00621CB4">
            <w:pPr>
              <w:spacing w:after="120"/>
            </w:pPr>
            <w:r>
              <w:rPr>
                <w:b/>
                <w:bCs/>
                <w:color w:val="084D78"/>
              </w:rPr>
              <w:t xml:space="preserve">Creating a Poll on the Fly: </w:t>
            </w:r>
            <w:r w:rsidR="008425FB" w:rsidRPr="008425FB">
              <w:rPr>
                <w:b/>
                <w:bCs/>
              </w:rPr>
              <w:t xml:space="preserve">While in the meeting, </w:t>
            </w:r>
            <w:proofErr w:type="gramStart"/>
            <w:r>
              <w:t>If</w:t>
            </w:r>
            <w:proofErr w:type="gramEnd"/>
            <w:r>
              <w:t xml:space="preserve"> a new poll is needed, click the </w:t>
            </w:r>
            <w:r>
              <w:rPr>
                <w:b/>
                <w:bCs/>
              </w:rPr>
              <w:t>+ button</w:t>
            </w:r>
            <w:r>
              <w:t xml:space="preserve"> in the top right corner of the Polls/Quizzes tab. Enter the title and questions, configure settings, and click </w:t>
            </w:r>
            <w:r>
              <w:rPr>
                <w:b/>
                <w:bCs/>
              </w:rPr>
              <w:t>Save</w:t>
            </w:r>
            <w:r>
              <w:t>. Run it during the session the same way as any other poll.</w:t>
            </w:r>
          </w:p>
        </w:tc>
      </w:tr>
    </w:tbl>
    <w:p w14:paraId="1C442064" w14:textId="77777777" w:rsidR="00611FE8" w:rsidRDefault="00611FE8">
      <w:pPr>
        <w:spacing w:after="100"/>
      </w:pPr>
    </w:p>
    <w:p w14:paraId="7C9B58F2" w14:textId="77777777" w:rsidR="00611FE8" w:rsidRDefault="00621CB4">
      <w:pPr>
        <w:pStyle w:val="Heading3"/>
      </w:pPr>
      <w:r>
        <w:t>Starting a Session</w:t>
      </w:r>
    </w:p>
    <w:p w14:paraId="6EB02ABB" w14:textId="77777777" w:rsidR="00611FE8" w:rsidRDefault="00621CB4">
      <w:pPr>
        <w:spacing w:after="120"/>
      </w:pPr>
      <w:r>
        <w:t xml:space="preserve">From the </w:t>
      </w:r>
      <w:r>
        <w:rPr>
          <w:b/>
          <w:bCs/>
        </w:rPr>
        <w:t>Meetings</w:t>
      </w:r>
      <w:r>
        <w:t xml:space="preserve"> menu, hover over the session title and click the </w:t>
      </w:r>
      <w:r>
        <w:rPr>
          <w:b/>
          <w:bCs/>
        </w:rPr>
        <w:t>Start</w:t>
      </w:r>
      <w:r>
        <w:t xml:space="preserve"> button that appears. Log in </w:t>
      </w:r>
      <w:r>
        <w:rPr>
          <w:b/>
          <w:bCs/>
        </w:rPr>
        <w:t>15 minutes</w:t>
      </w:r>
      <w:r>
        <w:t xml:space="preserve"> before the scheduled start time.</w:t>
      </w:r>
    </w:p>
    <w:p w14:paraId="77643AA5" w14:textId="77777777" w:rsidR="00611FE8" w:rsidRDefault="00611FE8">
      <w:pPr>
        <w:spacing w:after="100"/>
      </w:pPr>
    </w:p>
    <w:p w14:paraId="5B2ACFBD" w14:textId="77777777" w:rsidR="00611FE8" w:rsidRDefault="00621CB4">
      <w:pPr>
        <w:pStyle w:val="Heading1"/>
        <w:pBdr>
          <w:bottom w:val="single" w:sz="6" w:space="1" w:color="64092C"/>
        </w:pBdr>
      </w:pPr>
      <w:r>
        <w:t>Part 2: Live Facilitation — Host Tools</w:t>
      </w:r>
    </w:p>
    <w:p w14:paraId="147072FC" w14:textId="77777777" w:rsidR="00611FE8" w:rsidRDefault="00621CB4">
      <w:pPr>
        <w:spacing w:after="120"/>
      </w:pPr>
      <w:r>
        <w:t>Everything in this section applies once you are inside an active Zoom session.</w:t>
      </w:r>
    </w:p>
    <w:p w14:paraId="38F7E18C" w14:textId="77777777" w:rsidR="00611FE8" w:rsidRDefault="00611FE8">
      <w:pPr>
        <w:spacing w:after="100"/>
      </w:pPr>
    </w:p>
    <w:p w14:paraId="189493F3" w14:textId="77777777" w:rsidR="00611FE8" w:rsidRDefault="00621CB4">
      <w:pPr>
        <w:pStyle w:val="Heading2"/>
      </w:pPr>
      <w:r>
        <w:t>Quick Process Guide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9552"/>
      </w:tblGrid>
      <w:tr w:rsidR="00611FE8" w14:paraId="4062522E" w14:textId="77777777" w:rsidTr="008425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409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8DD2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409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8222" w14:textId="77777777" w:rsidR="00611FE8" w:rsidRDefault="00621CB4">
            <w:pPr>
              <w:spacing w:after="120"/>
            </w:pPr>
            <w:r>
              <w:rPr>
                <w:b/>
                <w:bCs/>
                <w:color w:val="FFFFFF"/>
              </w:rPr>
              <w:t>Action</w:t>
            </w:r>
          </w:p>
        </w:tc>
      </w:tr>
      <w:tr w:rsidR="00611FE8" w14:paraId="67B10B24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840F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E2A8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Waiting Room:</w:t>
            </w:r>
            <w:r>
              <w:t xml:space="preserve"> Open the Participants panel. Admit the instructor individually first, then Admit All for participants when ready.</w:t>
            </w:r>
          </w:p>
        </w:tc>
      </w:tr>
      <w:tr w:rsidR="00611FE8" w14:paraId="0DAB3D28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4231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0AAB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Co-Host:</w:t>
            </w:r>
            <w:r>
              <w:t xml:space="preserve"> Hover over the instructor's name → three dots (…) → </w:t>
            </w:r>
            <w:r>
              <w:rPr>
                <w:b/>
                <w:bCs/>
              </w:rPr>
              <w:t>Make Co-Host</w:t>
            </w:r>
            <w:r>
              <w:t>. Do this before opening the room to participants.</w:t>
            </w:r>
          </w:p>
        </w:tc>
      </w:tr>
      <w:tr w:rsidR="00611FE8" w14:paraId="6DBA9529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E4E5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1C53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Participant Permissions:</w:t>
            </w:r>
            <w:r>
              <w:t xml:space="preserve"> Arrow next to Participants icon → </w:t>
            </w:r>
            <w:r>
              <w:rPr>
                <w:b/>
                <w:bCs/>
              </w:rPr>
              <w:t>Host Tools for Participants</w:t>
            </w:r>
            <w:r>
              <w:t>. Allow: Chat, Rename, Unmute. Disable: Start Video, all recording and transcription options.</w:t>
            </w:r>
          </w:p>
        </w:tc>
      </w:tr>
      <w:tr w:rsidR="00611FE8" w14:paraId="2B620DA8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2D26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C9F8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Screen Share:</w:t>
            </w:r>
            <w:r>
              <w:t xml:space="preserve"> Click Share Screen → select window → set to Content Only → check Share Sound for videos → Stop Share when done.</w:t>
            </w:r>
          </w:p>
        </w:tc>
      </w:tr>
      <w:tr w:rsidR="00611FE8" w14:paraId="26D6DD0B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A259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12A3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Polls:</w:t>
            </w:r>
            <w:r>
              <w:t xml:space="preserve"> More (⋯) → Polls/Quizzes → Launch → End Poll → Share Results → Stop Sharing.</w:t>
            </w:r>
          </w:p>
        </w:tc>
      </w:tr>
      <w:tr w:rsidR="00611FE8" w14:paraId="71EE6150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C311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3560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Breakout Rooms:</w:t>
            </w:r>
            <w:r>
              <w:t xml:space="preserve"> More (⋯) → Breakout Rooms → set number of rooms (4–6 participants each) → Assign Automatically → exclude Co-Host → Create → post activity in chat → Open All Rooms.</w:t>
            </w:r>
          </w:p>
        </w:tc>
      </w:tr>
      <w:tr w:rsidR="00611FE8" w14:paraId="31E9CB33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382A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9811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Recording:</w:t>
            </w:r>
            <w:r>
              <w:t xml:space="preserve"> Click Record → </w:t>
            </w:r>
            <w:r>
              <w:rPr>
                <w:b/>
                <w:bCs/>
              </w:rPr>
              <w:t>Record to the Cloud</w:t>
            </w:r>
            <w:r>
              <w:t>. Pause during breaks. Stop when session ends.</w:t>
            </w:r>
          </w:p>
        </w:tc>
      </w:tr>
      <w:tr w:rsidR="00611FE8" w14:paraId="61CA2FE0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234A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BDD4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Mute a Participant:</w:t>
            </w:r>
            <w:r>
              <w:t xml:space="preserve"> Hover over name in Participants panel → click Mute.</w:t>
            </w:r>
          </w:p>
        </w:tc>
      </w:tr>
      <w:tr w:rsidR="00611FE8" w14:paraId="256079FF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979E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49D1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Closed Captions:</w:t>
            </w:r>
            <w:r>
              <w:t xml:space="preserve"> More (⋯) → Show Captions.</w:t>
            </w:r>
          </w:p>
        </w:tc>
      </w:tr>
    </w:tbl>
    <w:p w14:paraId="0134DF6B" w14:textId="77777777" w:rsidR="00611FE8" w:rsidRDefault="00611FE8">
      <w:pPr>
        <w:spacing w:after="100"/>
      </w:pPr>
    </w:p>
    <w:p w14:paraId="646BBA53" w14:textId="77777777" w:rsidR="00611FE8" w:rsidRDefault="00621CB4">
      <w:pPr>
        <w:pStyle w:val="Heading2"/>
      </w:pPr>
      <w:r>
        <w:t>Detailed Process Guide</w:t>
      </w:r>
    </w:p>
    <w:p w14:paraId="13D7F3AC" w14:textId="77777777" w:rsidR="00611FE8" w:rsidRDefault="00621CB4">
      <w:pPr>
        <w:pStyle w:val="Heading3"/>
      </w:pPr>
      <w:r>
        <w:t>2.1 — Managing the Waiting Room &amp; Admitting Participants</w:t>
      </w:r>
    </w:p>
    <w:p w14:paraId="5EABD38A" w14:textId="77777777" w:rsidR="00611FE8" w:rsidRDefault="00621CB4">
      <w:pPr>
        <w:spacing w:after="120"/>
      </w:pPr>
      <w:r>
        <w:t xml:space="preserve">All CLEAR Learning live sessions use the waiting room. Click the </w:t>
      </w:r>
      <w:r>
        <w:rPr>
          <w:b/>
          <w:bCs/>
        </w:rPr>
        <w:t>Participants</w:t>
      </w:r>
      <w:r>
        <w:t xml:space="preserve"> icon at the bottom of the screen to open the participant panel.</w:t>
      </w:r>
    </w:p>
    <w:p w14:paraId="00DF4EF8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A </w:t>
      </w:r>
      <w:r>
        <w:rPr>
          <w:b/>
          <w:bCs/>
        </w:rPr>
        <w:t>Waiting Room</w:t>
      </w:r>
      <w:r>
        <w:t xml:space="preserve"> section lists anyone who has joined but </w:t>
      </w:r>
      <w:proofErr w:type="gramStart"/>
      <w:r>
        <w:t>not</w:t>
      </w:r>
      <w:proofErr w:type="gramEnd"/>
      <w:r>
        <w:t xml:space="preserve"> yet been admitted.</w:t>
      </w:r>
    </w:p>
    <w:p w14:paraId="11E540E9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To admit everyone at once, click </w:t>
      </w:r>
      <w:r>
        <w:rPr>
          <w:b/>
          <w:bCs/>
        </w:rPr>
        <w:t>Admit All</w:t>
      </w:r>
      <w:r>
        <w:t>.</w:t>
      </w:r>
    </w:p>
    <w:p w14:paraId="22F7E2B2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To admit a specific person, hover over their name and click </w:t>
      </w:r>
      <w:r>
        <w:rPr>
          <w:b/>
          <w:bCs/>
        </w:rPr>
        <w:t>Admit</w:t>
      </w:r>
      <w:r>
        <w:t>.</w:t>
      </w:r>
    </w:p>
    <w:p w14:paraId="1AC0808C" w14:textId="77777777" w:rsidR="00611FE8" w:rsidRDefault="00611FE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6"/>
      </w:tblGrid>
      <w:tr w:rsidR="00611FE8" w14:paraId="1A8164CB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084D78"/>
              <w:left w:val="single" w:sz="18" w:space="0" w:color="084D78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4DB1" w14:textId="77777777" w:rsidR="00611FE8" w:rsidRDefault="00621CB4">
            <w:pPr>
              <w:spacing w:after="120"/>
            </w:pPr>
            <w:r>
              <w:rPr>
                <w:b/>
                <w:bCs/>
                <w:color w:val="084D78"/>
              </w:rPr>
              <w:t xml:space="preserve">Admitting the Instructor First: </w:t>
            </w:r>
            <w:r>
              <w:t xml:space="preserve">Log in 15 minutes early. When the instructor joins the waiting room, admit </w:t>
            </w:r>
            <w:r>
              <w:rPr>
                <w:b/>
                <w:bCs/>
              </w:rPr>
              <w:t>only them</w:t>
            </w:r>
            <w:r>
              <w:t xml:space="preserve"> so you can make them Co-Host and complete a tech check before opening the room to participants.</w:t>
            </w:r>
          </w:p>
        </w:tc>
      </w:tr>
    </w:tbl>
    <w:p w14:paraId="710487AD" w14:textId="77777777" w:rsidR="00611FE8" w:rsidRDefault="00611FE8">
      <w:pPr>
        <w:spacing w:after="100"/>
      </w:pPr>
    </w:p>
    <w:p w14:paraId="55D5E012" w14:textId="77777777" w:rsidR="00611FE8" w:rsidRDefault="00621CB4">
      <w:pPr>
        <w:pStyle w:val="Heading3"/>
      </w:pPr>
      <w:r>
        <w:t>2.2 — Making the Instructor a Co-Host</w:t>
      </w:r>
    </w:p>
    <w:p w14:paraId="090205DB" w14:textId="77777777" w:rsidR="00611FE8" w:rsidRDefault="00621CB4">
      <w:pPr>
        <w:spacing w:after="120"/>
      </w:pPr>
      <w:r>
        <w:t>Instructors must be Co-Hosts so they can share their screen and manage slides.</w:t>
      </w:r>
    </w:p>
    <w:p w14:paraId="2DA76AF1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In the </w:t>
      </w:r>
      <w:r>
        <w:rPr>
          <w:b/>
          <w:bCs/>
        </w:rPr>
        <w:t>Participants</w:t>
      </w:r>
      <w:r>
        <w:t xml:space="preserve"> panel, hover over the instructor's name.</w:t>
      </w:r>
    </w:p>
    <w:p w14:paraId="0ABE64DD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Click the </w:t>
      </w:r>
      <w:r>
        <w:rPr>
          <w:b/>
          <w:bCs/>
        </w:rPr>
        <w:t>three dots (…)</w:t>
      </w:r>
      <w:r>
        <w:t xml:space="preserve"> that appear on the far right of their row.</w:t>
      </w:r>
    </w:p>
    <w:p w14:paraId="4530266F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Select </w:t>
      </w:r>
      <w:r>
        <w:rPr>
          <w:b/>
          <w:bCs/>
        </w:rPr>
        <w:t>Make Co-Host</w:t>
      </w:r>
      <w:r>
        <w:t>.</w:t>
      </w:r>
    </w:p>
    <w:p w14:paraId="633F5A59" w14:textId="77777777" w:rsidR="00611FE8" w:rsidRDefault="00611FE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6"/>
      </w:tblGrid>
      <w:tr w:rsidR="00611FE8" w14:paraId="2F06223C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084D78"/>
              <w:left w:val="single" w:sz="18" w:space="0" w:color="084D78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E300" w14:textId="77777777" w:rsidR="00611FE8" w:rsidRDefault="00621CB4">
            <w:pPr>
              <w:spacing w:after="120"/>
            </w:pPr>
            <w:r>
              <w:rPr>
                <w:b/>
                <w:bCs/>
                <w:color w:val="084D78"/>
              </w:rPr>
              <w:t xml:space="preserve">Why This Matters: </w:t>
            </w:r>
            <w:r>
              <w:t>If you lose your internet connection, a Co-Host keeps the session live. Without one, the session ends the moment you are disconnected.</w:t>
            </w:r>
          </w:p>
        </w:tc>
      </w:tr>
    </w:tbl>
    <w:p w14:paraId="195C2A38" w14:textId="77777777" w:rsidR="00611FE8" w:rsidRDefault="00611FE8">
      <w:pPr>
        <w:spacing w:after="100"/>
      </w:pPr>
    </w:p>
    <w:p w14:paraId="7FCC78B0" w14:textId="77777777" w:rsidR="00611FE8" w:rsidRDefault="00621CB4">
      <w:pPr>
        <w:pStyle w:val="Heading3"/>
      </w:pPr>
      <w:r>
        <w:t>2.3 — Participant Permissions</w:t>
      </w:r>
    </w:p>
    <w:p w14:paraId="623EE9AD" w14:textId="77777777" w:rsidR="00611FE8" w:rsidRDefault="00621CB4">
      <w:pPr>
        <w:spacing w:after="120"/>
      </w:pPr>
      <w:r>
        <w:t xml:space="preserve">Click the </w:t>
      </w:r>
      <w:r>
        <w:rPr>
          <w:b/>
          <w:bCs/>
        </w:rPr>
        <w:t>arrow (▲)</w:t>
      </w:r>
      <w:r>
        <w:t xml:space="preserve"> next to the Participants icon, then select </w:t>
      </w:r>
      <w:r>
        <w:rPr>
          <w:b/>
          <w:bCs/>
        </w:rPr>
        <w:t>Host Tools for Participants</w:t>
      </w:r>
      <w:r>
        <w:t>.</w:t>
      </w:r>
    </w:p>
    <w:p w14:paraId="229787DD" w14:textId="77777777" w:rsidR="00611FE8" w:rsidRDefault="00611FE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9"/>
        <w:gridCol w:w="5399"/>
      </w:tblGrid>
      <w:tr w:rsidR="00611FE8" w14:paraId="2969A248" w14:textId="77777777" w:rsidTr="008425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DFFC" w14:textId="77777777" w:rsidR="00611FE8" w:rsidRDefault="00621CB4">
            <w:pPr>
              <w:spacing w:after="120"/>
            </w:pPr>
            <w:proofErr w:type="gramStart"/>
            <w:r>
              <w:rPr>
                <w:b/>
                <w:bCs/>
                <w:color w:val="FFFFFF"/>
              </w:rPr>
              <w:lastRenderedPageBreak/>
              <w:t>✓</w:t>
            </w:r>
            <w:r>
              <w:rPr>
                <w:b/>
                <w:bCs/>
                <w:color w:val="FFFFFF"/>
              </w:rPr>
              <w:t xml:space="preserve">  Allow</w:t>
            </w:r>
            <w:proofErr w:type="gramEnd"/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409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90F4" w14:textId="77777777" w:rsidR="00611FE8" w:rsidRDefault="00621CB4">
            <w:pPr>
              <w:spacing w:after="120"/>
            </w:pPr>
            <w:proofErr w:type="gramStart"/>
            <w:r>
              <w:rPr>
                <w:b/>
                <w:bCs/>
                <w:color w:val="FFFFFF"/>
              </w:rPr>
              <w:t>✕</w:t>
            </w:r>
            <w:r>
              <w:rPr>
                <w:b/>
                <w:bCs/>
                <w:color w:val="FFFFFF"/>
              </w:rPr>
              <w:t xml:space="preserve">  Disable</w:t>
            </w:r>
            <w:proofErr w:type="gramEnd"/>
          </w:p>
        </w:tc>
      </w:tr>
      <w:tr w:rsidR="00611FE8" w14:paraId="0E3A40F6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5C20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Chat</w:t>
            </w:r>
          </w:p>
          <w:p w14:paraId="4E722BC3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Rename Themselves</w:t>
            </w:r>
          </w:p>
          <w:p w14:paraId="0D05C683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Unmute Themselves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4DEE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Start Video</w:t>
            </w:r>
          </w:p>
          <w:p w14:paraId="7AC38218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Record to Computer</w:t>
            </w:r>
          </w:p>
          <w:p w14:paraId="3962BC5E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Request to Record</w:t>
            </w:r>
          </w:p>
          <w:p w14:paraId="1BE1407C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Request Host to Start Cloud Recording</w:t>
            </w:r>
          </w:p>
          <w:p w14:paraId="2B73A2D3" w14:textId="77777777" w:rsidR="00611FE8" w:rsidRDefault="00621CB4">
            <w:pPr>
              <w:spacing w:after="120"/>
            </w:pPr>
            <w:r>
              <w:rPr>
                <w:b/>
                <w:bCs/>
              </w:rPr>
              <w:t>Transcribe</w:t>
            </w:r>
          </w:p>
        </w:tc>
      </w:tr>
    </w:tbl>
    <w:p w14:paraId="6BDADBB5" w14:textId="77777777" w:rsidR="00611FE8" w:rsidRDefault="00611FE8">
      <w:pPr>
        <w:spacing w:after="100"/>
      </w:pPr>
    </w:p>
    <w:p w14:paraId="462B8D63" w14:textId="77777777" w:rsidR="00611FE8" w:rsidRDefault="00621CB4">
      <w:pPr>
        <w:pStyle w:val="Heading3"/>
      </w:pPr>
      <w:r>
        <w:t>2.4 — Muting a Disruptive Participant</w:t>
      </w:r>
    </w:p>
    <w:p w14:paraId="0FDBF8B1" w14:textId="77777777" w:rsidR="00611FE8" w:rsidRDefault="00621CB4">
      <w:pPr>
        <w:spacing w:after="120"/>
      </w:pPr>
      <w:r>
        <w:t xml:space="preserve">In the </w:t>
      </w:r>
      <w:r>
        <w:rPr>
          <w:b/>
          <w:bCs/>
        </w:rPr>
        <w:t>Participants</w:t>
      </w:r>
      <w:r>
        <w:t xml:space="preserve"> panel, hover over the participant's name and click the </w:t>
      </w:r>
      <w:r>
        <w:rPr>
          <w:b/>
          <w:bCs/>
        </w:rPr>
        <w:t>Mute</w:t>
      </w:r>
      <w:r>
        <w:t xml:space="preserve"> button that appears.</w:t>
      </w:r>
    </w:p>
    <w:p w14:paraId="04E05D18" w14:textId="77777777" w:rsidR="00611FE8" w:rsidRDefault="00611FE8">
      <w:pPr>
        <w:spacing w:after="100"/>
      </w:pPr>
    </w:p>
    <w:p w14:paraId="2E601D70" w14:textId="77777777" w:rsidR="00611FE8" w:rsidRDefault="00621CB4">
      <w:pPr>
        <w:pStyle w:val="Heading3"/>
      </w:pPr>
      <w:r>
        <w:t>2.5 — Screen Sharing</w:t>
      </w:r>
    </w:p>
    <w:p w14:paraId="3856229C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Click </w:t>
      </w:r>
      <w:r>
        <w:rPr>
          <w:b/>
          <w:bCs/>
        </w:rPr>
        <w:t>Share Screen</w:t>
      </w:r>
      <w:r>
        <w:t xml:space="preserve"> in the meeting toolbar.</w:t>
      </w:r>
    </w:p>
    <w:p w14:paraId="5B7A9B1A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>Select the window or screen to share.</w:t>
      </w:r>
    </w:p>
    <w:p w14:paraId="099D2BE2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Set the share option to </w:t>
      </w:r>
      <w:r>
        <w:rPr>
          <w:b/>
          <w:bCs/>
        </w:rPr>
        <w:t>Content Only</w:t>
      </w:r>
      <w:r>
        <w:t xml:space="preserve"> (not Desktop).</w:t>
      </w:r>
    </w:p>
    <w:p w14:paraId="6DA9451B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If sharing a video, check </w:t>
      </w:r>
      <w:r>
        <w:rPr>
          <w:b/>
          <w:bCs/>
        </w:rPr>
        <w:t>Share Sound</w:t>
      </w:r>
      <w:r>
        <w:t xml:space="preserve"> in the share options on the right before clicking Share.</w:t>
      </w:r>
    </w:p>
    <w:p w14:paraId="11CD0C01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Once sharing, the main Zoom window minimizes to a toolbar. Click the red </w:t>
      </w:r>
      <w:r>
        <w:rPr>
          <w:b/>
          <w:bCs/>
        </w:rPr>
        <w:t>Stop Share</w:t>
      </w:r>
      <w:r>
        <w:t xml:space="preserve"> button when done.</w:t>
      </w:r>
    </w:p>
    <w:p w14:paraId="02524B1F" w14:textId="77777777" w:rsidR="00611FE8" w:rsidRDefault="00611FE8">
      <w:pPr>
        <w:spacing w:after="100"/>
      </w:pPr>
    </w:p>
    <w:p w14:paraId="2A18A60D" w14:textId="77777777" w:rsidR="00611FE8" w:rsidRDefault="00621CB4">
      <w:pPr>
        <w:pStyle w:val="Heading3"/>
      </w:pPr>
      <w:r>
        <w:t>2.6 — Closed Captions</w:t>
      </w:r>
    </w:p>
    <w:p w14:paraId="0EA706A3" w14:textId="77777777" w:rsidR="00611FE8" w:rsidRDefault="00621CB4">
      <w:pPr>
        <w:spacing w:after="120"/>
      </w:pPr>
      <w:r>
        <w:t xml:space="preserve">Go to </w:t>
      </w:r>
      <w:r>
        <w:rPr>
          <w:b/>
          <w:bCs/>
        </w:rPr>
        <w:t>More (⋯)</w:t>
      </w:r>
      <w:r>
        <w:t xml:space="preserve"> in the meeting toolbar and select </w:t>
      </w:r>
      <w:r>
        <w:rPr>
          <w:b/>
          <w:bCs/>
        </w:rPr>
        <w:t>Show Captions</w:t>
      </w:r>
      <w:r>
        <w:t xml:space="preserve"> to enable live automatic captions. Use if a participant is hearing impaired.</w:t>
      </w:r>
    </w:p>
    <w:p w14:paraId="38B65164" w14:textId="77777777" w:rsidR="00611FE8" w:rsidRDefault="00611FE8">
      <w:pPr>
        <w:spacing w:after="100"/>
      </w:pPr>
    </w:p>
    <w:p w14:paraId="455D2951" w14:textId="77777777" w:rsidR="00611FE8" w:rsidRDefault="00621CB4">
      <w:pPr>
        <w:pStyle w:val="Heading3"/>
      </w:pPr>
      <w:r>
        <w:t>2.7 — Running Polls &amp; Quizzes</w:t>
      </w:r>
    </w:p>
    <w:p w14:paraId="2206E6EA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Click </w:t>
      </w:r>
      <w:r>
        <w:rPr>
          <w:b/>
          <w:bCs/>
        </w:rPr>
        <w:t>More (⋯)</w:t>
      </w:r>
      <w:r>
        <w:t xml:space="preserve"> in the toolbar and select </w:t>
      </w:r>
      <w:r>
        <w:rPr>
          <w:b/>
          <w:bCs/>
        </w:rPr>
        <w:t>Polls/Quizzes</w:t>
      </w:r>
      <w:r>
        <w:t>.</w:t>
      </w:r>
    </w:p>
    <w:p w14:paraId="7DD5545A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Hover over the poll you want to run and click </w:t>
      </w:r>
      <w:r>
        <w:rPr>
          <w:b/>
          <w:bCs/>
        </w:rPr>
        <w:t>Launch</w:t>
      </w:r>
      <w:r>
        <w:t>.</w:t>
      </w:r>
    </w:p>
    <w:p w14:paraId="7C120D7B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A timer and participation counter display during the poll. Aim for approximately </w:t>
      </w:r>
      <w:r>
        <w:rPr>
          <w:b/>
          <w:bCs/>
        </w:rPr>
        <w:t>90% participation</w:t>
      </w:r>
      <w:r>
        <w:t xml:space="preserve"> before ending a single-question poll — typically 30–45 seconds.</w:t>
      </w:r>
    </w:p>
    <w:p w14:paraId="5B9C3393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Click </w:t>
      </w:r>
      <w:r>
        <w:rPr>
          <w:b/>
          <w:bCs/>
        </w:rPr>
        <w:t>End Poll</w:t>
      </w:r>
      <w:r>
        <w:t xml:space="preserve">, then </w:t>
      </w:r>
      <w:r>
        <w:rPr>
          <w:b/>
          <w:bCs/>
        </w:rPr>
        <w:t>Share Results</w:t>
      </w:r>
      <w:r>
        <w:t xml:space="preserve"> to display answers to all participants.</w:t>
      </w:r>
    </w:p>
    <w:p w14:paraId="12736D0A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Click </w:t>
      </w:r>
      <w:r>
        <w:rPr>
          <w:b/>
          <w:bCs/>
        </w:rPr>
        <w:t>Stop Sharing</w:t>
      </w:r>
      <w:r>
        <w:t xml:space="preserve"> when done.</w:t>
      </w:r>
    </w:p>
    <w:p w14:paraId="712ADBEA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To run another poll: click the </w:t>
      </w:r>
      <w:r>
        <w:rPr>
          <w:b/>
          <w:bCs/>
        </w:rPr>
        <w:t>back arrow (←)</w:t>
      </w:r>
      <w:r>
        <w:t xml:space="preserve"> in the top left of the polls window, select the next poll, and repeat.</w:t>
      </w:r>
    </w:p>
    <w:p w14:paraId="1443A48F" w14:textId="77777777" w:rsidR="00611FE8" w:rsidRDefault="00611FE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6"/>
      </w:tblGrid>
      <w:tr w:rsidR="00611FE8" w14:paraId="3E7612CD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084D78"/>
              <w:left w:val="single" w:sz="18" w:space="0" w:color="084D78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C1DE" w14:textId="77777777" w:rsidR="00611FE8" w:rsidRDefault="00621CB4">
            <w:pPr>
              <w:spacing w:after="120"/>
            </w:pPr>
            <w:r>
              <w:rPr>
                <w:b/>
                <w:bCs/>
                <w:color w:val="084D78"/>
              </w:rPr>
              <w:t xml:space="preserve">Multi-Question Polls: </w:t>
            </w:r>
            <w:r>
              <w:t xml:space="preserve">For polls with multiple questions (e.g., the Report Writing session), remind participants to answer </w:t>
            </w:r>
            <w:r>
              <w:rPr>
                <w:b/>
                <w:bCs/>
              </w:rPr>
              <w:t>all questions before submitting</w:t>
            </w:r>
            <w:r>
              <w:t>. The participation display shows total submissions, not per-question responses.</w:t>
            </w:r>
          </w:p>
        </w:tc>
      </w:tr>
    </w:tbl>
    <w:p w14:paraId="52BC224F" w14:textId="77777777" w:rsidR="00611FE8" w:rsidRDefault="00611FE8">
      <w:pPr>
        <w:spacing w:after="100"/>
      </w:pPr>
    </w:p>
    <w:p w14:paraId="167D0765" w14:textId="77777777" w:rsidR="00611FE8" w:rsidRDefault="00621CB4">
      <w:pPr>
        <w:pStyle w:val="Heading3"/>
      </w:pPr>
      <w:r>
        <w:t>2.8 — Breakout Rooms</w:t>
      </w:r>
    </w:p>
    <w:p w14:paraId="5591673C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Click </w:t>
      </w:r>
      <w:r>
        <w:rPr>
          <w:b/>
          <w:bCs/>
        </w:rPr>
        <w:t>More (⋯)</w:t>
      </w:r>
      <w:r>
        <w:t xml:space="preserve"> and select </w:t>
      </w:r>
      <w:r>
        <w:rPr>
          <w:b/>
          <w:bCs/>
        </w:rPr>
        <w:t>Breakout Rooms</w:t>
      </w:r>
      <w:r>
        <w:t>.</w:t>
      </w:r>
    </w:p>
    <w:p w14:paraId="463255D1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Set the number of rooms using the toggle. Aim for </w:t>
      </w:r>
      <w:r>
        <w:rPr>
          <w:b/>
          <w:bCs/>
        </w:rPr>
        <w:t>4–6 participants per room</w:t>
      </w:r>
      <w:r>
        <w:t xml:space="preserve"> (minimum 3 depending on class size).</w:t>
      </w:r>
    </w:p>
    <w:p w14:paraId="141317C8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Select </w:t>
      </w:r>
      <w:r>
        <w:rPr>
          <w:b/>
          <w:bCs/>
        </w:rPr>
        <w:t>Assign Automatically</w:t>
      </w:r>
      <w:r>
        <w:t xml:space="preserve"> — do not assign manually or let participants choose.</w:t>
      </w:r>
    </w:p>
    <w:p w14:paraId="3B8419DD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Check the option to </w:t>
      </w:r>
      <w:r>
        <w:rPr>
          <w:b/>
          <w:bCs/>
        </w:rPr>
        <w:t>not include the Co-Host</w:t>
      </w:r>
      <w:r>
        <w:t xml:space="preserve"> so the instructor stays in the main room with you until they are ready to visit rooms.</w:t>
      </w:r>
    </w:p>
    <w:p w14:paraId="55E114B1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Click </w:t>
      </w:r>
      <w:r>
        <w:rPr>
          <w:b/>
          <w:bCs/>
        </w:rPr>
        <w:t>Create</w:t>
      </w:r>
      <w:r>
        <w:t>.</w:t>
      </w:r>
    </w:p>
    <w:p w14:paraId="36E3A93C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Post the breakout activity prompt in the </w:t>
      </w:r>
      <w:r>
        <w:rPr>
          <w:b/>
          <w:bCs/>
        </w:rPr>
        <w:t>chat</w:t>
      </w:r>
      <w:r>
        <w:t xml:space="preserve"> before opening rooms so participants have it when they arrive.</w:t>
      </w:r>
    </w:p>
    <w:p w14:paraId="56E041F4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t xml:space="preserve">Click </w:t>
      </w:r>
      <w:r>
        <w:rPr>
          <w:b/>
          <w:bCs/>
        </w:rPr>
        <w:t>Open All Rooms</w:t>
      </w:r>
      <w:r>
        <w:t xml:space="preserve"> when ready.</w:t>
      </w:r>
    </w:p>
    <w:p w14:paraId="744F21B4" w14:textId="77777777" w:rsidR="00611FE8" w:rsidRDefault="00611FE8">
      <w:pPr>
        <w:spacing w:after="100"/>
      </w:pPr>
    </w:p>
    <w:p w14:paraId="1ACCDE18" w14:textId="77777777" w:rsidR="00611FE8" w:rsidRDefault="00621CB4">
      <w:pPr>
        <w:spacing w:after="120"/>
      </w:pPr>
      <w:r>
        <w:rPr>
          <w:b/>
          <w:bCs/>
        </w:rPr>
        <w:t>While Rooms Are Open:</w:t>
      </w:r>
    </w:p>
    <w:p w14:paraId="4071012E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Broadcast a message</w:t>
      </w:r>
      <w:r>
        <w:t xml:space="preserve"> — use the Broadcast button to send a text message to all rooms (e.g., a time warning).</w:t>
      </w:r>
    </w:p>
    <w:p w14:paraId="4A471FF8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Move a participant</w:t>
      </w:r>
      <w:r>
        <w:t xml:space="preserve"> — hover over their name and click the </w:t>
      </w:r>
      <w:r>
        <w:rPr>
          <w:b/>
          <w:bCs/>
        </w:rPr>
        <w:t>Move To</w:t>
      </w:r>
      <w:r>
        <w:t xml:space="preserve"> icon to move them to a different room.</w:t>
      </w:r>
    </w:p>
    <w:p w14:paraId="25A25A44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Move the instructor</w:t>
      </w:r>
      <w:r>
        <w:t xml:space="preserve"> into a specific room the same way, when they are ready to visit.</w:t>
      </w:r>
    </w:p>
    <w:p w14:paraId="606DAF21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Add a room</w:t>
      </w:r>
      <w:r>
        <w:t xml:space="preserve"> if you need to separate participants further.</w:t>
      </w:r>
    </w:p>
    <w:p w14:paraId="6AE46951" w14:textId="77777777" w:rsidR="00611FE8" w:rsidRDefault="00621CB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Plan the next session</w:t>
      </w:r>
      <w:r>
        <w:t xml:space="preserve"> — use the Plan Next Session button to adjust room count or settings for a follow-up breakout.</w:t>
      </w:r>
    </w:p>
    <w:p w14:paraId="57A92A95" w14:textId="77777777" w:rsidR="00611FE8" w:rsidRDefault="00611FE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6"/>
      </w:tblGrid>
      <w:tr w:rsidR="00611FE8" w14:paraId="3D3651DF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084D78"/>
              <w:left w:val="single" w:sz="18" w:space="0" w:color="084D78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6E2C" w14:textId="77777777" w:rsidR="00611FE8" w:rsidRDefault="00621CB4">
            <w:pPr>
              <w:spacing w:after="120"/>
            </w:pPr>
            <w:r>
              <w:rPr>
                <w:b/>
                <w:bCs/>
                <w:color w:val="084D78"/>
              </w:rPr>
              <w:t xml:space="preserve">Closing Rooms: </w:t>
            </w:r>
            <w:r>
              <w:t xml:space="preserve">Clicking </w:t>
            </w:r>
            <w:r>
              <w:rPr>
                <w:b/>
                <w:bCs/>
              </w:rPr>
              <w:t>Close All Rooms</w:t>
            </w:r>
            <w:r>
              <w:t xml:space="preserve"> sends a </w:t>
            </w:r>
            <w:r>
              <w:rPr>
                <w:b/>
                <w:bCs/>
              </w:rPr>
              <w:t>60-second countdown</w:t>
            </w:r>
            <w:r>
              <w:t xml:space="preserve"> notice into all rooms. Participants are automatically returned to the main room when the timer expires.</w:t>
            </w:r>
          </w:p>
        </w:tc>
      </w:tr>
    </w:tbl>
    <w:p w14:paraId="67EFA137" w14:textId="77777777" w:rsidR="00611FE8" w:rsidRDefault="00611FE8">
      <w:pPr>
        <w:spacing w:after="100"/>
      </w:pPr>
    </w:p>
    <w:p w14:paraId="6F08A693" w14:textId="77777777" w:rsidR="00611FE8" w:rsidRDefault="00621CB4">
      <w:pPr>
        <w:pStyle w:val="Heading3"/>
      </w:pPr>
      <w:r>
        <w:t>2.9 — Recording a Session</w:t>
      </w:r>
    </w:p>
    <w:p w14:paraId="39EB4F50" w14:textId="77777777" w:rsidR="00611FE8" w:rsidRDefault="00621CB4">
      <w:pPr>
        <w:spacing w:after="120"/>
      </w:pPr>
      <w:r>
        <w:t>Only record sessions for programs that require a makeup recording (ACRG, ELPR, BCT, SAB). Always record to the cloud, not your local computer.</w:t>
      </w:r>
    </w:p>
    <w:p w14:paraId="134E77EC" w14:textId="77777777" w:rsidR="00611FE8" w:rsidRDefault="00611FE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9552"/>
      </w:tblGrid>
      <w:tr w:rsidR="00611FE8" w14:paraId="784C3472" w14:textId="77777777" w:rsidTr="008425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409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53A1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409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187B" w14:textId="77777777" w:rsidR="00611FE8" w:rsidRDefault="00621CB4">
            <w:pPr>
              <w:spacing w:after="120"/>
            </w:pPr>
            <w:r>
              <w:rPr>
                <w:b/>
                <w:bCs/>
                <w:color w:val="FFFFFF"/>
              </w:rPr>
              <w:t>Action</w:t>
            </w:r>
          </w:p>
        </w:tc>
      </w:tr>
      <w:tr w:rsidR="00611FE8" w14:paraId="341BEA9B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ECBB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8A63" w14:textId="77777777" w:rsidR="00611FE8" w:rsidRDefault="00621CB4">
            <w:pPr>
              <w:spacing w:after="120"/>
            </w:pPr>
            <w:r>
              <w:t xml:space="preserve">Click the </w:t>
            </w:r>
            <w:r>
              <w:rPr>
                <w:b/>
                <w:bCs/>
              </w:rPr>
              <w:t>Record</w:t>
            </w:r>
            <w:r>
              <w:t xml:space="preserve"> button in the meeting toolbar.</w:t>
            </w:r>
          </w:p>
        </w:tc>
      </w:tr>
      <w:tr w:rsidR="00611FE8" w14:paraId="4BA3CB85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12DA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072A" w14:textId="77777777" w:rsidR="00611FE8" w:rsidRDefault="00621CB4">
            <w:pPr>
              <w:spacing w:after="120"/>
            </w:pPr>
            <w:r>
              <w:t xml:space="preserve">Select </w:t>
            </w:r>
            <w:r>
              <w:rPr>
                <w:b/>
                <w:bCs/>
              </w:rPr>
              <w:t>Record to the Cloud</w:t>
            </w:r>
            <w:r>
              <w:t>. A recording indicator will appear in the top left corner confirming recording has started.</w:t>
            </w:r>
          </w:p>
        </w:tc>
      </w:tr>
      <w:tr w:rsidR="00611FE8" w14:paraId="27EF4832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917E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895C" w14:textId="77777777" w:rsidR="00611FE8" w:rsidRDefault="00621CB4">
            <w:pPr>
              <w:spacing w:after="120"/>
            </w:pPr>
            <w:r>
              <w:t xml:space="preserve">To </w:t>
            </w:r>
            <w:r>
              <w:rPr>
                <w:b/>
                <w:bCs/>
              </w:rPr>
              <w:t>pause</w:t>
            </w:r>
            <w:r>
              <w:t xml:space="preserve"> recording during a break, click the </w:t>
            </w:r>
            <w:r>
              <w:rPr>
                <w:b/>
                <w:bCs/>
              </w:rPr>
              <w:t>pause icon</w:t>
            </w:r>
            <w:r>
              <w:t xml:space="preserve"> next to the recording indicator.</w:t>
            </w:r>
          </w:p>
        </w:tc>
      </w:tr>
      <w:tr w:rsidR="00611FE8" w14:paraId="36F18620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5B5E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D747" w14:textId="77777777" w:rsidR="00611FE8" w:rsidRDefault="00621CB4">
            <w:pPr>
              <w:spacing w:after="120"/>
            </w:pPr>
            <w:r>
              <w:t xml:space="preserve">To </w:t>
            </w:r>
            <w:r>
              <w:rPr>
                <w:b/>
                <w:bCs/>
              </w:rPr>
              <w:t>stop</w:t>
            </w:r>
            <w:r>
              <w:t xml:space="preserve"> recording, click the </w:t>
            </w:r>
            <w:r>
              <w:rPr>
                <w:b/>
                <w:bCs/>
              </w:rPr>
              <w:t>stop icon</w:t>
            </w:r>
            <w:r>
              <w:t>. You can stop and restart to create separate clips if needed.</w:t>
            </w:r>
          </w:p>
        </w:tc>
      </w:tr>
      <w:tr w:rsidR="00611FE8" w14:paraId="5F0864AE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5077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D312" w14:textId="77777777" w:rsidR="00611FE8" w:rsidRDefault="00621CB4">
            <w:pPr>
              <w:spacing w:after="120"/>
            </w:pPr>
            <w:r>
              <w:t>When the session ends, Zoom will process the recording and email you when it is ready. Download it from the CLEAR Learning Zoom account.</w:t>
            </w:r>
          </w:p>
        </w:tc>
      </w:tr>
      <w:tr w:rsidR="00611FE8" w14:paraId="66D993CE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4CE3" w14:textId="77777777" w:rsidR="00611FE8" w:rsidRDefault="00621CB4">
            <w:pPr>
              <w:spacing w:after="120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44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8CF6" w14:textId="77777777" w:rsidR="00611FE8" w:rsidRDefault="00621CB4">
            <w:pPr>
              <w:spacing w:after="120"/>
            </w:pPr>
            <w:r>
              <w:t xml:space="preserve">Follow the </w:t>
            </w:r>
            <w:r>
              <w:rPr>
                <w:i/>
                <w:iCs/>
              </w:rPr>
              <w:t>Update &amp; Release Live Session Recordings</w:t>
            </w:r>
            <w:r>
              <w:t xml:space="preserve"> process guide to upload to Vimeo, edit, and release in TalentLMS.</w:t>
            </w:r>
          </w:p>
        </w:tc>
      </w:tr>
    </w:tbl>
    <w:p w14:paraId="440828E4" w14:textId="77777777" w:rsidR="00611FE8" w:rsidRDefault="00611FE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6"/>
      </w:tblGrid>
      <w:tr w:rsidR="00611FE8" w14:paraId="3E800542" w14:textId="77777777" w:rsidTr="008425FB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084D78"/>
              <w:left w:val="single" w:sz="18" w:space="0" w:color="084D78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919E" w14:textId="5D6EDAE2" w:rsidR="00611FE8" w:rsidRDefault="00621CB4">
            <w:pPr>
              <w:spacing w:after="120"/>
            </w:pPr>
            <w:r>
              <w:rPr>
                <w:b/>
                <w:bCs/>
                <w:color w:val="084D78"/>
              </w:rPr>
              <w:t xml:space="preserve">Note: </w:t>
            </w:r>
            <w:r>
              <w:t>Recordings</w:t>
            </w:r>
            <w:r w:rsidR="008425FB">
              <w:t xml:space="preserve"> of some programs</w:t>
            </w:r>
            <w:r>
              <w:t xml:space="preserve"> are shared with the </w:t>
            </w:r>
            <w:r>
              <w:rPr>
                <w:b/>
                <w:bCs/>
              </w:rPr>
              <w:t>current cohort only</w:t>
            </w:r>
            <w:r>
              <w:t xml:space="preserve"> and are removed after the cohort completes. All other programs use pre-existing recordings — do not record those sessions.</w:t>
            </w:r>
          </w:p>
        </w:tc>
      </w:tr>
    </w:tbl>
    <w:p w14:paraId="50568AEB" w14:textId="77777777" w:rsidR="00611FE8" w:rsidRDefault="00611FE8">
      <w:pPr>
        <w:spacing w:after="100"/>
      </w:pPr>
    </w:p>
    <w:sectPr w:rsidR="00611FE8" w:rsidSect="008425F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1711B" w14:textId="77777777" w:rsidR="00621CB4" w:rsidRDefault="00621CB4">
      <w:r>
        <w:separator/>
      </w:r>
    </w:p>
  </w:endnote>
  <w:endnote w:type="continuationSeparator" w:id="0">
    <w:p w14:paraId="6DEF29F1" w14:textId="77777777" w:rsidR="00621CB4" w:rsidRDefault="0062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57D9D" w14:textId="77777777" w:rsidR="00621CB4" w:rsidRDefault="00621CB4">
      <w:r>
        <w:separator/>
      </w:r>
    </w:p>
  </w:footnote>
  <w:footnote w:type="continuationSeparator" w:id="0">
    <w:p w14:paraId="12333C99" w14:textId="77777777" w:rsidR="00621CB4" w:rsidRDefault="0062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1EA7"/>
    <w:multiLevelType w:val="hybridMultilevel"/>
    <w:tmpl w:val="DE0C0FFC"/>
    <w:lvl w:ilvl="0" w:tplc="BCAA5404">
      <w:start w:val="1"/>
      <w:numFmt w:val="bullet"/>
      <w:lvlText w:val="●"/>
      <w:lvlJc w:val="left"/>
      <w:pPr>
        <w:ind w:left="720" w:hanging="360"/>
      </w:pPr>
    </w:lvl>
    <w:lvl w:ilvl="1" w:tplc="9F2AB034">
      <w:start w:val="1"/>
      <w:numFmt w:val="bullet"/>
      <w:lvlText w:val="○"/>
      <w:lvlJc w:val="left"/>
      <w:pPr>
        <w:ind w:left="1440" w:hanging="360"/>
      </w:pPr>
    </w:lvl>
    <w:lvl w:ilvl="2" w:tplc="2AD826E6">
      <w:start w:val="1"/>
      <w:numFmt w:val="bullet"/>
      <w:lvlText w:val="■"/>
      <w:lvlJc w:val="left"/>
      <w:pPr>
        <w:ind w:left="2160" w:hanging="360"/>
      </w:pPr>
    </w:lvl>
    <w:lvl w:ilvl="3" w:tplc="93780D2C">
      <w:start w:val="1"/>
      <w:numFmt w:val="bullet"/>
      <w:lvlText w:val="●"/>
      <w:lvlJc w:val="left"/>
      <w:pPr>
        <w:ind w:left="2880" w:hanging="360"/>
      </w:pPr>
    </w:lvl>
    <w:lvl w:ilvl="4" w:tplc="A6742CAA">
      <w:start w:val="1"/>
      <w:numFmt w:val="bullet"/>
      <w:lvlText w:val="○"/>
      <w:lvlJc w:val="left"/>
      <w:pPr>
        <w:ind w:left="3600" w:hanging="360"/>
      </w:pPr>
    </w:lvl>
    <w:lvl w:ilvl="5" w:tplc="04A8E038">
      <w:start w:val="1"/>
      <w:numFmt w:val="bullet"/>
      <w:lvlText w:val="■"/>
      <w:lvlJc w:val="left"/>
      <w:pPr>
        <w:ind w:left="4320" w:hanging="360"/>
      </w:pPr>
    </w:lvl>
    <w:lvl w:ilvl="6" w:tplc="6D2E063A">
      <w:start w:val="1"/>
      <w:numFmt w:val="bullet"/>
      <w:lvlText w:val="●"/>
      <w:lvlJc w:val="left"/>
      <w:pPr>
        <w:ind w:left="5040" w:hanging="360"/>
      </w:pPr>
    </w:lvl>
    <w:lvl w:ilvl="7" w:tplc="3270834C">
      <w:start w:val="1"/>
      <w:numFmt w:val="bullet"/>
      <w:lvlText w:val="●"/>
      <w:lvlJc w:val="left"/>
      <w:pPr>
        <w:ind w:left="5760" w:hanging="360"/>
      </w:pPr>
    </w:lvl>
    <w:lvl w:ilvl="8" w:tplc="9A10E8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847641"/>
    <w:multiLevelType w:val="hybridMultilevel"/>
    <w:tmpl w:val="C0CE4878"/>
    <w:lvl w:ilvl="0" w:tplc="B04CE19E">
      <w:start w:val="1"/>
      <w:numFmt w:val="bullet"/>
      <w:lvlText w:val="•"/>
      <w:lvlJc w:val="left"/>
      <w:pPr>
        <w:ind w:left="720" w:hanging="360"/>
      </w:pPr>
    </w:lvl>
    <w:lvl w:ilvl="1" w:tplc="F50EA19C">
      <w:numFmt w:val="decimal"/>
      <w:lvlText w:val=""/>
      <w:lvlJc w:val="left"/>
    </w:lvl>
    <w:lvl w:ilvl="2" w:tplc="7082BDAC">
      <w:numFmt w:val="decimal"/>
      <w:lvlText w:val=""/>
      <w:lvlJc w:val="left"/>
    </w:lvl>
    <w:lvl w:ilvl="3" w:tplc="1670447A">
      <w:numFmt w:val="decimal"/>
      <w:lvlText w:val=""/>
      <w:lvlJc w:val="left"/>
    </w:lvl>
    <w:lvl w:ilvl="4" w:tplc="9226200A">
      <w:numFmt w:val="decimal"/>
      <w:lvlText w:val=""/>
      <w:lvlJc w:val="left"/>
    </w:lvl>
    <w:lvl w:ilvl="5" w:tplc="9EF259E0">
      <w:numFmt w:val="decimal"/>
      <w:lvlText w:val=""/>
      <w:lvlJc w:val="left"/>
    </w:lvl>
    <w:lvl w:ilvl="6" w:tplc="81B2F08C">
      <w:numFmt w:val="decimal"/>
      <w:lvlText w:val=""/>
      <w:lvlJc w:val="left"/>
    </w:lvl>
    <w:lvl w:ilvl="7" w:tplc="AF386F9E">
      <w:numFmt w:val="decimal"/>
      <w:lvlText w:val=""/>
      <w:lvlJc w:val="left"/>
    </w:lvl>
    <w:lvl w:ilvl="8" w:tplc="894E10AE">
      <w:numFmt w:val="decimal"/>
      <w:lvlText w:val=""/>
      <w:lvlJc w:val="left"/>
    </w:lvl>
  </w:abstractNum>
  <w:num w:numId="1" w16cid:durableId="1129127309">
    <w:abstractNumId w:val="0"/>
    <w:lvlOverride w:ilvl="0">
      <w:startOverride w:val="1"/>
    </w:lvlOverride>
  </w:num>
  <w:num w:numId="2" w16cid:durableId="1302499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FE8"/>
    <w:rsid w:val="00611FE8"/>
    <w:rsid w:val="00621CB4"/>
    <w:rsid w:val="008425FB"/>
    <w:rsid w:val="0094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688A9"/>
  <w15:docId w15:val="{D8C3A7A5-CB86-45B9-AA12-BC5DAD0E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64092C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484848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08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425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25FB"/>
  </w:style>
  <w:style w:type="paragraph" w:styleId="Footer">
    <w:name w:val="footer"/>
    <w:basedOn w:val="Normal"/>
    <w:link w:val="FooterChar"/>
    <w:uiPriority w:val="99"/>
    <w:unhideWhenUsed/>
    <w:rsid w:val="008425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2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F9345B06AC01448F41DA7E844D8140" ma:contentTypeVersion="14" ma:contentTypeDescription="Create a new document." ma:contentTypeScope="" ma:versionID="a4838bcd7407618079a0b90c3d1a050c">
  <xsd:schema xmlns:xsd="http://www.w3.org/2001/XMLSchema" xmlns:xs="http://www.w3.org/2001/XMLSchema" xmlns:p="http://schemas.microsoft.com/office/2006/metadata/properties" xmlns:ns2="25fc8b2e-4d01-4b2a-84d2-de406c7a2d0a" xmlns:ns3="ef97c41d-64db-4569-9019-4d5c6783d9b4" targetNamespace="http://schemas.microsoft.com/office/2006/metadata/properties" ma:root="true" ma:fieldsID="d3d73cb545993f6281620d3c1d773dfe" ns2:_="" ns3:_="">
    <xsd:import namespace="25fc8b2e-4d01-4b2a-84d2-de406c7a2d0a"/>
    <xsd:import namespace="ef97c41d-64db-4569-9019-4d5c6783d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c8b2e-4d01-4b2a-84d2-de406c7a2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947c16d-e634-47a2-959e-fc0ef186f1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7c41d-64db-4569-9019-4d5c6783d9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851922b-cf5d-4134-ba23-7ae99ae12fc1}" ma:internalName="TaxCatchAll" ma:showField="CatchAllData" ma:web="ef97c41d-64db-4569-9019-4d5c6783d9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fc8b2e-4d01-4b2a-84d2-de406c7a2d0a">
      <Terms xmlns="http://schemas.microsoft.com/office/infopath/2007/PartnerControls"/>
    </lcf76f155ced4ddcb4097134ff3c332f>
    <TaxCatchAll xmlns="ef97c41d-64db-4569-9019-4d5c6783d9b4" xsi:nil="true"/>
  </documentManagement>
</p:properties>
</file>

<file path=customXml/itemProps1.xml><?xml version="1.0" encoding="utf-8"?>
<ds:datastoreItem xmlns:ds="http://schemas.openxmlformats.org/officeDocument/2006/customXml" ds:itemID="{9C34C9A4-573A-4A84-8DE9-04E15DAF0702}"/>
</file>

<file path=customXml/itemProps2.xml><?xml version="1.0" encoding="utf-8"?>
<ds:datastoreItem xmlns:ds="http://schemas.openxmlformats.org/officeDocument/2006/customXml" ds:itemID="{526BA247-BAFB-48FC-B1D4-74E3A54FA829}"/>
</file>

<file path=customXml/itemProps3.xml><?xml version="1.0" encoding="utf-8"?>
<ds:datastoreItem xmlns:ds="http://schemas.openxmlformats.org/officeDocument/2006/customXml" ds:itemID="{86AA594A-7B37-4E00-98C8-50BCCBF715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1306</Words>
  <Characters>7448</Characters>
  <Application>Microsoft Office Word</Application>
  <DocSecurity>0</DocSecurity>
  <Lines>62</Lines>
  <Paragraphs>17</Paragraphs>
  <ScaleCrop>false</ScaleCrop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Amanda Vance</cp:lastModifiedBy>
  <cp:revision>2</cp:revision>
  <dcterms:created xsi:type="dcterms:W3CDTF">2026-06-17T13:56:00Z</dcterms:created>
  <dcterms:modified xsi:type="dcterms:W3CDTF">2026-06-17T13:56:00Z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0x01010094F9345B06AC01448F41DA7E844D8140</vt:lpwstr>
  </property>
  <property fmtid="{D5CDD505-2E9C-101B-9397-08002B2CF9AE}" pid="3" name="MediaServiceImageTags">
    <vt:lpwstr/>
  </property>
</Properties>
</file>