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2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23.4.1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heading=h.3dy6vkm"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23.4.1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23.4.1 cartridge provides the following features:</w:t>
      </w:r>
    </w:p>
    <w:p w:rsidR="00000000" w:rsidDel="00000000" w:rsidP="00000000" w:rsidRDefault="00000000" w:rsidRPr="00000000" w14:paraId="0000000B">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Express Checkout feature for UK</w:t>
      </w:r>
    </w:p>
    <w:p w:rsidR="00000000" w:rsidDel="00000000" w:rsidP="00000000" w:rsidRDefault="00000000" w:rsidRPr="00000000" w14:paraId="0000000D">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Montserrat" w:cs="Montserrat" w:eastAsia="Montserrat" w:hAnsi="Montserrat"/>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pStyle w:val="Heading1"/>
        <w:rPr>
          <w:rFonts w:ascii="Montserrat" w:cs="Montserrat" w:eastAsia="Montserrat" w:hAnsi="Montserrat"/>
        </w:rPr>
      </w:pPr>
      <w:bookmarkStart w:colFirst="0" w:colLast="0" w:name="_heading=h.4d34og8"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heading=h.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heading=h.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heading=h.3rdcrjn">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heading=h.2bn6wsx">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heading=h.2u6wntf">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heading=h.37m2jsg">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heading=h.2w5ecyt">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9">
          <w:pPr>
            <w:spacing w:before="200" w:line="240" w:lineRule="auto"/>
            <w:rPr>
              <w:rFonts w:ascii="Montserrat" w:cs="Montserrat" w:eastAsia="Montserrat" w:hAnsi="Montserrat"/>
              <w:color w:val="1155cc"/>
              <w:sz w:val="28"/>
              <w:szCs w:val="28"/>
              <w:u w:val="single"/>
            </w:rPr>
          </w:pPr>
          <w:hyperlink w:anchor="_heading=h.1opuj5n">
            <w:r w:rsidDel="00000000" w:rsidR="00000000" w:rsidRPr="00000000">
              <w:rPr>
                <w:rFonts w:ascii="Montserrat" w:cs="Montserrat" w:eastAsia="Montserrat" w:hAnsi="Montserrat"/>
                <w:color w:val="1155cc"/>
                <w:sz w:val="28"/>
                <w:szCs w:val="28"/>
                <w:u w:val="single"/>
                <w:rtl w:val="0"/>
              </w:rPr>
              <w:t xml:space="preserve">User Guide</w:t>
            </w:r>
          </w:hyperlink>
          <w:r w:rsidDel="00000000" w:rsidR="00000000" w:rsidRPr="00000000">
            <w:rPr>
              <w:rtl w:val="0"/>
            </w:rPr>
          </w:r>
        </w:p>
        <w:p w:rsidR="00000000" w:rsidDel="00000000" w:rsidP="00000000" w:rsidRDefault="00000000" w:rsidRPr="00000000" w14:paraId="0000001A">
          <w:pPr>
            <w:spacing w:after="80" w:before="200" w:line="240" w:lineRule="auto"/>
            <w:rPr>
              <w:rFonts w:ascii="Montserrat" w:cs="Montserrat" w:eastAsia="Montserrat" w:hAnsi="Montserrat"/>
              <w:color w:val="1155cc"/>
              <w:sz w:val="28"/>
              <w:szCs w:val="28"/>
              <w:u w:val="single"/>
            </w:rPr>
          </w:pPr>
          <w:hyperlink w:anchor="_heading=h.3mzq4wv">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E">
      <w:pPr>
        <w:pStyle w:val="Heading1"/>
        <w:rPr>
          <w:rFonts w:ascii="Montserrat" w:cs="Montserrat" w:eastAsia="Montserrat" w:hAnsi="Montserrat"/>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heading=h.17dp8vu" w:id="10"/>
      <w:bookmarkEnd w:id="10"/>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rPr>
      </w:pPr>
      <w:bookmarkStart w:colFirst="0" w:colLast="0" w:name="_heading=h.3rdcrjn"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1">
      <w:pPr>
        <w:pStyle w:val="Heading2"/>
        <w:rPr>
          <w:rFonts w:ascii="Montserrat" w:cs="Montserrat" w:eastAsia="Montserrat" w:hAnsi="Montserrat"/>
        </w:rPr>
      </w:pPr>
      <w:bookmarkStart w:colFirst="0" w:colLast="0" w:name="_heading=h.26in1rg"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3">
      <w:pPr>
        <w:pStyle w:val="Heading2"/>
        <w:rPr>
          <w:rFonts w:ascii="Montserrat" w:cs="Montserrat" w:eastAsia="Montserrat" w:hAnsi="Montserrat"/>
        </w:rPr>
      </w:pPr>
      <w:bookmarkStart w:colFirst="0" w:colLast="0" w:name="_heading=h.lnxbz9"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5">
      <w:pPr>
        <w:pStyle w:val="Heading2"/>
        <w:rPr>
          <w:rFonts w:ascii="Montserrat" w:cs="Montserrat" w:eastAsia="Montserrat" w:hAnsi="Montserrat"/>
          <w:sz w:val="22"/>
          <w:szCs w:val="22"/>
        </w:rPr>
      </w:pPr>
      <w:bookmarkStart w:colFirst="0" w:colLast="0" w:name="_heading=h.35nkun2" w:id="14"/>
      <w:bookmarkEnd w:id="14"/>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p w:rsidR="00000000" w:rsidDel="00000000" w:rsidP="00000000" w:rsidRDefault="00000000" w:rsidRPr="00000000" w14:paraId="00000026">
      <w:pPr>
        <w:pStyle w:val="Heading2"/>
        <w:rPr>
          <w:rFonts w:ascii="Montserrat" w:cs="Montserrat" w:eastAsia="Montserrat" w:hAnsi="Montserrat"/>
        </w:rPr>
      </w:pPr>
      <w:bookmarkStart w:colFirst="0" w:colLast="0" w:name="_heading=h.1ksv4uv" w:id="15"/>
      <w:bookmarkEnd w:id="15"/>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9">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A">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B">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F">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3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3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tbl>
      <w:tblPr>
        <w:tblStyle w:val="Table1"/>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2"/>
        <w:gridCol w:w="4074"/>
        <w:gridCol w:w="4074"/>
        <w:tblGridChange w:id="0">
          <w:tblGrid>
            <w:gridCol w:w="1212"/>
            <w:gridCol w:w="4074"/>
            <w:gridCol w:w="4074"/>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tcPr>
          <w:p w:rsidR="00000000" w:rsidDel="00000000" w:rsidP="00000000" w:rsidRDefault="00000000" w:rsidRPr="00000000" w14:paraId="000000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tcPr>
          <w:p w:rsidR="00000000" w:rsidDel="00000000" w:rsidP="00000000" w:rsidRDefault="00000000" w:rsidRPr="00000000" w14:paraId="000000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rPr>
                <w:rFonts w:ascii="Montserrat" w:cs="Montserrat" w:eastAsia="Montserrat" w:hAnsi="Montserrat"/>
                <w:sz w:val="18"/>
                <w:szCs w:val="18"/>
              </w:rPr>
            </w:pPr>
            <w:hyperlink r:id="rId8">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pStyle w:val="Heading2"/>
        <w:rPr>
          <w:rFonts w:ascii="Montserrat" w:cs="Montserrat" w:eastAsia="Montserrat" w:hAnsi="Montserrat"/>
        </w:rPr>
      </w:pPr>
      <w:bookmarkStart w:colFirst="0" w:colLast="0" w:name="_heading=h.44sinio" w:id="16"/>
      <w:bookmarkEnd w:id="16"/>
      <w:r w:rsidDel="00000000" w:rsidR="00000000" w:rsidRPr="00000000">
        <w:rPr>
          <w:rtl w:val="0"/>
        </w:rPr>
      </w:r>
    </w:p>
    <w:p w:rsidR="00000000" w:rsidDel="00000000" w:rsidP="00000000" w:rsidRDefault="00000000" w:rsidRPr="00000000" w14:paraId="0000003D">
      <w:pPr>
        <w:pStyle w:val="Heading2"/>
        <w:rPr>
          <w:rFonts w:ascii="Montserrat" w:cs="Montserrat" w:eastAsia="Montserrat" w:hAnsi="Montserrat"/>
        </w:rPr>
      </w:pPr>
      <w:bookmarkStart w:colFirst="0" w:colLast="0" w:name="_heading=h.2jxsxqh"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3E">
      <w:pPr>
        <w:rPr>
          <w:rFonts w:ascii="Montserrat" w:cs="Montserrat" w:eastAsia="Montserrat" w:hAnsi="Montserrat"/>
        </w:rPr>
      </w:pPr>
      <w:r w:rsidDel="00000000" w:rsidR="00000000" w:rsidRPr="00000000">
        <w:rPr>
          <w:rFonts w:ascii="Montserrat" w:cs="Montserrat" w:eastAsia="Montserrat" w:hAnsi="Montserrat"/>
          <w:rtl w:val="0"/>
        </w:rPr>
        <w:t xml:space="preserve">Compatibility mode version this was tested against is SFRA 5.3.0 &amp; SFRA 6.3.0</w:t>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pStyle w:val="Heading2"/>
        <w:rPr>
          <w:rFonts w:ascii="Montserrat" w:cs="Montserrat" w:eastAsia="Montserrat" w:hAnsi="Montserrat"/>
        </w:rPr>
      </w:pPr>
      <w:bookmarkStart w:colFirst="0" w:colLast="0" w:name="_heading=h.z337ya" w:id="18"/>
      <w:bookmarkEnd w:id="18"/>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2">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3">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4">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5">
      <w:pPr>
        <w:numPr>
          <w:ilvl w:val="0"/>
          <w:numId w:val="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6">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8">
      <w:pPr>
        <w:pStyle w:val="Heading1"/>
        <w:rPr>
          <w:rFonts w:ascii="Montserrat" w:cs="Montserrat" w:eastAsia="Montserrat" w:hAnsi="Montserrat"/>
        </w:rPr>
      </w:pPr>
      <w:bookmarkStart w:colFirst="0" w:colLast="0" w:name="_heading=h.3j2qqm3" w:id="19"/>
      <w:bookmarkEnd w:id="19"/>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Montserrat" w:cs="Montserrat" w:eastAsia="Montserrat" w:hAnsi="Montserrat"/>
        </w:rPr>
      </w:pPr>
      <w:bookmarkStart w:colFirst="0" w:colLast="0" w:name="_heading=h.4i7ojhp" w:id="21"/>
      <w:bookmarkEnd w:id="21"/>
      <w:r w:rsidDel="00000000" w:rsidR="00000000" w:rsidRPr="00000000">
        <w:rPr>
          <w:rtl w:val="0"/>
        </w:rPr>
      </w:r>
    </w:p>
    <w:p w:rsidR="00000000" w:rsidDel="00000000" w:rsidP="00000000" w:rsidRDefault="00000000" w:rsidRPr="00000000" w14:paraId="0000004B">
      <w:pPr>
        <w:pStyle w:val="Heading2"/>
        <w:rPr>
          <w:rFonts w:ascii="Montserrat" w:cs="Montserrat" w:eastAsia="Montserrat" w:hAnsi="Montserrat"/>
        </w:rPr>
      </w:pPr>
      <w:bookmarkStart w:colFirst="0" w:colLast="0" w:name="_heading=h.2xcytpi" w:id="22"/>
      <w:bookmarkEnd w:id="2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v23.4.1 cartridge, the following will be added to your site:</w:t>
      </w:r>
    </w:p>
    <w:p w:rsidR="00000000" w:rsidDel="00000000" w:rsidP="00000000" w:rsidRDefault="00000000" w:rsidRPr="00000000" w14:paraId="00000050">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1">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3">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4">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5">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6">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pStyle w:val="Heading1"/>
        <w:rPr>
          <w:rFonts w:ascii="Montserrat" w:cs="Montserrat" w:eastAsia="Montserrat" w:hAnsi="Montserrat"/>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rFonts w:ascii="Montserrat" w:cs="Montserrat" w:eastAsia="Montserrat" w:hAnsi="Montserrat"/>
        </w:rPr>
      </w:pPr>
      <w:bookmarkStart w:colFirst="0" w:colLast="0" w:name="_heading=h.3whwml4" w:id="24"/>
      <w:bookmarkEnd w:id="24"/>
      <w:r w:rsidDel="00000000" w:rsidR="00000000" w:rsidRPr="00000000">
        <w:rPr>
          <w:rtl w:val="0"/>
        </w:rPr>
      </w:r>
    </w:p>
    <w:p w:rsidR="00000000" w:rsidDel="00000000" w:rsidP="00000000" w:rsidRDefault="00000000" w:rsidRPr="00000000" w14:paraId="0000005B">
      <w:pPr>
        <w:pStyle w:val="Heading1"/>
        <w:rPr>
          <w:rFonts w:ascii="Montserrat" w:cs="Montserrat" w:eastAsia="Montserrat" w:hAnsi="Montserrat"/>
        </w:rPr>
      </w:pPr>
      <w:bookmarkStart w:colFirst="0" w:colLast="0" w:name="_heading=h.2bn6wsx" w:id="25"/>
      <w:bookmarkEnd w:id="25"/>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cartridge installed on your site, please follow the directions below.</w:t>
      </w:r>
    </w:p>
    <w:p w:rsidR="00000000" w:rsidDel="00000000" w:rsidP="00000000" w:rsidRDefault="00000000" w:rsidRPr="00000000" w14:paraId="0000005D">
      <w:pPr>
        <w:pStyle w:val="Heading2"/>
        <w:numPr>
          <w:ilvl w:val="0"/>
          <w:numId w:val="9"/>
        </w:numPr>
        <w:ind w:left="720" w:hanging="360"/>
        <w:rPr>
          <w:rFonts w:ascii="Montserrat" w:cs="Montserrat" w:eastAsia="Montserrat" w:hAnsi="Montserrat"/>
        </w:rPr>
      </w:pPr>
      <w:bookmarkStart w:colFirst="0" w:colLast="0" w:name="_heading=h.qsh70q" w:id="26"/>
      <w:bookmarkEnd w:id="26"/>
      <w:r w:rsidDel="00000000" w:rsidR="00000000" w:rsidRPr="00000000">
        <w:rPr>
          <w:rFonts w:ascii="Montserrat" w:cs="Montserrat" w:eastAsia="Montserrat" w:hAnsi="Montserrat"/>
          <w:rtl w:val="0"/>
        </w:rPr>
        <w:t xml:space="preserve">Download the v23.4.1 cartridge</w:t>
      </w:r>
    </w:p>
    <w:p w:rsidR="00000000" w:rsidDel="00000000" w:rsidP="00000000" w:rsidRDefault="00000000" w:rsidRPr="00000000" w14:paraId="0000005E">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r w:rsidDel="00000000" w:rsidR="00000000" w:rsidRPr="00000000">
        <w:rPr>
          <w:rtl w:val="0"/>
        </w:rPr>
      </w:r>
    </w:p>
    <w:p w:rsidR="00000000" w:rsidDel="00000000" w:rsidP="00000000" w:rsidRDefault="00000000" w:rsidRPr="00000000" w14:paraId="0000005F">
      <w:pPr>
        <w:rPr>
          <w:rFonts w:ascii="Montserrat" w:cs="Montserrat" w:eastAsia="Montserrat" w:hAnsi="Montserrat"/>
        </w:rPr>
      </w:pPr>
      <w:hyperlink r:id="rId9">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pStyle w:val="Heading2"/>
        <w:numPr>
          <w:ilvl w:val="0"/>
          <w:numId w:val="9"/>
        </w:numPr>
        <w:ind w:left="720" w:hanging="360"/>
        <w:rPr>
          <w:rFonts w:ascii="Montserrat" w:cs="Montserrat" w:eastAsia="Montserrat" w:hAnsi="Montserrat"/>
        </w:rPr>
      </w:pPr>
      <w:bookmarkStart w:colFirst="0" w:colLast="0" w:name="_heading=h.3as4poj" w:id="27"/>
      <w:bookmarkEnd w:id="27"/>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7">
      <w:pPr>
        <w:ind w:left="720" w:firstLine="0"/>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8">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B">
      <w:pPr>
        <w:ind w:left="720" w:firstLine="0"/>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pStyle w:val="Heading2"/>
        <w:numPr>
          <w:ilvl w:val="0"/>
          <w:numId w:val="9"/>
        </w:numPr>
        <w:ind w:left="720" w:hanging="360"/>
        <w:rPr>
          <w:rFonts w:ascii="Montserrat" w:cs="Montserrat" w:eastAsia="Montserrat" w:hAnsi="Montserrat"/>
        </w:rPr>
      </w:pPr>
      <w:bookmarkStart w:colFirst="0" w:colLast="0" w:name="_heading=h.1pxezwc" w:id="28"/>
      <w:bookmarkEnd w:id="28"/>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F">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pStyle w:val="Heading2"/>
        <w:numPr>
          <w:ilvl w:val="0"/>
          <w:numId w:val="9"/>
        </w:numPr>
        <w:ind w:left="720" w:hanging="360"/>
        <w:rPr>
          <w:rFonts w:ascii="Montserrat" w:cs="Montserrat" w:eastAsia="Montserrat" w:hAnsi="Montserrat"/>
        </w:rPr>
      </w:pPr>
      <w:bookmarkStart w:colFirst="0" w:colLast="0" w:name="_heading=h.49x2ik5" w:id="29"/>
      <w:bookmarkEnd w:id="29"/>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7">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8">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9">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A">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B">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C">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Ensure that the radio button with label Local is enabled (Else click on the radio button to enable it)</w:t>
      </w:r>
    </w:p>
    <w:p w:rsidR="00000000" w:rsidDel="00000000" w:rsidP="00000000" w:rsidRDefault="00000000" w:rsidRPr="00000000" w14:paraId="0000007D">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E">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F">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pStyle w:val="Heading2"/>
        <w:numPr>
          <w:ilvl w:val="0"/>
          <w:numId w:val="9"/>
        </w:numPr>
        <w:ind w:left="720" w:hanging="360"/>
        <w:rPr>
          <w:rFonts w:ascii="Montserrat" w:cs="Montserrat" w:eastAsia="Montserrat" w:hAnsi="Montserrat"/>
        </w:rPr>
      </w:pPr>
      <w:bookmarkStart w:colFirst="0" w:colLast="0" w:name="_heading=h.2p2csry" w:id="30"/>
      <w:bookmarkEnd w:id="30"/>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83">
      <w:pPr>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0">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w:t>
      </w:r>
    </w:p>
    <w:p w:rsidR="00000000" w:rsidDel="00000000" w:rsidP="00000000" w:rsidRDefault="00000000" w:rsidRPr="00000000" w14:paraId="000000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rPr>
      </w:pPr>
      <w:r w:rsidDel="00000000" w:rsidR="00000000" w:rsidRPr="00000000">
        <w:rPr>
          <w:rFonts w:ascii="Montserrat" w:cs="Montserrat" w:eastAsia="Montserrat" w:hAnsi="Montserrat"/>
          <w:rtl w:val="0"/>
        </w:rPr>
        <w:t xml:space="preserve">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tbl>
      <w:tblPr>
        <w:tblStyle w:val="Table4"/>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8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tcPr>
          <w:p w:rsidR="00000000" w:rsidDel="00000000" w:rsidP="00000000" w:rsidRDefault="00000000" w:rsidRPr="00000000" w14:paraId="0000008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cart.isml</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br w:type="textWrapping"/>
              <w:br w:type="textWrapping"/>
              <w:t xml:space="preserve">Includes /js/afterpay.js and /css/clearpaystyle.js . Default error messaging on the page will also display Clearpay-specific error messages.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cartTotals.isml</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cartTotals.isml</w:t>
            </w:r>
            <w:r w:rsidDel="00000000" w:rsidR="00000000" w:rsidRPr="00000000">
              <w:rPr>
                <w:rFonts w:ascii="Montserrat" w:cs="Montserrat" w:eastAsia="Montserrat" w:hAnsi="Montserrat"/>
                <w:rtl w:val="0"/>
              </w:rPr>
              <w:br w:type="textWrapping"/>
              <w:br w:type="textWrapping"/>
              <w:t xml:space="preserve">Display Clearpaymessaging under cart totals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checkoutButtons.isml</w:t>
            </w:r>
          </w:p>
        </w:tc>
        <w:tc>
          <w:tcPr>
            <w:shd w:fill="auto" w:val="clear"/>
            <w:tcMar>
              <w:top w:w="100.0" w:type="dxa"/>
              <w:left w:w="100.0" w:type="dxa"/>
              <w:bottom w:w="100.0" w:type="dxa"/>
              <w:right w:w="100.0" w:type="dxa"/>
            </w:tcMar>
          </w:tcPr>
          <w:p w:rsidR="00000000" w:rsidDel="00000000" w:rsidP="00000000" w:rsidRDefault="00000000" w:rsidRPr="00000000" w14:paraId="0000009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checkoutButtons.isml</w:t>
            </w:r>
          </w:p>
          <w:p w:rsidR="00000000" w:rsidDel="00000000" w:rsidP="00000000" w:rsidRDefault="00000000" w:rsidRPr="00000000" w14:paraId="0000009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9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Express Checkout Button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paymentOptionsTabs.isml</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paymentOptionsTabs.isml</w:t>
            </w:r>
          </w:p>
          <w:p w:rsidR="00000000" w:rsidDel="00000000" w:rsidP="00000000" w:rsidRDefault="00000000" w:rsidRPr="00000000" w14:paraId="00000096">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a payment tab for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paymentOptionsContent.isml</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paymentOptionsContent.isml</w:t>
            </w:r>
          </w:p>
          <w:p w:rsidR="00000000" w:rsidDel="00000000" w:rsidP="00000000" w:rsidRDefault="00000000" w:rsidRPr="00000000" w14:paraId="0000009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paymentOptionsSummary.isml</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paymentOptionsSummary.isml</w:t>
            </w:r>
          </w:p>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payment summary when Afterpay is the payment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confirmationPaymentInfo.isml</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cartridge/templates/default/checkout/confirmation/</w:t>
            </w:r>
            <w:r w:rsidDel="00000000" w:rsidR="00000000" w:rsidRPr="00000000">
              <w:rPr>
                <w:rFonts w:ascii="Montserrat" w:cs="Montserrat" w:eastAsia="Montserrat" w:hAnsi="Montserrat"/>
                <w:b w:val="1"/>
                <w:color w:val="3375c9"/>
                <w:rtl w:val="0"/>
              </w:rPr>
              <w:t xml:space="preserve">confirmationPaymentInfo.isml</w:t>
            </w:r>
          </w:p>
          <w:p w:rsidR="00000000" w:rsidDel="00000000" w:rsidP="00000000" w:rsidRDefault="00000000" w:rsidRPr="00000000" w14:paraId="000000A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Included Clearpay in the payment confirmation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checkout.isml</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cartridge/templates/default/checkout/</w:t>
            </w:r>
            <w:r w:rsidDel="00000000" w:rsidR="00000000" w:rsidRPr="00000000">
              <w:rPr>
                <w:rFonts w:ascii="Montserrat" w:cs="Montserrat" w:eastAsia="Montserrat" w:hAnsi="Montserrat"/>
                <w:b w:val="1"/>
                <w:color w:val="3375c9"/>
                <w:rtl w:val="0"/>
              </w:rPr>
              <w:t xml:space="preserve">checkout.isml</w:t>
            </w:r>
            <w:r w:rsidDel="00000000" w:rsidR="00000000" w:rsidRPr="00000000">
              <w:rPr>
                <w:rFonts w:ascii="Montserrat" w:cs="Montserrat" w:eastAsia="Montserrat" w:hAnsi="Montserrat"/>
                <w:rtl w:val="0"/>
              </w:rPr>
              <w:br w:type="textWrapping"/>
              <w:br w:type="textWrapping"/>
              <w:t xml:space="preserve">Make all default SFRA checkout buttons hideable with CSS. Add the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scripts.isml</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cartridge/templates/default/common/</w:t>
            </w:r>
            <w:r w:rsidDel="00000000" w:rsidR="00000000" w:rsidRPr="00000000">
              <w:rPr>
                <w:rFonts w:ascii="Montserrat" w:cs="Montserrat" w:eastAsia="Montserrat" w:hAnsi="Montserrat"/>
                <w:b w:val="1"/>
                <w:color w:val="3375c9"/>
                <w:rtl w:val="0"/>
              </w:rPr>
              <w:t xml:space="preserve">scripts.isml</w:t>
            </w:r>
            <w:r w:rsidDel="00000000" w:rsidR="00000000" w:rsidRPr="00000000">
              <w:rPr>
                <w:rFonts w:ascii="Montserrat" w:cs="Montserrat" w:eastAsia="Montserrat" w:hAnsi="Montserrat"/>
                <w:rtl w:val="0"/>
              </w:rPr>
              <w:br w:type="textWrapping"/>
              <w:br w:type="textWrapping"/>
              <w:t xml:space="preserve">Adds JS files required to load the  Clearpayassets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pageFooter.isml</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cartridge/templates/default/components/</w:t>
            </w:r>
            <w:r w:rsidDel="00000000" w:rsidR="00000000" w:rsidRPr="00000000">
              <w:rPr>
                <w:rFonts w:ascii="Montserrat" w:cs="Montserrat" w:eastAsia="Montserrat" w:hAnsi="Montserrat"/>
                <w:b w:val="1"/>
                <w:color w:val="3375c9"/>
                <w:rtl w:val="0"/>
              </w:rPr>
              <w:t xml:space="preserve">pageFooter.isml</w:t>
            </w:r>
          </w:p>
          <w:p w:rsidR="00000000" w:rsidDel="00000000" w:rsidP="00000000" w:rsidRDefault="00000000" w:rsidRPr="00000000" w14:paraId="000000A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Adds Clearpay among the accepted payment methods in the footer.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addToCartButtonExtension.isml</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addToCartButtonExtension.isml</w:t>
            </w:r>
          </w:p>
          <w:p w:rsidR="00000000" w:rsidDel="00000000" w:rsidP="00000000" w:rsidRDefault="00000000" w:rsidRPr="00000000" w14:paraId="000000A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setItems.isml</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setItems.isml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bundleDetails.isml</w:t>
            </w:r>
          </w:p>
        </w:tc>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bundleDetails.isml</w:t>
            </w:r>
          </w:p>
          <w:p w:rsidR="00000000" w:rsidDel="00000000" w:rsidP="00000000" w:rsidRDefault="00000000" w:rsidRPr="00000000" w14:paraId="000000B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productDetails.isml</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productDetails.isml</w:t>
            </w:r>
          </w:p>
          <w:p w:rsidR="00000000" w:rsidDel="00000000" w:rsidP="00000000" w:rsidRDefault="00000000" w:rsidRPr="00000000" w14:paraId="000000B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productTile.isml</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0BC">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messaging on product tile.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quickView.isml</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quickView.isml</w:t>
            </w:r>
          </w:p>
          <w:p w:rsidR="00000000" w:rsidDel="00000000" w:rsidP="00000000" w:rsidRDefault="00000000" w:rsidRPr="00000000" w14:paraId="000000C0">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Display Clearpay messaging on quick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setDetails.isml</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setDetails.isml</w:t>
            </w:r>
          </w:p>
          <w:p w:rsidR="00000000" w:rsidDel="00000000" w:rsidP="00000000" w:rsidRDefault="00000000" w:rsidRPr="00000000" w14:paraId="000000C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setQuickView.isml</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setQuickView.isml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catLanding.isml</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cartridge/templates/default/rendering/category/</w:t>
            </w:r>
            <w:r w:rsidDel="00000000" w:rsidR="00000000" w:rsidRPr="00000000">
              <w:rPr>
                <w:rFonts w:ascii="Montserrat" w:cs="Montserrat" w:eastAsia="Montserrat" w:hAnsi="Montserrat"/>
                <w:b w:val="1"/>
                <w:color w:val="3375c9"/>
                <w:rtl w:val="0"/>
              </w:rPr>
              <w:t xml:space="preserve">catLanding.isml</w:t>
            </w:r>
          </w:p>
          <w:p w:rsidR="00000000" w:rsidDel="00000000" w:rsidP="00000000" w:rsidRDefault="00000000" w:rsidRPr="00000000" w14:paraId="000000C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searchResults.isml</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cartridge/templates/default/search/</w:t>
            </w:r>
            <w:r w:rsidDel="00000000" w:rsidR="00000000" w:rsidRPr="00000000">
              <w:rPr>
                <w:rFonts w:ascii="Montserrat" w:cs="Montserrat" w:eastAsia="Montserrat" w:hAnsi="Montserrat"/>
                <w:b w:val="1"/>
                <w:color w:val="3375c9"/>
                <w:rtl w:val="0"/>
              </w:rPr>
              <w:t xml:space="preserve">searchResults.isml</w:t>
            </w:r>
          </w:p>
          <w:p w:rsidR="00000000" w:rsidDel="00000000" w:rsidP="00000000" w:rsidRDefault="00000000" w:rsidRPr="00000000" w14:paraId="000000C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bl>
    <w:p w:rsidR="00000000" w:rsidDel="00000000" w:rsidP="00000000" w:rsidRDefault="00000000" w:rsidRPr="00000000" w14:paraId="000000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tbl>
      <w:tblPr>
        <w:tblStyle w:val="Table5"/>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D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JS File</w:t>
            </w:r>
          </w:p>
        </w:tc>
        <w:tc>
          <w:tcPr>
            <w:shd w:fill="b2fce3" w:val="clear"/>
            <w:tcMar>
              <w:top w:w="100.0" w:type="dxa"/>
              <w:left w:w="100.0" w:type="dxa"/>
              <w:bottom w:w="100.0" w:type="dxa"/>
              <w:right w:w="100.0" w:type="dxa"/>
            </w:tcMar>
          </w:tcPr>
          <w:p w:rsidR="00000000" w:rsidDel="00000000" w:rsidP="00000000" w:rsidRDefault="00000000" w:rsidRPr="00000000" w14:paraId="000000D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checkout.js</w:t>
            </w:r>
          </w:p>
        </w:tc>
        <w:tc>
          <w:tcPr>
            <w:shd w:fill="auto" w:val="clear"/>
            <w:tcMar>
              <w:top w:w="100.0" w:type="dxa"/>
              <w:left w:w="100.0" w:type="dxa"/>
              <w:bottom w:w="100.0" w:type="dxa"/>
              <w:right w:w="100.0" w:type="dxa"/>
            </w:tcMar>
          </w:tcPr>
          <w:p w:rsidR="00000000" w:rsidDel="00000000" w:rsidP="00000000" w:rsidRDefault="00000000" w:rsidRPr="00000000" w14:paraId="000000D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checkout.js</w:t>
            </w:r>
          </w:p>
          <w:p w:rsidR="00000000" w:rsidDel="00000000" w:rsidP="00000000" w:rsidRDefault="00000000" w:rsidRPr="00000000" w14:paraId="000000D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Include Clearpay client-side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productTile.js</w:t>
            </w:r>
          </w:p>
        </w:tc>
        <w:tc>
          <w:tcPr>
            <w:shd w:fill="auto" w:val="clear"/>
            <w:tcMar>
              <w:top w:w="100.0" w:type="dxa"/>
              <w:left w:w="100.0" w:type="dxa"/>
              <w:bottom w:w="100.0" w:type="dxa"/>
              <w:right w:w="100.0" w:type="dxa"/>
            </w:tcMar>
          </w:tcPr>
          <w:p w:rsidR="00000000" w:rsidDel="00000000" w:rsidP="00000000" w:rsidRDefault="00000000" w:rsidRPr="00000000" w14:paraId="000000DE">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productTile.js</w:t>
            </w:r>
          </w:p>
          <w:p w:rsidR="00000000" w:rsidDel="00000000" w:rsidP="00000000" w:rsidRDefault="00000000" w:rsidRPr="00000000" w14:paraId="000000DF">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client-side JS</w:t>
            </w:r>
          </w:p>
        </w:tc>
      </w:tr>
    </w:tbl>
    <w:p w:rsidR="00000000" w:rsidDel="00000000" w:rsidP="00000000" w:rsidRDefault="00000000" w:rsidRPr="00000000" w14:paraId="000000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tbl>
      <w:tblPr>
        <w:tblStyle w:val="Table6"/>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E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SCSS File</w:t>
            </w:r>
          </w:p>
        </w:tc>
        <w:tc>
          <w:tcPr>
            <w:shd w:fill="b2fce3" w:val="clear"/>
            <w:tcMar>
              <w:top w:w="100.0" w:type="dxa"/>
              <w:left w:w="100.0" w:type="dxa"/>
              <w:bottom w:w="100.0" w:type="dxa"/>
              <w:right w:w="100.0" w:type="dxa"/>
            </w:tcMar>
          </w:tcPr>
          <w:p w:rsidR="00000000" w:rsidDel="00000000" w:rsidP="00000000" w:rsidRDefault="00000000" w:rsidRPr="00000000" w14:paraId="000000E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homePage.scss</w:t>
            </w:r>
          </w:p>
        </w:tc>
        <w:tc>
          <w:tcPr>
            <w:shd w:fill="auto" w:val="clear"/>
            <w:tcMar>
              <w:top w:w="100.0" w:type="dxa"/>
              <w:left w:w="100.0" w:type="dxa"/>
              <w:bottom w:w="100.0" w:type="dxa"/>
              <w:right w:w="100.0" w:type="dxa"/>
            </w:tcMar>
          </w:tcPr>
          <w:p w:rsidR="00000000" w:rsidDel="00000000" w:rsidP="00000000" w:rsidRDefault="00000000" w:rsidRPr="00000000" w14:paraId="000000E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cartridge/client/default/scss/</w:t>
            </w:r>
            <w:r w:rsidDel="00000000" w:rsidR="00000000" w:rsidRPr="00000000">
              <w:rPr>
                <w:rFonts w:ascii="Montserrat" w:cs="Montserrat" w:eastAsia="Montserrat" w:hAnsi="Montserrat"/>
                <w:b w:val="1"/>
                <w:color w:val="3375c9"/>
                <w:rtl w:val="0"/>
              </w:rPr>
              <w:t xml:space="preserve">homePage.scss</w:t>
            </w:r>
          </w:p>
          <w:p w:rsidR="00000000" w:rsidDel="00000000" w:rsidP="00000000" w:rsidRDefault="00000000" w:rsidRPr="00000000" w14:paraId="000000E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CSS for Clearpay’s checkout button. Specifically used by the minicart when opened on the store home page.</w:t>
            </w:r>
          </w:p>
        </w:tc>
      </w:tr>
    </w:tbl>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pStyle w:val="Heading2"/>
        <w:numPr>
          <w:ilvl w:val="0"/>
          <w:numId w:val="9"/>
        </w:numPr>
        <w:ind w:left="720" w:hanging="360"/>
        <w:rPr>
          <w:rFonts w:ascii="Montserrat" w:cs="Montserrat" w:eastAsia="Montserrat" w:hAnsi="Montserrat"/>
        </w:rPr>
      </w:pPr>
      <w:bookmarkStart w:colFirst="0" w:colLast="0" w:name="_heading=h.147n2zr" w:id="31"/>
      <w:bookmarkEnd w:id="31"/>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EE">
      <w:pPr>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pStyle w:val="Heading2"/>
        <w:numPr>
          <w:ilvl w:val="0"/>
          <w:numId w:val="9"/>
        </w:numPr>
        <w:ind w:left="720" w:hanging="360"/>
        <w:rPr>
          <w:rFonts w:ascii="Montserrat" w:cs="Montserrat" w:eastAsia="Montserrat" w:hAnsi="Montserrat"/>
        </w:rPr>
      </w:pPr>
      <w:bookmarkStart w:colFirst="0" w:colLast="0" w:name="_heading=h.3o7alnk" w:id="32"/>
      <w:bookmarkEnd w:id="3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F1">
      <w:pPr>
        <w:pStyle w:val="Heading3"/>
        <w:rPr>
          <w:rFonts w:ascii="Montserrat" w:cs="Montserrat" w:eastAsia="Montserrat" w:hAnsi="Montserrat"/>
        </w:rPr>
      </w:pPr>
      <w:bookmarkStart w:colFirst="0" w:colLast="0" w:name="_heading=h.23ckvvd" w:id="33"/>
      <w:bookmarkEnd w:id="3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F2">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F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F4">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F5">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F6">
      <w:pPr>
        <w:numPr>
          <w:ilvl w:val="0"/>
          <w:numId w:val="2"/>
        </w:numPr>
        <w:ind w:left="720" w:hanging="360"/>
        <w:rPr>
          <w:rFonts w:ascii="Montserrat" w:cs="Montserrat" w:eastAsia="Montserrat" w:hAnsi="Montserrat"/>
          <w:color w:val="ff0000"/>
        </w:rPr>
      </w:pPr>
      <w:bookmarkStart w:colFirst="0" w:colLast="0" w:name="_heading=h.ihv636" w:id="34"/>
      <w:bookmarkEnd w:id="34"/>
      <w:r w:rsidDel="00000000" w:rsidR="00000000" w:rsidRPr="00000000">
        <w:rPr>
          <w:rFonts w:ascii="Montserrat" w:cs="Montserrat" w:eastAsia="Montserrat" w:hAnsi="Montserrat"/>
          <w:rtl w:val="0"/>
        </w:rPr>
        <w:t xml:space="preserve">In the textbox Cartridges add “int_clearpay_sfra:int_clearpay_core” in front of the existing cartridge path.</w:t>
        <w:br w:type="textWrapping"/>
      </w:r>
      <w:r w:rsidDel="00000000" w:rsidR="00000000" w:rsidRPr="00000000">
        <w:rPr>
          <w:rFonts w:ascii="Montserrat" w:cs="Montserrat" w:eastAsia="Montserrat" w:hAnsi="Montserrat"/>
          <w:color w:val="ff0000"/>
          <w:rtl w:val="0"/>
        </w:rPr>
        <w:t xml:space="preserve">If you are using SFRA 6.0.0 then you should use int_clearpay_sfra_6 instead.</w:t>
      </w:r>
    </w:p>
    <w:p w:rsidR="00000000" w:rsidDel="00000000" w:rsidP="00000000" w:rsidRDefault="00000000" w:rsidRPr="00000000" w14:paraId="000000F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3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FA">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FB">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FC">
      <w:pPr>
        <w:pStyle w:val="Heading3"/>
        <w:rPr>
          <w:rFonts w:ascii="Montserrat" w:cs="Montserrat" w:eastAsia="Montserrat" w:hAnsi="Montserrat"/>
        </w:rPr>
      </w:pPr>
      <w:bookmarkStart w:colFirst="0" w:colLast="0" w:name="_heading=h.32hioqz" w:id="35"/>
      <w:bookmarkEnd w:id="3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0FD">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0F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3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tl w:val="0"/>
        </w:rPr>
      </w:r>
    </w:p>
    <w:tbl>
      <w:tblPr>
        <w:tblStyle w:val="Table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10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tcPr>
          <w:p w:rsidR="00000000" w:rsidDel="00000000" w:rsidP="00000000" w:rsidRDefault="00000000" w:rsidRPr="00000000" w14:paraId="0000010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tcPr>
          <w:p w:rsidR="00000000" w:rsidDel="00000000" w:rsidP="00000000" w:rsidRDefault="00000000" w:rsidRPr="00000000" w14:paraId="0000010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0D">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0E">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0F">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1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3">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4">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3">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1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5">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6">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6">
            <w:pPr>
              <w:numPr>
                <w:ilvl w:val="0"/>
                <w:numId w:val="23"/>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1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1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br w:type="textWrapping"/>
              <w:br w:type="textWrapping"/>
            </w:r>
            <w:r w:rsidDel="00000000" w:rsidR="00000000" w:rsidRPr="00000000">
              <w:rPr>
                <w:rFonts w:ascii="Montserrat" w:cs="Montserrat" w:eastAsia="Montserrat" w:hAnsi="Montserrat"/>
                <w:color w:val="ff0000"/>
                <w:sz w:val="18"/>
                <w:szCs w:val="18"/>
                <w:rtl w:val="0"/>
              </w:rPr>
              <w:t xml:space="preserve">Note: If there are multiple shipping methods in the cart, cartridge will disregard this preference and select deferred shipping strategy.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54">
      <w:pPr>
        <w:pStyle w:val="Heading3"/>
        <w:rPr>
          <w:rFonts w:ascii="Montserrat" w:cs="Montserrat" w:eastAsia="Montserrat" w:hAnsi="Montserrat"/>
        </w:rPr>
      </w:pPr>
      <w:bookmarkStart w:colFirst="0" w:colLast="0" w:name="_heading=h.1hmsyys" w:id="36"/>
      <w:bookmarkEnd w:id="36"/>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55">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56">
      <w:pPr>
        <w:pStyle w:val="Heading3"/>
        <w:rPr>
          <w:rFonts w:ascii="Montserrat" w:cs="Montserrat" w:eastAsia="Montserrat" w:hAnsi="Montserrat"/>
        </w:rPr>
      </w:pPr>
      <w:bookmarkStart w:colFirst="0" w:colLast="0" w:name="_heading=h.41mghml" w:id="37"/>
      <w:bookmarkEnd w:id="37"/>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57">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58">
      <w:pPr>
        <w:pStyle w:val="Heading3"/>
        <w:spacing w:after="240" w:before="240" w:lineRule="auto"/>
        <w:rPr>
          <w:rFonts w:ascii="Montserrat" w:cs="Montserrat" w:eastAsia="Montserrat" w:hAnsi="Montserrat"/>
        </w:rPr>
      </w:pPr>
      <w:bookmarkStart w:colFirst="0" w:colLast="0" w:name="_heading=h.2grqrue" w:id="38"/>
      <w:bookmarkEnd w:id="38"/>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59">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5A">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B">
      <w:pPr>
        <w:spacing w:after="240" w:before="240" w:lineRule="auto"/>
        <w:rPr>
          <w:rFonts w:ascii="Montserrat" w:cs="Montserrat" w:eastAsia="Montserrat" w:hAnsi="Montserrat"/>
        </w:rPr>
      </w:pPr>
      <w:r w:rsidDel="00000000" w:rsidR="00000000" w:rsidRPr="00000000">
        <w:rPr>
          <w:rtl w:val="0"/>
        </w:rPr>
      </w:r>
    </w:p>
    <w:tbl>
      <w:tblPr>
        <w:tblStyle w:val="Table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1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15F">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61">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162">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67">
      <w:pPr>
        <w:pStyle w:val="Heading3"/>
        <w:spacing w:after="240" w:before="240" w:lineRule="auto"/>
        <w:rPr>
          <w:rFonts w:ascii="Montserrat" w:cs="Montserrat" w:eastAsia="Montserrat" w:hAnsi="Montserrat"/>
        </w:rPr>
      </w:pPr>
      <w:bookmarkStart w:colFirst="0" w:colLast="0" w:name="_heading=h.vx1227" w:id="39"/>
      <w:bookmarkEnd w:id="39"/>
      <w:r w:rsidDel="00000000" w:rsidR="00000000" w:rsidRPr="00000000">
        <w:rPr>
          <w:rFonts w:ascii="Montserrat" w:cs="Montserrat" w:eastAsia="Montserrat" w:hAnsi="Montserrat"/>
          <w:rtl w:val="0"/>
        </w:rPr>
        <w:br w:type="textWrapping"/>
        <w:t xml:space="preserve">Add Clearpay Image to Payment Method</w:t>
      </w:r>
    </w:p>
    <w:p w:rsidR="00000000" w:rsidDel="00000000" w:rsidP="00000000" w:rsidRDefault="00000000" w:rsidRPr="00000000" w14:paraId="00000168">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 order to display the Clearpay image on the site the image needs to be added to your site.</w:t>
      </w:r>
    </w:p>
    <w:p w:rsidR="00000000" w:rsidDel="00000000" w:rsidP="00000000" w:rsidRDefault="00000000" w:rsidRPr="00000000" w14:paraId="00000169">
      <w:pPr>
        <w:numPr>
          <w:ilvl w:val="0"/>
          <w:numId w:val="20"/>
        </w:numPr>
        <w:spacing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Payment Methods</w:t>
      </w:r>
    </w:p>
    <w:p w:rsidR="00000000" w:rsidDel="00000000" w:rsidP="00000000" w:rsidRDefault="00000000" w:rsidRPr="00000000" w14:paraId="0000016A">
      <w:pPr>
        <w:numPr>
          <w:ilvl w:val="0"/>
          <w:numId w:val="4"/>
        </w:numPr>
        <w:spacing w:after="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payment method with ID CLEARPAY (depending on target region) and locate the image attribute and upload the image included in the cartridge (int_clearpay_sfra/cartridge/static/default/images/logo-clearpay-colour.png</w:t>
        <w:br w:type="textWrapping"/>
        <w:br w:type="textWrapping"/>
      </w:r>
    </w:p>
    <w:p w:rsidR="00000000" w:rsidDel="00000000" w:rsidP="00000000" w:rsidRDefault="00000000" w:rsidRPr="00000000" w14:paraId="0000016B">
      <w:pPr>
        <w:pStyle w:val="Heading3"/>
        <w:spacing w:after="240" w:before="240" w:lineRule="auto"/>
        <w:rPr>
          <w:rFonts w:ascii="Montserrat" w:cs="Montserrat" w:eastAsia="Montserrat" w:hAnsi="Montserrat"/>
        </w:rPr>
      </w:pPr>
      <w:bookmarkStart w:colFirst="0" w:colLast="0" w:name="_heading=h.3fwokq0" w:id="40"/>
      <w:bookmarkEnd w:id="40"/>
      <w:r w:rsidDel="00000000" w:rsidR="00000000" w:rsidRPr="00000000">
        <w:rPr>
          <w:rtl w:val="0"/>
        </w:rPr>
      </w:r>
    </w:p>
    <w:p w:rsidR="00000000" w:rsidDel="00000000" w:rsidP="00000000" w:rsidRDefault="00000000" w:rsidRPr="00000000" w14:paraId="0000016C">
      <w:pPr>
        <w:pStyle w:val="Heading3"/>
        <w:spacing w:after="240" w:before="240" w:lineRule="auto"/>
        <w:rPr>
          <w:rFonts w:ascii="Montserrat" w:cs="Montserrat" w:eastAsia="Montserrat" w:hAnsi="Montserrat"/>
        </w:rPr>
      </w:pPr>
      <w:bookmarkStart w:colFirst="0" w:colLast="0" w:name="_heading=h.1v1yuxt" w:id="41"/>
      <w:bookmarkEnd w:id="41"/>
      <w:r w:rsidDel="00000000" w:rsidR="00000000" w:rsidRPr="00000000">
        <w:rPr>
          <w:rFonts w:ascii="Montserrat" w:cs="Montserrat" w:eastAsia="Montserrat" w:hAnsi="Montserrat"/>
          <w:rtl w:val="0"/>
        </w:rPr>
        <w:t xml:space="preserve">Setting up Job Schedule</w:t>
      </w:r>
    </w:p>
    <w:p w:rsidR="00000000" w:rsidDel="00000000" w:rsidP="00000000" w:rsidRDefault="00000000" w:rsidRPr="00000000" w14:paraId="0000016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cartridge supports an Clearpay order status of PENDING by running a Job Schedule against all Clearpay Orders that are in a PENDING state. This is not required at this point as Clearpay will only respond with APPROVED or DECLINED and if the order is DECLINED the checkout cannot complete.</w:t>
      </w:r>
    </w:p>
    <w:p w:rsidR="00000000" w:rsidDel="00000000" w:rsidP="00000000" w:rsidRDefault="00000000" w:rsidRPr="00000000" w14:paraId="0000016E">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By default, Job Step is set for SiteGenesis site. You may change this to your site.</w:t>
      </w:r>
    </w:p>
    <w:p w:rsidR="00000000" w:rsidDel="00000000" w:rsidP="00000000" w:rsidRDefault="00000000" w:rsidRPr="00000000" w14:paraId="0000016F">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70">
      <w:pPr>
        <w:pStyle w:val="Heading1"/>
        <w:rPr>
          <w:rFonts w:ascii="Montserrat" w:cs="Montserrat" w:eastAsia="Montserrat" w:hAnsi="Montserrat"/>
        </w:rPr>
      </w:pPr>
      <w:bookmarkStart w:colFirst="0" w:colLast="0" w:name="_heading=h.4f1mdlm" w:id="42"/>
      <w:bookmarkEnd w:id="42"/>
      <w:r w:rsidDel="00000000" w:rsidR="00000000" w:rsidRPr="00000000">
        <w:rPr>
          <w:rtl w:val="0"/>
        </w:rPr>
      </w:r>
    </w:p>
    <w:p w:rsidR="00000000" w:rsidDel="00000000" w:rsidP="00000000" w:rsidRDefault="00000000" w:rsidRPr="00000000" w14:paraId="00000171">
      <w:pPr>
        <w:pStyle w:val="Heading1"/>
        <w:rPr>
          <w:rFonts w:ascii="Montserrat" w:cs="Montserrat" w:eastAsia="Montserrat" w:hAnsi="Montserrat"/>
        </w:rPr>
      </w:pPr>
      <w:bookmarkStart w:colFirst="0" w:colLast="0" w:name="_heading=h.2u6wntf" w:id="43"/>
      <w:bookmarkEnd w:id="43"/>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72">
      <w:pPr>
        <w:pStyle w:val="Heading2"/>
        <w:rPr>
          <w:rFonts w:ascii="Montserrat" w:cs="Montserrat" w:eastAsia="Montserrat" w:hAnsi="Montserrat"/>
        </w:rPr>
      </w:pPr>
      <w:bookmarkStart w:colFirst="0" w:colLast="0" w:name="_heading=h.19c6y18" w:id="44"/>
      <w:bookmarkEnd w:id="44"/>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73">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74">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7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3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rFonts w:ascii="Montserrat" w:cs="Montserrat" w:eastAsia="Montserrat" w:hAnsi="Montserrat"/>
        </w:rPr>
      </w:pPr>
      <w:bookmarkStart w:colFirst="0" w:colLast="0" w:name="_heading=h.3tbugp1" w:id="45"/>
      <w:bookmarkEnd w:id="45"/>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79">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B">
      <w:pPr>
        <w:pStyle w:val="Heading1"/>
        <w:rPr>
          <w:rFonts w:ascii="Montserrat" w:cs="Montserrat" w:eastAsia="Montserrat" w:hAnsi="Montserrat"/>
        </w:rPr>
      </w:pPr>
      <w:bookmarkStart w:colFirst="0" w:colLast="0" w:name="_heading=h.28h4qwu" w:id="46"/>
      <w:bookmarkEnd w:id="46"/>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rPr>
          <w:rFonts w:ascii="Montserrat" w:cs="Montserrat" w:eastAsia="Montserrat" w:hAnsi="Montserrat"/>
        </w:rPr>
      </w:pPr>
      <w:bookmarkStart w:colFirst="0" w:colLast="0" w:name="_heading=h.nmf14n" w:id="47"/>
      <w:bookmarkEnd w:id="47"/>
      <w:r w:rsidDel="00000000" w:rsidR="00000000" w:rsidRPr="00000000">
        <w:rPr>
          <w:rtl w:val="0"/>
        </w:rPr>
      </w:r>
    </w:p>
    <w:p w:rsidR="00000000" w:rsidDel="00000000" w:rsidP="00000000" w:rsidRDefault="00000000" w:rsidRPr="00000000" w14:paraId="0000017D">
      <w:pPr>
        <w:pStyle w:val="Heading1"/>
        <w:rPr>
          <w:rFonts w:ascii="Montserrat" w:cs="Montserrat" w:eastAsia="Montserrat" w:hAnsi="Montserrat"/>
        </w:rPr>
      </w:pPr>
      <w:bookmarkStart w:colFirst="0" w:colLast="0" w:name="_heading=h.37m2jsg" w:id="48"/>
      <w:bookmarkEnd w:id="48"/>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7E">
      <w:pPr>
        <w:pStyle w:val="Heading2"/>
        <w:rPr>
          <w:rFonts w:ascii="Montserrat" w:cs="Montserrat" w:eastAsia="Montserrat" w:hAnsi="Montserrat"/>
        </w:rPr>
      </w:pPr>
      <w:bookmarkStart w:colFirst="0" w:colLast="0" w:name="_heading=h.1mrcu09" w:id="49"/>
      <w:bookmarkEnd w:id="49"/>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7F">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3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3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rPr>
          <w:rFonts w:ascii="Montserrat" w:cs="Montserrat" w:eastAsia="Montserrat" w:hAnsi="Montserrat"/>
        </w:rPr>
      </w:pPr>
      <w:bookmarkStart w:colFirst="0" w:colLast="0" w:name="_heading=h.46r0co2" w:id="50"/>
      <w:bookmarkEnd w:id="50"/>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3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3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E">
      <w:pPr>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3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2"/>
        <w:rPr>
          <w:rFonts w:ascii="Montserrat" w:cs="Montserrat" w:eastAsia="Montserrat" w:hAnsi="Montserrat"/>
        </w:rPr>
      </w:pPr>
      <w:bookmarkStart w:colFirst="0" w:colLast="0" w:name="_heading=h.2lwamvv" w:id="51"/>
      <w:bookmarkEnd w:id="51"/>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92">
      <w:pPr>
        <w:pStyle w:val="Heading3"/>
        <w:rPr>
          <w:rFonts w:ascii="Montserrat" w:cs="Montserrat" w:eastAsia="Montserrat" w:hAnsi="Montserrat"/>
        </w:rPr>
      </w:pPr>
      <w:bookmarkStart w:colFirst="0" w:colLast="0" w:name="_heading=h.111kx3o" w:id="52"/>
      <w:bookmarkEnd w:id="52"/>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93">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4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3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9">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3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9C">
      <w:pPr>
        <w:pStyle w:val="Heading3"/>
        <w:rPr>
          <w:rFonts w:ascii="Montserrat" w:cs="Montserrat" w:eastAsia="Montserrat" w:hAnsi="Montserrat"/>
        </w:rPr>
      </w:pPr>
      <w:bookmarkStart w:colFirst="0" w:colLast="0" w:name="_heading=h.3l18frh" w:id="53"/>
      <w:bookmarkEnd w:id="53"/>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9D">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9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4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1">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A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3">
      <w:pPr>
        <w:pStyle w:val="Heading3"/>
        <w:rPr>
          <w:rFonts w:ascii="Montserrat" w:cs="Montserrat" w:eastAsia="Montserrat" w:hAnsi="Montserrat"/>
        </w:rPr>
      </w:pPr>
      <w:bookmarkStart w:colFirst="0" w:colLast="0" w:name="_heading=h.206ipza" w:id="54"/>
      <w:bookmarkEnd w:id="54"/>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A4">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6">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A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4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3"/>
        <w:rPr>
          <w:rFonts w:ascii="Montserrat" w:cs="Montserrat" w:eastAsia="Montserrat" w:hAnsi="Montserrat"/>
        </w:rPr>
      </w:pPr>
      <w:bookmarkStart w:colFirst="0" w:colLast="0" w:name="_heading=h.4k668n3" w:id="55"/>
      <w:bookmarkEnd w:id="55"/>
      <w:r w:rsidDel="00000000" w:rsidR="00000000" w:rsidRPr="00000000">
        <w:rPr>
          <w:rtl w:val="0"/>
        </w:rPr>
      </w:r>
    </w:p>
    <w:p w:rsidR="00000000" w:rsidDel="00000000" w:rsidP="00000000" w:rsidRDefault="00000000" w:rsidRPr="00000000" w14:paraId="000001A9">
      <w:pPr>
        <w:pStyle w:val="Heading3"/>
        <w:rPr>
          <w:rFonts w:ascii="Montserrat" w:cs="Montserrat" w:eastAsia="Montserrat" w:hAnsi="Montserrat"/>
        </w:rPr>
      </w:pPr>
      <w:bookmarkStart w:colFirst="0" w:colLast="0" w:name="_heading=h.2zbgiuw" w:id="56"/>
      <w:bookmarkEnd w:id="56"/>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AA">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A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43" name="image9.png"/>
            <a:graphic>
              <a:graphicData uri="http://schemas.openxmlformats.org/drawingml/2006/picture">
                <pic:pic>
                  <pic:nvPicPr>
                    <pic:cNvPr id="0" name="image9.png"/>
                    <pic:cNvPicPr preferRelativeResize="0"/>
                  </pic:nvPicPr>
                  <pic:blipFill>
                    <a:blip r:embed="rId27"/>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AD">
      <w:pPr>
        <w:pStyle w:val="Heading3"/>
        <w:rPr>
          <w:rFonts w:ascii="Montserrat" w:cs="Montserrat" w:eastAsia="Montserrat" w:hAnsi="Montserrat"/>
        </w:rPr>
      </w:pPr>
      <w:bookmarkStart w:colFirst="0" w:colLast="0" w:name="_heading=h.1egqt2p" w:id="57"/>
      <w:bookmarkEnd w:id="57"/>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AE">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A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4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4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2">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B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4">
      <w:pPr>
        <w:pStyle w:val="Heading3"/>
        <w:rPr>
          <w:rFonts w:ascii="Montserrat" w:cs="Montserrat" w:eastAsia="Montserrat" w:hAnsi="Montserrat"/>
        </w:rPr>
      </w:pPr>
      <w:bookmarkStart w:colFirst="0" w:colLast="0" w:name="_heading=h.3ygebqi" w:id="58"/>
      <w:bookmarkEnd w:id="58"/>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B5">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4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4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B">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B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D">
      <w:pPr>
        <w:pStyle w:val="Heading3"/>
        <w:rPr>
          <w:rFonts w:ascii="Montserrat" w:cs="Montserrat" w:eastAsia="Montserrat" w:hAnsi="Montserrat"/>
        </w:rPr>
      </w:pPr>
      <w:bookmarkStart w:colFirst="0" w:colLast="0" w:name="_heading=h.2dlolyb" w:id="59"/>
      <w:bookmarkEnd w:id="59"/>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BE">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BF">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C0">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C1">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C2">
      <w:pPr>
        <w:numPr>
          <w:ilvl w:val="0"/>
          <w:numId w:val="1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C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4">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C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4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8">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C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A">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CB">
      <w:pPr>
        <w:pStyle w:val="Heading3"/>
        <w:rPr>
          <w:rFonts w:ascii="Montserrat" w:cs="Montserrat" w:eastAsia="Montserrat" w:hAnsi="Montserrat"/>
        </w:rPr>
      </w:pPr>
      <w:bookmarkStart w:colFirst="0" w:colLast="0" w:name="_heading=h.sqyw64" w:id="60"/>
      <w:bookmarkEnd w:id="60"/>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CC">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behaviour of the Clearpay checkout buttons:</w:t>
      </w:r>
    </w:p>
    <w:p w:rsidR="00000000" w:rsidDel="00000000" w:rsidP="00000000" w:rsidRDefault="00000000" w:rsidRPr="00000000" w14:paraId="000001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E">
      <w:pPr>
        <w:numPr>
          <w:ilvl w:val="0"/>
          <w:numId w:val="2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C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2">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4">
      <w:pPr>
        <w:pStyle w:val="Heading3"/>
        <w:rPr>
          <w:rFonts w:ascii="Montserrat" w:cs="Montserrat" w:eastAsia="Montserrat" w:hAnsi="Montserrat"/>
        </w:rPr>
      </w:pPr>
      <w:bookmarkStart w:colFirst="0" w:colLast="0" w:name="_heading=h.3cqmetx" w:id="61"/>
      <w:bookmarkEnd w:id="61"/>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D5">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D6">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D7">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D8">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1D9">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D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D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D">
      <w:pPr>
        <w:pStyle w:val="Heading3"/>
        <w:rPr>
          <w:rFonts w:ascii="Montserrat" w:cs="Montserrat" w:eastAsia="Montserrat" w:hAnsi="Montserrat"/>
        </w:rPr>
      </w:pPr>
      <w:bookmarkStart w:colFirst="0" w:colLast="0" w:name="_heading=h.1rvwp1q" w:id="62"/>
      <w:bookmarkEnd w:id="62"/>
      <w:r w:rsidDel="00000000" w:rsidR="00000000" w:rsidRPr="00000000">
        <w:rPr>
          <w:rFonts w:ascii="Montserrat" w:cs="Montserrat" w:eastAsia="Montserrat" w:hAnsi="Montserrat"/>
          <w:rtl w:val="0"/>
        </w:rPr>
        <w:t xml:space="preserve">Express Checkout Behaviour</w:t>
      </w:r>
    </w:p>
    <w:p w:rsidR="00000000" w:rsidDel="00000000" w:rsidP="00000000" w:rsidRDefault="00000000" w:rsidRPr="00000000" w14:paraId="000001DE">
      <w:pPr>
        <w:pStyle w:val="Heading3"/>
        <w:rPr>
          <w:rFonts w:ascii="Montserrat" w:cs="Montserrat" w:eastAsia="Montserrat" w:hAnsi="Montserrat"/>
        </w:rPr>
      </w:pPr>
      <w:bookmarkStart w:colFirst="0" w:colLast="0" w:name="_heading=h.4bvk7pj" w:id="63"/>
      <w:bookmarkEnd w:id="63"/>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1DF">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E0">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E1">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E2">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2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6">
      <w:pPr>
        <w:pStyle w:val="Heading3"/>
        <w:rPr>
          <w:rFonts w:ascii="Montserrat" w:cs="Montserrat" w:eastAsia="Montserrat" w:hAnsi="Montserrat"/>
        </w:rPr>
      </w:pPr>
      <w:bookmarkStart w:colFirst="0" w:colLast="0" w:name="_heading=h.2r0uhxc" w:id="64"/>
      <w:bookmarkEnd w:id="64"/>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1E7">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E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A">
      <w:pPr>
        <w:pStyle w:val="Heading3"/>
        <w:rPr>
          <w:rFonts w:ascii="Montserrat" w:cs="Montserrat" w:eastAsia="Montserrat" w:hAnsi="Montserrat"/>
        </w:rPr>
      </w:pPr>
      <w:bookmarkStart w:colFirst="0" w:colLast="0" w:name="_heading=h.1664s55" w:id="65"/>
      <w:bookmarkEnd w:id="65"/>
      <w:r w:rsidDel="00000000" w:rsidR="00000000" w:rsidRPr="00000000">
        <w:rPr>
          <w:rFonts w:ascii="Montserrat" w:cs="Montserrat" w:eastAsia="Montserrat" w:hAnsi="Montserrat"/>
          <w:rtl w:val="0"/>
        </w:rPr>
        <w:t xml:space="preserve">Error Behaviour</w:t>
      </w:r>
    </w:p>
    <w:p w:rsidR="00000000" w:rsidDel="00000000" w:rsidP="00000000" w:rsidRDefault="00000000" w:rsidRPr="00000000" w14:paraId="000001EB">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E">
      <w:pPr>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E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0">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F1">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F2">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F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F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5">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F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7">
      <w:pPr>
        <w:pStyle w:val="Heading3"/>
        <w:rPr>
          <w:rFonts w:ascii="Montserrat" w:cs="Montserrat" w:eastAsia="Montserrat" w:hAnsi="Montserrat"/>
        </w:rPr>
      </w:pPr>
      <w:bookmarkStart w:colFirst="0" w:colLast="0" w:name="_heading=h.3q5sasy" w:id="66"/>
      <w:bookmarkEnd w:id="66"/>
      <w:r w:rsidDel="00000000" w:rsidR="00000000" w:rsidRPr="00000000">
        <w:rPr>
          <w:rFonts w:ascii="Montserrat" w:cs="Montserrat" w:eastAsia="Montserrat" w:hAnsi="Montserrat"/>
          <w:rtl w:val="0"/>
        </w:rPr>
        <w:t xml:space="preserve">ECFF Behavior</w:t>
      </w:r>
    </w:p>
    <w:p w:rsidR="00000000" w:rsidDel="00000000" w:rsidP="00000000" w:rsidRDefault="00000000" w:rsidRPr="00000000" w14:paraId="000001F8">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F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B">
      <w:pPr>
        <w:pStyle w:val="Heading3"/>
        <w:rPr>
          <w:rFonts w:ascii="Montserrat" w:cs="Montserrat" w:eastAsia="Montserrat" w:hAnsi="Montserrat"/>
        </w:rPr>
      </w:pPr>
      <w:bookmarkStart w:colFirst="0" w:colLast="0" w:name="_heading=h.25b2l0r" w:id="67"/>
      <w:bookmarkEnd w:id="67"/>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1FC">
      <w:pPr>
        <w:pStyle w:val="Heading3"/>
        <w:rPr>
          <w:rFonts w:ascii="Montserrat" w:cs="Montserrat" w:eastAsia="Montserrat" w:hAnsi="Montserrat"/>
        </w:rPr>
      </w:pPr>
      <w:bookmarkStart w:colFirst="0" w:colLast="0" w:name="_heading=h.kgcv8k" w:id="68"/>
      <w:bookmarkEnd w:id="68"/>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1FD">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1F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F">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200">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2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3">
      <w:pPr>
        <w:pStyle w:val="Heading3"/>
        <w:rPr>
          <w:rFonts w:ascii="Montserrat" w:cs="Montserrat" w:eastAsia="Montserrat" w:hAnsi="Montserrat"/>
        </w:rPr>
      </w:pPr>
      <w:bookmarkStart w:colFirst="0" w:colLast="0" w:name="_heading=h.34g0dwd" w:id="69"/>
      <w:bookmarkEnd w:id="69"/>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204">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05">
      <w:pPr>
        <w:pStyle w:val="Heading3"/>
        <w:rPr>
          <w:rFonts w:ascii="Montserrat" w:cs="Montserrat" w:eastAsia="Montserrat" w:hAnsi="Montserrat"/>
        </w:rPr>
      </w:pPr>
      <w:bookmarkStart w:colFirst="0" w:colLast="0" w:name="_heading=h.1jlao46" w:id="70"/>
      <w:bookmarkEnd w:id="70"/>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06">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07">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08">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B">
      <w:pPr>
        <w:pStyle w:val="Heading3"/>
        <w:rPr>
          <w:rFonts w:ascii="Montserrat" w:cs="Montserrat" w:eastAsia="Montserrat" w:hAnsi="Montserrat"/>
        </w:rPr>
      </w:pPr>
      <w:bookmarkStart w:colFirst="0" w:colLast="0" w:name="_heading=h.43ky6rz" w:id="71"/>
      <w:bookmarkEnd w:id="71"/>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0C">
      <w:pPr>
        <w:pStyle w:val="Heading3"/>
        <w:rPr>
          <w:rFonts w:ascii="Montserrat" w:cs="Montserrat" w:eastAsia="Montserrat" w:hAnsi="Montserrat"/>
        </w:rPr>
      </w:pPr>
      <w:bookmarkStart w:colFirst="0" w:colLast="0" w:name="_heading=h.2iq8gzs" w:id="72"/>
      <w:bookmarkEnd w:id="72"/>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0D">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0E">
      <w:pPr>
        <w:pStyle w:val="Heading3"/>
        <w:rPr>
          <w:rFonts w:ascii="Montserrat" w:cs="Montserrat" w:eastAsia="Montserrat" w:hAnsi="Montserrat"/>
        </w:rPr>
      </w:pPr>
      <w:bookmarkStart w:colFirst="0" w:colLast="0" w:name="_heading=h.xvir7l" w:id="73"/>
      <w:bookmarkEnd w:id="73"/>
      <w:r w:rsidDel="00000000" w:rsidR="00000000" w:rsidRPr="00000000">
        <w:rPr>
          <w:rFonts w:ascii="Montserrat" w:cs="Montserrat" w:eastAsia="Montserrat" w:hAnsi="Montserrat"/>
          <w:rtl w:val="0"/>
        </w:rPr>
        <w:br w:type="textWrapping"/>
        <w:t xml:space="preserve">Checkout Button Behaviour during ECFF</w:t>
      </w:r>
    </w:p>
    <w:p w:rsidR="00000000" w:rsidDel="00000000" w:rsidP="00000000" w:rsidRDefault="00000000" w:rsidRPr="00000000" w14:paraId="0000020F">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behaviour.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1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3">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2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rPr>
          <w:rFonts w:ascii="Montserrat" w:cs="Montserrat" w:eastAsia="Montserrat" w:hAnsi="Montserrat"/>
        </w:rPr>
      </w:pPr>
      <w:bookmarkStart w:colFirst="0" w:colLast="0" w:name="_heading=h.3hv69ve" w:id="74"/>
      <w:bookmarkEnd w:id="74"/>
      <w:r w:rsidDel="00000000" w:rsidR="00000000" w:rsidRPr="00000000">
        <w:rPr>
          <w:rFonts w:ascii="Montserrat" w:cs="Montserrat" w:eastAsia="Montserrat" w:hAnsi="Montserrat"/>
          <w:rtl w:val="0"/>
        </w:rPr>
        <w:t xml:space="preserve">Client-Side Javascript for Express Checkout</w:t>
      </w:r>
    </w:p>
    <w:p w:rsidR="00000000" w:rsidDel="00000000" w:rsidP="00000000" w:rsidRDefault="00000000" w:rsidRPr="00000000" w14:paraId="00000217">
      <w:pPr>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2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9">
      <w:pPr>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A">
            <w:pPr>
              <w:widowControl w:val="0"/>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B">
            <w:pPr>
              <w:widowControl w:val="0"/>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2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D">
      <w:pPr>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2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F">
      <w:pPr>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20">
      <w:pPr>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1">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2">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3">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24">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25">
            <w:pPr>
              <w:widowControl w:val="0"/>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26">
            <w:pPr>
              <w:widowControl w:val="0"/>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8">
      <w:pPr>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pStyle w:val="Heading3"/>
        <w:rPr>
          <w:rFonts w:ascii="Montserrat" w:cs="Montserrat" w:eastAsia="Montserrat" w:hAnsi="Montserrat"/>
        </w:rPr>
      </w:pPr>
      <w:bookmarkStart w:colFirst="0" w:colLast="0" w:name="_heading=h.1x0gk37" w:id="75"/>
      <w:bookmarkEnd w:id="75"/>
      <w:r w:rsidDel="00000000" w:rsidR="00000000" w:rsidRPr="00000000">
        <w:rPr>
          <w:rFonts w:ascii="Montserrat" w:cs="Montserrat" w:eastAsia="Montserrat" w:hAnsi="Montserrat"/>
          <w:rtl w:val="0"/>
        </w:rPr>
        <w:t xml:space="preserve">Add To Cart from PDP Page</w:t>
      </w:r>
    </w:p>
    <w:p w:rsidR="00000000" w:rsidDel="00000000" w:rsidP="00000000" w:rsidRDefault="00000000" w:rsidRPr="00000000" w14:paraId="0000022B">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D">
      <w:pPr>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2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F">
      <w:pPr>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30">
      <w:pPr>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31">
            <w:pPr>
              <w:widowControl w:val="0"/>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33">
      <w:pPr>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rPr>
          <w:rFonts w:ascii="Montserrat" w:cs="Montserrat" w:eastAsia="Montserrat" w:hAnsi="Montserrat"/>
        </w:rPr>
      </w:pPr>
      <w:bookmarkStart w:colFirst="0" w:colLast="0" w:name="_heading=h.4h042r0" w:id="76"/>
      <w:bookmarkEnd w:id="76"/>
      <w:r w:rsidDel="00000000" w:rsidR="00000000" w:rsidRPr="00000000">
        <w:rPr>
          <w:rtl w:val="0"/>
        </w:rPr>
      </w:r>
    </w:p>
    <w:p w:rsidR="00000000" w:rsidDel="00000000" w:rsidP="00000000" w:rsidRDefault="00000000" w:rsidRPr="00000000" w14:paraId="00000235">
      <w:pPr>
        <w:pStyle w:val="Heading1"/>
        <w:rPr>
          <w:rFonts w:ascii="Montserrat" w:cs="Montserrat" w:eastAsia="Montserrat" w:hAnsi="Montserrat"/>
        </w:rPr>
      </w:pPr>
      <w:bookmarkStart w:colFirst="0" w:colLast="0" w:name="_heading=h.2w5ecyt" w:id="77"/>
      <w:bookmarkEnd w:id="77"/>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36">
      <w:pPr>
        <w:pStyle w:val="Heading2"/>
        <w:rPr>
          <w:rFonts w:ascii="Montserrat" w:cs="Montserrat" w:eastAsia="Montserrat" w:hAnsi="Montserrat"/>
        </w:rPr>
      </w:pPr>
      <w:bookmarkStart w:colFirst="0" w:colLast="0" w:name="_heading=h.1baon6m" w:id="78"/>
      <w:bookmarkEnd w:id="78"/>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37">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38">
      <w:pPr>
        <w:rPr>
          <w:rFonts w:ascii="Montserrat" w:cs="Montserrat" w:eastAsia="Montserrat" w:hAnsi="Montserrat"/>
        </w:rPr>
      </w:pPr>
      <w:r w:rsidDel="00000000" w:rsidR="00000000" w:rsidRPr="00000000">
        <w:rPr>
          <w:rtl w:val="0"/>
        </w:rPr>
      </w:r>
    </w:p>
    <w:tbl>
      <w:tblPr>
        <w:tblStyle w:val="Table12"/>
        <w:tblW w:w="9029.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39">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3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7">
      <w:pPr>
        <w:pStyle w:val="Heading2"/>
        <w:rPr>
          <w:rFonts w:ascii="Montserrat" w:cs="Montserrat" w:eastAsia="Montserrat" w:hAnsi="Montserrat"/>
        </w:rPr>
      </w:pPr>
      <w:bookmarkStart w:colFirst="0" w:colLast="0" w:name="_heading=h.3vac5uf" w:id="79"/>
      <w:bookmarkEnd w:id="79"/>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78">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C">
      <w:pPr>
        <w:pStyle w:val="Heading2"/>
        <w:rPr>
          <w:rFonts w:ascii="Montserrat" w:cs="Montserrat" w:eastAsia="Montserrat" w:hAnsi="Montserrat"/>
        </w:rPr>
      </w:pPr>
      <w:bookmarkStart w:colFirst="0" w:colLast="0" w:name="_heading=h.2afmg28" w:id="80"/>
      <w:bookmarkEnd w:id="80"/>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7D">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7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F">
      <w:pPr>
        <w:pStyle w:val="Heading1"/>
        <w:rPr>
          <w:rFonts w:ascii="Montserrat" w:cs="Montserrat" w:eastAsia="Montserrat" w:hAnsi="Montserrat"/>
        </w:rPr>
      </w:pPr>
      <w:bookmarkStart w:colFirst="0" w:colLast="0" w:name="_heading=h.pkwqa1" w:id="81"/>
      <w:bookmarkEnd w:id="81"/>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1"/>
        <w:rPr>
          <w:rFonts w:ascii="Montserrat" w:cs="Montserrat" w:eastAsia="Montserrat" w:hAnsi="Montserrat"/>
        </w:rPr>
      </w:pPr>
      <w:bookmarkStart w:colFirst="0" w:colLast="0" w:name="_heading=h.39kk8xu" w:id="82"/>
      <w:bookmarkEnd w:id="82"/>
      <w:r w:rsidDel="00000000" w:rsidR="00000000" w:rsidRPr="00000000">
        <w:rPr>
          <w:rtl w:val="0"/>
        </w:rPr>
      </w:r>
    </w:p>
    <w:p w:rsidR="00000000" w:rsidDel="00000000" w:rsidP="00000000" w:rsidRDefault="00000000" w:rsidRPr="00000000" w14:paraId="00000281">
      <w:pPr>
        <w:pStyle w:val="Heading1"/>
        <w:rPr>
          <w:rFonts w:ascii="Montserrat" w:cs="Montserrat" w:eastAsia="Montserrat" w:hAnsi="Montserrat"/>
        </w:rPr>
      </w:pPr>
      <w:bookmarkStart w:colFirst="0" w:colLast="0" w:name="_heading=h.1opuj5n" w:id="83"/>
      <w:bookmarkEnd w:id="83"/>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82">
      <w:pPr>
        <w:pStyle w:val="Heading2"/>
        <w:rPr>
          <w:rFonts w:ascii="Montserrat" w:cs="Montserrat" w:eastAsia="Montserrat" w:hAnsi="Montserrat"/>
        </w:rPr>
      </w:pPr>
      <w:bookmarkStart w:colFirst="0" w:colLast="0" w:name="_heading=h.48pi1tg" w:id="84"/>
      <w:bookmarkEnd w:id="84"/>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83">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84">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2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6">
      <w:pPr>
        <w:pStyle w:val="Heading2"/>
        <w:rPr>
          <w:rFonts w:ascii="Montserrat" w:cs="Montserrat" w:eastAsia="Montserrat" w:hAnsi="Montserrat"/>
        </w:rPr>
      </w:pPr>
      <w:bookmarkStart w:colFirst="0" w:colLast="0" w:name="_heading=h.2nusc19" w:id="85"/>
      <w:bookmarkEnd w:id="85"/>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87">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9">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the server.</w:t>
      </w:r>
    </w:p>
    <w:p w:rsidR="00000000" w:rsidDel="00000000" w:rsidP="00000000" w:rsidRDefault="00000000" w:rsidRPr="00000000" w14:paraId="0000028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C">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F">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
              <a:graphic>
                <a:graphicData uri="http://schemas.microsoft.com/office/word/2010/wordprocessingGroup">
                  <wpg:wgp>
                    <wpg:cNvGrpSpPr/>
                    <wpg:grpSpPr>
                      <a:xfrm>
                        <a:off x="1452650" y="3338425"/>
                        <a:ext cx="7786688" cy="902116"/>
                        <a:chOff x="1452650" y="3338425"/>
                        <a:chExt cx="7786700" cy="883150"/>
                      </a:xfrm>
                    </wpg:grpSpPr>
                    <wpg:grpSp>
                      <wpg:cNvGrpSpPr/>
                      <wpg:grpSpPr>
                        <a:xfrm>
                          <a:off x="1452656" y="3338438"/>
                          <a:ext cx="7786688" cy="883124"/>
                          <a:chOff x="1452650" y="3347925"/>
                          <a:chExt cx="7786700" cy="864150"/>
                        </a:xfrm>
                      </wpg:grpSpPr>
                      <wps:wsp>
                        <wps:cNvSpPr/>
                        <wps:cNvPr id="3" name="Shape 3"/>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7" name="Shape 7"/>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23.</w:t>
                                  </w:r>
                                  <w:r w:rsidDel="00000000" w:rsidR="00000000" w:rsidRPr="00000000">
                                    <w:rPr>
                                      <w:rFonts w:ascii="Montserrat" w:cs="Montserrat" w:eastAsia="Montserrat" w:hAnsi="Montserrat"/>
                                      <w:b w:val="1"/>
                                      <w:i w:val="0"/>
                                      <w:smallCaps w:val="0"/>
                                      <w:strike w:val="0"/>
                                      <w:color w:val="000000"/>
                                      <w:sz w:val="24"/>
                                      <w:vertAlign w:val="baseline"/>
                                    </w:rPr>
                                    <w:t xml:space="preserve">4</w:t>
                                  </w:r>
                                  <w:r w:rsidDel="00000000" w:rsidR="00000000" w:rsidRPr="00000000">
                                    <w:rPr>
                                      <w:rFonts w:ascii="Montserrat" w:cs="Montserrat" w:eastAsia="Montserrat" w:hAnsi="Montserrat"/>
                                      <w:b w:val="1"/>
                                      <w:i w:val="0"/>
                                      <w:smallCaps w:val="0"/>
                                      <w:strike w:val="0"/>
                                      <w:color w:val="000000"/>
                                      <w:sz w:val="24"/>
                                      <w:vertAlign w:val="baseline"/>
                                    </w:rPr>
                                    <w:t xml:space="preserve">.</w:t>
                                  </w:r>
                                  <w:r w:rsidDel="00000000" w:rsidR="00000000" w:rsidRPr="00000000">
                                    <w:rPr>
                                      <w:rFonts w:ascii="Montserrat" w:cs="Montserrat" w:eastAsia="Montserrat" w:hAnsi="Montserrat"/>
                                      <w:b w:val="1"/>
                                      <w:i w:val="0"/>
                                      <w:smallCaps w:val="0"/>
                                      <w:strike w:val="0"/>
                                      <w:color w:val="000000"/>
                                      <w:sz w:val="24"/>
                                      <w:vertAlign w:val="baseline"/>
                                    </w:rPr>
                                    <w:t xml:space="preserve">1</w:t>
                                  </w:r>
                                </w:p>
                              </w:txbxContent>
                            </wps:txbx>
                            <wps:bodyPr anchorCtr="0" anchor="t" bIns="91425" lIns="91425" spcFirstLastPara="1" rIns="91425" wrap="square" tIns="91425">
                              <a:noAutofit/>
                            </wps:bodyPr>
                          </wps:wsp>
                          <pic:pic>
                            <pic:nvPicPr>
                              <pic:cNvPr descr="logo-clearpay-black3x.png" id="10" name="Shape 10"/>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learpayeu/clearpay-salesforce-commerce-cloud" TargetMode="External"/><Relationship Id="rId26" Type="http://schemas.openxmlformats.org/officeDocument/2006/relationships/image" Target="media/image5.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hyperlink" Target="https://developers.clearpay.co.uk/clearpay-online/reference" TargetMode="External"/><Relationship Id="rId31" Type="http://schemas.openxmlformats.org/officeDocument/2006/relationships/image" Target="media/image20.png"/><Relationship Id="rId30" Type="http://schemas.openxmlformats.org/officeDocument/2006/relationships/image" Target="media/image18.png"/><Relationship Id="rId11" Type="http://schemas.openxmlformats.org/officeDocument/2006/relationships/image" Target="media/image6.png"/><Relationship Id="rId33" Type="http://schemas.openxmlformats.org/officeDocument/2006/relationships/image" Target="media/image17.png"/><Relationship Id="rId10" Type="http://schemas.openxmlformats.org/officeDocument/2006/relationships/hyperlink" Target="https://meldmerge.org/" TargetMode="External"/><Relationship Id="rId32" Type="http://schemas.openxmlformats.org/officeDocument/2006/relationships/image" Target="media/image4.png"/><Relationship Id="rId13" Type="http://schemas.openxmlformats.org/officeDocument/2006/relationships/hyperlink" Target="https://portal.sandbox.afterpay.com/afterpay.js" TargetMode="External"/><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image" Target="media/image14.png"/><Relationship Id="rId15" Type="http://schemas.openxmlformats.org/officeDocument/2006/relationships/hyperlink" Target="https://portal.afterpay.com/afterpay.js" TargetMode="External"/><Relationship Id="rId14" Type="http://schemas.openxmlformats.org/officeDocument/2006/relationships/hyperlink" Target="https://merchant-tools.sandbox.clearpay.com/clearpay.js" TargetMode="External"/><Relationship Id="rId17" Type="http://schemas.openxmlformats.org/officeDocument/2006/relationships/image" Target="media/image2.png"/><Relationship Id="rId16" Type="http://schemas.openxmlformats.org/officeDocument/2006/relationships/hyperlink" Target="https://merchant-tools.clearpay.com/clearpay.js" TargetMode="External"/><Relationship Id="rId19" Type="http://schemas.openxmlformats.org/officeDocument/2006/relationships/image" Target="media/image1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crKOnYnpZpUqozzDa/aFqzyQp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OAByITFWWUs5Um9fRlNMUWN3eWVfM3JMUkNqaHFwdUxmUHN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