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rPr>
          <w:rFonts w:ascii="黑体" w:hAnsi="黑体" w:eastAsia="黑体" w:cs="黑体"/>
          <w:kern w:val="2"/>
          <w:szCs w:val="21"/>
        </w:rPr>
      </w:pPr>
      <w:r>
        <w:rPr>
          <w:rFonts w:hint="eastAsia" w:ascii="黑体" w:hAnsi="黑体" w:eastAsia="黑体" w:cs="黑体"/>
          <w:kern w:val="2"/>
          <w:szCs w:val="21"/>
        </w:rPr>
        <w:t>附件</w:t>
      </w:r>
    </w:p>
    <w:p>
      <w:pPr>
        <w:pStyle w:val="2"/>
        <w:ind w:firstLine="640"/>
      </w:pPr>
    </w:p>
    <w:p>
      <w:pPr>
        <w:widowControl/>
        <w:ind w:firstLine="0" w:firstLineChars="0"/>
        <w:jc w:val="center"/>
        <w:rPr>
          <w:rFonts w:ascii="方正小标宋简体" w:hAnsi="方正小标宋简体" w:eastAsia="方正小标宋简体" w:cs="方正小标宋简体"/>
          <w:kern w:val="2"/>
          <w:sz w:val="36"/>
          <w:szCs w:val="36"/>
        </w:rPr>
      </w:pPr>
      <w:r>
        <w:rPr>
          <w:rFonts w:hint="eastAsia" w:ascii="方正小标宋简体" w:hAnsi="方正小标宋简体" w:eastAsia="方正小标宋简体" w:cs="方正小标宋简体"/>
          <w:kern w:val="2"/>
          <w:sz w:val="36"/>
          <w:szCs w:val="36"/>
        </w:rPr>
        <w:t>境内深度合成服务算法备案清单（2023年6月）</w:t>
      </w:r>
    </w:p>
    <w:p>
      <w:pPr>
        <w:widowControl/>
        <w:ind w:firstLine="0" w:firstLineChars="0"/>
        <w:jc w:val="center"/>
        <w:rPr>
          <w:rFonts w:ascii="方正小标宋简体" w:hAnsi="方正小标宋简体" w:eastAsia="方正小标宋简体" w:cs="方正小标宋简体"/>
          <w:kern w:val="2"/>
          <w:sz w:val="36"/>
          <w:szCs w:val="36"/>
        </w:rPr>
      </w:pPr>
    </w:p>
    <w:tbl>
      <w:tblPr>
        <w:tblStyle w:val="9"/>
        <w:tblW w:w="14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1565"/>
        <w:gridCol w:w="1731"/>
        <w:gridCol w:w="1615"/>
        <w:gridCol w:w="1784"/>
        <w:gridCol w:w="3495"/>
        <w:gridCol w:w="2145"/>
        <w:gridCol w:w="1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703" w:type="dxa"/>
            <w:vAlign w:val="center"/>
          </w:tcPr>
          <w:p>
            <w:pPr>
              <w:overflowPunct/>
              <w:spacing w:line="400" w:lineRule="exact"/>
              <w:ind w:firstLine="0" w:firstLineChars="0"/>
              <w:jc w:val="center"/>
              <w:rPr>
                <w:rFonts w:eastAsia="黑体"/>
                <w:color w:val="000000"/>
                <w:kern w:val="2"/>
                <w:sz w:val="24"/>
                <w:szCs w:val="24"/>
              </w:rPr>
            </w:pPr>
            <w:r>
              <w:rPr>
                <w:rFonts w:hint="eastAsia" w:eastAsia="黑体"/>
                <w:color w:val="000000"/>
                <w:kern w:val="2"/>
                <w:sz w:val="24"/>
                <w:szCs w:val="24"/>
              </w:rPr>
              <w:t>序号</w:t>
            </w:r>
          </w:p>
        </w:tc>
        <w:tc>
          <w:tcPr>
            <w:tcW w:w="1565"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算法名称</w:t>
            </w:r>
          </w:p>
        </w:tc>
        <w:tc>
          <w:tcPr>
            <w:tcW w:w="1731" w:type="dxa"/>
            <w:vAlign w:val="center"/>
          </w:tcPr>
          <w:p>
            <w:pPr>
              <w:overflowPunct/>
              <w:spacing w:line="400" w:lineRule="exact"/>
              <w:ind w:firstLine="0" w:firstLineChars="0"/>
              <w:jc w:val="center"/>
              <w:rPr>
                <w:rFonts w:eastAsia="黑体"/>
                <w:color w:val="000000"/>
                <w:kern w:val="2"/>
                <w:sz w:val="24"/>
                <w:szCs w:val="24"/>
              </w:rPr>
            </w:pPr>
            <w:r>
              <w:rPr>
                <w:rFonts w:hint="eastAsia" w:eastAsia="黑体"/>
                <w:color w:val="000000"/>
                <w:kern w:val="2"/>
                <w:sz w:val="24"/>
                <w:szCs w:val="24"/>
              </w:rPr>
              <w:t>角色</w:t>
            </w:r>
          </w:p>
        </w:tc>
        <w:tc>
          <w:tcPr>
            <w:tcW w:w="1615"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主体名称</w:t>
            </w:r>
          </w:p>
        </w:tc>
        <w:tc>
          <w:tcPr>
            <w:tcW w:w="1784"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应用产品</w:t>
            </w:r>
          </w:p>
        </w:tc>
        <w:tc>
          <w:tcPr>
            <w:tcW w:w="3495"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主要用途</w:t>
            </w:r>
          </w:p>
        </w:tc>
        <w:tc>
          <w:tcPr>
            <w:tcW w:w="2145"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备案编号</w:t>
            </w:r>
          </w:p>
        </w:tc>
        <w:tc>
          <w:tcPr>
            <w:tcW w:w="1741" w:type="dxa"/>
            <w:vAlign w:val="center"/>
          </w:tcPr>
          <w:p>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大麦小蜜智能客服算法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北京大麦文化传媒发展有限公司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大麦（</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应用于在线智能客服场景，根据用户咨询内容，生成文本或语音智能回答。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网信算备110101128387701230011号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w:t>
            </w:r>
          </w:p>
        </w:tc>
        <w:tc>
          <w:tcPr>
            <w:tcW w:w="1565" w:type="dxa"/>
            <w:vAlign w:val="center"/>
          </w:tcPr>
          <w:p>
            <w:pPr>
              <w:overflowPunct/>
              <w:spacing w:line="400" w:lineRule="exact"/>
              <w:ind w:firstLine="0" w:firstLineChars="0"/>
              <w:jc w:val="center"/>
              <w:rPr>
                <w:color w:val="000000"/>
                <w:kern w:val="2"/>
                <w:sz w:val="24"/>
                <w:szCs w:val="24"/>
              </w:rPr>
            </w:pPr>
            <w:r>
              <w:rPr>
                <w:color w:val="000000"/>
                <w:kern w:val="2"/>
                <w:sz w:val="24"/>
                <w:szCs w:val="24"/>
              </w:rPr>
              <w:t>DraftAi绘图生成合成算法-1</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图形起源（北京）科技有限公司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Draft（网站）</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应用于图像生成场景，使用文本条件图像生成模型，生成与输入文本语义一致的图像。</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网信算备110108007153201230015号</w:t>
            </w:r>
          </w:p>
        </w:tc>
        <w:tc>
          <w:tcPr>
            <w:tcW w:w="1741" w:type="dxa"/>
            <w:vAlign w:val="center"/>
          </w:tcPr>
          <w:p>
            <w:pPr>
              <w:widowControl/>
              <w:ind w:firstLine="480"/>
              <w:jc w:val="center"/>
              <w:textAlignment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65"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w:t>
            </w:r>
          </w:p>
        </w:tc>
        <w:tc>
          <w:tcPr>
            <w:tcW w:w="1565" w:type="dxa"/>
            <w:vAlign w:val="center"/>
          </w:tcPr>
          <w:p>
            <w:pPr>
              <w:overflowPunct/>
              <w:spacing w:line="400" w:lineRule="exact"/>
              <w:ind w:firstLine="0" w:firstLineChars="0"/>
              <w:jc w:val="center"/>
              <w:rPr>
                <w:color w:val="000000"/>
                <w:kern w:val="2"/>
                <w:sz w:val="24"/>
                <w:szCs w:val="24"/>
              </w:rPr>
            </w:pPr>
            <w:r>
              <w:rPr>
                <w:rFonts w:hint="default" w:ascii="Times New Roman" w:hAnsi="Times New Roman" w:cs="Times New Roman"/>
                <w:color w:val="000000"/>
                <w:kern w:val="2"/>
                <w:sz w:val="24"/>
                <w:szCs w:val="24"/>
              </w:rPr>
              <w:t>智谱ChatGLM生成算法</w:t>
            </w:r>
          </w:p>
        </w:tc>
        <w:tc>
          <w:tcPr>
            <w:tcW w:w="1731" w:type="dxa"/>
            <w:vAlign w:val="center"/>
          </w:tcPr>
          <w:p>
            <w:pPr>
              <w:overflowPunct/>
              <w:spacing w:line="400" w:lineRule="exact"/>
              <w:ind w:firstLine="0" w:firstLineChars="0"/>
              <w:jc w:val="center"/>
              <w:rPr>
                <w:color w:val="000000"/>
                <w:kern w:val="2"/>
                <w:sz w:val="24"/>
                <w:szCs w:val="24"/>
              </w:rPr>
            </w:pPr>
            <w:r>
              <w:rPr>
                <w:rFonts w:hint="default" w:ascii="Times New Roman" w:hAnsi="Times New Roman" w:cs="Times New Roman"/>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default" w:ascii="Times New Roman" w:hAnsi="Times New Roman" w:cs="Times New Roman"/>
                <w:color w:val="000000"/>
                <w:kern w:val="2"/>
                <w:sz w:val="24"/>
                <w:szCs w:val="24"/>
              </w:rPr>
              <w:t>北京智谱华章科技有限公司</w:t>
            </w:r>
          </w:p>
        </w:tc>
        <w:tc>
          <w:tcPr>
            <w:tcW w:w="1784" w:type="dxa"/>
            <w:vAlign w:val="center"/>
          </w:tcPr>
          <w:p>
            <w:pPr>
              <w:overflowPunct/>
              <w:spacing w:line="400" w:lineRule="exact"/>
              <w:ind w:firstLine="0" w:firstLineChars="0"/>
              <w:jc w:val="center"/>
              <w:rPr>
                <w:rFonts w:hint="eastAsia" w:eastAsia="仿宋_GB2312"/>
                <w:color w:val="000000"/>
                <w:kern w:val="2"/>
                <w:sz w:val="24"/>
                <w:szCs w:val="24"/>
                <w:lang w:eastAsia="zh-CN"/>
              </w:rPr>
            </w:pPr>
            <w:r>
              <w:rPr>
                <w:rFonts w:hint="default" w:ascii="Times New Roman" w:hAnsi="Times New Roman" w:cs="Times New Roman"/>
                <w:color w:val="000000"/>
                <w:kern w:val="2"/>
                <w:sz w:val="24"/>
                <w:szCs w:val="24"/>
              </w:rPr>
              <w:t>写作蛙</w:t>
            </w:r>
            <w:r>
              <w:rPr>
                <w:rFonts w:hint="eastAsia" w:cs="Times New Roman"/>
                <w:color w:val="000000"/>
                <w:kern w:val="2"/>
                <w:sz w:val="24"/>
                <w:szCs w:val="24"/>
                <w:lang w:eastAsia="zh-CN"/>
              </w:rPr>
              <w:t>（</w:t>
            </w:r>
            <w:r>
              <w:rPr>
                <w:rFonts w:hint="default" w:ascii="Times New Roman" w:hAnsi="Times New Roman" w:cs="Times New Roman"/>
                <w:color w:val="000000"/>
                <w:kern w:val="2"/>
                <w:sz w:val="24"/>
                <w:szCs w:val="24"/>
              </w:rPr>
              <w:t>网站</w:t>
            </w:r>
            <w:r>
              <w:rPr>
                <w:rFonts w:hint="eastAsia" w:cs="Times New Roman"/>
                <w:color w:val="000000"/>
                <w:kern w:val="2"/>
                <w:sz w:val="24"/>
                <w:szCs w:val="24"/>
                <w:lang w:eastAsia="zh-CN"/>
              </w:rPr>
              <w:t>）</w:t>
            </w:r>
            <w:r>
              <w:rPr>
                <w:rFonts w:hint="default" w:ascii="Times New Roman" w:hAnsi="Times New Roman" w:cs="Times New Roman"/>
                <w:color w:val="000000"/>
                <w:kern w:val="2"/>
                <w:sz w:val="24"/>
                <w:szCs w:val="24"/>
              </w:rPr>
              <w:t>、ChatGLM</w:t>
            </w:r>
            <w:r>
              <w:rPr>
                <w:rFonts w:hint="eastAsia" w:cs="Times New Roman"/>
                <w:color w:val="000000"/>
                <w:kern w:val="2"/>
                <w:sz w:val="24"/>
                <w:szCs w:val="24"/>
                <w:lang w:eastAsia="zh-CN"/>
              </w:rPr>
              <w:t>（</w:t>
            </w:r>
            <w:r>
              <w:rPr>
                <w:rFonts w:hint="default" w:ascii="Times New Roman" w:hAnsi="Times New Roman" w:cs="Times New Roman"/>
                <w:color w:val="000000"/>
                <w:kern w:val="2"/>
                <w:sz w:val="24"/>
                <w:szCs w:val="24"/>
              </w:rPr>
              <w:t>网站</w:t>
            </w:r>
            <w:r>
              <w:rPr>
                <w:rFonts w:hint="eastAsia" w:cs="Times New Roman"/>
                <w:color w:val="000000"/>
                <w:kern w:val="2"/>
                <w:sz w:val="24"/>
                <w:szCs w:val="24"/>
                <w:lang w:eastAsia="zh-CN"/>
              </w:rPr>
              <w:t>）</w:t>
            </w:r>
            <w:r>
              <w:rPr>
                <w:rFonts w:hint="default" w:ascii="Times New Roman" w:hAnsi="Times New Roman" w:cs="Times New Roman"/>
                <w:color w:val="000000"/>
                <w:kern w:val="2"/>
                <w:sz w:val="24"/>
                <w:szCs w:val="24"/>
              </w:rPr>
              <w:t>、写作蛙</w:t>
            </w:r>
            <w:r>
              <w:rPr>
                <w:rFonts w:hint="eastAsia" w:cs="Times New Roman"/>
                <w:color w:val="000000"/>
                <w:kern w:val="2"/>
                <w:sz w:val="24"/>
                <w:szCs w:val="24"/>
                <w:lang w:eastAsia="zh-CN"/>
              </w:rPr>
              <w:t>（</w:t>
            </w:r>
            <w:r>
              <w:rPr>
                <w:rFonts w:hint="default" w:ascii="Times New Roman" w:hAnsi="Times New Roman" w:cs="Times New Roman"/>
                <w:color w:val="000000"/>
                <w:kern w:val="2"/>
                <w:sz w:val="24"/>
                <w:szCs w:val="24"/>
              </w:rPr>
              <w:t>小程序</w:t>
            </w:r>
            <w:r>
              <w:rPr>
                <w:rFonts w:hint="eastAsia" w:cs="Times New Roman"/>
                <w:color w:val="000000"/>
                <w:kern w:val="2"/>
                <w:sz w:val="24"/>
                <w:szCs w:val="24"/>
                <w:lang w:eastAsia="zh-CN"/>
              </w:rPr>
              <w:t>）</w:t>
            </w:r>
          </w:p>
        </w:tc>
        <w:tc>
          <w:tcPr>
            <w:tcW w:w="3495" w:type="dxa"/>
            <w:vAlign w:val="center"/>
          </w:tcPr>
          <w:p>
            <w:pPr>
              <w:overflowPunct/>
              <w:spacing w:line="400" w:lineRule="exact"/>
              <w:ind w:firstLine="0" w:firstLineChars="0"/>
              <w:jc w:val="center"/>
              <w:rPr>
                <w:color w:val="000000"/>
                <w:kern w:val="2"/>
                <w:sz w:val="24"/>
                <w:szCs w:val="24"/>
              </w:rPr>
            </w:pPr>
            <w:r>
              <w:rPr>
                <w:rFonts w:hint="default" w:ascii="Times New Roman" w:hAnsi="Times New Roman" w:cs="Times New Roman"/>
                <w:color w:val="000000"/>
                <w:kern w:val="2"/>
                <w:sz w:val="24"/>
                <w:szCs w:val="24"/>
              </w:rPr>
              <w:t>应用于对话生成场景，根据用户输入的文本内容，应用对话模型，生成对话文本回复。</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网信算备110108105858001230019号</w:t>
            </w:r>
          </w:p>
        </w:tc>
        <w:tc>
          <w:tcPr>
            <w:tcW w:w="1741" w:type="dxa"/>
            <w:vAlign w:val="center"/>
          </w:tcPr>
          <w:p>
            <w:pPr>
              <w:tabs>
                <w:tab w:val="left" w:pos="342"/>
              </w:tabs>
              <w:overflowPunct/>
              <w:spacing w:line="400" w:lineRule="exact"/>
              <w:ind w:firstLine="0" w:firstLineChars="0"/>
              <w:jc w:val="left"/>
              <w:rPr>
                <w:rFonts w:hint="eastAsia" w:eastAsia="仿宋_GB2312"/>
                <w:color w:val="000000"/>
                <w:kern w:val="2"/>
                <w:sz w:val="24"/>
                <w:szCs w:val="24"/>
                <w:lang w:eastAsia="zh-CN"/>
              </w:rPr>
            </w:pPr>
            <w:r>
              <w:rPr>
                <w:rFonts w:hint="default" w:ascii="Times New Roman" w:hAnsi="Times New Roman" w:cs="Times New Roman"/>
                <w:color w:val="auto"/>
                <w:kern w:val="2"/>
                <w:sz w:val="24"/>
                <w:szCs w:val="24"/>
                <w:lang w:val="en-US" w:eastAsia="zh-CN"/>
              </w:rPr>
              <w:t>2023年8月更新应用</w:t>
            </w:r>
            <w:r>
              <w:rPr>
                <w:rFonts w:hint="eastAsia" w:cs="Times New Roman"/>
                <w:color w:val="auto"/>
                <w:kern w:val="2"/>
                <w:sz w:val="24"/>
                <w:szCs w:val="24"/>
                <w:lang w:val="en-US" w:eastAsia="zh-CN"/>
              </w:rPr>
              <w:t>产品</w:t>
            </w:r>
            <w:r>
              <w:rPr>
                <w:rFonts w:hint="default" w:ascii="Times New Roman" w:hAnsi="Times New Roman" w:cs="Times New Roman"/>
                <w:color w:val="auto"/>
                <w:kern w:val="2"/>
                <w:sz w:val="24"/>
                <w:szCs w:val="24"/>
                <w:lang w:val="en-US" w:eastAsia="zh-CN"/>
              </w:rPr>
              <w:t>，新增写作蛙网站和小程序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4</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美团电话智能客服算法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北京三快科技有限公司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美团（</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应用于电话智能客服场景，生成用户问题的语音智能回答。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网信算备110108224236601220017号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5</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美团在线智能客服算法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北京三快科技有限公司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美团（</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应用于电话智能客服场景，生成用户问题的文本智能回答。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网信算备110108224236601220025号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6</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快手短视频生成合成算法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北京快手科技有限公司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快手（</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应用于短视频制作场景，利用生成模型对用户上传图片、视频进行属性编辑或风格转换，生成图片、视频。</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网信算备110108413760701220011号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7</w:t>
            </w:r>
          </w:p>
        </w:tc>
        <w:tc>
          <w:tcPr>
            <w:tcW w:w="1565"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color w:val="000000"/>
                <w:kern w:val="2"/>
                <w:sz w:val="24"/>
                <w:szCs w:val="24"/>
              </w:rPr>
            </w:pPr>
            <w:r>
              <w:rPr>
                <w:rFonts w:hint="default" w:ascii="Times New Roman" w:hAnsi="Times New Roman" w:eastAsia="仿宋_GB2312" w:cs="Times New Roman"/>
                <w:color w:val="000000"/>
                <w:kern w:val="2"/>
                <w:sz w:val="24"/>
                <w:szCs w:val="24"/>
                <w:highlight w:val="none"/>
                <w:lang w:val="en-US" w:eastAsia="zh-CN"/>
              </w:rPr>
              <w:t>百度文生图内容生成算法</w:t>
            </w:r>
          </w:p>
        </w:tc>
        <w:tc>
          <w:tcPr>
            <w:tcW w:w="173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color w:val="000000"/>
                <w:kern w:val="2"/>
                <w:sz w:val="24"/>
                <w:szCs w:val="24"/>
              </w:rPr>
            </w:pPr>
            <w:r>
              <w:rPr>
                <w:rFonts w:hint="default" w:ascii="Times New Roman" w:hAnsi="Times New Roman" w:eastAsia="仿宋_GB2312" w:cs="Times New Roman"/>
                <w:color w:val="000000"/>
                <w:kern w:val="2"/>
                <w:sz w:val="24"/>
                <w:szCs w:val="24"/>
                <w:lang w:val="en-US" w:eastAsia="zh-CN"/>
              </w:rPr>
              <w:t>服务提供者</w:t>
            </w:r>
          </w:p>
        </w:tc>
        <w:tc>
          <w:tcPr>
            <w:tcW w:w="1615"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color w:val="000000"/>
                <w:kern w:val="2"/>
                <w:sz w:val="24"/>
                <w:szCs w:val="24"/>
              </w:rPr>
            </w:pPr>
            <w:r>
              <w:rPr>
                <w:rFonts w:hint="default" w:ascii="Times New Roman" w:hAnsi="Times New Roman" w:eastAsia="仿宋_GB2312" w:cs="Times New Roman"/>
                <w:color w:val="000000"/>
                <w:kern w:val="2"/>
                <w:sz w:val="24"/>
                <w:szCs w:val="24"/>
                <w:highlight w:val="none"/>
                <w:lang w:val="en-US" w:eastAsia="zh-CN"/>
              </w:rPr>
              <w:t>北京百度网讯科技有限公司</w:t>
            </w:r>
          </w:p>
        </w:tc>
        <w:tc>
          <w:tcPr>
            <w:tcW w:w="178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color w:val="000000"/>
                <w:kern w:val="2"/>
                <w:sz w:val="24"/>
                <w:szCs w:val="24"/>
              </w:rPr>
            </w:pPr>
            <w:r>
              <w:rPr>
                <w:rFonts w:hint="default" w:ascii="Times New Roman" w:hAnsi="Times New Roman" w:eastAsia="仿宋_GB2312" w:cs="Times New Roman"/>
                <w:color w:val="000000"/>
                <w:kern w:val="2"/>
                <w:sz w:val="24"/>
                <w:szCs w:val="24"/>
                <w:lang w:val="en-US" w:eastAsia="zh-CN"/>
              </w:rPr>
              <w:t>文心一言</w:t>
            </w:r>
            <w:r>
              <w:rPr>
                <w:rFonts w:hint="eastAsia" w:cs="Times New Roman"/>
                <w:color w:val="000000"/>
                <w:kern w:val="2"/>
                <w:sz w:val="24"/>
                <w:szCs w:val="24"/>
                <w:lang w:val="en-US" w:eastAsia="zh-CN"/>
              </w:rPr>
              <w:t>（</w:t>
            </w:r>
            <w:r>
              <w:rPr>
                <w:rFonts w:hint="default" w:ascii="Times New Roman" w:hAnsi="Times New Roman" w:eastAsia="仿宋_GB2312" w:cs="Times New Roman"/>
                <w:color w:val="000000"/>
                <w:kern w:val="2"/>
                <w:sz w:val="24"/>
                <w:szCs w:val="24"/>
                <w:lang w:val="en-US" w:eastAsia="zh-CN"/>
              </w:rPr>
              <w:t>APP</w:t>
            </w:r>
            <w:r>
              <w:rPr>
                <w:rFonts w:hint="eastAsia" w:cs="Times New Roman"/>
                <w:color w:val="000000"/>
                <w:kern w:val="2"/>
                <w:sz w:val="24"/>
                <w:szCs w:val="24"/>
                <w:lang w:val="en-US" w:eastAsia="zh-CN"/>
              </w:rPr>
              <w:t>）</w:t>
            </w:r>
            <w:r>
              <w:rPr>
                <w:rFonts w:hint="default" w:ascii="Times New Roman" w:hAnsi="Times New Roman" w:eastAsia="仿宋_GB2312" w:cs="Times New Roman"/>
                <w:color w:val="000000"/>
                <w:kern w:val="2"/>
                <w:sz w:val="24"/>
                <w:szCs w:val="24"/>
                <w:lang w:val="en-US" w:eastAsia="zh-CN"/>
              </w:rPr>
              <w:t>、文心一格</w:t>
            </w:r>
            <w:r>
              <w:rPr>
                <w:rFonts w:hint="eastAsia" w:cs="Times New Roman"/>
                <w:color w:val="000000"/>
                <w:kern w:val="2"/>
                <w:sz w:val="24"/>
                <w:szCs w:val="24"/>
                <w:lang w:val="en-US" w:eastAsia="zh-CN"/>
              </w:rPr>
              <w:t>（</w:t>
            </w:r>
            <w:r>
              <w:rPr>
                <w:rFonts w:hint="default" w:ascii="Times New Roman" w:hAnsi="Times New Roman" w:eastAsia="仿宋_GB2312" w:cs="Times New Roman"/>
                <w:color w:val="000000"/>
                <w:kern w:val="2"/>
                <w:sz w:val="24"/>
                <w:szCs w:val="24"/>
                <w:lang w:val="en-US" w:eastAsia="zh-CN"/>
              </w:rPr>
              <w:t>网站</w:t>
            </w:r>
            <w:r>
              <w:rPr>
                <w:rFonts w:hint="eastAsia" w:cs="Times New Roman"/>
                <w:color w:val="000000"/>
                <w:kern w:val="2"/>
                <w:sz w:val="24"/>
                <w:szCs w:val="24"/>
                <w:lang w:val="en-US" w:eastAsia="zh-CN"/>
              </w:rPr>
              <w:t>）</w:t>
            </w:r>
            <w:r>
              <w:rPr>
                <w:rFonts w:hint="default" w:ascii="Times New Roman" w:hAnsi="Times New Roman" w:eastAsia="仿宋_GB2312" w:cs="Times New Roman"/>
                <w:color w:val="000000"/>
                <w:kern w:val="2"/>
                <w:sz w:val="24"/>
                <w:szCs w:val="24"/>
                <w:lang w:val="en-US" w:eastAsia="zh-CN"/>
              </w:rPr>
              <w:t>、文心一言</w:t>
            </w:r>
            <w:r>
              <w:rPr>
                <w:rFonts w:hint="eastAsia" w:cs="Times New Roman"/>
                <w:color w:val="000000"/>
                <w:kern w:val="2"/>
                <w:sz w:val="24"/>
                <w:szCs w:val="24"/>
                <w:lang w:val="en-US" w:eastAsia="zh-CN"/>
              </w:rPr>
              <w:t>（</w:t>
            </w:r>
            <w:r>
              <w:rPr>
                <w:rFonts w:hint="default" w:ascii="Times New Roman" w:hAnsi="Times New Roman" w:eastAsia="仿宋_GB2312" w:cs="Times New Roman"/>
                <w:color w:val="000000"/>
                <w:kern w:val="2"/>
                <w:sz w:val="24"/>
                <w:szCs w:val="24"/>
                <w:lang w:val="en-US" w:eastAsia="zh-CN"/>
              </w:rPr>
              <w:t>网站</w:t>
            </w:r>
            <w:r>
              <w:rPr>
                <w:rFonts w:hint="eastAsia" w:cs="Times New Roman"/>
                <w:color w:val="000000"/>
                <w:kern w:val="2"/>
                <w:sz w:val="24"/>
                <w:szCs w:val="24"/>
                <w:lang w:val="en-US" w:eastAsia="zh-CN"/>
              </w:rPr>
              <w:t>）</w:t>
            </w:r>
          </w:p>
        </w:tc>
        <w:tc>
          <w:tcPr>
            <w:tcW w:w="34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color w:val="000000"/>
                <w:kern w:val="2"/>
                <w:sz w:val="24"/>
                <w:szCs w:val="24"/>
              </w:rPr>
            </w:pPr>
            <w:r>
              <w:rPr>
                <w:rFonts w:hint="default" w:ascii="Times New Roman" w:hAnsi="Times New Roman" w:eastAsia="仿宋_GB2312" w:cs="Times New Roman"/>
                <w:color w:val="000000"/>
                <w:kern w:val="2"/>
                <w:sz w:val="24"/>
                <w:szCs w:val="24"/>
                <w:lang w:val="en-US" w:eastAsia="zh-CN"/>
              </w:rPr>
              <w:t>应用于图像生成场景，使用图文匹配神经网络模型和扩散生成模型，实现生成与输入文本语义一致的图像。</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网信算备110108645502801230019号</w:t>
            </w:r>
          </w:p>
        </w:tc>
        <w:tc>
          <w:tcPr>
            <w:tcW w:w="1741" w:type="dxa"/>
            <w:vAlign w:val="center"/>
          </w:tcPr>
          <w:p>
            <w:pPr>
              <w:overflowPunct/>
              <w:spacing w:line="400" w:lineRule="exact"/>
              <w:ind w:firstLine="0" w:firstLineChars="0"/>
              <w:jc w:val="center"/>
              <w:rPr>
                <w:color w:val="000000"/>
                <w:kern w:val="2"/>
                <w:sz w:val="24"/>
                <w:szCs w:val="24"/>
              </w:rPr>
            </w:pPr>
            <w:r>
              <w:rPr>
                <w:rFonts w:hint="default" w:ascii="Times New Roman" w:hAnsi="Times New Roman" w:cs="Times New Roman"/>
                <w:color w:val="auto"/>
                <w:kern w:val="2"/>
                <w:sz w:val="24"/>
                <w:szCs w:val="24"/>
                <w:lang w:val="en-US" w:eastAsia="zh-CN"/>
              </w:rPr>
              <w:t>2023年8月更新应用产品，</w:t>
            </w:r>
            <w:r>
              <w:rPr>
                <w:rFonts w:hint="default" w:ascii="Times New Roman" w:hAnsi="Times New Roman" w:eastAsia="仿宋_GB2312" w:cs="Times New Roman"/>
                <w:color w:val="000000"/>
                <w:kern w:val="2"/>
                <w:sz w:val="24"/>
                <w:szCs w:val="24"/>
                <w:lang w:val="en-US" w:eastAsia="zh-CN"/>
              </w:rPr>
              <w:t>新增</w:t>
            </w:r>
            <w:r>
              <w:rPr>
                <w:rFonts w:hint="default" w:ascii="Times New Roman" w:hAnsi="Times New Roman" w:cs="Times New Roman"/>
                <w:color w:val="000000"/>
                <w:kern w:val="2"/>
                <w:sz w:val="24"/>
                <w:szCs w:val="24"/>
                <w:lang w:val="en-US" w:eastAsia="zh-CN"/>
              </w:rPr>
              <w:t>文心一言APP和网站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8</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百度</w:t>
            </w:r>
            <w:r>
              <w:rPr>
                <w:color w:val="000000"/>
                <w:kern w:val="2"/>
                <w:sz w:val="24"/>
                <w:szCs w:val="24"/>
              </w:rPr>
              <w:t>PLATO大模型算法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北京百度网讯科技有限公司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小侃星球（</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应用于对话生成场景，基于飞桨深度学习框架和对话语料训练的对话模型，生成开放域的文本回答。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网信算备110108645502801230027号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9</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剪映特效算法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北京抖音信息服务有限公司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西瓜视频（</w:t>
            </w:r>
            <w:r>
              <w:rPr>
                <w:color w:val="000000"/>
                <w:kern w:val="2"/>
                <w:sz w:val="24"/>
                <w:szCs w:val="24"/>
              </w:rPr>
              <w:t>APP）、轻颜（APP）、剪映（APP）、抖音短视频（APP）等</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应用于图像、视频生成场景，基于人像理解技术和视频剪辑技术实现对用户上传图片或视频的渲染处理与格式转换，生成编辑处理后图像或视频。</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网信算备110108823483901230015号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10</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火山引擎智能美化特效算法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服务技术支持者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北京抖音信息服务有限公司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应用于图像生成场景，服务于图像编辑类的企业端客户，通过</w:t>
            </w:r>
            <w:r>
              <w:rPr>
                <w:color w:val="000000"/>
                <w:kern w:val="2"/>
                <w:sz w:val="24"/>
                <w:szCs w:val="24"/>
              </w:rPr>
              <w:t>API</w:t>
            </w:r>
            <w:r>
              <w:rPr>
                <w:rFonts w:hint="eastAsia"/>
                <w:color w:val="000000"/>
                <w:kern w:val="2"/>
                <w:sz w:val="24"/>
                <w:szCs w:val="24"/>
              </w:rPr>
              <w:t>提供</w:t>
            </w:r>
            <w:r>
              <w:rPr>
                <w:color w:val="000000"/>
                <w:kern w:val="2"/>
                <w:sz w:val="24"/>
                <w:szCs w:val="24"/>
              </w:rPr>
              <w:t>人脸图像美颜功能。</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网信算备110108823483901230023号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11</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出门问问语音合成类算法-2</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服务技术支持者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出门问问信息科技有限公司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应用于音频生成场景，服务于音频、视频制作类的企业端客户，通过</w:t>
            </w:r>
            <w:r>
              <w:rPr>
                <w:color w:val="000000"/>
                <w:kern w:val="2"/>
                <w:sz w:val="24"/>
                <w:szCs w:val="24"/>
              </w:rPr>
              <w:t>API</w:t>
            </w:r>
            <w:r>
              <w:rPr>
                <w:rFonts w:hint="eastAsia"/>
                <w:color w:val="000000"/>
                <w:kern w:val="2"/>
                <w:sz w:val="24"/>
                <w:szCs w:val="24"/>
              </w:rPr>
              <w:t>提供文本转语音</w:t>
            </w:r>
            <w:r>
              <w:rPr>
                <w:color w:val="000000"/>
                <w:kern w:val="2"/>
                <w:sz w:val="24"/>
                <w:szCs w:val="24"/>
              </w:rPr>
              <w:t>功能。</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网信算备1101089281601012300</w:t>
            </w:r>
            <w:r>
              <w:rPr>
                <w:rFonts w:hint="eastAsia"/>
                <w:color w:val="000000"/>
                <w:kern w:val="2"/>
                <w:sz w:val="24"/>
                <w:szCs w:val="24"/>
                <w:lang w:val="en-US" w:eastAsia="zh-CN"/>
              </w:rPr>
              <w:t>17</w:t>
            </w:r>
            <w:r>
              <w:rPr>
                <w:rFonts w:hint="eastAsia"/>
                <w:color w:val="000000"/>
                <w:kern w:val="2"/>
                <w:sz w:val="24"/>
                <w:szCs w:val="24"/>
              </w:rPr>
              <w:t>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12</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淘票票小蜜智能客服算法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上海淘票票影视文化有限公司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淘票票（</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应用于在线智能客服场景，根据用户咨询内容，生成文本或语音智能回答。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网信算备310107361090201230011号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13</w:t>
            </w:r>
          </w:p>
        </w:tc>
        <w:tc>
          <w:tcPr>
            <w:tcW w:w="1565" w:type="dxa"/>
            <w:vAlign w:val="center"/>
          </w:tcPr>
          <w:p>
            <w:pPr>
              <w:overflowPunct/>
              <w:spacing w:line="400" w:lineRule="exact"/>
              <w:ind w:firstLine="0" w:firstLineChars="0"/>
              <w:jc w:val="center"/>
              <w:rPr>
                <w:color w:val="000000"/>
                <w:kern w:val="2"/>
                <w:sz w:val="24"/>
                <w:szCs w:val="24"/>
              </w:rPr>
            </w:pPr>
            <w:r>
              <w:rPr>
                <w:color w:val="000000"/>
                <w:kern w:val="2"/>
                <w:sz w:val="24"/>
                <w:szCs w:val="24"/>
              </w:rPr>
              <w:t>1688阿牛智能客服算法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杭州阿里巴巴广告有限公司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1688工业品（APP）、阿里巴巴（APP、网站）</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应用于在线智能客服场景，根据用户咨询内容，结合智能客服知识库，生成文本、图像、音频、视频等形式的回答。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网信算备330108445385801230017号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highlight w:val="none"/>
              </w:rPr>
            </w:pPr>
            <w:r>
              <w:rPr>
                <w:color w:val="000000"/>
                <w:kern w:val="2"/>
                <w:sz w:val="24"/>
                <w:szCs w:val="24"/>
                <w:highlight w:val="none"/>
              </w:rPr>
              <w:t>14</w:t>
            </w:r>
          </w:p>
        </w:tc>
        <w:tc>
          <w:tcPr>
            <w:tcW w:w="1565" w:type="dxa"/>
            <w:vAlign w:val="center"/>
          </w:tcPr>
          <w:p>
            <w:pPr>
              <w:overflowPunct/>
              <w:spacing w:line="400" w:lineRule="exact"/>
              <w:ind w:firstLine="0" w:firstLineChars="0"/>
              <w:jc w:val="center"/>
              <w:rPr>
                <w:color w:val="000000"/>
                <w:kern w:val="2"/>
                <w:sz w:val="24"/>
                <w:szCs w:val="24"/>
                <w:highlight w:val="none"/>
              </w:rPr>
            </w:pPr>
            <w:r>
              <w:rPr>
                <w:rFonts w:hint="eastAsia"/>
                <w:color w:val="000000"/>
                <w:kern w:val="2"/>
                <w:sz w:val="24"/>
                <w:szCs w:val="24"/>
                <w:highlight w:val="none"/>
              </w:rPr>
              <w:t>天猫小蜜智能客服算法</w:t>
            </w:r>
          </w:p>
        </w:tc>
        <w:tc>
          <w:tcPr>
            <w:tcW w:w="1731" w:type="dxa"/>
            <w:vAlign w:val="center"/>
          </w:tcPr>
          <w:p>
            <w:pPr>
              <w:overflowPunct/>
              <w:spacing w:line="400" w:lineRule="exact"/>
              <w:ind w:firstLine="0" w:firstLineChars="0"/>
              <w:jc w:val="center"/>
              <w:rPr>
                <w:color w:val="000000"/>
                <w:kern w:val="2"/>
                <w:sz w:val="24"/>
                <w:szCs w:val="24"/>
                <w:highlight w:val="none"/>
              </w:rPr>
            </w:pPr>
            <w:r>
              <w:rPr>
                <w:rFonts w:hint="eastAsia"/>
                <w:color w:val="000000"/>
                <w:kern w:val="2"/>
                <w:sz w:val="24"/>
                <w:szCs w:val="24"/>
                <w:highlight w:val="none"/>
              </w:rPr>
              <w:t>服务提供者</w:t>
            </w:r>
          </w:p>
        </w:tc>
        <w:tc>
          <w:tcPr>
            <w:tcW w:w="1615" w:type="dxa"/>
            <w:vAlign w:val="center"/>
          </w:tcPr>
          <w:p>
            <w:pPr>
              <w:overflowPunct/>
              <w:spacing w:line="400" w:lineRule="exact"/>
              <w:ind w:firstLine="0" w:firstLineChars="0"/>
              <w:jc w:val="center"/>
              <w:rPr>
                <w:color w:val="000000"/>
                <w:kern w:val="2"/>
                <w:sz w:val="24"/>
                <w:szCs w:val="24"/>
                <w:highlight w:val="none"/>
              </w:rPr>
            </w:pPr>
            <w:r>
              <w:rPr>
                <w:rFonts w:hint="eastAsia"/>
                <w:color w:val="000000"/>
                <w:kern w:val="2"/>
                <w:sz w:val="24"/>
                <w:szCs w:val="24"/>
                <w:highlight w:val="none"/>
              </w:rPr>
              <w:t>浙江天猫网络有限公司</w:t>
            </w:r>
          </w:p>
        </w:tc>
        <w:tc>
          <w:tcPr>
            <w:tcW w:w="1784" w:type="dxa"/>
            <w:vAlign w:val="center"/>
          </w:tcPr>
          <w:p>
            <w:pPr>
              <w:overflowPunct/>
              <w:spacing w:line="400" w:lineRule="exact"/>
              <w:ind w:firstLine="0" w:firstLineChars="0"/>
              <w:jc w:val="center"/>
              <w:rPr>
                <w:color w:val="000000"/>
                <w:kern w:val="2"/>
                <w:sz w:val="24"/>
                <w:szCs w:val="24"/>
                <w:highlight w:val="none"/>
              </w:rPr>
            </w:pPr>
            <w:r>
              <w:rPr>
                <w:rFonts w:hint="eastAsia"/>
                <w:color w:val="000000"/>
                <w:kern w:val="2"/>
                <w:sz w:val="24"/>
                <w:szCs w:val="24"/>
                <w:highlight w:val="none"/>
              </w:rPr>
              <w:t>手机天猫（</w:t>
            </w:r>
            <w:r>
              <w:rPr>
                <w:color w:val="000000"/>
                <w:kern w:val="2"/>
                <w:sz w:val="24"/>
                <w:szCs w:val="24"/>
                <w:highlight w:val="none"/>
              </w:rPr>
              <w:t>APP）</w:t>
            </w:r>
          </w:p>
        </w:tc>
        <w:tc>
          <w:tcPr>
            <w:tcW w:w="3495" w:type="dxa"/>
            <w:vAlign w:val="center"/>
          </w:tcPr>
          <w:p>
            <w:pPr>
              <w:overflowPunct/>
              <w:spacing w:line="400" w:lineRule="exact"/>
              <w:ind w:firstLine="0" w:firstLineChars="0"/>
              <w:jc w:val="center"/>
              <w:rPr>
                <w:color w:val="000000"/>
                <w:kern w:val="2"/>
                <w:sz w:val="24"/>
                <w:szCs w:val="24"/>
                <w:highlight w:val="none"/>
              </w:rPr>
            </w:pPr>
            <w:r>
              <w:rPr>
                <w:rFonts w:hint="eastAsia"/>
                <w:color w:val="000000"/>
                <w:kern w:val="2"/>
                <w:sz w:val="24"/>
                <w:szCs w:val="24"/>
                <w:highlight w:val="none"/>
              </w:rPr>
              <w:t>应用于在线智能客服场景，识别文字或语音问题，结合智能客服知识库，生成文本、图像、音频、视频等形式的回答。</w:t>
            </w:r>
          </w:p>
        </w:tc>
        <w:tc>
          <w:tcPr>
            <w:tcW w:w="2145" w:type="dxa"/>
            <w:vAlign w:val="center"/>
          </w:tcPr>
          <w:p>
            <w:pPr>
              <w:overflowPunct/>
              <w:spacing w:line="400" w:lineRule="exact"/>
              <w:ind w:firstLine="0" w:firstLineChars="0"/>
              <w:jc w:val="center"/>
              <w:rPr>
                <w:color w:val="000000"/>
                <w:kern w:val="2"/>
                <w:sz w:val="24"/>
                <w:szCs w:val="24"/>
                <w:highlight w:val="none"/>
              </w:rPr>
            </w:pPr>
            <w:r>
              <w:rPr>
                <w:rFonts w:hint="eastAsia"/>
                <w:color w:val="000000"/>
                <w:kern w:val="2"/>
                <w:sz w:val="24"/>
                <w:szCs w:val="24"/>
                <w:highlight w:val="none"/>
              </w:rPr>
              <w:t>网信算备330110046572901220019号</w:t>
            </w:r>
          </w:p>
        </w:tc>
        <w:tc>
          <w:tcPr>
            <w:tcW w:w="1741" w:type="dxa"/>
            <w:vAlign w:val="center"/>
          </w:tcPr>
          <w:p>
            <w:pPr>
              <w:overflowPunct/>
              <w:spacing w:line="400" w:lineRule="exact"/>
              <w:ind w:firstLine="0" w:firstLineChars="0"/>
              <w:jc w:val="center"/>
              <w:rPr>
                <w:color w:val="000000"/>
                <w:kern w:val="2"/>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15</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钉钉语音识别算法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应用于即时通讯场景，识别语音消息，生成识别后的文本信息。</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网信算备330110391028001220019号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16</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钉钉翻译算法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应用于即时通讯场景，实现对特定语种的翻译服务，生成翻译后文本信息。</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网信算备330110391028001220027号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17</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钉钉图像识别文字算法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应用于即时通讯场景，提取识别图片中文字，生成提取后的文本信息。</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网信算备330110391028001220035号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18</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钉钉（</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应用于在线智能客服场景，根据用户咨询内容，结合智能客服知识库，生成文本、图像、音频、视频等形式的回答。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网信算备330110391028001230039号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19</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达摩院开放域自然对话合成算法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服务技术支持者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阿里巴巴达摩院（杭州）科技有限公司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应用于对话生成场景，服务于智能对话类的企业端客户，利用对话意图理解、对话内容生成等技术，通过</w:t>
            </w:r>
            <w:r>
              <w:rPr>
                <w:color w:val="000000"/>
                <w:kern w:val="2"/>
                <w:sz w:val="24"/>
                <w:szCs w:val="24"/>
              </w:rPr>
              <w:t>API</w:t>
            </w:r>
            <w:r>
              <w:rPr>
                <w:rFonts w:hint="eastAsia"/>
                <w:color w:val="000000"/>
                <w:kern w:val="2"/>
                <w:sz w:val="24"/>
                <w:szCs w:val="24"/>
              </w:rPr>
              <w:t>提供对话生成功能。</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网信算备330110507206401230019号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20</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达摩院图像合成算法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服务技术支持者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阿里巴巴达摩院（杭州）科技有限公司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应用于图像生成场景，服务于图像合成类的企业端客户，通过</w:t>
            </w:r>
            <w:r>
              <w:rPr>
                <w:color w:val="000000"/>
                <w:kern w:val="2"/>
                <w:sz w:val="24"/>
                <w:szCs w:val="24"/>
              </w:rPr>
              <w:t>API</w:t>
            </w:r>
            <w:r>
              <w:rPr>
                <w:rFonts w:hint="eastAsia"/>
                <w:color w:val="000000"/>
                <w:kern w:val="2"/>
                <w:sz w:val="24"/>
                <w:szCs w:val="24"/>
              </w:rPr>
              <w:t>提供</w:t>
            </w:r>
            <w:r>
              <w:rPr>
                <w:color w:val="000000"/>
                <w:kern w:val="2"/>
                <w:sz w:val="24"/>
                <w:szCs w:val="24"/>
              </w:rPr>
              <w:t>文字信息转化为图像信息</w:t>
            </w:r>
            <w:r>
              <w:rPr>
                <w:rFonts w:hint="eastAsia"/>
                <w:color w:val="000000"/>
                <w:kern w:val="2"/>
                <w:sz w:val="24"/>
                <w:szCs w:val="24"/>
              </w:rPr>
              <w:t>的功能</w:t>
            </w:r>
            <w:r>
              <w:rPr>
                <w:color w:val="000000"/>
                <w:kern w:val="2"/>
                <w:sz w:val="24"/>
                <w:szCs w:val="24"/>
              </w:rPr>
              <w:t>。</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网信算备330110507206401230027号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21</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达摩院交互式多能型合成算法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服务技术支持者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阿里巴巴达摩院（杭州）科技有限公司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应用于开放域多模态内容生成场景，服务于问答、咨询类的企业端客户，通过</w:t>
            </w:r>
            <w:r>
              <w:rPr>
                <w:color w:val="000000"/>
                <w:kern w:val="2"/>
                <w:sz w:val="24"/>
                <w:szCs w:val="24"/>
              </w:rPr>
              <w:t>API</w:t>
            </w:r>
            <w:r>
              <w:rPr>
                <w:rFonts w:hint="eastAsia"/>
                <w:color w:val="000000"/>
                <w:kern w:val="2"/>
                <w:sz w:val="24"/>
                <w:szCs w:val="24"/>
              </w:rPr>
              <w:t>提供根据用户输入生成多模态信息的功能。</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网信算备330110507206401230035号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22</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淘特小蜜智能客服算法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杭州拣值了电子商务有限公司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淘特（</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应用于智能客服场景，根据用户咨询内容，结合智能客服知识库，生成文本、图像、音频、视频等形式的回答。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网信算备330110525191901230019号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23</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淘宝人生表情动作复刻算法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浙江淘宝网络有限公司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手机淘宝（</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应用于形象图片制作场景，识别照片中人物表情动作，生成淘宝人生形象图片。</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网信算备330110872770701220015号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24</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菜鸟物流智能客服算法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杭州菜鸟物流信息科技有限公司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菜鸟（</w:t>
            </w:r>
            <w:r>
              <w:rPr>
                <w:color w:val="000000"/>
                <w:kern w:val="2"/>
                <w:sz w:val="24"/>
                <w:szCs w:val="24"/>
              </w:rPr>
              <w:t>APP、小程序）</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应用于智能客服场景，根据用户提问分析用户诉求，生成文本智能回答。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网信算备330110977354701220013号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25</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讯飞语音识别算法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科大讯飞股份有限公司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讯飞输入法（</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应用于文本生成场景，提取语音中声学特征，结合语言模型，识别短音频，生成文本信息。</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网信算备340104764864601230013号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26</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讯飞星火认知大模型算法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服务技术支持者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科大讯飞股份有限公司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应用于开放域对话生成场景，利用文本、代码、prompt数据及用户反馈数据训练AI大模型，服务于问答、咨询类的企业端客户，通过</w:t>
            </w:r>
            <w:r>
              <w:rPr>
                <w:color w:val="000000"/>
                <w:kern w:val="2"/>
                <w:sz w:val="24"/>
                <w:szCs w:val="24"/>
              </w:rPr>
              <w:t>API</w:t>
            </w:r>
            <w:r>
              <w:rPr>
                <w:rFonts w:hint="eastAsia"/>
                <w:color w:val="000000"/>
                <w:kern w:val="2"/>
                <w:sz w:val="24"/>
                <w:szCs w:val="24"/>
              </w:rPr>
              <w:t>提供文本生成服务。</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网信算备340104764864601230021号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27</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美图图像深度合成类算法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厦门美图网科技有限公司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美图设计室（</w:t>
            </w:r>
            <w:r>
              <w:rPr>
                <w:color w:val="000000"/>
                <w:kern w:val="2"/>
                <w:sz w:val="24"/>
                <w:szCs w:val="24"/>
              </w:rPr>
              <w:t>APP）、美图秀秀（APP）、美颜相机（APP）等</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应用于图像生成场景，基于图像内容理解结果，实现对用户上传照片的艺术化重新生成。</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网信算备350203814951001230015号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28</w:t>
            </w:r>
          </w:p>
        </w:tc>
        <w:tc>
          <w:tcPr>
            <w:tcW w:w="1565" w:type="dxa"/>
            <w:vAlign w:val="center"/>
          </w:tcPr>
          <w:p>
            <w:pPr>
              <w:overflowPunct/>
              <w:spacing w:line="400" w:lineRule="exact"/>
              <w:ind w:firstLine="0" w:firstLineChars="0"/>
              <w:jc w:val="center"/>
              <w:rPr>
                <w:color w:val="000000"/>
                <w:kern w:val="2"/>
                <w:sz w:val="24"/>
                <w:szCs w:val="24"/>
              </w:rPr>
            </w:pPr>
            <w:r>
              <w:rPr>
                <w:color w:val="000000"/>
                <w:kern w:val="2"/>
                <w:sz w:val="24"/>
                <w:szCs w:val="24"/>
              </w:rPr>
              <w:t>UC小蜜智能客服算法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广州市动景计算机科技有限公司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UC浏览器（APP）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应用于在线智能客服场景，利用自然语言技术定位用户需求，生成文本、图像、音频、视频等形式的回答。</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网信算备440106203028801230019号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29</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易次元生成合成算法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广州网易计算机系统有限公司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易次元（</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应用于对话生成场景，根据用户输入内容，应用对话模型，生成对话文本回复。</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网信算备440106306769001230011号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30</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酷狗音乐语音克隆算法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广州酷狗计算机科技有限公司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酷狗音乐（</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应用于音频生成场景，基于用户录音数据，提取用户音色特征，生成与用户音色一致的音频信息。</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网信算备440106592132901230019号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widowControl/>
              <w:spacing w:line="400" w:lineRule="exact"/>
              <w:ind w:firstLine="0" w:firstLineChars="0"/>
              <w:jc w:val="center"/>
              <w:textAlignment w:val="center"/>
              <w:rPr>
                <w:color w:val="auto"/>
                <w:kern w:val="2"/>
                <w:sz w:val="24"/>
                <w:szCs w:val="24"/>
              </w:rPr>
            </w:pPr>
            <w:r>
              <w:rPr>
                <w:rStyle w:val="14"/>
                <w:rFonts w:hint="eastAsia" w:ascii="Times New Roman" w:cs="Times New Roman"/>
                <w:color w:val="auto"/>
                <w:lang w:val="en-US" w:eastAsia="zh-CN"/>
              </w:rPr>
              <w:t>3</w:t>
            </w:r>
            <w:r>
              <w:rPr>
                <w:rStyle w:val="14"/>
                <w:rFonts w:hint="eastAsia" w:ascii="Times New Roman" w:cs="Times New Roman"/>
                <w:color w:val="auto"/>
              </w:rPr>
              <w:t>1</w:t>
            </w:r>
          </w:p>
        </w:tc>
        <w:tc>
          <w:tcPr>
            <w:tcW w:w="1565" w:type="dxa"/>
            <w:vAlign w:val="center"/>
          </w:tcPr>
          <w:p>
            <w:pPr>
              <w:widowControl/>
              <w:spacing w:line="400" w:lineRule="exact"/>
              <w:ind w:firstLine="0" w:firstLineChars="0"/>
              <w:jc w:val="center"/>
              <w:textAlignment w:val="center"/>
              <w:rPr>
                <w:color w:val="auto"/>
                <w:kern w:val="2"/>
                <w:sz w:val="24"/>
                <w:szCs w:val="24"/>
              </w:rPr>
            </w:pPr>
            <w:r>
              <w:rPr>
                <w:rStyle w:val="14"/>
                <w:rFonts w:hint="eastAsia" w:ascii="Times New Roman" w:cs="Times New Roman"/>
                <w:color w:val="auto"/>
              </w:rPr>
              <w:t>酷狗音乐歌声合成算法</w:t>
            </w:r>
          </w:p>
        </w:tc>
        <w:tc>
          <w:tcPr>
            <w:tcW w:w="1731" w:type="dxa"/>
            <w:vAlign w:val="center"/>
          </w:tcPr>
          <w:p>
            <w:pPr>
              <w:widowControl/>
              <w:spacing w:line="400" w:lineRule="exact"/>
              <w:ind w:firstLine="0" w:firstLineChars="0"/>
              <w:jc w:val="center"/>
              <w:textAlignment w:val="center"/>
              <w:rPr>
                <w:color w:val="auto"/>
                <w:kern w:val="2"/>
                <w:sz w:val="24"/>
                <w:szCs w:val="24"/>
              </w:rPr>
            </w:pPr>
            <w:r>
              <w:rPr>
                <w:rStyle w:val="14"/>
                <w:rFonts w:hint="eastAsia" w:ascii="Times New Roman" w:cs="Times New Roman"/>
                <w:color w:val="auto"/>
              </w:rPr>
              <w:t>服务提供者</w:t>
            </w:r>
          </w:p>
        </w:tc>
        <w:tc>
          <w:tcPr>
            <w:tcW w:w="1615" w:type="dxa"/>
            <w:vAlign w:val="center"/>
          </w:tcPr>
          <w:p>
            <w:pPr>
              <w:widowControl/>
              <w:spacing w:line="400" w:lineRule="exact"/>
              <w:ind w:firstLine="0" w:firstLineChars="0"/>
              <w:jc w:val="center"/>
              <w:textAlignment w:val="center"/>
              <w:rPr>
                <w:color w:val="auto"/>
                <w:kern w:val="2"/>
                <w:sz w:val="24"/>
                <w:szCs w:val="24"/>
              </w:rPr>
            </w:pPr>
            <w:r>
              <w:rPr>
                <w:rStyle w:val="14"/>
                <w:rFonts w:hint="eastAsia" w:ascii="Times New Roman" w:cs="Times New Roman"/>
                <w:color w:val="auto"/>
              </w:rPr>
              <w:t>广州酷狗计算机科技有限公司</w:t>
            </w:r>
          </w:p>
        </w:tc>
        <w:tc>
          <w:tcPr>
            <w:tcW w:w="1784" w:type="dxa"/>
            <w:vAlign w:val="center"/>
          </w:tcPr>
          <w:p>
            <w:pPr>
              <w:widowControl/>
              <w:spacing w:line="400" w:lineRule="exact"/>
              <w:ind w:firstLine="0" w:firstLineChars="0"/>
              <w:jc w:val="center"/>
              <w:textAlignment w:val="center"/>
              <w:rPr>
                <w:color w:val="auto"/>
                <w:kern w:val="2"/>
                <w:sz w:val="24"/>
                <w:szCs w:val="24"/>
              </w:rPr>
            </w:pPr>
            <w:r>
              <w:rPr>
                <w:rStyle w:val="14"/>
                <w:rFonts w:hint="eastAsia" w:ascii="Times New Roman" w:cs="Times New Roman"/>
                <w:color w:val="auto"/>
              </w:rPr>
              <w:t>酷狗概念版(APP)、酷狗音乐(APP)</w:t>
            </w:r>
          </w:p>
        </w:tc>
        <w:tc>
          <w:tcPr>
            <w:tcW w:w="3495" w:type="dxa"/>
            <w:vAlign w:val="center"/>
          </w:tcPr>
          <w:p>
            <w:pPr>
              <w:widowControl/>
              <w:spacing w:line="400" w:lineRule="exact"/>
              <w:ind w:firstLine="0" w:firstLineChars="0"/>
              <w:jc w:val="center"/>
              <w:textAlignment w:val="center"/>
              <w:rPr>
                <w:color w:val="auto"/>
                <w:kern w:val="2"/>
                <w:sz w:val="24"/>
                <w:szCs w:val="24"/>
              </w:rPr>
            </w:pPr>
            <w:r>
              <w:rPr>
                <w:rStyle w:val="14"/>
                <w:rFonts w:hint="eastAsia" w:ascii="Times New Roman" w:cs="Times New Roman"/>
                <w:color w:val="auto"/>
              </w:rPr>
              <w:t>应用于音频生成场景，基于用户歌唱录音数据，提取用户音色特征，制作歌曲。</w:t>
            </w:r>
          </w:p>
        </w:tc>
        <w:tc>
          <w:tcPr>
            <w:tcW w:w="2145" w:type="dxa"/>
            <w:vAlign w:val="center"/>
          </w:tcPr>
          <w:p>
            <w:pPr>
              <w:widowControl/>
              <w:spacing w:line="400" w:lineRule="exact"/>
              <w:ind w:firstLine="0" w:firstLineChars="0"/>
              <w:jc w:val="center"/>
              <w:textAlignment w:val="center"/>
              <w:rPr>
                <w:color w:val="auto"/>
                <w:kern w:val="2"/>
                <w:sz w:val="24"/>
                <w:szCs w:val="24"/>
              </w:rPr>
            </w:pPr>
            <w:r>
              <w:rPr>
                <w:rFonts w:hint="eastAsia"/>
                <w:color w:val="auto"/>
                <w:kern w:val="2"/>
                <w:sz w:val="24"/>
                <w:szCs w:val="24"/>
              </w:rPr>
              <w:t>网信算备440106592132901230027号</w:t>
            </w:r>
          </w:p>
        </w:tc>
        <w:tc>
          <w:tcPr>
            <w:tcW w:w="1741" w:type="dxa"/>
            <w:vAlign w:val="center"/>
          </w:tcPr>
          <w:p>
            <w:pPr>
              <w:widowControl/>
              <w:spacing w:line="400" w:lineRule="exact"/>
              <w:ind w:firstLine="0" w:firstLineChars="0"/>
              <w:jc w:val="center"/>
              <w:textAlignment w:val="center"/>
              <w:rPr>
                <w:color w:val="auto"/>
                <w:kern w:val="2"/>
                <w:sz w:val="24"/>
                <w:szCs w:val="24"/>
              </w:rPr>
            </w:pPr>
            <w:r>
              <w:rPr>
                <w:rFonts w:hint="default" w:ascii="Times New Roman" w:hAnsi="Times New Roman" w:cs="Times New Roman"/>
                <w:color w:val="auto"/>
                <w:kern w:val="2"/>
                <w:sz w:val="24"/>
                <w:szCs w:val="24"/>
                <w:lang w:val="en-US" w:eastAsia="zh-CN"/>
              </w:rPr>
              <w:t>202</w:t>
            </w:r>
            <w:r>
              <w:rPr>
                <w:rFonts w:hint="eastAsia" w:cs="Times New Roman"/>
                <w:color w:val="auto"/>
                <w:kern w:val="2"/>
                <w:sz w:val="24"/>
                <w:szCs w:val="24"/>
                <w:lang w:val="en-US" w:eastAsia="zh-CN"/>
              </w:rPr>
              <w:t>4</w:t>
            </w:r>
            <w:r>
              <w:rPr>
                <w:rFonts w:hint="default" w:ascii="Times New Roman" w:hAnsi="Times New Roman" w:cs="Times New Roman"/>
                <w:color w:val="auto"/>
                <w:kern w:val="2"/>
                <w:sz w:val="24"/>
                <w:szCs w:val="24"/>
                <w:lang w:val="en-US" w:eastAsia="zh-CN"/>
              </w:rPr>
              <w:t>年</w:t>
            </w:r>
            <w:r>
              <w:rPr>
                <w:rFonts w:hint="eastAsia" w:cs="Times New Roman"/>
                <w:color w:val="auto"/>
                <w:kern w:val="2"/>
                <w:sz w:val="24"/>
                <w:szCs w:val="24"/>
                <w:lang w:val="en-US" w:eastAsia="zh-CN"/>
              </w:rPr>
              <w:t>1</w:t>
            </w:r>
            <w:r>
              <w:rPr>
                <w:rFonts w:hint="default" w:ascii="Times New Roman" w:hAnsi="Times New Roman" w:cs="Times New Roman"/>
                <w:color w:val="auto"/>
                <w:kern w:val="2"/>
                <w:sz w:val="24"/>
                <w:szCs w:val="24"/>
                <w:lang w:val="en-US" w:eastAsia="zh-CN"/>
              </w:rPr>
              <w:t>月更新应用产</w:t>
            </w:r>
            <w:bookmarkStart w:id="0" w:name="_GoBack"/>
            <w:bookmarkEnd w:id="0"/>
            <w:r>
              <w:rPr>
                <w:rFonts w:hint="default" w:ascii="Times New Roman" w:hAnsi="Times New Roman" w:cs="Times New Roman"/>
                <w:color w:val="auto"/>
                <w:kern w:val="2"/>
                <w:sz w:val="24"/>
                <w:szCs w:val="24"/>
                <w:lang w:val="en-US" w:eastAsia="zh-CN"/>
              </w:rPr>
              <w:t>品，</w:t>
            </w:r>
            <w:r>
              <w:rPr>
                <w:rFonts w:hint="default" w:ascii="Times New Roman" w:hAnsi="Times New Roman" w:eastAsia="仿宋_GB2312" w:cs="Times New Roman"/>
                <w:color w:val="auto"/>
                <w:kern w:val="2"/>
                <w:sz w:val="24"/>
                <w:szCs w:val="24"/>
                <w:lang w:val="en-US" w:eastAsia="zh-CN"/>
              </w:rPr>
              <w:t>新增</w:t>
            </w:r>
            <w:r>
              <w:rPr>
                <w:rStyle w:val="14"/>
                <w:rFonts w:hint="eastAsia" w:ascii="Times New Roman" w:cs="Times New Roman"/>
                <w:color w:val="auto"/>
              </w:rPr>
              <w:t>酷狗概念版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32</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音书语音识别算法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广州音书科技有限公司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音书（</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应用于语音转文字场景，识别实时录音数据，生成识别后的文本信息。</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网信算备440113773328701230015号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33</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秀脸</w:t>
            </w:r>
            <w:r>
              <w:rPr>
                <w:color w:val="000000"/>
                <w:kern w:val="2"/>
                <w:sz w:val="24"/>
                <w:szCs w:val="24"/>
              </w:rPr>
              <w:t>FacePlay人脸融合算法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深圳市鹏中科技有限公司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秀脸</w:t>
            </w:r>
            <w:r>
              <w:rPr>
                <w:color w:val="000000"/>
                <w:kern w:val="2"/>
                <w:sz w:val="24"/>
                <w:szCs w:val="24"/>
              </w:rPr>
              <w:t>FacePlay（APP）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应用于人脸图像、视频生成场景，将用户上传的照片与特定形象进行面部融合，生成融合后的人脸图像、视频。</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网信算备440304083805101230015号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34</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腾讯云人脸融合算法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服务技术支持者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深圳市腾讯计算机系统有限公司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应用于人脸图像、视频生成场景，服务于图像、视频编辑类的企业端客户，通过</w:t>
            </w:r>
            <w:r>
              <w:rPr>
                <w:color w:val="000000"/>
                <w:kern w:val="2"/>
                <w:sz w:val="24"/>
                <w:szCs w:val="24"/>
              </w:rPr>
              <w:t>API</w:t>
            </w:r>
            <w:r>
              <w:rPr>
                <w:rFonts w:hint="eastAsia"/>
                <w:color w:val="000000"/>
                <w:kern w:val="2"/>
                <w:sz w:val="24"/>
                <w:szCs w:val="24"/>
              </w:rPr>
              <w:t>提供</w:t>
            </w:r>
            <w:r>
              <w:rPr>
                <w:color w:val="000000"/>
                <w:kern w:val="2"/>
                <w:sz w:val="24"/>
                <w:szCs w:val="24"/>
              </w:rPr>
              <w:t>用户面部</w:t>
            </w:r>
            <w:r>
              <w:rPr>
                <w:rFonts w:hint="eastAsia"/>
                <w:color w:val="000000"/>
                <w:kern w:val="2"/>
                <w:sz w:val="24"/>
                <w:szCs w:val="24"/>
              </w:rPr>
              <w:t>特征</w:t>
            </w:r>
            <w:r>
              <w:rPr>
                <w:color w:val="000000"/>
                <w:kern w:val="2"/>
                <w:sz w:val="24"/>
                <w:szCs w:val="24"/>
              </w:rPr>
              <w:t>融合</w:t>
            </w:r>
            <w:r>
              <w:rPr>
                <w:rFonts w:hint="eastAsia"/>
                <w:color w:val="000000"/>
                <w:kern w:val="2"/>
                <w:sz w:val="24"/>
                <w:szCs w:val="24"/>
              </w:rPr>
              <w:t>功能</w:t>
            </w:r>
            <w:r>
              <w:rPr>
                <w:color w:val="000000"/>
                <w:kern w:val="2"/>
                <w:sz w:val="24"/>
                <w:szCs w:val="24"/>
              </w:rPr>
              <w:t>。</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网信算备440305295988701230013号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35</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腾讯会议虚拟背景算法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深圳市腾讯计算机系统有限公司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腾讯会议（</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应用于视频会议场景，利用人像分割得到像素级背景区域，实现对视频背景区域的模糊或替换，生成背景虚化或背景替换后的视频。</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网信算备440305295988701230021号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36</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腾讯云语音合成算法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服务技术支持者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深圳市腾讯计算机系统有限公司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应用于文本转语音场景，服务于音频、视频合成类企业端客户，使用已授权的声优声纹信息，通过</w:t>
            </w:r>
            <w:r>
              <w:rPr>
                <w:color w:val="000000"/>
                <w:kern w:val="2"/>
                <w:sz w:val="24"/>
                <w:szCs w:val="24"/>
              </w:rPr>
              <w:t>API</w:t>
            </w:r>
            <w:r>
              <w:rPr>
                <w:rFonts w:hint="eastAsia"/>
                <w:color w:val="000000"/>
                <w:kern w:val="2"/>
                <w:sz w:val="24"/>
                <w:szCs w:val="24"/>
              </w:rPr>
              <w:t>提供</w:t>
            </w:r>
            <w:r>
              <w:rPr>
                <w:color w:val="000000"/>
                <w:kern w:val="2"/>
                <w:sz w:val="24"/>
                <w:szCs w:val="24"/>
              </w:rPr>
              <w:t>文本转</w:t>
            </w:r>
            <w:r>
              <w:rPr>
                <w:rFonts w:hint="eastAsia"/>
                <w:color w:val="000000"/>
                <w:kern w:val="2"/>
                <w:sz w:val="24"/>
                <w:szCs w:val="24"/>
              </w:rPr>
              <w:t>语音功能</w:t>
            </w:r>
            <w:r>
              <w:rPr>
                <w:color w:val="000000"/>
                <w:kern w:val="2"/>
                <w:sz w:val="24"/>
                <w:szCs w:val="24"/>
              </w:rPr>
              <w:t>。</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网信算备440305295988701230039号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37</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腾讯音乐语音合成算法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腾讯音乐娱乐（深圳）有限公司</w:t>
            </w:r>
          </w:p>
        </w:tc>
        <w:tc>
          <w:tcPr>
            <w:tcW w:w="1784" w:type="dxa"/>
            <w:vAlign w:val="center"/>
          </w:tcPr>
          <w:p>
            <w:pPr>
              <w:overflowPunct/>
              <w:spacing w:line="400" w:lineRule="exact"/>
              <w:ind w:firstLine="0" w:firstLineChars="0"/>
              <w:jc w:val="center"/>
              <w:rPr>
                <w:color w:val="000000"/>
                <w:kern w:val="2"/>
                <w:sz w:val="24"/>
                <w:szCs w:val="24"/>
              </w:rPr>
            </w:pPr>
            <w:r>
              <w:rPr>
                <w:color w:val="000000"/>
                <w:kern w:val="2"/>
                <w:sz w:val="24"/>
                <w:szCs w:val="24"/>
              </w:rPr>
              <w:t>QQ音乐（APP）、全民K歌（APP）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应用于文本转语音场景，利用语音合成技术，将文本内容转化为有声读物。</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网信算备440305544180001230019号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38</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逗拍风格迁移算法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深圳市闪剪智能科技有限公司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逗拍（</w:t>
            </w:r>
            <w:r>
              <w:rPr>
                <w:color w:val="000000"/>
                <w:kern w:val="2"/>
                <w:sz w:val="24"/>
                <w:szCs w:val="24"/>
              </w:rPr>
              <w:t>APP）</w:t>
            </w:r>
          </w:p>
        </w:tc>
        <w:tc>
          <w:tcPr>
            <w:tcW w:w="3495" w:type="dxa"/>
            <w:shd w:val="clear" w:color="auto" w:fill="auto"/>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应用于视频制作场景，根据用户选择的模板，修改用户上传图片的风格，生成风格化视频。</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网信算备440306133199401220023号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39</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逗拍动作驱动算法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深圳市闪剪智能科技有限公司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逗拍（</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应用于人脸视频生成场景，将用户上传的照片与模板视频进行面部融合，生成与模板视频的人像表情和动作一致的人脸视频。</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网信算备440306133199401230035号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40</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逗拍人脸融合算法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深圳市闪剪智能科技有限公司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逗拍（</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应用于人脸图像、视频生成场景，将用户上传的照片与特定形象进行面部融合，生成融合用户面部特征的人脸图像、视频。</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网信算备440306133199401230043号</w:t>
            </w:r>
          </w:p>
        </w:tc>
        <w:tc>
          <w:tcPr>
            <w:tcW w:w="1741" w:type="dxa"/>
            <w:vAlign w:val="center"/>
          </w:tcPr>
          <w:p>
            <w:pPr>
              <w:overflowPunct/>
              <w:spacing w:line="400" w:lineRule="exact"/>
              <w:ind w:firstLine="0" w:firstLineChars="0"/>
              <w:jc w:val="center"/>
              <w:rPr>
                <w:color w:val="000000"/>
                <w:kern w:val="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03" w:type="dxa"/>
            <w:vAlign w:val="center"/>
          </w:tcPr>
          <w:p>
            <w:pPr>
              <w:overflowPunct/>
              <w:spacing w:line="400" w:lineRule="exact"/>
              <w:ind w:firstLine="0" w:firstLineChars="0"/>
              <w:jc w:val="center"/>
              <w:rPr>
                <w:color w:val="000000"/>
                <w:kern w:val="2"/>
                <w:sz w:val="24"/>
                <w:szCs w:val="24"/>
              </w:rPr>
            </w:pPr>
            <w:r>
              <w:rPr>
                <w:color w:val="000000"/>
                <w:kern w:val="2"/>
                <w:sz w:val="24"/>
                <w:szCs w:val="24"/>
              </w:rPr>
              <w:t>41</w:t>
            </w:r>
          </w:p>
        </w:tc>
        <w:tc>
          <w:tcPr>
            <w:tcW w:w="156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逗拍人脸属性编辑算法</w:t>
            </w:r>
          </w:p>
        </w:tc>
        <w:tc>
          <w:tcPr>
            <w:tcW w:w="1731"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服务提供者</w:t>
            </w:r>
          </w:p>
        </w:tc>
        <w:tc>
          <w:tcPr>
            <w:tcW w:w="161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深圳市闪剪智能科技有限公司</w:t>
            </w:r>
          </w:p>
        </w:tc>
        <w:tc>
          <w:tcPr>
            <w:tcW w:w="1784"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逗拍（</w:t>
            </w:r>
            <w:r>
              <w:rPr>
                <w:color w:val="000000"/>
                <w:kern w:val="2"/>
                <w:sz w:val="24"/>
                <w:szCs w:val="24"/>
              </w:rPr>
              <w:t>APP）</w:t>
            </w:r>
          </w:p>
        </w:tc>
        <w:tc>
          <w:tcPr>
            <w:tcW w:w="349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应用于人脸图像编辑场景，通过修改用户上传照片中人脸属性信息，改变照片人物的外貌特征。</w:t>
            </w:r>
          </w:p>
        </w:tc>
        <w:tc>
          <w:tcPr>
            <w:tcW w:w="2145" w:type="dxa"/>
            <w:vAlign w:val="center"/>
          </w:tcPr>
          <w:p>
            <w:pPr>
              <w:overflowPunct/>
              <w:spacing w:line="400" w:lineRule="exact"/>
              <w:ind w:firstLine="0" w:firstLineChars="0"/>
              <w:jc w:val="center"/>
              <w:rPr>
                <w:color w:val="000000"/>
                <w:kern w:val="2"/>
                <w:sz w:val="24"/>
                <w:szCs w:val="24"/>
              </w:rPr>
            </w:pPr>
            <w:r>
              <w:rPr>
                <w:rFonts w:hint="eastAsia"/>
                <w:color w:val="000000"/>
                <w:kern w:val="2"/>
                <w:sz w:val="24"/>
                <w:szCs w:val="24"/>
              </w:rPr>
              <w:t>网信算备440306133199401230051号</w:t>
            </w:r>
          </w:p>
        </w:tc>
        <w:tc>
          <w:tcPr>
            <w:tcW w:w="1741" w:type="dxa"/>
            <w:vAlign w:val="center"/>
          </w:tcPr>
          <w:p>
            <w:pPr>
              <w:overflowPunct/>
              <w:spacing w:line="400" w:lineRule="exact"/>
              <w:ind w:firstLine="0" w:firstLineChars="0"/>
              <w:jc w:val="center"/>
              <w:rPr>
                <w:color w:val="000000"/>
                <w:kern w:val="2"/>
                <w:sz w:val="24"/>
                <w:szCs w:val="24"/>
              </w:rPr>
            </w:pPr>
          </w:p>
        </w:tc>
      </w:tr>
    </w:tbl>
    <w:p>
      <w:pPr>
        <w:pStyle w:val="2"/>
        <w:spacing w:line="20" w:lineRule="exact"/>
        <w:ind w:firstLine="0" w:firstLineChars="0"/>
      </w:pPr>
    </w:p>
    <w:sectPr>
      <w:headerReference r:id="rId7" w:type="first"/>
      <w:footerReference r:id="rId10" w:type="first"/>
      <w:headerReference r:id="rId5" w:type="default"/>
      <w:footerReference r:id="rId8" w:type="default"/>
      <w:headerReference r:id="rId6" w:type="even"/>
      <w:footerReference r:id="rId9" w:type="even"/>
      <w:pgSz w:w="16838" w:h="11906" w:orient="landscape"/>
      <w:pgMar w:top="2098" w:right="1814" w:bottom="1984" w:left="1814" w:header="851" w:footer="992" w:gutter="0"/>
      <w:pgNumType w:fmt="numberInDash" w:start="1"/>
      <w:cols w:space="0" w:num="1"/>
      <w:titlePg/>
      <w:docGrid w:type="lines" w:linePitch="43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DejaVu Sans">
    <w:altName w:val="Segoe Print"/>
    <w:panose1 w:val="00000000000000000000"/>
    <w:charset w:val="00"/>
    <w:family w:val="roman"/>
    <w:pitch w:val="default"/>
    <w:sig w:usb0="00000000" w:usb1="00000000" w:usb2="0A246029" w:usb3="0400200C" w:csb0="600001FF" w:csb1="DFFF0000"/>
  </w:font>
  <w:font w:name="方正小标宋简体">
    <w:panose1 w:val="02010601030101010101"/>
    <w:charset w:val="86"/>
    <w:family w:val="auto"/>
    <w:pitch w:val="default"/>
    <w:sig w:usb0="00000001" w:usb1="080E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ind w:firstLine="360"/>
      <w:jc w:val="left"/>
      <w:rPr>
        <w:rFonts w:asciiTheme="minorHAnsi" w:hAnsiTheme="minorHAnsi" w:eastAsiaTheme="minorEastAsia" w:cstheme="minorBidi"/>
        <w:kern w:val="2"/>
        <w:sz w:val="18"/>
        <w:szCs w:val="24"/>
      </w:rPr>
    </w:pPr>
    <w:r>
      <w:rPr>
        <w:rFonts w:asciiTheme="minorHAnsi" w:hAnsiTheme="minorHAnsi" w:eastAsiaTheme="minorEastAsia" w:cstheme="minorBidi"/>
        <w:kern w:val="2"/>
        <w:sz w:val="18"/>
        <w:szCs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ind w:firstLine="480"/>
                            <w:jc w:val="left"/>
                            <w:rPr>
                              <w:rFonts w:ascii="仿宋_GB2312" w:hAnsi="仿宋_GB2312" w:cs="仿宋_GB2312"/>
                              <w:kern w:val="2"/>
                              <w:sz w:val="24"/>
                              <w:szCs w:val="24"/>
                            </w:rPr>
                          </w:pPr>
                          <w:r>
                            <w:rPr>
                              <w:kern w:val="2"/>
                              <w:sz w:val="24"/>
                              <w:szCs w:val="24"/>
                            </w:rPr>
                            <w:fldChar w:fldCharType="begin"/>
                          </w:r>
                          <w:r>
                            <w:rPr>
                              <w:kern w:val="2"/>
                              <w:sz w:val="24"/>
                              <w:szCs w:val="24"/>
                            </w:rPr>
                            <w:instrText xml:space="preserve"> PAGE  \* MERGEFORMAT </w:instrText>
                          </w:r>
                          <w:r>
                            <w:rPr>
                              <w:kern w:val="2"/>
                              <w:sz w:val="24"/>
                              <w:szCs w:val="24"/>
                            </w:rPr>
                            <w:fldChar w:fldCharType="separate"/>
                          </w:r>
                          <w:r>
                            <w:rPr>
                              <w:kern w:val="2"/>
                              <w:sz w:val="24"/>
                              <w:szCs w:val="24"/>
                            </w:rPr>
                            <w:t>- 2 -</w:t>
                          </w:r>
                          <w:r>
                            <w:rPr>
                              <w:kern w:val="2"/>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vk47wyAgAAYwQAAA4AAABkcnMvZTJvRG9jLnhtbK1UzY7TMBC+I/EO&#10;lu80aVl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5RoplCw0/fv51+&#10;/Dr9/Equojyt9TNEPVjEhe6t6TA0w73HZWTdVU7FX/Ah8EPc40Vc0QXC46PpZDrN4eLwDQfgZ4/P&#10;rfPhnTCKRKOgDt1LorLDxoc+dAiJ2bRZN1KmDkpN2oJev3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TjvDICAABjBAAADgAAAAAAAAABACAAAAAfAQAAZHJzL2Uyb0RvYy54bWxQSwUG&#10;AAAAAAYABgBZAQAAwwUAAAAA&#10;">
              <v:fill on="f" focussize="0,0"/>
              <v:stroke on="f" weight="0.5pt"/>
              <v:imagedata o:title=""/>
              <o:lock v:ext="edit" aspectratio="f"/>
              <v:textbox inset="0mm,0mm,0mm,0mm" style="mso-fit-shape-to-text:t;">
                <w:txbxContent>
                  <w:p>
                    <w:pPr>
                      <w:snapToGrid w:val="0"/>
                      <w:ind w:firstLine="480"/>
                      <w:jc w:val="left"/>
                      <w:rPr>
                        <w:rFonts w:ascii="仿宋_GB2312" w:hAnsi="仿宋_GB2312" w:cs="仿宋_GB2312"/>
                        <w:kern w:val="2"/>
                        <w:sz w:val="24"/>
                        <w:szCs w:val="24"/>
                      </w:rPr>
                    </w:pPr>
                    <w:r>
                      <w:rPr>
                        <w:kern w:val="2"/>
                        <w:sz w:val="24"/>
                        <w:szCs w:val="24"/>
                      </w:rPr>
                      <w:fldChar w:fldCharType="begin"/>
                    </w:r>
                    <w:r>
                      <w:rPr>
                        <w:kern w:val="2"/>
                        <w:sz w:val="24"/>
                        <w:szCs w:val="24"/>
                      </w:rPr>
                      <w:instrText xml:space="preserve"> PAGE  \* MERGEFORMAT </w:instrText>
                    </w:r>
                    <w:r>
                      <w:rPr>
                        <w:kern w:val="2"/>
                        <w:sz w:val="24"/>
                        <w:szCs w:val="24"/>
                      </w:rPr>
                      <w:fldChar w:fldCharType="separate"/>
                    </w:r>
                    <w:r>
                      <w:rPr>
                        <w:kern w:val="2"/>
                        <w:sz w:val="24"/>
                        <w:szCs w:val="24"/>
                      </w:rPr>
                      <w:t>- 2 -</w:t>
                    </w:r>
                    <w:r>
                      <w:rPr>
                        <w:kern w:val="2"/>
                        <w:sz w:val="24"/>
                        <w:szCs w:val="24"/>
                      </w:rPr>
                      <w:fldChar w:fldCharType="end"/>
                    </w:r>
                  </w:p>
                </w:txbxContent>
              </v:textbox>
            </v:shape>
          </w:pict>
        </mc:Fallback>
      </mc:AlternateContent>
    </w:r>
  </w:p>
  <w:p>
    <w:pPr>
      <w:snapToGrid w:val="0"/>
      <w:ind w:firstLine="360"/>
      <w:jc w:val="left"/>
      <w:rPr>
        <w:rFonts w:asciiTheme="minorHAnsi" w:hAnsiTheme="minorHAnsi" w:eastAsiaTheme="minorEastAsia" w:cstheme="minorBidi"/>
        <w:kern w:val="2"/>
        <w:sz w:val="18"/>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5"/>
                            <w:ind w:firstLine="480"/>
                          </w:pPr>
                          <w:r>
                            <w:rPr>
                              <w:sz w:val="24"/>
                              <w:szCs w:val="36"/>
                            </w:rPr>
                            <w:fldChar w:fldCharType="begin"/>
                          </w:r>
                          <w:r>
                            <w:rPr>
                              <w:sz w:val="24"/>
                              <w:szCs w:val="36"/>
                            </w:rPr>
                            <w:instrText xml:space="preserve"> PAGE  \* MERGEFORMAT </w:instrText>
                          </w:r>
                          <w:r>
                            <w:rPr>
                              <w:sz w:val="24"/>
                              <w:szCs w:val="36"/>
                            </w:rPr>
                            <w:fldChar w:fldCharType="separate"/>
                          </w:r>
                          <w:r>
                            <w:rPr>
                              <w:sz w:val="24"/>
                              <w:szCs w:val="36"/>
                            </w:rPr>
                            <w:t>- 1 -</w:t>
                          </w:r>
                          <w:r>
                            <w:rPr>
                              <w:sz w:val="24"/>
                              <w:szCs w:val="3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ilnPo4AgAAc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GKWc+jgCAABxBAAADgAAAAAAAAABACAAAAAfAQAAZHJzL2Uyb0RvYy54&#10;bWxQSwUGAAAAAAYABgBZAQAAyQUAAAAA&#10;">
              <v:fill on="f" focussize="0,0"/>
              <v:stroke on="f" weight="0.5pt"/>
              <v:imagedata o:title=""/>
              <o:lock v:ext="edit" aspectratio="f"/>
              <v:textbox inset="0mm,0mm,0mm,0mm" style="mso-fit-shape-to-text:t;">
                <w:txbxContent>
                  <w:p>
                    <w:pPr>
                      <w:pStyle w:val="5"/>
                      <w:ind w:firstLine="480"/>
                    </w:pPr>
                    <w:r>
                      <w:rPr>
                        <w:sz w:val="24"/>
                        <w:szCs w:val="36"/>
                      </w:rPr>
                      <w:fldChar w:fldCharType="begin"/>
                    </w:r>
                    <w:r>
                      <w:rPr>
                        <w:sz w:val="24"/>
                        <w:szCs w:val="36"/>
                      </w:rPr>
                      <w:instrText xml:space="preserve"> PAGE  \* MERGEFORMAT </w:instrText>
                    </w:r>
                    <w:r>
                      <w:rPr>
                        <w:sz w:val="24"/>
                        <w:szCs w:val="36"/>
                      </w:rPr>
                      <w:fldChar w:fldCharType="separate"/>
                    </w:r>
                    <w:r>
                      <w:rPr>
                        <w:sz w:val="24"/>
                        <w:szCs w:val="36"/>
                      </w:rPr>
                      <w:t>- 1 -</w:t>
                    </w:r>
                    <w:r>
                      <w:rPr>
                        <w:sz w:val="24"/>
                        <w:szCs w:val="3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documentProtection w:enforcement="0"/>
  <w:defaultTabStop w:val="420"/>
  <w:drawingGridVerticalSpacing w:val="220"/>
  <w:displayVerticalDrawingGridEvery w:val="2"/>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UwZWJiYjU1NjFjNzc3OGE0MTc0NDgxMjA2NTVkNTMifQ=="/>
  </w:docVars>
  <w:rsids>
    <w:rsidRoot w:val="FEFF6C76"/>
    <w:rsid w:val="00080CFA"/>
    <w:rsid w:val="000A6017"/>
    <w:rsid w:val="004207B8"/>
    <w:rsid w:val="00497AC9"/>
    <w:rsid w:val="00686C97"/>
    <w:rsid w:val="0085311A"/>
    <w:rsid w:val="00874C1F"/>
    <w:rsid w:val="009252F1"/>
    <w:rsid w:val="009C469C"/>
    <w:rsid w:val="00C73C7B"/>
    <w:rsid w:val="00FC3B97"/>
    <w:rsid w:val="03234BC3"/>
    <w:rsid w:val="04AA2C10"/>
    <w:rsid w:val="05A827C4"/>
    <w:rsid w:val="08106C43"/>
    <w:rsid w:val="081443B4"/>
    <w:rsid w:val="08D34BCD"/>
    <w:rsid w:val="0D3861DB"/>
    <w:rsid w:val="0EFF8A32"/>
    <w:rsid w:val="0F4D028A"/>
    <w:rsid w:val="10CB0D9C"/>
    <w:rsid w:val="122701BA"/>
    <w:rsid w:val="13AF6C07"/>
    <w:rsid w:val="13C61C08"/>
    <w:rsid w:val="17081314"/>
    <w:rsid w:val="199E386A"/>
    <w:rsid w:val="1B21400E"/>
    <w:rsid w:val="1B43264F"/>
    <w:rsid w:val="1CF94725"/>
    <w:rsid w:val="1DB6B087"/>
    <w:rsid w:val="1DBF0CB5"/>
    <w:rsid w:val="1DEE9880"/>
    <w:rsid w:val="1FA158D8"/>
    <w:rsid w:val="229513E4"/>
    <w:rsid w:val="26FBB7DA"/>
    <w:rsid w:val="273E29A1"/>
    <w:rsid w:val="27CF19C0"/>
    <w:rsid w:val="28767625"/>
    <w:rsid w:val="2BDB462F"/>
    <w:rsid w:val="2D7D4451"/>
    <w:rsid w:val="2DFE2E5D"/>
    <w:rsid w:val="2EFB8ACA"/>
    <w:rsid w:val="2EFFB45C"/>
    <w:rsid w:val="2F5702B4"/>
    <w:rsid w:val="2F6539F4"/>
    <w:rsid w:val="2F7FCC03"/>
    <w:rsid w:val="35A99724"/>
    <w:rsid w:val="35E7527E"/>
    <w:rsid w:val="367F605F"/>
    <w:rsid w:val="36FF01A5"/>
    <w:rsid w:val="377B5856"/>
    <w:rsid w:val="37EF1092"/>
    <w:rsid w:val="39C444B5"/>
    <w:rsid w:val="39D310C9"/>
    <w:rsid w:val="3AA40DA8"/>
    <w:rsid w:val="3AF3E0F6"/>
    <w:rsid w:val="3BBDD42F"/>
    <w:rsid w:val="3C4F2EBF"/>
    <w:rsid w:val="3CFD61AB"/>
    <w:rsid w:val="3D163596"/>
    <w:rsid w:val="3DFACA3D"/>
    <w:rsid w:val="3EF5E110"/>
    <w:rsid w:val="3EF7A007"/>
    <w:rsid w:val="3F27A726"/>
    <w:rsid w:val="3F5BDB80"/>
    <w:rsid w:val="3F733547"/>
    <w:rsid w:val="3F7B7BD8"/>
    <w:rsid w:val="3F7F6D66"/>
    <w:rsid w:val="3F7FE93D"/>
    <w:rsid w:val="3FBE7C61"/>
    <w:rsid w:val="3FFF09AB"/>
    <w:rsid w:val="3FFFC0CE"/>
    <w:rsid w:val="41792343"/>
    <w:rsid w:val="41E27AF9"/>
    <w:rsid w:val="432A1CF8"/>
    <w:rsid w:val="43DF1FEB"/>
    <w:rsid w:val="441B0468"/>
    <w:rsid w:val="473E5115"/>
    <w:rsid w:val="47AB261B"/>
    <w:rsid w:val="4B6A186D"/>
    <w:rsid w:val="4BB96FC1"/>
    <w:rsid w:val="4F0566F3"/>
    <w:rsid w:val="4FDF3929"/>
    <w:rsid w:val="4FE6BBE0"/>
    <w:rsid w:val="4FF937B6"/>
    <w:rsid w:val="51345A6E"/>
    <w:rsid w:val="51B63339"/>
    <w:rsid w:val="57B377E7"/>
    <w:rsid w:val="582622EE"/>
    <w:rsid w:val="59DF822A"/>
    <w:rsid w:val="5A7999ED"/>
    <w:rsid w:val="5AF271FD"/>
    <w:rsid w:val="5DB1F48E"/>
    <w:rsid w:val="5DF32CF9"/>
    <w:rsid w:val="5E8029C8"/>
    <w:rsid w:val="5EA71846"/>
    <w:rsid w:val="5F3AB27C"/>
    <w:rsid w:val="5F5D5F79"/>
    <w:rsid w:val="5F67DD49"/>
    <w:rsid w:val="5FB96D06"/>
    <w:rsid w:val="5FEE4784"/>
    <w:rsid w:val="5FF6F784"/>
    <w:rsid w:val="5FFB8491"/>
    <w:rsid w:val="5FFD02F6"/>
    <w:rsid w:val="5FFD587D"/>
    <w:rsid w:val="602B19D6"/>
    <w:rsid w:val="60B93148"/>
    <w:rsid w:val="60EE1FAE"/>
    <w:rsid w:val="6303312C"/>
    <w:rsid w:val="659462D6"/>
    <w:rsid w:val="65E120E1"/>
    <w:rsid w:val="65FFDD69"/>
    <w:rsid w:val="66952B1A"/>
    <w:rsid w:val="673D7E18"/>
    <w:rsid w:val="67FE2C20"/>
    <w:rsid w:val="699F7201"/>
    <w:rsid w:val="6B062083"/>
    <w:rsid w:val="6D7DFA5B"/>
    <w:rsid w:val="6DB64422"/>
    <w:rsid w:val="6DDA67D2"/>
    <w:rsid w:val="6DEA4515"/>
    <w:rsid w:val="6EEE4E67"/>
    <w:rsid w:val="6FA872AC"/>
    <w:rsid w:val="6FCFE8BE"/>
    <w:rsid w:val="6FDC2240"/>
    <w:rsid w:val="6FDF7B98"/>
    <w:rsid w:val="6FE4EB86"/>
    <w:rsid w:val="6FEBC6C8"/>
    <w:rsid w:val="6FEFCA5C"/>
    <w:rsid w:val="6FF43938"/>
    <w:rsid w:val="6FF7091E"/>
    <w:rsid w:val="711F054A"/>
    <w:rsid w:val="71FE57A0"/>
    <w:rsid w:val="72F06086"/>
    <w:rsid w:val="72F7FA5F"/>
    <w:rsid w:val="73CB190B"/>
    <w:rsid w:val="73DEC4C6"/>
    <w:rsid w:val="74317D34"/>
    <w:rsid w:val="76752AB4"/>
    <w:rsid w:val="76DD366D"/>
    <w:rsid w:val="76FE0DFC"/>
    <w:rsid w:val="76FEB8F1"/>
    <w:rsid w:val="777F17C9"/>
    <w:rsid w:val="7781716F"/>
    <w:rsid w:val="77AB8BC7"/>
    <w:rsid w:val="77BBD905"/>
    <w:rsid w:val="77CF34F7"/>
    <w:rsid w:val="77F7173C"/>
    <w:rsid w:val="77FEC3F7"/>
    <w:rsid w:val="77FF24B5"/>
    <w:rsid w:val="781F6CA4"/>
    <w:rsid w:val="7831672B"/>
    <w:rsid w:val="79650EC7"/>
    <w:rsid w:val="7AF4B22C"/>
    <w:rsid w:val="7AFEC357"/>
    <w:rsid w:val="7B7F681F"/>
    <w:rsid w:val="7BB7CBFA"/>
    <w:rsid w:val="7BD2D323"/>
    <w:rsid w:val="7BE94BCD"/>
    <w:rsid w:val="7CBFF3CE"/>
    <w:rsid w:val="7D6EB7E0"/>
    <w:rsid w:val="7D7A9E6D"/>
    <w:rsid w:val="7DBF6EDE"/>
    <w:rsid w:val="7DD86068"/>
    <w:rsid w:val="7DDC0900"/>
    <w:rsid w:val="7DEFB72F"/>
    <w:rsid w:val="7DFFF42C"/>
    <w:rsid w:val="7E2BB9B2"/>
    <w:rsid w:val="7E7DDB4D"/>
    <w:rsid w:val="7EEFE7F7"/>
    <w:rsid w:val="7EFF3239"/>
    <w:rsid w:val="7F2FD66F"/>
    <w:rsid w:val="7F483E8C"/>
    <w:rsid w:val="7F484484"/>
    <w:rsid w:val="7F6F9B2A"/>
    <w:rsid w:val="7F735AFE"/>
    <w:rsid w:val="7FB752A1"/>
    <w:rsid w:val="7FB9BDB3"/>
    <w:rsid w:val="7FCF059A"/>
    <w:rsid w:val="7FD726DE"/>
    <w:rsid w:val="7FDCE4E4"/>
    <w:rsid w:val="7FED69DC"/>
    <w:rsid w:val="7FEF7F2F"/>
    <w:rsid w:val="7FF34544"/>
    <w:rsid w:val="7FFB4B84"/>
    <w:rsid w:val="7FFB8998"/>
    <w:rsid w:val="7FFD1B5E"/>
    <w:rsid w:val="7FFE065D"/>
    <w:rsid w:val="7FFFE810"/>
    <w:rsid w:val="869F89EF"/>
    <w:rsid w:val="8D0DEF73"/>
    <w:rsid w:val="8EFD7A7A"/>
    <w:rsid w:val="94F77018"/>
    <w:rsid w:val="975F554F"/>
    <w:rsid w:val="9DF91540"/>
    <w:rsid w:val="9F6FF3FC"/>
    <w:rsid w:val="9F7F3DC5"/>
    <w:rsid w:val="A7B7AF42"/>
    <w:rsid w:val="AAF7748F"/>
    <w:rsid w:val="AE5772F3"/>
    <w:rsid w:val="AF7E2135"/>
    <w:rsid w:val="AFFB73E9"/>
    <w:rsid w:val="AFFFC1C2"/>
    <w:rsid w:val="B17E055C"/>
    <w:rsid w:val="B4E36B02"/>
    <w:rsid w:val="B5EF04EF"/>
    <w:rsid w:val="B63F049A"/>
    <w:rsid w:val="B6E62B62"/>
    <w:rsid w:val="B7DF224F"/>
    <w:rsid w:val="B7FB058E"/>
    <w:rsid w:val="B98FE4F4"/>
    <w:rsid w:val="B9BFC121"/>
    <w:rsid w:val="B9EFC8C2"/>
    <w:rsid w:val="BBFD54EF"/>
    <w:rsid w:val="BD49EA07"/>
    <w:rsid w:val="BE5FFCC7"/>
    <w:rsid w:val="BE77588E"/>
    <w:rsid w:val="BF7F7020"/>
    <w:rsid w:val="BFBB79E3"/>
    <w:rsid w:val="BFDA2485"/>
    <w:rsid w:val="BFF180C5"/>
    <w:rsid w:val="C5FD16F8"/>
    <w:rsid w:val="C7BBDEAD"/>
    <w:rsid w:val="CDBD5006"/>
    <w:rsid w:val="CEDD4F05"/>
    <w:rsid w:val="CF7D95B0"/>
    <w:rsid w:val="CFDD1C18"/>
    <w:rsid w:val="D79B2BF5"/>
    <w:rsid w:val="DB7DB155"/>
    <w:rsid w:val="DB7DB6F7"/>
    <w:rsid w:val="DDD7C9D4"/>
    <w:rsid w:val="DDEB1358"/>
    <w:rsid w:val="DDF63AFD"/>
    <w:rsid w:val="DDFA7E62"/>
    <w:rsid w:val="DE3A3DD9"/>
    <w:rsid w:val="DE9F2567"/>
    <w:rsid w:val="DEBBC125"/>
    <w:rsid w:val="DFCBF080"/>
    <w:rsid w:val="DFDF59EA"/>
    <w:rsid w:val="DFEFC06D"/>
    <w:rsid w:val="DFFF886B"/>
    <w:rsid w:val="E19EB282"/>
    <w:rsid w:val="E3FF2B72"/>
    <w:rsid w:val="E5FDE010"/>
    <w:rsid w:val="E6B7F6CF"/>
    <w:rsid w:val="E7F2316D"/>
    <w:rsid w:val="EB78DA7B"/>
    <w:rsid w:val="EBFF3A3D"/>
    <w:rsid w:val="ED3E5B4F"/>
    <w:rsid w:val="EE4940C2"/>
    <w:rsid w:val="EEDF6668"/>
    <w:rsid w:val="EEEF5091"/>
    <w:rsid w:val="EEFFFAAD"/>
    <w:rsid w:val="EF6F8B16"/>
    <w:rsid w:val="EFBF9544"/>
    <w:rsid w:val="EFDF6C09"/>
    <w:rsid w:val="EFE78C8F"/>
    <w:rsid w:val="EFF6A7F2"/>
    <w:rsid w:val="EFF7C570"/>
    <w:rsid w:val="F14FC89A"/>
    <w:rsid w:val="F37FC9A9"/>
    <w:rsid w:val="F4178C4C"/>
    <w:rsid w:val="F5BE7696"/>
    <w:rsid w:val="F7AEA6D5"/>
    <w:rsid w:val="F7AFC9D7"/>
    <w:rsid w:val="F7D632FB"/>
    <w:rsid w:val="F7ED831B"/>
    <w:rsid w:val="F7F6F190"/>
    <w:rsid w:val="F7FFA96F"/>
    <w:rsid w:val="F8FFE0AA"/>
    <w:rsid w:val="F9BDBBF6"/>
    <w:rsid w:val="FA7D47E7"/>
    <w:rsid w:val="FAFF72A9"/>
    <w:rsid w:val="FAFFD93B"/>
    <w:rsid w:val="FB396E34"/>
    <w:rsid w:val="FB4BCF5D"/>
    <w:rsid w:val="FBB8D0D8"/>
    <w:rsid w:val="FBBD5A78"/>
    <w:rsid w:val="FBCEA21B"/>
    <w:rsid w:val="FBFA4427"/>
    <w:rsid w:val="FC8E6E4E"/>
    <w:rsid w:val="FCE54B2A"/>
    <w:rsid w:val="FD5F68CA"/>
    <w:rsid w:val="FD793134"/>
    <w:rsid w:val="FD7FA4D4"/>
    <w:rsid w:val="FDED03E4"/>
    <w:rsid w:val="FDEF2646"/>
    <w:rsid w:val="FDEFC3AA"/>
    <w:rsid w:val="FDF633A3"/>
    <w:rsid w:val="FDF7E8C9"/>
    <w:rsid w:val="FDFD1644"/>
    <w:rsid w:val="FE6F6B9F"/>
    <w:rsid w:val="FE7B47F2"/>
    <w:rsid w:val="FE7F4461"/>
    <w:rsid w:val="FE9F133B"/>
    <w:rsid w:val="FEAB39CB"/>
    <w:rsid w:val="FEBA29B5"/>
    <w:rsid w:val="FEBF2233"/>
    <w:rsid w:val="FEBF69A0"/>
    <w:rsid w:val="FEBF6DDE"/>
    <w:rsid w:val="FEC25D34"/>
    <w:rsid w:val="FED81848"/>
    <w:rsid w:val="FEFE44BA"/>
    <w:rsid w:val="FEFF6C76"/>
    <w:rsid w:val="FF5338C6"/>
    <w:rsid w:val="FF6FBFFB"/>
    <w:rsid w:val="FF7DB4A1"/>
    <w:rsid w:val="FF8F73B6"/>
    <w:rsid w:val="FF9FEC82"/>
    <w:rsid w:val="FFBEFBE8"/>
    <w:rsid w:val="FFD4D506"/>
    <w:rsid w:val="FFD5AACF"/>
    <w:rsid w:val="FFE7184D"/>
    <w:rsid w:val="FFEE75BD"/>
    <w:rsid w:val="FFFA570E"/>
    <w:rsid w:val="FFFD0051"/>
    <w:rsid w:val="FFFD30AC"/>
    <w:rsid w:val="FFFF304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overflowPunct w:val="0"/>
      <w:spacing w:line="560" w:lineRule="exact"/>
      <w:ind w:firstLine="200" w:firstLineChars="200"/>
      <w:jc w:val="both"/>
    </w:pPr>
    <w:rPr>
      <w:rFonts w:ascii="Times New Roman" w:hAnsi="Times New Roman" w:eastAsia="仿宋_GB2312" w:cs="Times New Roman"/>
      <w:sz w:val="32"/>
      <w:szCs w:val="22"/>
      <w:lang w:val="en-US" w:eastAsia="zh-CN" w:bidi="ar-SA"/>
    </w:rPr>
  </w:style>
  <w:style w:type="paragraph" w:styleId="3">
    <w:name w:val="heading 2"/>
    <w:basedOn w:val="1"/>
    <w:next w:val="1"/>
    <w:autoRedefine/>
    <w:unhideWhenUsed/>
    <w:qFormat/>
    <w:uiPriority w:val="0"/>
    <w:pPr>
      <w:keepNext/>
      <w:keepLines/>
      <w:spacing w:before="260" w:after="260" w:line="416" w:lineRule="auto"/>
      <w:outlineLvl w:val="1"/>
    </w:pPr>
    <w:rPr>
      <w:rFonts w:asciiTheme="majorHAnsi" w:hAnsiTheme="majorHAnsi" w:eastAsiaTheme="majorEastAsia" w:cstheme="majorBidi"/>
      <w:b/>
      <w:bCs/>
      <w:kern w:val="2"/>
      <w:szCs w:val="32"/>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next w:val="1"/>
    <w:autoRedefine/>
    <w:qFormat/>
    <w:uiPriority w:val="0"/>
    <w:rPr>
      <w:rFonts w:ascii="宋体" w:hAnsi="Courier New"/>
    </w:r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rFonts w:ascii="DejaVu Sans" w:hAnsi="DejaVu Sans"/>
      <w:sz w:val="18"/>
    </w:rPr>
  </w:style>
  <w:style w:type="paragraph" w:styleId="7">
    <w:name w:val="Title"/>
    <w:basedOn w:val="1"/>
    <w:next w:val="1"/>
    <w:autoRedefine/>
    <w:qFormat/>
    <w:uiPriority w:val="0"/>
    <w:pPr>
      <w:ind w:firstLine="0" w:firstLineChars="0"/>
      <w:jc w:val="center"/>
      <w:outlineLvl w:val="0"/>
    </w:pPr>
    <w:rPr>
      <w:rFonts w:eastAsia="方正小标宋简体"/>
      <w:bCs/>
      <w:sz w:val="36"/>
      <w:szCs w:val="32"/>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
    <w:name w:val="联系人"/>
    <w:basedOn w:val="1"/>
    <w:autoRedefine/>
    <w:qFormat/>
    <w:uiPriority w:val="17"/>
    <w:pPr>
      <w:tabs>
        <w:tab w:val="left" w:pos="3261"/>
        <w:tab w:val="left" w:pos="5387"/>
      </w:tabs>
      <w:spacing w:line="440" w:lineRule="exact"/>
      <w:ind w:left="1920" w:leftChars="200" w:hanging="1280" w:hangingChars="400"/>
    </w:pPr>
  </w:style>
  <w:style w:type="character" w:customStyle="1" w:styleId="12">
    <w:name w:val="font11"/>
    <w:basedOn w:val="10"/>
    <w:autoRedefine/>
    <w:qFormat/>
    <w:uiPriority w:val="0"/>
    <w:rPr>
      <w:rFonts w:hint="default" w:ascii="Times New Roman" w:hAnsi="Times New Roman" w:cs="Times New Roman"/>
      <w:color w:val="000000"/>
      <w:sz w:val="24"/>
      <w:szCs w:val="24"/>
      <w:u w:val="none"/>
    </w:rPr>
  </w:style>
  <w:style w:type="character" w:customStyle="1" w:styleId="13">
    <w:name w:val="font31"/>
    <w:basedOn w:val="10"/>
    <w:autoRedefine/>
    <w:qFormat/>
    <w:uiPriority w:val="0"/>
    <w:rPr>
      <w:rFonts w:hint="eastAsia" w:ascii="仿宋_GB2312" w:eastAsia="仿宋_GB2312" w:cs="仿宋_GB2312"/>
      <w:color w:val="000000"/>
      <w:sz w:val="24"/>
      <w:szCs w:val="24"/>
      <w:u w:val="none"/>
    </w:rPr>
  </w:style>
  <w:style w:type="character" w:customStyle="1" w:styleId="14">
    <w:name w:val="font21"/>
    <w:basedOn w:val="10"/>
    <w:autoRedefine/>
    <w:qFormat/>
    <w:uiPriority w:val="0"/>
    <w:rPr>
      <w:rFonts w:ascii="仿宋_GB2312" w:eastAsia="仿宋_GB2312" w:cs="仿宋_GB2312"/>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3553</Words>
  <Characters>4576</Characters>
  <Lines>34</Lines>
  <Paragraphs>9</Paragraphs>
  <TotalTime>2</TotalTime>
  <ScaleCrop>false</ScaleCrop>
  <LinksUpToDate>false</LinksUpToDate>
  <CharactersWithSpaces>4576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2023-06-19T12:46:00Z</dcterms:created>
  <dc:creator>xswang</dc:creator>
  <cp:lastModifiedBy>壹点儿</cp:lastModifiedBy>
  <cp:lastPrinted>2023-06-19T12:00:00Z</cp:lastPrinted>
  <dcterms:modified xsi:type="dcterms:W3CDTF">2024-01-05T07:03:25Z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437E9AAB496445C38A72724D416B09A2_13</vt:lpwstr>
  </property>
</Properties>
</file>