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7B" w:rsidRDefault="006A037B" w:rsidP="006A037B">
      <w:pPr>
        <w:spacing w:line="360" w:lineRule="auto"/>
        <w:jc w:val="center"/>
        <w:rPr>
          <w:rFonts w:ascii="宋体"/>
          <w:b/>
          <w:bCs/>
          <w:sz w:val="30"/>
          <w:szCs w:val="22"/>
        </w:rPr>
      </w:pPr>
      <w:r>
        <w:rPr>
          <w:rFonts w:ascii="宋体" w:hAnsi="宋体" w:hint="eastAsia"/>
          <w:b/>
          <w:bCs/>
          <w:sz w:val="30"/>
          <w:szCs w:val="22"/>
        </w:rPr>
        <w:t>开盘授权协议</w:t>
      </w:r>
    </w:p>
    <w:p w:rsidR="006A037B" w:rsidRDefault="006A037B" w:rsidP="006A037B">
      <w:pPr>
        <w:spacing w:line="360" w:lineRule="auto"/>
        <w:rPr>
          <w:rFonts w:ascii="宋体"/>
          <w:szCs w:val="21"/>
        </w:rPr>
      </w:pPr>
    </w:p>
    <w:p w:rsidR="006A037B" w:rsidRDefault="006A037B" w:rsidP="006A037B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上海盘石数码信息技术有限公司鉴定服务部经研究和技术测试，判断客户送修的硬盘</w:t>
      </w:r>
      <w:r w:rsidR="008A3818">
        <w:rPr>
          <w:rFonts w:ascii="宋体" w:hAnsi="宋体" w:hint="eastAsia"/>
          <w:szCs w:val="21"/>
        </w:rPr>
        <w:t>可能</w:t>
      </w:r>
      <w:r>
        <w:rPr>
          <w:rFonts w:ascii="宋体" w:hAnsi="宋体" w:hint="eastAsia"/>
          <w:szCs w:val="21"/>
        </w:rPr>
        <w:t>存在</w:t>
      </w:r>
      <w:r w:rsidR="008A3818">
        <w:rPr>
          <w:rFonts w:ascii="宋体" w:hAnsi="宋体" w:hint="eastAsia"/>
          <w:szCs w:val="21"/>
        </w:rPr>
        <w:t>盘体内部</w:t>
      </w:r>
      <w:r>
        <w:rPr>
          <w:rFonts w:ascii="宋体" w:hAnsi="宋体" w:hint="eastAsia"/>
          <w:szCs w:val="21"/>
        </w:rPr>
        <w:t>硬件故障，为确保下步数据恢复工作的正确开展，需对故障硬盘开盘检测、判断确切原因。现将开盘检测的有关事项正式告知送修客户：</w:t>
      </w:r>
    </w:p>
    <w:p w:rsidR="006A037B" w:rsidRDefault="008A3818" w:rsidP="006A037B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一、开盘只是针对故障硬盘进行检测，判断问题所在，在未签定《</w:t>
      </w:r>
      <w:r w:rsidR="006A037B">
        <w:rPr>
          <w:rFonts w:ascii="宋体" w:hAnsi="宋体" w:hint="eastAsia"/>
          <w:szCs w:val="21"/>
        </w:rPr>
        <w:t>数据恢复授权协议》前不涉及任何修复行为。</w:t>
      </w:r>
    </w:p>
    <w:p w:rsidR="006A037B" w:rsidRDefault="006A037B" w:rsidP="006A037B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    二、开盘会破坏硬盘外观上的厂家封条，因此在质保期内的硬盘及备件将无法继续享受保修服务。</w:t>
      </w:r>
    </w:p>
    <w:p w:rsidR="008A3818" w:rsidRPr="008A3818" w:rsidRDefault="006A037B" w:rsidP="006A037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三、开盘虽在</w:t>
      </w:r>
      <w:r w:rsidR="008A3818">
        <w:rPr>
          <w:rFonts w:ascii="宋体" w:hAnsi="宋体" w:hint="eastAsia"/>
          <w:szCs w:val="21"/>
        </w:rPr>
        <w:t>洁净环境</w:t>
      </w:r>
      <w:r>
        <w:rPr>
          <w:rFonts w:ascii="宋体" w:hAnsi="宋体" w:hint="eastAsia"/>
          <w:szCs w:val="21"/>
        </w:rPr>
        <w:t>条件下进行，</w:t>
      </w:r>
      <w:r w:rsidR="008A3818">
        <w:rPr>
          <w:rFonts w:ascii="宋体" w:hAnsi="宋体" w:hint="eastAsia"/>
          <w:szCs w:val="21"/>
        </w:rPr>
        <w:t>但本盘现密闭洁净结构已经破坏（盘体密封环胶部分以开裂，盘片已经受到污染。）</w:t>
      </w:r>
      <w:r>
        <w:rPr>
          <w:rFonts w:ascii="宋体" w:hAnsi="宋体" w:hint="eastAsia"/>
          <w:szCs w:val="21"/>
        </w:rPr>
        <w:t>因此，开盘后或许会造成硬盘</w:t>
      </w:r>
      <w:r w:rsidR="008A3818">
        <w:rPr>
          <w:rFonts w:ascii="宋体" w:hAnsi="宋体" w:hint="eastAsia"/>
          <w:szCs w:val="21"/>
        </w:rPr>
        <w:t>其它不可预计的情况，我部不承担由此导致的任何责任。</w:t>
      </w:r>
    </w:p>
    <w:p w:rsidR="006A037B" w:rsidRDefault="006A037B" w:rsidP="006A037B">
      <w:pPr>
        <w:spacing w:line="360" w:lineRule="auto"/>
        <w:ind w:firstLine="4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四</w:t>
      </w:r>
      <w:r w:rsidR="008A3818">
        <w:rPr>
          <w:rFonts w:ascii="宋体" w:hAnsi="宋体" w:hint="eastAsia"/>
          <w:szCs w:val="21"/>
        </w:rPr>
        <w:t>、开盘检测后，本数据恢复中心会通过电话或是传真方式告知检测结果，如能恢复转入数据恢复流程继续；如不能恢复</w:t>
      </w:r>
      <w:r w:rsidR="00BF0E6F">
        <w:rPr>
          <w:rFonts w:ascii="宋体" w:hAnsi="宋体" w:hint="eastAsia"/>
          <w:szCs w:val="21"/>
        </w:rPr>
        <w:t>将说明原因。待客户同意数据恢复并与本中心签定《</w:t>
      </w:r>
      <w:r>
        <w:rPr>
          <w:rFonts w:ascii="宋体" w:hAnsi="宋体" w:hint="eastAsia"/>
          <w:szCs w:val="21"/>
        </w:rPr>
        <w:t>数据恢复授权协议》后，工程师方进行下步的数据恢复工作。</w:t>
      </w:r>
    </w:p>
    <w:p w:rsidR="006A037B" w:rsidRDefault="006A037B" w:rsidP="006A037B">
      <w:pPr>
        <w:spacing w:line="360" w:lineRule="auto"/>
        <w:ind w:firstLine="4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五、开盘检测后，如客户不需要数据恢复，我们将客户送来故障硬盘妥善保管，等待客户上门取件，对于以上的检测服务我们承诺不收取任何费用。</w:t>
      </w:r>
    </w:p>
    <w:p w:rsidR="006A037B" w:rsidRDefault="006A037B" w:rsidP="00AC21FC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    兹客户方</w:t>
      </w:r>
      <w:r>
        <w:rPr>
          <w:rFonts w:ascii="宋体" w:hAnsi="宋体" w:hint="eastAsia"/>
          <w:szCs w:val="21"/>
          <w:u w:val="single"/>
        </w:rPr>
        <w:t xml:space="preserve">          </w:t>
      </w:r>
      <w:r w:rsidR="00AC21FC">
        <w:rPr>
          <w:rFonts w:ascii="宋体" w:hAnsi="宋体" w:hint="eastAsia"/>
          <w:szCs w:val="21"/>
        </w:rPr>
        <w:t>，已仔细看过以上内容</w:t>
      </w:r>
      <w:r>
        <w:rPr>
          <w:rFonts w:ascii="宋体" w:hAnsi="宋体" w:hint="eastAsia"/>
          <w:szCs w:val="21"/>
        </w:rPr>
        <w:t>并认可，</w:t>
      </w:r>
      <w:r w:rsidR="00AC21FC">
        <w:rPr>
          <w:rFonts w:ascii="宋体" w:hAnsi="宋体" w:hint="eastAsia"/>
          <w:szCs w:val="21"/>
        </w:rPr>
        <w:t>现委托上海盘石数码信息技术有限公司取证服务部</w:t>
      </w:r>
      <w:r>
        <w:rPr>
          <w:rFonts w:ascii="宋体" w:hAnsi="宋体" w:hint="eastAsia"/>
          <w:szCs w:val="21"/>
        </w:rPr>
        <w:t>对其送修的硬盘进行开盘检测。</w:t>
      </w:r>
    </w:p>
    <w:p w:rsidR="00BF0E6F" w:rsidRDefault="00AC21FC" w:rsidP="00AC21FC">
      <w:pPr>
        <w:spacing w:line="360" w:lineRule="auto"/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本《授权证明》一式两份，双方签字后生效，双方各执一份（</w:t>
      </w:r>
      <w:r w:rsidR="00BF0E6F">
        <w:rPr>
          <w:rFonts w:ascii="宋体" w:hAnsi="宋体" w:hint="eastAsia"/>
          <w:szCs w:val="21"/>
        </w:rPr>
        <w:t>传真件有效</w:t>
      </w:r>
      <w:r>
        <w:rPr>
          <w:rFonts w:ascii="宋体" w:hAnsi="宋体" w:hint="eastAsia"/>
          <w:szCs w:val="21"/>
        </w:rPr>
        <w:t>）。</w:t>
      </w:r>
    </w:p>
    <w:p w:rsidR="00D64422" w:rsidRPr="00AC21FC" w:rsidRDefault="00D64422" w:rsidP="00BF0E6F">
      <w:pPr>
        <w:spacing w:line="360" w:lineRule="auto"/>
        <w:ind w:firstLine="405"/>
        <w:rPr>
          <w:rFonts w:ascii="宋体"/>
          <w:szCs w:val="21"/>
          <w:u w:val="single"/>
        </w:rPr>
      </w:pPr>
      <w:r>
        <w:rPr>
          <w:rFonts w:ascii="宋体" w:hint="eastAsia"/>
          <w:szCs w:val="21"/>
        </w:rPr>
        <w:t>硬盘品牌：</w:t>
      </w:r>
      <w:r w:rsidR="00AC21FC">
        <w:rPr>
          <w:rFonts w:ascii="宋体" w:hint="eastAsia"/>
          <w:szCs w:val="21"/>
          <w:u w:val="single"/>
        </w:rPr>
        <w:t xml:space="preserve">                      </w:t>
      </w:r>
    </w:p>
    <w:p w:rsidR="00D64422" w:rsidRPr="00AC21FC" w:rsidRDefault="00D64422" w:rsidP="00D64422">
      <w:pPr>
        <w:spacing w:line="360" w:lineRule="auto"/>
        <w:ind w:firstLine="405"/>
        <w:rPr>
          <w:rFonts w:ascii="宋体"/>
          <w:szCs w:val="21"/>
          <w:u w:val="single"/>
        </w:rPr>
      </w:pPr>
      <w:r>
        <w:rPr>
          <w:rFonts w:ascii="宋体" w:hint="eastAsia"/>
          <w:szCs w:val="21"/>
        </w:rPr>
        <w:t>型号：</w:t>
      </w:r>
      <w:r w:rsidR="00AC21FC" w:rsidRPr="00AC21FC">
        <w:rPr>
          <w:rFonts w:ascii="宋体" w:hint="eastAsia"/>
          <w:szCs w:val="21"/>
        </w:rPr>
        <w:t xml:space="preserve">    </w:t>
      </w:r>
      <w:r w:rsidR="00AC21FC">
        <w:rPr>
          <w:rFonts w:ascii="宋体" w:hint="eastAsia"/>
          <w:szCs w:val="21"/>
          <w:u w:val="single"/>
        </w:rPr>
        <w:t xml:space="preserve">                      </w:t>
      </w:r>
    </w:p>
    <w:p w:rsidR="00D64422" w:rsidRPr="00AC21FC" w:rsidRDefault="00D64422" w:rsidP="00D64422">
      <w:pPr>
        <w:spacing w:line="360" w:lineRule="auto"/>
        <w:ind w:firstLine="405"/>
        <w:rPr>
          <w:rFonts w:ascii="宋体"/>
          <w:szCs w:val="21"/>
          <w:u w:val="single"/>
        </w:rPr>
      </w:pPr>
      <w:r>
        <w:rPr>
          <w:rFonts w:ascii="宋体" w:hint="eastAsia"/>
          <w:szCs w:val="21"/>
        </w:rPr>
        <w:t>SN号：</w:t>
      </w:r>
      <w:r w:rsidR="00AC21FC">
        <w:rPr>
          <w:rFonts w:ascii="宋体" w:hint="eastAsia"/>
          <w:szCs w:val="21"/>
        </w:rPr>
        <w:t xml:space="preserve">   </w:t>
      </w:r>
      <w:r w:rsidR="00AC21FC">
        <w:rPr>
          <w:rFonts w:ascii="宋体" w:hint="eastAsia"/>
          <w:szCs w:val="21"/>
          <w:u w:val="single"/>
        </w:rPr>
        <w:t xml:space="preserve">                      </w:t>
      </w:r>
    </w:p>
    <w:p w:rsidR="00D64422" w:rsidRDefault="00D64422" w:rsidP="00D64422">
      <w:pPr>
        <w:spacing w:line="360" w:lineRule="auto"/>
        <w:ind w:firstLine="405"/>
        <w:rPr>
          <w:rFonts w:ascii="宋体"/>
          <w:szCs w:val="21"/>
        </w:rPr>
      </w:pPr>
    </w:p>
    <w:p w:rsidR="00BF0E6F" w:rsidRPr="00D64422" w:rsidRDefault="00BF0E6F" w:rsidP="00AC21FC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上海盘石数码信息技术有限公司</w:t>
      </w:r>
    </w:p>
    <w:p w:rsidR="006A037B" w:rsidRDefault="00BF0E6F" w:rsidP="00AC21FC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取证服务部</w:t>
      </w:r>
      <w:r w:rsidR="006A037B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经办人：</w:t>
      </w:r>
      <w:r w:rsidR="006A037B">
        <w:rPr>
          <w:rFonts w:ascii="宋体" w:hAnsi="宋体" w:hint="eastAsia"/>
          <w:szCs w:val="21"/>
        </w:rPr>
        <w:t xml:space="preserve">        </w:t>
      </w:r>
      <w:r w:rsidR="00AC21FC">
        <w:rPr>
          <w:rFonts w:ascii="宋体" w:hAnsi="宋体" w:hint="eastAsia"/>
          <w:szCs w:val="21"/>
        </w:rPr>
        <w:t xml:space="preserve">            </w:t>
      </w:r>
      <w:r w:rsidR="006A037B">
        <w:rPr>
          <w:rFonts w:ascii="宋体" w:hAnsi="宋体" w:hint="eastAsia"/>
          <w:szCs w:val="21"/>
        </w:rPr>
        <w:t xml:space="preserve">授权客户签章：             </w:t>
      </w:r>
    </w:p>
    <w:p w:rsidR="006A037B" w:rsidRDefault="006A037B" w:rsidP="006A037B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     年     月      日                               年　   月　　日</w:t>
      </w:r>
    </w:p>
    <w:p w:rsidR="00362AF5" w:rsidRDefault="00362AF5"/>
    <w:sectPr w:rsidR="00362AF5" w:rsidSect="00362AF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2FB" w:rsidRDefault="009942FB" w:rsidP="00AC21FC">
      <w:r>
        <w:separator/>
      </w:r>
    </w:p>
  </w:endnote>
  <w:endnote w:type="continuationSeparator" w:id="0">
    <w:p w:rsidR="009942FB" w:rsidRDefault="009942FB" w:rsidP="00AC2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2FB" w:rsidRDefault="009942FB" w:rsidP="00AC21FC">
      <w:r>
        <w:separator/>
      </w:r>
    </w:p>
  </w:footnote>
  <w:footnote w:type="continuationSeparator" w:id="0">
    <w:p w:rsidR="009942FB" w:rsidRDefault="009942FB" w:rsidP="00AC2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A8E" w:rsidRDefault="00A92A8E" w:rsidP="00A92A8E">
    <w:pPr>
      <w:pStyle w:val="a3"/>
      <w:jc w:val="left"/>
    </w:pPr>
    <w:r>
      <w:rPr>
        <w:rFonts w:hint="eastAsia"/>
      </w:rPr>
      <w:t>盘石软件（上海）有限公司计算机司法鉴定所</w:t>
    </w:r>
    <w:r>
      <w:rPr>
        <w:rFonts w:hint="eastAsia"/>
      </w:rPr>
      <w:t xml:space="preserve">                           </w:t>
    </w:r>
    <w:r>
      <w:rPr>
        <w:rFonts w:hint="eastAsia"/>
      </w:rPr>
      <w:t>司法鉴定许可证号：</w:t>
    </w:r>
    <w:r>
      <w:rPr>
        <w:rFonts w:hint="eastAsia"/>
      </w:rPr>
      <w:t>3100090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37B"/>
    <w:rsid w:val="00362AF5"/>
    <w:rsid w:val="0043052A"/>
    <w:rsid w:val="00634A16"/>
    <w:rsid w:val="006A037B"/>
    <w:rsid w:val="008A3818"/>
    <w:rsid w:val="008B5801"/>
    <w:rsid w:val="009942FB"/>
    <w:rsid w:val="00A92A8E"/>
    <w:rsid w:val="00AC21FC"/>
    <w:rsid w:val="00BF0E6F"/>
    <w:rsid w:val="00D64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3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1F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1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119</Words>
  <Characters>681</Characters>
  <Application>Microsoft Office Word</Application>
  <DocSecurity>0</DocSecurity>
  <Lines>5</Lines>
  <Paragraphs>1</Paragraphs>
  <ScaleCrop>false</ScaleCrop>
  <Company>pansafe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chenqing</dc:creator>
  <cp:keywords/>
  <dc:description/>
  <cp:lastModifiedBy>IBM User</cp:lastModifiedBy>
  <cp:revision>4</cp:revision>
  <dcterms:created xsi:type="dcterms:W3CDTF">2010-07-29T03:41:00Z</dcterms:created>
  <dcterms:modified xsi:type="dcterms:W3CDTF">2010-10-27T02:43:00Z</dcterms:modified>
</cp:coreProperties>
</file>