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00"/>
        <w:jc w:val="center"/>
      </w:pPr>
      <w:r>
        <w:rPr>
          <w:b/>
          <w:bCs/>
          <w:sz w:val="26"/>
          <w:szCs w:val="26"/>
        </w:rPr>
        <w:t xml:space="preserve">CONTRATO DE PRESTAÇÃO DE SERVIÇOS TÉCNICOS DE LICENCIAMENTO E GESTÃO AMBIENTAL</w:t>
      </w:r>
    </w:p>
    <w:p>
      <w:pPr>
        <w:spacing w:after="120" w:line="300"/>
        <w:jc w:val="both"/>
      </w:pPr>
      <w:r>
        <w:t xml:space="preserve">Pelo presente instrumento particular, de um lado:</w:t>
      </w:r>
    </w:p>
    <w:p>
      <w:pPr>
        <w:spacing w:after="120" w:line="300"/>
        <w:jc w:val="both"/>
      </w:pPr>
      <w:r>
        <w:rPr>
          <w:b/>
          <w:bCs/>
        </w:rPr>
        <w:t xml:space="preserve">MAGAZINE LUIZA S.A.</w:t>
      </w:r>
      <w:r>
        <w:t xml:space="preserve">, pessoa jurídica de direito privado, inscrita no CNPJ sob o nº </w:t>
      </w:r>
      <w:r>
        <w:rPr>
          <w:b/>
          <w:bCs/>
        </w:rPr>
        <w:t xml:space="preserve">47.960.950/0568-52</w:t>
      </w:r>
      <w:r>
        <w:t xml:space="preserve">, com estabelecimento na </w:t>
      </w:r>
      <w:r>
        <w:rPr>
          <w:highlight w:val="yellow"/>
          <w:highlightCs w:val="yellow"/>
        </w:rPr>
        <w:t xml:space="preserve">[endereço completo do estabelecimento contratante, com CEP]</w:t>
      </w:r>
      <w:r>
        <w:t xml:space="preserve">, neste ato representada na forma de seus atos constitutivos por seu(s) representante(s) legal(is) ao final assinado(s), doravante denominada simplesmente </w:t>
      </w:r>
      <w:r>
        <w:rPr>
          <w:b/>
          <w:bCs/>
        </w:rPr>
        <w:t xml:space="preserve">CONTRATANTE</w:t>
      </w:r>
      <w:r>
        <w:t xml:space="preserve">; e</w:t>
      </w:r>
    </w:p>
    <w:p>
      <w:pPr>
        <w:spacing w:after="120" w:line="300"/>
        <w:jc w:val="both"/>
      </w:pPr>
      <w:r>
        <w:t xml:space="preserve">de outro lado,</w:t>
      </w:r>
    </w:p>
    <w:p>
      <w:pPr>
        <w:spacing w:after="120" w:line="300"/>
        <w:jc w:val="both"/>
      </w:pPr>
      <w:r>
        <w:rPr>
          <w:b/>
          <w:bCs/>
        </w:rPr>
        <w:t xml:space="preserve">BIOGÊNESE LICENCIAMENTO AMBIENTAL</w:t>
      </w:r>
      <w:r>
        <w:t xml:space="preserve"> </w:t>
      </w:r>
      <w:r>
        <w:rPr>
          <w:highlight w:val="yellow"/>
          <w:highlightCs w:val="yellow"/>
        </w:rPr>
        <w:t xml:space="preserve">[razão social completa, se distinta do nome empresarial]</w:t>
      </w:r>
      <w:r>
        <w:t xml:space="preserve">, pessoa jurídica de direito privado, inscrita no CNPJ sob o nº </w:t>
      </w:r>
      <w:r>
        <w:rPr>
          <w:b/>
          <w:bCs/>
        </w:rPr>
        <w:t xml:space="preserve">21.835.729/0001-58</w:t>
      </w:r>
      <w:r>
        <w:t xml:space="preserve">, com sede na </w:t>
      </w:r>
      <w:r>
        <w:rPr>
          <w:highlight w:val="yellow"/>
          <w:highlightCs w:val="yellow"/>
        </w:rPr>
        <w:t xml:space="preserve">[endereço completo da sede, com CEP]</w:t>
      </w:r>
      <w:r>
        <w:t xml:space="preserve">, neste ato representada na forma de seus atos constitutivos por seu(s) representante(s) legal(is) ao final assinado(s), doravante denominada simplesmente </w:t>
      </w:r>
      <w:r>
        <w:rPr>
          <w:b/>
          <w:bCs/>
        </w:rPr>
        <w:t xml:space="preserve">CONTRATADA</w:t>
      </w:r>
      <w:r>
        <w:t xml:space="preserve">;</w:t>
      </w:r>
    </w:p>
    <w:p>
      <w:pPr>
        <w:spacing w:after="120" w:line="300"/>
        <w:jc w:val="both"/>
      </w:pPr>
      <w:r>
        <w:t xml:space="preserve">têm entre si justo e contratado o presente Contrato de Prestação de Serviços (“Contrato”), que se regerá pelas cláusulas e condições seguintes:</w:t>
      </w:r>
    </w:p>
    <w:p>
      <w:pPr>
        <w:spacing w:after="140" w:before="300" w:line="300"/>
        <w:jc w:val="left"/>
      </w:pPr>
      <w:r>
        <w:rPr>
          <w:b/>
          <w:bCs/>
        </w:rPr>
        <w:t xml:space="preserve">CLÁUSULA PRIMEIRA – DO OBJETO</w:t>
      </w:r>
    </w:p>
    <w:p>
      <w:pPr>
        <w:spacing w:after="120" w:line="300"/>
        <w:jc w:val="both"/>
      </w:pPr>
      <w:r>
        <w:t xml:space="preserve">1.1. O presente Contrato tem por objeto a prestação, pela CONTRATADA à CONTRATANTE, dos seguintes serviços técnicos especializados na área ambiental:</w:t>
      </w:r>
    </w:p>
    <w:p>
      <w:pPr>
        <w:spacing w:after="120" w:line="300"/>
        <w:ind w:left="567"/>
        <w:jc w:val="both"/>
      </w:pPr>
      <w:r>
        <w:t xml:space="preserve">a) controle e gestão de condicionantes ambientais das licenças, autorizações e demais atos autorizativos ambientais das unidades da CONTRATANTE, compreendendo o monitoramento de prazos e obrigações, a organização das evidências de cumprimento e a elaboração e o protocolo dos relatórios e requerimentos correspondentes junto aos órgãos ambientais competentes;</w:t>
      </w:r>
    </w:p>
    <w:p>
      <w:pPr>
        <w:spacing w:after="120" w:line="300"/>
        <w:ind w:left="567"/>
        <w:jc w:val="both"/>
      </w:pPr>
      <w:r>
        <w:t xml:space="preserve">b) responsabilidade técnica (RT) pelos processos de licenciamento ambiental das unidades da CONTRATANTE, incluindo a condução técnica dos requerimentos de emissão, renovação, alteração e regularização de licenças ambientais;</w:t>
      </w:r>
    </w:p>
    <w:p>
      <w:pPr>
        <w:spacing w:after="120" w:line="300"/>
        <w:ind w:left="567"/>
        <w:jc w:val="both"/>
      </w:pPr>
      <w:r>
        <w:t xml:space="preserve">c) responsabilidade técnica (RT) pela atualização anual dos Planos de Gerenciamento de Resíduos Sólidos (PGRS) das unidades da CONTRATANTE, nos termos da Lei Federal nº 12.305/2010, seus regulamentos e demais normas federais, estaduais e municipais aplicáveis.</w:t>
      </w:r>
    </w:p>
    <w:p>
      <w:pPr>
        <w:spacing w:after="120" w:line="300"/>
        <w:jc w:val="both"/>
      </w:pPr>
      <w:r>
        <w:t xml:space="preserve">1.2. As unidades da CONTRATANTE abrangidas pelos serviços serão por ela indicadas, podendo a relação de unidades ser formalizada em anexo a este Contrato, que dele fará parte integrante.</w:t>
      </w:r>
    </w:p>
    <w:p>
      <w:pPr>
        <w:spacing w:after="120" w:line="300"/>
        <w:jc w:val="both"/>
      </w:pPr>
      <w:r>
        <w:t xml:space="preserve">1.3. Os serviços serão prestados de forma remota e, quando necessário, presencial, conforme a necessidade de cada atividade.</w:t>
      </w:r>
    </w:p>
    <w:p>
      <w:pPr>
        <w:spacing w:after="140" w:before="300" w:line="300"/>
        <w:jc w:val="left"/>
      </w:pPr>
      <w:r>
        <w:rPr>
          <w:b/>
          <w:bCs/>
        </w:rPr>
        <w:t xml:space="preserve">CLÁUSULA SEGUNDA – DA EXECUÇÃO DOS SERVIÇOS</w:t>
      </w:r>
    </w:p>
    <w:p>
      <w:pPr>
        <w:spacing w:after="120" w:line="300"/>
        <w:jc w:val="both"/>
      </w:pPr>
      <w:r>
        <w:t xml:space="preserve">2.1. Os serviços serão executados por profissionais legalmente habilitados, integrantes da equipe da CONTRATADA, com a emissão das respectivas Anotações de Responsabilidade Técnica (ART) ou documento equivalente perante o conselho de classe competente, quando exigível.</w:t>
      </w:r>
    </w:p>
    <w:p>
      <w:pPr>
        <w:spacing w:after="120" w:line="300"/>
        <w:jc w:val="both"/>
      </w:pPr>
      <w:r>
        <w:t xml:space="preserve">2.2. As obrigações assumidas pela CONTRATADA constituem obrigação de meio, comprometendo-se ela a empregar a melhor técnica, diligência e zelo profissional, não respondendo, porém, por prazos de análise, exigências ou decisões dos órgãos ambientais.</w:t>
      </w:r>
    </w:p>
    <w:p>
      <w:pPr>
        <w:spacing w:after="120" w:line="300"/>
        <w:jc w:val="both"/>
      </w:pPr>
      <w:r>
        <w:t xml:space="preserve">2.3. A CONTRATADA manterá a CONTRATANTE informada sobre o andamento dos serviços, os prazos das condicionantes e as providências necessárias ao seu cumprimento.</w:t>
      </w:r>
    </w:p>
    <w:p>
      <w:pPr>
        <w:spacing w:after="140" w:before="300" w:line="300"/>
        <w:jc w:val="left"/>
      </w:pPr>
      <w:r>
        <w:rPr>
          <w:b/>
          <w:bCs/>
        </w:rPr>
        <w:t xml:space="preserve">CLÁUSULA TERCEIRA – DAS OBRIGAÇÕES DA CONTRATADA</w:t>
      </w:r>
    </w:p>
    <w:p>
      <w:pPr>
        <w:spacing w:after="120" w:line="300"/>
        <w:jc w:val="both"/>
      </w:pPr>
      <w:r>
        <w:t xml:space="preserve">3.1. Sem prejuízo das demais obrigações previstas neste Contrato, compete à CONTRATADA:</w:t>
      </w:r>
    </w:p>
    <w:p>
      <w:pPr>
        <w:spacing w:after="120" w:line="300"/>
        <w:ind w:left="567"/>
        <w:jc w:val="both"/>
      </w:pPr>
      <w:r>
        <w:t xml:space="preserve">a) executar os serviços objeto deste Contrato com qualidade técnica, observando a legislação e as normas aplicáveis;</w:t>
      </w:r>
    </w:p>
    <w:p>
      <w:pPr>
        <w:spacing w:after="120" w:line="300"/>
        <w:ind w:left="567"/>
        <w:jc w:val="both"/>
      </w:pPr>
      <w:r>
        <w:t xml:space="preserve">b) manter profissionais habilitados e em situação regular perante os respectivos conselhos de classe;</w:t>
      </w:r>
    </w:p>
    <w:p>
      <w:pPr>
        <w:spacing w:after="120" w:line="300"/>
        <w:ind w:left="567"/>
        <w:jc w:val="both"/>
      </w:pPr>
      <w:r>
        <w:t xml:space="preserve">c) acompanhar e informar à CONTRATANTE, com antecedência razoável, os prazos de cumprimento de condicionantes e de renovação de licenças;</w:t>
      </w:r>
    </w:p>
    <w:p>
      <w:pPr>
        <w:spacing w:after="120" w:line="300"/>
        <w:ind w:left="567"/>
        <w:jc w:val="both"/>
      </w:pPr>
      <w:r>
        <w:t xml:space="preserve">d) elaborar, assinar tecnicamente e protocolar os documentos, estudos, planos e relatórios abrangidos pelo objeto deste Contrato;</w:t>
      </w:r>
    </w:p>
    <w:p>
      <w:pPr>
        <w:spacing w:after="120" w:line="300"/>
        <w:ind w:left="567"/>
        <w:jc w:val="both"/>
      </w:pPr>
      <w:r>
        <w:t xml:space="preserve">e) guardar sigilo sobre todas as informações e documentos da CONTRATANTE a que tiver acesso;</w:t>
      </w:r>
    </w:p>
    <w:p>
      <w:pPr>
        <w:spacing w:after="120" w:line="300"/>
        <w:ind w:left="567"/>
        <w:jc w:val="both"/>
      </w:pPr>
      <w:r>
        <w:t xml:space="preserve">f) apresentar previamente à CONTRATANTE a estimativa das despesas de viagem de que trata a Cláusula Sexta, prestando contas dos valores correspondentes.</w:t>
      </w:r>
    </w:p>
    <w:p>
      <w:pPr>
        <w:spacing w:after="140" w:before="300" w:line="300"/>
        <w:jc w:val="left"/>
      </w:pPr>
      <w:r>
        <w:rPr>
          <w:b/>
          <w:bCs/>
        </w:rPr>
        <w:t xml:space="preserve">CLÁUSULA QUARTA – DAS OBRIGAÇÕES DA CONTRATANTE</w:t>
      </w:r>
    </w:p>
    <w:p>
      <w:pPr>
        <w:spacing w:after="120" w:line="300"/>
        <w:jc w:val="both"/>
      </w:pPr>
      <w:r>
        <w:t xml:space="preserve">4.1. Compete à CONTRATANTE:</w:t>
      </w:r>
    </w:p>
    <w:p>
      <w:pPr>
        <w:spacing w:after="120" w:line="300"/>
        <w:ind w:left="567"/>
        <w:jc w:val="both"/>
      </w:pPr>
      <w:r>
        <w:t xml:space="preserve">a) fornecer à CONTRATADA, tempestivamente, os documentos, dados e informações necessários à execução dos serviços;</w:t>
      </w:r>
    </w:p>
    <w:p>
      <w:pPr>
        <w:spacing w:after="120" w:line="300"/>
        <w:ind w:left="567"/>
        <w:jc w:val="both"/>
      </w:pPr>
      <w:r>
        <w:t xml:space="preserve">b) assegurar o acesso dos profissionais da CONTRATADA às suas unidades, quando necessário;</w:t>
      </w:r>
    </w:p>
    <w:p>
      <w:pPr>
        <w:spacing w:after="120" w:line="300"/>
        <w:ind w:left="567"/>
        <w:jc w:val="both"/>
      </w:pPr>
      <w:r>
        <w:t xml:space="preserve">c) efetuar os pagamentos na forma e nos prazos previstos neste Contrato;</w:t>
      </w:r>
    </w:p>
    <w:p>
      <w:pPr>
        <w:spacing w:after="120" w:line="300"/>
        <w:ind w:left="567"/>
        <w:jc w:val="both"/>
      </w:pPr>
      <w:r>
        <w:t xml:space="preserve">d) arcar com taxas, emolumentos, tarifas, publicações e demais custos exigidos por órgãos ambientais, conselhos de classe (inclusive taxas de ART) e cartórios, pagando-os diretamente ou reembolsando a CONTRATADA, mediante comprovação;</w:t>
      </w:r>
    </w:p>
    <w:p>
      <w:pPr>
        <w:spacing w:after="120" w:line="300"/>
        <w:ind w:left="567"/>
        <w:jc w:val="both"/>
      </w:pPr>
      <w:r>
        <w:t xml:space="preserve">e) comunicar à CONTRATADA, por escrito, a abertura, o encerramento ou alterações relevantes de unidades abrangidas pelos serviços.</w:t>
      </w:r>
    </w:p>
    <w:p>
      <w:pPr>
        <w:spacing w:after="140" w:before="300" w:line="300"/>
        <w:jc w:val="left"/>
      </w:pPr>
      <w:r>
        <w:rPr>
          <w:b/>
          <w:bCs/>
        </w:rPr>
        <w:t xml:space="preserve">CLÁUSULA QUINTA – DO VALOR E DA FORMA DE PAGAMENTO</w:t>
      </w:r>
    </w:p>
    <w:p>
      <w:pPr>
        <w:spacing w:after="120" w:line="300"/>
        <w:jc w:val="both"/>
      </w:pPr>
      <w:r>
        <w:t xml:space="preserve">5.1. Pela prestação dos serviços descritos na Cláusula Primeira, a CONTRATANTE pagará à CONTRATADA os honorários mensais de </w:t>
      </w:r>
      <w:r>
        <w:rPr>
          <w:b/>
          <w:bCs/>
        </w:rPr>
        <w:t xml:space="preserve">R$ 19.600,00 (dezenove mil e seiscentos reais)</w:t>
      </w:r>
      <w:r>
        <w:t xml:space="preserve">.</w:t>
      </w:r>
    </w:p>
    <w:p>
      <w:pPr>
        <w:spacing w:after="120" w:line="300"/>
        <w:jc w:val="both"/>
      </w:pPr>
      <w:r>
        <w:t xml:space="preserve">5.2. O pagamento será efetuado até o dia </w:t>
      </w:r>
      <w:r>
        <w:rPr>
          <w:highlight w:val="yellow"/>
          <w:highlightCs w:val="yellow"/>
        </w:rPr>
        <w:t xml:space="preserve">[dia]</w:t>
      </w:r>
      <w:r>
        <w:t xml:space="preserve"> de cada mês, mediante a apresentação da respectiva nota fiscal pela CONTRATADA, por meio de transferência bancária ou PIX para a conta por ela indicada: </w:t>
      </w:r>
      <w:r>
        <w:rPr>
          <w:highlight w:val="yellow"/>
          <w:highlightCs w:val="yellow"/>
        </w:rPr>
        <w:t xml:space="preserve">[banco, agência e conta corrente ou chave PIX]</w:t>
      </w:r>
      <w:r>
        <w:t xml:space="preserve">.</w:t>
      </w:r>
    </w:p>
    <w:p>
      <w:pPr>
        <w:spacing w:after="120" w:line="300"/>
        <w:jc w:val="both"/>
      </w:pPr>
      <w:r>
        <w:t xml:space="preserve">5.3. Os honorários serão reajustados a cada 12 (doze) meses, contados da data de assinatura deste Contrato, pela variação acumulada do IPCA/IBGE ou, na sua falta, do índice oficial que vier a substituí-lo.</w:t>
      </w:r>
    </w:p>
    <w:p>
      <w:pPr>
        <w:spacing w:after="120" w:line="300"/>
        <w:jc w:val="both"/>
      </w:pPr>
      <w:r>
        <w:t xml:space="preserve">5.4. Em caso de atraso no pagamento, incidirão multa moratória de 2% (dois por cento) sobre o valor devido, juros de mora de 1% (um por cento) ao mês, calculados pro rata die, e correção monetária pelo índice previsto no item 5.3.</w:t>
      </w:r>
    </w:p>
    <w:p>
      <w:pPr>
        <w:spacing w:after="140" w:before="300" w:line="300"/>
        <w:jc w:val="left"/>
      </w:pPr>
      <w:r>
        <w:rPr>
          <w:b/>
          <w:bCs/>
        </w:rPr>
        <w:t xml:space="preserve">CLÁUSULA SEXTA – DAS DESPESAS NÃO INCLUÍDAS</w:t>
      </w:r>
    </w:p>
    <w:p>
      <w:pPr>
        <w:spacing w:after="120" w:line="300"/>
        <w:jc w:val="both"/>
      </w:pPr>
      <w:r>
        <w:t xml:space="preserve">6.1. Não estão incluídos nos honorários previstos na Cláusula Quinta os valores correspondentes a deslocamentos às unidades da CONTRATANTE, passagens aéreas, hospedagem e alimentação em viagem, os quais serão pagos por demanda, conforme a necessidade de cada atividade.</w:t>
      </w:r>
    </w:p>
    <w:p>
      <w:pPr>
        <w:spacing w:after="120" w:line="300"/>
        <w:jc w:val="both"/>
      </w:pPr>
      <w:r>
        <w:t xml:space="preserve">6.2. As despesas referidas no item 6.1 serão previamente estimadas pela CONTRATADA e aprovadas pela CONTRATANTE, sendo pagas ou reembolsadas mediante a apresentação dos respectivos comprovantes, juntamente com o faturamento do mês em que forem incorridas.</w:t>
      </w:r>
    </w:p>
    <w:p>
      <w:pPr>
        <w:spacing w:after="140" w:before="300" w:line="300"/>
        <w:jc w:val="left"/>
      </w:pPr>
      <w:r>
        <w:rPr>
          <w:b/>
          <w:bCs/>
        </w:rPr>
        <w:t xml:space="preserve">CLÁUSULA SÉTIMA – DA VIGÊNCIA E DA RESCISÃO</w:t>
      </w:r>
    </w:p>
    <w:p>
      <w:pPr>
        <w:spacing w:after="120" w:line="300"/>
        <w:jc w:val="both"/>
      </w:pPr>
      <w:r>
        <w:t xml:space="preserve">7.1. O presente Contrato vigorará pelo prazo de 12 (doze) meses, contados da data de sua assinatura, renovando-se automaticamente por períodos iguais e sucessivos, salvo manifestação em contrário de qualquer das partes, por escrito, com antecedência mínima de 30 (trinta) dias do término do prazo em curso.</w:t>
      </w:r>
    </w:p>
    <w:p>
      <w:pPr>
        <w:spacing w:after="120" w:line="300"/>
        <w:jc w:val="both"/>
      </w:pPr>
      <w:r>
        <w:t xml:space="preserve">7.2. Qualquer das partes poderá rescindir este Contrato, imotivadamente, mediante aviso prévio por escrito de 30 (trinta) dias.</w:t>
      </w:r>
    </w:p>
    <w:p>
      <w:pPr>
        <w:spacing w:after="120" w:line="300"/>
        <w:jc w:val="both"/>
      </w:pPr>
      <w:r>
        <w:t xml:space="preserve">7.3. Este Contrato poderá ser rescindido por justa causa em caso de descumprimento de obrigação contratual não sanado no prazo de 15 (quinze) dias contados do recebimento de notificação para tanto, sem prejuízo das perdas e danos aplicáveis.</w:t>
      </w:r>
    </w:p>
    <w:p>
      <w:pPr>
        <w:spacing w:after="120" w:line="300"/>
        <w:jc w:val="both"/>
      </w:pPr>
      <w:r>
        <w:t xml:space="preserve">7.4. Em qualquer hipótese de término, serão devidos à CONTRATADA os honorários proporcionais aos serviços prestados e as despesas incorridas até a data do encerramento.</w:t>
      </w:r>
    </w:p>
    <w:p>
      <w:pPr>
        <w:spacing w:after="120" w:line="300"/>
        <w:jc w:val="both"/>
      </w:pPr>
      <w:r>
        <w:t xml:space="preserve">7.5. Encerrado o Contrato, a CONTRATADA entregará à CONTRATANTE os documentos e arquivos relativos aos serviços e poderá promover a baixa das responsabilidades técnicas assumidas perante os órgãos e conselhos competentes.</w:t>
      </w:r>
    </w:p>
    <w:p>
      <w:pPr>
        <w:spacing w:after="140" w:before="300" w:line="300"/>
        <w:jc w:val="left"/>
      </w:pPr>
      <w:r>
        <w:rPr>
          <w:b/>
          <w:bCs/>
        </w:rPr>
        <w:t xml:space="preserve">CLÁUSULA OITAVA – DA CONFIDENCIALIDADE</w:t>
      </w:r>
    </w:p>
    <w:p>
      <w:pPr>
        <w:spacing w:after="120" w:line="300"/>
        <w:jc w:val="both"/>
      </w:pPr>
      <w:r>
        <w:t xml:space="preserve">8.1. As partes obrigam-se a manter em sigilo todas as informações confidenciais a que tiverem acesso em razão deste Contrato, utilizando-as exclusivamente para a execução do seu objeto, obrigação que subsistirá pelo prazo de 5 (cinco) anos após o término deste Contrato.</w:t>
      </w:r>
    </w:p>
    <w:p>
      <w:pPr>
        <w:spacing w:after="120" w:line="300"/>
        <w:jc w:val="both"/>
      </w:pPr>
      <w:r>
        <w:t xml:space="preserve">8.2. Não são consideradas confidenciais as informações que sejam ou se tornem públicas sem violação deste Contrato, ou cuja divulgação seja exigida por lei ou por autoridade competente.</w:t>
      </w:r>
    </w:p>
    <w:p>
      <w:pPr>
        <w:spacing w:after="140" w:before="300" w:line="300"/>
        <w:jc w:val="left"/>
      </w:pPr>
      <w:r>
        <w:rPr>
          <w:b/>
          <w:bCs/>
        </w:rPr>
        <w:t xml:space="preserve">CLÁUSULA NONA – DA PROTEÇÃO DE DADOS PESSOAIS</w:t>
      </w:r>
    </w:p>
    <w:p>
      <w:pPr>
        <w:spacing w:after="120" w:line="300"/>
        <w:jc w:val="both"/>
      </w:pPr>
      <w:r>
        <w:t xml:space="preserve">9.1. As partes comprometem-se a observar a Lei Federal nº 13.709/2018 (Lei Geral de Proteção de Dados Pessoais – LGPD) no tratamento de dados pessoais realizado em decorrência deste Contrato, limitando o tratamento ao estritamente necessário à execução do seu objeto e ao cumprimento de obrigações legais e regulatórias.</w:t>
      </w:r>
    </w:p>
    <w:p>
      <w:pPr>
        <w:spacing w:after="140" w:before="300" w:line="300"/>
        <w:jc w:val="left"/>
      </w:pPr>
      <w:r>
        <w:rPr>
          <w:b/>
          <w:bCs/>
        </w:rPr>
        <w:t xml:space="preserve">CLÁUSULA DÉCIMA – DA INEXISTÊNCIA DE VÍNCULO</w:t>
      </w:r>
    </w:p>
    <w:p>
      <w:pPr>
        <w:spacing w:after="120" w:line="300"/>
        <w:jc w:val="both"/>
      </w:pPr>
      <w:r>
        <w:t xml:space="preserve">10.1. Este Contrato não estabelece vínculo empregatício, societário ou de exclusividade entre as partes, nem entre a CONTRATANTE e os profissionais da CONTRATADA, permanecendo cada parte responsável pelos respectivos encargos trabalhistas, previdenciários, fiscais e sociais.</w:t>
      </w:r>
    </w:p>
    <w:p>
      <w:pPr>
        <w:spacing w:after="140" w:before="300" w:line="300"/>
        <w:jc w:val="left"/>
      </w:pPr>
      <w:r>
        <w:rPr>
          <w:b/>
          <w:bCs/>
        </w:rPr>
        <w:t xml:space="preserve">CLÁUSULA DÉCIMA PRIMEIRA – DAS DISPOSIÇÕES GERAIS</w:t>
      </w:r>
    </w:p>
    <w:p>
      <w:pPr>
        <w:spacing w:after="120" w:line="300"/>
        <w:jc w:val="both"/>
      </w:pPr>
      <w:r>
        <w:t xml:space="preserve">11.1. Qualquer alteração deste Contrato somente será válida se formalizada por escrito, mediante termo aditivo assinado pelas partes.</w:t>
      </w:r>
    </w:p>
    <w:p>
      <w:pPr>
        <w:spacing w:after="120" w:line="300"/>
        <w:jc w:val="both"/>
      </w:pPr>
      <w:r>
        <w:t xml:space="preserve">11.2. As comunicações entre as partes serão feitas por escrito, inclusive por e-mail, aos contatos por elas indicados.</w:t>
      </w:r>
    </w:p>
    <w:p>
      <w:pPr>
        <w:spacing w:after="120" w:line="300"/>
        <w:jc w:val="both"/>
      </w:pPr>
      <w:r>
        <w:t xml:space="preserve">11.3. A tolerância quanto ao descumprimento de qualquer obrigação não implicará novação ou renúncia a direitos.</w:t>
      </w:r>
    </w:p>
    <w:p>
      <w:pPr>
        <w:spacing w:after="120" w:line="300"/>
        <w:jc w:val="both"/>
      </w:pPr>
      <w:r>
        <w:t xml:space="preserve">11.4. Este Contrato não poderá ser cedido ou transferido, no todo ou em parte, sem a anuência prévia e por escrito da outra parte.</w:t>
      </w:r>
    </w:p>
    <w:p>
      <w:pPr>
        <w:spacing w:after="120" w:line="300"/>
        <w:jc w:val="both"/>
      </w:pPr>
      <w:r>
        <w:t xml:space="preserve">11.5. Este Contrato poderá ser assinado eletronicamente, reconhecendo as partes a validade jurídica das assinaturas eletrônicas, nos termos da legislação aplicável.</w:t>
      </w:r>
    </w:p>
    <w:p>
      <w:pPr>
        <w:spacing w:after="140" w:before="300" w:line="300"/>
        <w:jc w:val="left"/>
      </w:pPr>
      <w:r>
        <w:rPr>
          <w:b/>
          <w:bCs/>
        </w:rPr>
        <w:t xml:space="preserve">CLÁUSULA DÉCIMA SEGUNDA – DO FORO</w:t>
      </w:r>
    </w:p>
    <w:p>
      <w:pPr>
        <w:spacing w:after="120" w:line="300"/>
        <w:jc w:val="both"/>
      </w:pPr>
      <w:r>
        <w:t xml:space="preserve">12.1. Fica eleito o foro da Comarca de </w:t>
      </w:r>
      <w:r>
        <w:rPr>
          <w:highlight w:val="yellow"/>
          <w:highlightCs w:val="yellow"/>
        </w:rPr>
        <w:t xml:space="preserve">[cidade/UF]</w:t>
      </w:r>
      <w:r>
        <w:t xml:space="preserve">, com renúncia expressa a qualquer outro, por mais privilegiado que seja, para dirimir quaisquer controvérsias oriundas deste Contrato.</w:t>
      </w:r>
    </w:p>
    <w:p>
      <w:pPr>
        <w:spacing w:after="240" w:before="240" w:line="300"/>
        <w:jc w:val="both"/>
      </w:pPr>
      <w:r>
        <w:t xml:space="preserve">E, por estarem justas e contratadas, as partes assinam o presente instrumento em 2 (duas) vias de igual teor e forma, na presença das 2 (duas) testemunhas abaixo.</w:t>
      </w:r>
    </w:p>
    <w:p>
      <w:pPr>
        <w:spacing w:after="480" w:line="300"/>
        <w:jc w:val="both"/>
      </w:pPr>
      <w:r>
        <w:rPr>
          <w:highlight w:val="yellow"/>
          <w:highlightCs w:val="yellow"/>
        </w:rPr>
        <w:t xml:space="preserve">[Cidade/UF]</w:t>
      </w:r>
      <w:r>
        <w:t xml:space="preserve">, </w:t>
      </w:r>
      <w:r>
        <w:rPr>
          <w:highlight w:val="yellow"/>
          <w:highlightCs w:val="yellow"/>
        </w:rPr>
        <w:t xml:space="preserve">[dia]</w:t>
      </w:r>
      <w:r>
        <w:t xml:space="preserve"> de </w:t>
      </w:r>
      <w:r>
        <w:rPr>
          <w:highlight w:val="yellow"/>
          <w:highlightCs w:val="yellow"/>
        </w:rPr>
        <w:t xml:space="preserve">[mês]</w:t>
      </w:r>
      <w:r>
        <w:t xml:space="preserve"> de </w:t>
      </w:r>
      <w:r>
        <w:rPr>
          <w:highlight w:val="yellow"/>
          <w:highlightCs w:val="yellow"/>
        </w:rPr>
        <w:t xml:space="preserve">[ano]</w:t>
      </w:r>
      <w:r>
        <w:t xml:space="preserve">.</w:t>
      </w:r>
    </w:p>
    <w:p>
      <w:pPr>
        <w:keepNext/>
        <w:spacing w:after="60" w:before="480" w:line="300"/>
        <w:jc w:val="center"/>
      </w:pPr>
      <w:r>
        <w:t xml:space="preserve">_______________________________________________</w:t>
      </w:r>
    </w:p>
    <w:p>
      <w:pPr>
        <w:keepNext/>
        <w:spacing w:after="60" w:line="300"/>
        <w:jc w:val="center"/>
      </w:pPr>
      <w:r>
        <w:rPr>
          <w:b/>
          <w:bCs/>
        </w:rPr>
        <w:t xml:space="preserve">MAGAZINE LUIZA S.A.</w:t>
      </w:r>
    </w:p>
    <w:p>
      <w:pPr>
        <w:keepNext/>
        <w:spacing w:after="60" w:line="300"/>
        <w:jc w:val="center"/>
      </w:pPr>
      <w:r>
        <w:t xml:space="preserve">CNPJ nº 47.960.950/0568-52</w:t>
      </w:r>
    </w:p>
    <w:p>
      <w:pPr>
        <w:spacing w:after="60" w:line="300"/>
        <w:jc w:val="center"/>
      </w:pPr>
      <w:r>
        <w:rPr>
          <w:b/>
          <w:bCs/>
        </w:rPr>
        <w:t xml:space="preserve">CONTRATANTE</w:t>
      </w:r>
    </w:p>
    <w:p>
      <w:pPr>
        <w:keepNext/>
        <w:spacing w:after="60" w:before="480" w:line="300"/>
        <w:jc w:val="center"/>
      </w:pPr>
      <w:r>
        <w:t xml:space="preserve">_______________________________________________</w:t>
      </w:r>
    </w:p>
    <w:p>
      <w:pPr>
        <w:keepNext/>
        <w:spacing w:after="60" w:line="300"/>
        <w:jc w:val="center"/>
      </w:pPr>
      <w:r>
        <w:rPr>
          <w:b/>
          <w:bCs/>
        </w:rPr>
        <w:t xml:space="preserve">BIOGÊNESE LICENCIAMENTO AMBIENTAL</w:t>
      </w:r>
    </w:p>
    <w:p>
      <w:pPr>
        <w:keepNext/>
        <w:spacing w:after="60" w:line="300"/>
        <w:jc w:val="center"/>
      </w:pPr>
      <w:r>
        <w:t xml:space="preserve">CNPJ nº 21.835.729/0001-58</w:t>
      </w:r>
    </w:p>
    <w:p>
      <w:pPr>
        <w:spacing w:after="60" w:line="300"/>
        <w:jc w:val="center"/>
      </w:pPr>
      <w:r>
        <w:rPr>
          <w:b/>
          <w:bCs/>
        </w:rPr>
        <w:t xml:space="preserve">CONTRATADA</w:t>
      </w:r>
    </w:p>
    <w:p>
      <w:pPr>
        <w:keepNext/>
        <w:spacing w:after="120" w:before="480" w:line="300"/>
      </w:pPr>
      <w:r>
        <w:rPr>
          <w:b/>
          <w:bCs/>
        </w:rPr>
        <w:t xml:space="preserve">Testemunhas:</w:t>
      </w:r>
    </w:p>
    <w:tbl>
      <w:tblPr>
        <w:tblW w:type="dxa" w:w="8786"/>
        <w:tblBorders>
          <w:top w:val="none" w:color="FFFFFF" w:sz="0"/>
          <w:left w:val="none" w:color="FFFFFF" w:sz="0"/>
          <w:bottom w:val="none" w:color="FFFFFF" w:sz="0"/>
          <w:right w:val="none" w:color="FFFFFF" w:sz="0"/>
          <w:insideH w:val="none" w:color="FFFFFF" w:sz="0"/>
          <w:insideV w:val="none" w:color="FFFFFF" w:sz="0"/>
        </w:tblBorders>
      </w:tblPr>
      <w:tblGrid>
        <w:gridCol w:w="4393"/>
        <w:gridCol w:w="4393"/>
      </w:tblGrid>
      <w:tr>
        <w:tc>
          <w:tcPr>
            <w:tcW w:type="dxa" w:w="4393"/>
            <w:tcBorders>
              <w:top w:val="none" w:color="FFFFFF" w:sz="0"/>
              <w:left w:val="none" w:color="FFFFFF" w:sz="0"/>
              <w:bottom w:val="none" w:color="FFFFFF" w:sz="0"/>
              <w:right w:val="none" w:color="FFFFFF" w:sz="0"/>
            </w:tcBorders>
          </w:tcPr>
          <w:p>
            <w:pPr>
              <w:spacing w:after="60" w:before="360" w:line="300"/>
            </w:pPr>
            <w:r>
              <w:t xml:space="preserve">1. ______________________________</w:t>
            </w:r>
          </w:p>
          <w:p>
            <w:pPr>
              <w:spacing w:after="60" w:line="300"/>
            </w:pPr>
            <w:r>
              <w:t xml:space="preserve">Nome:</w:t>
            </w:r>
          </w:p>
          <w:p>
            <w:pPr>
              <w:spacing w:after="60" w:line="300"/>
            </w:pPr>
            <w:r>
              <w:t xml:space="preserve">CPF:</w:t>
            </w:r>
          </w:p>
        </w:tc>
        <w:tc>
          <w:tcPr>
            <w:tcW w:type="dxa" w:w="4393"/>
            <w:tcBorders>
              <w:top w:val="none" w:color="FFFFFF" w:sz="0"/>
              <w:left w:val="none" w:color="FFFFFF" w:sz="0"/>
              <w:bottom w:val="none" w:color="FFFFFF" w:sz="0"/>
              <w:right w:val="none" w:color="FFFFFF" w:sz="0"/>
            </w:tcBorders>
          </w:tcPr>
          <w:p>
            <w:pPr>
              <w:spacing w:after="60" w:before="360" w:line="300"/>
            </w:pPr>
            <w:r>
              <w:t xml:space="preserve">2. ______________________________</w:t>
            </w:r>
          </w:p>
          <w:p>
            <w:pPr>
              <w:spacing w:after="60" w:line="300"/>
            </w:pPr>
            <w:r>
              <w:t xml:space="preserve">Nome:</w:t>
            </w:r>
          </w:p>
          <w:p>
            <w:pPr>
              <w:spacing w:after="60" w:line="300"/>
            </w:pPr>
            <w:r>
              <w:t xml:space="preserve">CPF:</w:t>
            </w:r>
          </w:p>
        </w:tc>
      </w:tr>
    </w:tbl>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 Biogênese x Magazine Luiza S.A.</dc:title>
  <dc:creator>Biogênese Licenciamento Ambiental</dc:creator>
  <dc:description>Contrato de prestação de serviços técnicos de licenciamento e gestão ambiental</dc:description>
  <cp:lastModifiedBy>Un-named</cp:lastModifiedBy>
  <cp:revision>1</cp:revision>
  <dcterms:created xsi:type="dcterms:W3CDTF">2026-08-04T17:12:02.175Z</dcterms:created>
  <dcterms:modified xsi:type="dcterms:W3CDTF">2026-08-04T17:12:02.175Z</dcterms:modified>
</cp:coreProperties>
</file>

<file path=docProps/custom.xml><?xml version="1.0" encoding="utf-8"?>
<Properties xmlns="http://schemas.openxmlformats.org/officeDocument/2006/custom-properties" xmlns:vt="http://schemas.openxmlformats.org/officeDocument/2006/docPropsVTypes"/>
</file>