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Senhora Advogada,</w:t>
      </w:r>
    </w:p>
    <w:p>
      <w:r>
        <w:t>1 Em atendimento ao expediente em epígrafe, cumpre-nos informar que:</w:t>
      </w:r>
    </w:p>
    <w:p>
      <w:r>
        <w:t>2 Recebemos a documentação referente a defesa da avaliação semestral</w:t>
      </w:r>
    </w:p>
    <w:p>
      <w:r>
        <w:t>correspondente ao período de 11/01/2024 a 09/07/2024 da funcionária Leticia Castro Santos na</w:t>
      </w:r>
    </w:p>
    <w:p>
      <w:r>
        <w:t>Seção de Administração de Pessoal — SE-321, localizada no CENFORPE que, por sua vez, foi</w:t>
      </w:r>
    </w:p>
    <w:p>
      <w:r>
        <w:t>encartada no processo digital RH 203/2024-00.</w:t>
      </w:r>
    </w:p>
    <w:p>
      <w:r>
        <w:t>3 Sendo o que havia para o momento, subscrevemos o presente transmitindo</w:t>
      </w:r>
    </w:p>
    <w:p>
      <w:r>
        <w:t>nossos protestos de elevada estima e consideração.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