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6D14" w:rsidRPr="00FF6D14" w:rsidRDefault="00FF6D14" w:rsidP="00FF6D14">
      <w:pPr>
        <w:spacing w:after="240"/>
        <w:jc w:val="center"/>
      </w:pPr>
    </w:p>
    <w:p w:rsidR="00FF6D14" w:rsidRPr="00376AE9" w:rsidRDefault="00FF6D14">
      <w:pPr>
        <w:spacing w:after="200" w:line="276" w:lineRule="auto"/>
        <w:rPr>
          <w:b/>
          <w:sz w:val="32"/>
        </w:rPr>
      </w:pPr>
      <w:r>
        <w:t xml:space="preserve">             </w:t>
      </w:r>
    </w:p>
    <w:p w:rsidR="00FF6D14" w:rsidRDefault="00FF6D14" w:rsidP="00FF6D14">
      <w:pPr>
        <w:tabs>
          <w:tab w:val="left" w:pos="2960"/>
        </w:tabs>
        <w:spacing w:after="200" w:line="276" w:lineRule="auto"/>
      </w:pPr>
      <w:r>
        <w:tab/>
        <w:t xml:space="preserve">     </w:t>
      </w:r>
      <w:r>
        <w:rPr>
          <w:noProof/>
          <w:lang w:val="pt-BR" w:eastAsia="pt-BR"/>
        </w:rPr>
        <w:drawing>
          <wp:inline distT="0" distB="0" distL="0" distR="0">
            <wp:extent cx="1747894" cy="725717"/>
            <wp:effectExtent l="0" t="0" r="508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_20261019-183513.jpg"/>
                    <pic:cNvPicPr/>
                  </pic:nvPicPr>
                  <pic:blipFill>
                    <a:blip r:embed="rId8">
                      <a:extLst>
                        <a:ext uri="{28A0092B-C50C-407E-A947-70E740481C1C}">
                          <a14:useLocalDpi xmlns:a14="http://schemas.microsoft.com/office/drawing/2010/main" val="0"/>
                        </a:ext>
                      </a:extLst>
                    </a:blip>
                    <a:stretch>
                      <a:fillRect/>
                    </a:stretch>
                  </pic:blipFill>
                  <pic:spPr>
                    <a:xfrm>
                      <a:off x="0" y="0"/>
                      <a:ext cx="1798612" cy="746775"/>
                    </a:xfrm>
                    <a:prstGeom prst="rect">
                      <a:avLst/>
                    </a:prstGeom>
                  </pic:spPr>
                </pic:pic>
              </a:graphicData>
            </a:graphic>
          </wp:inline>
        </w:drawing>
      </w:r>
    </w:p>
    <w:p w:rsidR="00FF6D14" w:rsidRPr="009B1B5E" w:rsidRDefault="009B1B5E">
      <w:pPr>
        <w:spacing w:after="200" w:line="276" w:lineRule="auto"/>
        <w:rPr>
          <w:sz w:val="22"/>
        </w:rPr>
      </w:pPr>
      <w:r w:rsidRPr="009B1B5E">
        <w:rPr>
          <w:sz w:val="22"/>
        </w:rPr>
        <w:t xml:space="preserve">                </w:t>
      </w:r>
      <w:r>
        <w:rPr>
          <w:sz w:val="22"/>
        </w:rPr>
        <w:t xml:space="preserve">                    </w:t>
      </w:r>
      <w:r w:rsidRPr="009B1B5E">
        <w:rPr>
          <w:sz w:val="22"/>
        </w:rPr>
        <w:t xml:space="preserve">    INSTITUTO TECNICO COMERCIAL DE </w:t>
      </w:r>
      <w:r>
        <w:rPr>
          <w:sz w:val="22"/>
        </w:rPr>
        <w:t xml:space="preserve">LUANDA </w:t>
      </w:r>
      <w:r w:rsidRPr="009B1B5E">
        <w:rPr>
          <w:sz w:val="22"/>
        </w:rPr>
        <w:t xml:space="preserve">        </w:t>
      </w:r>
    </w:p>
    <w:p w:rsidR="00FF6D14" w:rsidRDefault="00FF6D14">
      <w:pPr>
        <w:spacing w:after="200" w:line="276" w:lineRule="auto"/>
      </w:pPr>
    </w:p>
    <w:p w:rsidR="00FF6D14" w:rsidRDefault="00FF6D14">
      <w:pPr>
        <w:spacing w:after="200" w:line="276" w:lineRule="auto"/>
      </w:pPr>
    </w:p>
    <w:p w:rsidR="0065118F" w:rsidRDefault="00FF6D14" w:rsidP="009B1B5E">
      <w:pPr>
        <w:spacing w:after="200" w:line="276" w:lineRule="auto"/>
      </w:pPr>
      <w:r>
        <w:br w:type="textWrapping" w:clear="all"/>
      </w:r>
      <w:r w:rsidR="009B1B5E">
        <w:t xml:space="preserve">                    </w:t>
      </w:r>
    </w:p>
    <w:p w:rsidR="00E25366" w:rsidRPr="009B1B5E" w:rsidRDefault="009B1B5E" w:rsidP="009B1B5E">
      <w:pPr>
        <w:spacing w:after="200" w:line="276" w:lineRule="auto"/>
        <w:rPr>
          <w:sz w:val="28"/>
          <w:szCs w:val="28"/>
        </w:rPr>
      </w:pPr>
      <w:r>
        <w:t xml:space="preserve"> </w:t>
      </w:r>
      <w:r w:rsidR="0065118F">
        <w:t xml:space="preserve"> </w:t>
      </w:r>
      <w:r>
        <w:t xml:space="preserve"> </w:t>
      </w:r>
      <w:r w:rsidR="0065118F">
        <w:t xml:space="preserve">                           </w:t>
      </w:r>
      <w:r>
        <w:t xml:space="preserve">        </w:t>
      </w:r>
      <w:r w:rsidR="00CB3E95" w:rsidRPr="009B1B5E">
        <w:rPr>
          <w:b/>
          <w:sz w:val="28"/>
          <w:szCs w:val="28"/>
        </w:rPr>
        <w:t>TRABALHO DE PROJECTO TECNOLÓGICO</w:t>
      </w:r>
    </w:p>
    <w:p w:rsidR="00E25366" w:rsidRPr="009B1B5E" w:rsidRDefault="00E25366">
      <w:pPr>
        <w:spacing w:after="80"/>
        <w:jc w:val="center"/>
        <w:rPr>
          <w:sz w:val="28"/>
          <w:szCs w:val="28"/>
        </w:rPr>
      </w:pPr>
    </w:p>
    <w:p w:rsidR="00E25366" w:rsidRDefault="00CB3E95">
      <w:pPr>
        <w:spacing w:after="240"/>
        <w:jc w:val="center"/>
        <w:rPr>
          <w:b/>
          <w:sz w:val="28"/>
          <w:szCs w:val="28"/>
        </w:rPr>
      </w:pPr>
      <w:r w:rsidRPr="009B1B5E">
        <w:rPr>
          <w:b/>
          <w:sz w:val="28"/>
          <w:szCs w:val="28"/>
        </w:rPr>
        <w:t>TEMA: DRONES NA AGRICULTURA EM ANGOLA</w:t>
      </w:r>
    </w:p>
    <w:p w:rsidR="009B1B5E" w:rsidRPr="009B1B5E" w:rsidRDefault="009B1B5E" w:rsidP="009B1B5E">
      <w:pPr>
        <w:spacing w:after="240"/>
        <w:rPr>
          <w:b/>
          <w:sz w:val="22"/>
        </w:rPr>
      </w:pPr>
      <w:r>
        <w:rPr>
          <w:b/>
          <w:sz w:val="22"/>
        </w:rPr>
        <w:t xml:space="preserve">                                                         Estudo de caso: </w:t>
      </w:r>
      <w:r>
        <w:rPr>
          <w:sz w:val="22"/>
        </w:rPr>
        <w:t xml:space="preserve">estilos populares </w:t>
      </w:r>
    </w:p>
    <w:p w:rsidR="00E25366" w:rsidRDefault="00E25366">
      <w:pPr>
        <w:spacing w:after="80"/>
        <w:jc w:val="center"/>
      </w:pPr>
    </w:p>
    <w:p w:rsidR="00E25366" w:rsidRPr="009B1B5E" w:rsidRDefault="00E25366" w:rsidP="009B1B5E">
      <w:pPr>
        <w:spacing w:after="240"/>
      </w:pPr>
    </w:p>
    <w:p w:rsidR="00FF6D14" w:rsidRDefault="00FF6D14">
      <w:pPr>
        <w:spacing w:after="240"/>
        <w:jc w:val="center"/>
        <w:rPr>
          <w:sz w:val="24"/>
        </w:rPr>
      </w:pPr>
    </w:p>
    <w:p w:rsidR="00FF6D14" w:rsidRDefault="00FF6D14">
      <w:pPr>
        <w:spacing w:after="240"/>
        <w:jc w:val="center"/>
      </w:pPr>
    </w:p>
    <w:p w:rsidR="00E25366" w:rsidRDefault="00E25366">
      <w:pPr>
        <w:spacing w:after="80"/>
        <w:jc w:val="center"/>
      </w:pPr>
    </w:p>
    <w:p w:rsidR="009B1B5E" w:rsidRDefault="009B1B5E" w:rsidP="009B1B5E">
      <w:pPr>
        <w:spacing w:after="240"/>
        <w:rPr>
          <w:sz w:val="24"/>
        </w:rPr>
      </w:pPr>
      <w:r>
        <w:rPr>
          <w:sz w:val="24"/>
        </w:rPr>
        <w:t xml:space="preserve">                                                            </w:t>
      </w:r>
    </w:p>
    <w:p w:rsidR="009B1B5E" w:rsidRDefault="009B1B5E" w:rsidP="009B1B5E">
      <w:pPr>
        <w:spacing w:after="240"/>
        <w:rPr>
          <w:sz w:val="24"/>
        </w:rPr>
      </w:pPr>
    </w:p>
    <w:p w:rsidR="009B1B5E" w:rsidRDefault="009B1B5E" w:rsidP="009B1B5E">
      <w:pPr>
        <w:spacing w:after="240"/>
        <w:rPr>
          <w:sz w:val="24"/>
        </w:rPr>
      </w:pPr>
    </w:p>
    <w:p w:rsidR="009B1B5E" w:rsidRDefault="009B1B5E" w:rsidP="009B1B5E">
      <w:pPr>
        <w:spacing w:after="240"/>
        <w:rPr>
          <w:sz w:val="24"/>
        </w:rPr>
      </w:pPr>
    </w:p>
    <w:p w:rsidR="009B1B5E" w:rsidRDefault="009B1B5E" w:rsidP="009B1B5E">
      <w:pPr>
        <w:spacing w:after="240"/>
        <w:rPr>
          <w:sz w:val="24"/>
        </w:rPr>
      </w:pPr>
    </w:p>
    <w:p w:rsidR="00E315BB" w:rsidRDefault="0065118F" w:rsidP="009B1B5E">
      <w:pPr>
        <w:spacing w:after="240"/>
        <w:rPr>
          <w:sz w:val="24"/>
        </w:rPr>
      </w:pPr>
      <w:r>
        <w:rPr>
          <w:sz w:val="24"/>
        </w:rPr>
        <w:t xml:space="preserve">                                                      </w:t>
      </w:r>
    </w:p>
    <w:p w:rsidR="00E315BB" w:rsidRDefault="00E315BB" w:rsidP="009B1B5E">
      <w:pPr>
        <w:spacing w:after="240"/>
        <w:rPr>
          <w:sz w:val="24"/>
        </w:rPr>
      </w:pPr>
    </w:p>
    <w:p w:rsidR="00E315BB" w:rsidRDefault="00E315BB" w:rsidP="009B1B5E">
      <w:pPr>
        <w:spacing w:after="240"/>
        <w:rPr>
          <w:sz w:val="24"/>
        </w:rPr>
      </w:pPr>
    </w:p>
    <w:p w:rsidR="00E315BB" w:rsidRDefault="00E315BB" w:rsidP="009B1B5E">
      <w:pPr>
        <w:spacing w:after="240"/>
        <w:rPr>
          <w:sz w:val="24"/>
        </w:rPr>
      </w:pPr>
    </w:p>
    <w:p w:rsidR="009B1B5E" w:rsidRDefault="00E315BB" w:rsidP="009B1B5E">
      <w:pPr>
        <w:spacing w:after="240"/>
        <w:rPr>
          <w:sz w:val="24"/>
        </w:rPr>
      </w:pPr>
      <w:r>
        <w:rPr>
          <w:sz w:val="24"/>
        </w:rPr>
        <w:t xml:space="preserve">                                                 </w:t>
      </w:r>
      <w:r w:rsidR="0065118F">
        <w:rPr>
          <w:sz w:val="24"/>
        </w:rPr>
        <w:t xml:space="preserve">        Luanda 2006/2027</w:t>
      </w:r>
    </w:p>
    <w:p w:rsidR="009B1B5E" w:rsidRPr="00C3106F" w:rsidRDefault="00E315BB" w:rsidP="009B1B5E">
      <w:pPr>
        <w:spacing w:after="240"/>
        <w:rPr>
          <w:sz w:val="24"/>
          <w:lang w:val="pt-BR"/>
        </w:rPr>
      </w:pPr>
      <w:r>
        <w:rPr>
          <w:sz w:val="24"/>
        </w:rPr>
        <w:lastRenderedPageBreak/>
        <w:t xml:space="preserve">                   </w:t>
      </w:r>
    </w:p>
    <w:p w:rsidR="00C3106F" w:rsidRDefault="00E315BB" w:rsidP="009B1B5E">
      <w:pPr>
        <w:spacing w:after="240"/>
        <w:rPr>
          <w:sz w:val="24"/>
        </w:rPr>
      </w:pPr>
      <w:r>
        <w:rPr>
          <w:sz w:val="24"/>
        </w:rPr>
        <w:t xml:space="preserve">                                                </w:t>
      </w:r>
    </w:p>
    <w:p w:rsidR="00C3106F" w:rsidRDefault="00C3106F" w:rsidP="009B1B5E">
      <w:pPr>
        <w:spacing w:after="240"/>
        <w:rPr>
          <w:sz w:val="24"/>
        </w:rPr>
      </w:pPr>
    </w:p>
    <w:p w:rsidR="0065118F" w:rsidRPr="008E18B2" w:rsidRDefault="009B1B5E" w:rsidP="0065118F">
      <w:pPr>
        <w:spacing w:after="240"/>
        <w:rPr>
          <w:b/>
          <w:sz w:val="32"/>
          <w:szCs w:val="32"/>
        </w:rPr>
      </w:pPr>
      <w:r w:rsidRPr="008E18B2">
        <w:rPr>
          <w:b/>
          <w:sz w:val="32"/>
          <w:szCs w:val="32"/>
        </w:rPr>
        <w:t xml:space="preserve">    </w:t>
      </w:r>
      <w:r w:rsidR="008E18B2">
        <w:rPr>
          <w:b/>
          <w:sz w:val="32"/>
          <w:szCs w:val="32"/>
        </w:rPr>
        <w:t xml:space="preserve">               </w:t>
      </w:r>
      <w:r w:rsidRPr="008E18B2">
        <w:rPr>
          <w:b/>
          <w:sz w:val="32"/>
          <w:szCs w:val="32"/>
        </w:rPr>
        <w:t xml:space="preserve">          </w:t>
      </w:r>
      <w:r w:rsidR="008E18B2" w:rsidRPr="008E18B2">
        <w:rPr>
          <w:b/>
          <w:sz w:val="32"/>
          <w:szCs w:val="32"/>
        </w:rPr>
        <w:t xml:space="preserve">Criaçao de umaz pagina web de </w:t>
      </w:r>
      <w:r w:rsidRPr="008E18B2">
        <w:rPr>
          <w:b/>
          <w:sz w:val="32"/>
          <w:szCs w:val="32"/>
        </w:rPr>
        <w:t xml:space="preserve">       </w:t>
      </w:r>
      <w:r w:rsidR="0065118F" w:rsidRPr="008E18B2">
        <w:rPr>
          <w:b/>
          <w:sz w:val="32"/>
          <w:szCs w:val="32"/>
        </w:rPr>
        <w:t xml:space="preserve">                                                                                                                                              </w:t>
      </w:r>
    </w:p>
    <w:p w:rsidR="0065118F" w:rsidRPr="008E18B2" w:rsidRDefault="008E18B2" w:rsidP="0065118F">
      <w:pPr>
        <w:spacing w:after="240"/>
        <w:rPr>
          <w:b/>
          <w:sz w:val="32"/>
          <w:szCs w:val="32"/>
        </w:rPr>
      </w:pPr>
      <w:r>
        <w:rPr>
          <w:b/>
          <w:sz w:val="32"/>
          <w:szCs w:val="32"/>
        </w:rPr>
        <w:t xml:space="preserve">     </w:t>
      </w:r>
      <w:r w:rsidRPr="008E18B2">
        <w:rPr>
          <w:b/>
          <w:sz w:val="32"/>
          <w:szCs w:val="32"/>
        </w:rPr>
        <w:t xml:space="preserve">                         Drones na agricultura angolana</w:t>
      </w:r>
    </w:p>
    <w:p w:rsidR="0065118F" w:rsidRDefault="0065118F" w:rsidP="0065118F">
      <w:pPr>
        <w:spacing w:after="240"/>
        <w:rPr>
          <w:sz w:val="24"/>
        </w:rPr>
      </w:pPr>
    </w:p>
    <w:p w:rsidR="0065118F" w:rsidRPr="008E18B2" w:rsidRDefault="008E18B2" w:rsidP="0065118F">
      <w:pPr>
        <w:spacing w:after="240"/>
        <w:rPr>
          <w:b/>
          <w:sz w:val="24"/>
        </w:rPr>
      </w:pPr>
      <w:r>
        <w:rPr>
          <w:sz w:val="24"/>
        </w:rPr>
        <w:t xml:space="preserve">                                          </w:t>
      </w:r>
      <w:r>
        <w:rPr>
          <w:b/>
          <w:sz w:val="24"/>
        </w:rPr>
        <w:t>Estude de caso</w:t>
      </w:r>
      <w:r w:rsidRPr="008E18B2">
        <w:rPr>
          <w:sz w:val="24"/>
        </w:rPr>
        <w:t>: Estilos populares</w:t>
      </w:r>
    </w:p>
    <w:p w:rsidR="0065118F" w:rsidRDefault="0065118F" w:rsidP="0065118F">
      <w:pPr>
        <w:spacing w:after="240"/>
        <w:rPr>
          <w:sz w:val="24"/>
        </w:rPr>
      </w:pPr>
      <w:r>
        <w:rPr>
          <w:sz w:val="24"/>
        </w:rPr>
        <w:t xml:space="preserve">                                                  </w:t>
      </w:r>
    </w:p>
    <w:p w:rsidR="0065118F" w:rsidRDefault="0065118F" w:rsidP="0065118F">
      <w:pPr>
        <w:spacing w:after="240"/>
        <w:rPr>
          <w:sz w:val="24"/>
        </w:rPr>
      </w:pPr>
    </w:p>
    <w:p w:rsidR="0065118F" w:rsidRDefault="0065118F" w:rsidP="0065118F">
      <w:pPr>
        <w:spacing w:after="240"/>
        <w:rPr>
          <w:sz w:val="24"/>
        </w:rPr>
      </w:pPr>
    </w:p>
    <w:p w:rsidR="0065118F" w:rsidRDefault="0065118F" w:rsidP="0065118F">
      <w:pPr>
        <w:spacing w:after="240"/>
        <w:rPr>
          <w:sz w:val="24"/>
        </w:rPr>
      </w:pPr>
    </w:p>
    <w:p w:rsidR="0065118F" w:rsidRDefault="0065118F" w:rsidP="0065118F">
      <w:pPr>
        <w:spacing w:after="240"/>
        <w:rPr>
          <w:sz w:val="24"/>
        </w:rPr>
      </w:pPr>
    </w:p>
    <w:p w:rsidR="0065118F" w:rsidRDefault="0065118F" w:rsidP="009038D8">
      <w:pPr>
        <w:spacing w:after="240"/>
        <w:rPr>
          <w:sz w:val="24"/>
        </w:rPr>
      </w:pPr>
    </w:p>
    <w:p w:rsidR="0065118F" w:rsidRPr="009038D8" w:rsidRDefault="009038D8" w:rsidP="009038D8">
      <w:pPr>
        <w:spacing w:after="240"/>
        <w:rPr>
          <w:sz w:val="24"/>
          <w:szCs w:val="24"/>
        </w:rPr>
      </w:pPr>
      <w:r>
        <w:rPr>
          <w:sz w:val="24"/>
          <w:szCs w:val="24"/>
        </w:rPr>
        <w:t xml:space="preserve">                                                                                                   </w:t>
      </w:r>
      <w:r w:rsidR="008E18B2" w:rsidRPr="009038D8">
        <w:rPr>
          <w:sz w:val="24"/>
          <w:szCs w:val="24"/>
        </w:rPr>
        <w:t>Prè-prova de projeto tècnologico</w:t>
      </w:r>
    </w:p>
    <w:p w:rsidR="0065118F" w:rsidRPr="009038D8" w:rsidRDefault="009038D8" w:rsidP="009038D8">
      <w:pPr>
        <w:spacing w:after="240"/>
        <w:rPr>
          <w:sz w:val="24"/>
          <w:szCs w:val="24"/>
        </w:rPr>
      </w:pPr>
      <w:r>
        <w:rPr>
          <w:sz w:val="24"/>
          <w:szCs w:val="24"/>
        </w:rPr>
        <w:t xml:space="preserve">                                                                                               </w:t>
      </w:r>
      <w:r w:rsidR="008E18B2" w:rsidRPr="009038D8">
        <w:rPr>
          <w:sz w:val="24"/>
          <w:szCs w:val="24"/>
        </w:rPr>
        <w:t>Apresenbtado à coordenaçao do curso</w:t>
      </w:r>
    </w:p>
    <w:p w:rsidR="0065118F" w:rsidRPr="009038D8" w:rsidRDefault="009038D8" w:rsidP="009038D8">
      <w:pPr>
        <w:spacing w:after="240"/>
        <w:rPr>
          <w:sz w:val="24"/>
          <w:szCs w:val="24"/>
        </w:rPr>
      </w:pPr>
      <w:r>
        <w:rPr>
          <w:sz w:val="24"/>
          <w:szCs w:val="24"/>
        </w:rPr>
        <w:t xml:space="preserve">                                                                                               </w:t>
      </w:r>
      <w:r w:rsidR="008E18B2" w:rsidRPr="009038D8">
        <w:rPr>
          <w:sz w:val="24"/>
          <w:szCs w:val="24"/>
        </w:rPr>
        <w:t>Tecnico de informatica de gestao do</w:t>
      </w:r>
    </w:p>
    <w:p w:rsidR="0065118F" w:rsidRPr="009038D8" w:rsidRDefault="009038D8" w:rsidP="009038D8">
      <w:pPr>
        <w:spacing w:after="240"/>
        <w:rPr>
          <w:sz w:val="24"/>
          <w:szCs w:val="24"/>
        </w:rPr>
      </w:pPr>
      <w:r>
        <w:rPr>
          <w:sz w:val="24"/>
          <w:szCs w:val="24"/>
        </w:rPr>
        <w:t xml:space="preserve">                                                                                               </w:t>
      </w:r>
      <w:r w:rsidR="008E18B2" w:rsidRPr="009038D8">
        <w:rPr>
          <w:sz w:val="24"/>
          <w:szCs w:val="24"/>
        </w:rPr>
        <w:t>Instituto medio comercial de luanda</w:t>
      </w:r>
    </w:p>
    <w:p w:rsidR="008E18B2" w:rsidRPr="009038D8" w:rsidRDefault="009038D8" w:rsidP="009038D8">
      <w:pPr>
        <w:spacing w:after="240"/>
        <w:rPr>
          <w:sz w:val="24"/>
          <w:szCs w:val="24"/>
        </w:rPr>
      </w:pPr>
      <w:r>
        <w:rPr>
          <w:sz w:val="24"/>
          <w:szCs w:val="24"/>
        </w:rPr>
        <w:t xml:space="preserve">                                                                                              </w:t>
      </w:r>
      <w:r w:rsidR="008E18B2" w:rsidRPr="009038D8">
        <w:rPr>
          <w:sz w:val="24"/>
          <w:szCs w:val="24"/>
        </w:rPr>
        <w:t>Como um dois requusitos para a</w:t>
      </w:r>
    </w:p>
    <w:p w:rsidR="0065118F" w:rsidRPr="009038D8" w:rsidRDefault="009038D8" w:rsidP="009038D8">
      <w:pPr>
        <w:spacing w:after="240"/>
        <w:rPr>
          <w:sz w:val="24"/>
          <w:szCs w:val="24"/>
        </w:rPr>
      </w:pPr>
      <w:r>
        <w:rPr>
          <w:sz w:val="24"/>
          <w:szCs w:val="24"/>
        </w:rPr>
        <w:t xml:space="preserve">                                                                                              Aprovaçao </w:t>
      </w:r>
      <w:r w:rsidR="008E18B2" w:rsidRPr="009038D8">
        <w:rPr>
          <w:sz w:val="24"/>
          <w:szCs w:val="24"/>
        </w:rPr>
        <w:t>da prova de aptidao</w:t>
      </w:r>
    </w:p>
    <w:p w:rsidR="0065118F" w:rsidRPr="009038D8" w:rsidRDefault="009038D8" w:rsidP="009038D8">
      <w:pPr>
        <w:spacing w:after="240"/>
        <w:rPr>
          <w:sz w:val="24"/>
          <w:szCs w:val="24"/>
        </w:rPr>
      </w:pPr>
      <w:r>
        <w:rPr>
          <w:sz w:val="24"/>
          <w:szCs w:val="24"/>
        </w:rPr>
        <w:t xml:space="preserve">                                                                                              </w:t>
      </w:r>
      <w:r w:rsidR="008E18B2" w:rsidRPr="009038D8">
        <w:rPr>
          <w:sz w:val="24"/>
          <w:szCs w:val="24"/>
        </w:rPr>
        <w:t>Profissional,sob a orientaçao do professor</w:t>
      </w:r>
    </w:p>
    <w:p w:rsidR="0065118F" w:rsidRPr="009038D8" w:rsidRDefault="009038D8" w:rsidP="009038D8">
      <w:pPr>
        <w:spacing w:after="240"/>
        <w:rPr>
          <w:b/>
          <w:sz w:val="24"/>
          <w:szCs w:val="24"/>
        </w:rPr>
      </w:pPr>
      <w:r w:rsidRPr="009038D8">
        <w:rPr>
          <w:b/>
          <w:sz w:val="24"/>
          <w:szCs w:val="24"/>
        </w:rPr>
        <w:t xml:space="preserve">                                                                                              Marcial Mbango </w:t>
      </w:r>
    </w:p>
    <w:p w:rsidR="0065118F" w:rsidRPr="009038D8" w:rsidRDefault="0065118F" w:rsidP="009038D8">
      <w:pPr>
        <w:spacing w:after="240"/>
        <w:rPr>
          <w:sz w:val="24"/>
          <w:szCs w:val="24"/>
        </w:rPr>
      </w:pPr>
    </w:p>
    <w:p w:rsidR="0065118F" w:rsidRPr="009038D8" w:rsidRDefault="0065118F" w:rsidP="0065118F">
      <w:pPr>
        <w:spacing w:after="240"/>
        <w:rPr>
          <w:sz w:val="24"/>
          <w:szCs w:val="24"/>
        </w:rPr>
      </w:pPr>
    </w:p>
    <w:p w:rsidR="0065118F" w:rsidRPr="009038D8" w:rsidRDefault="0065118F" w:rsidP="0065118F">
      <w:pPr>
        <w:spacing w:after="240"/>
        <w:rPr>
          <w:sz w:val="24"/>
          <w:szCs w:val="24"/>
        </w:rPr>
      </w:pPr>
    </w:p>
    <w:p w:rsidR="0065118F" w:rsidRDefault="0065118F" w:rsidP="0065118F">
      <w:pPr>
        <w:spacing w:after="240"/>
        <w:rPr>
          <w:sz w:val="24"/>
        </w:rPr>
      </w:pPr>
    </w:p>
    <w:p w:rsidR="0065118F" w:rsidRDefault="0065118F" w:rsidP="0065118F">
      <w:pPr>
        <w:spacing w:after="240"/>
        <w:rPr>
          <w:sz w:val="24"/>
        </w:rPr>
      </w:pPr>
    </w:p>
    <w:p w:rsidR="0065118F" w:rsidRDefault="0065118F" w:rsidP="0065118F">
      <w:pPr>
        <w:spacing w:after="240"/>
        <w:rPr>
          <w:sz w:val="24"/>
        </w:rPr>
      </w:pPr>
    </w:p>
    <w:p w:rsidR="0065118F" w:rsidRDefault="0065118F" w:rsidP="0065118F">
      <w:pPr>
        <w:spacing w:after="240"/>
        <w:rPr>
          <w:sz w:val="24"/>
        </w:rPr>
      </w:pPr>
    </w:p>
    <w:p w:rsidR="0065118F" w:rsidRDefault="0065118F" w:rsidP="0065118F">
      <w:pPr>
        <w:spacing w:after="240"/>
        <w:rPr>
          <w:sz w:val="24"/>
        </w:rPr>
      </w:pPr>
    </w:p>
    <w:p w:rsidR="00E25366" w:rsidRPr="009038D8" w:rsidRDefault="009B1B5E" w:rsidP="0065118F">
      <w:pPr>
        <w:spacing w:after="240"/>
        <w:rPr>
          <w:sz w:val="36"/>
          <w:szCs w:val="36"/>
        </w:rPr>
      </w:pPr>
      <w:r>
        <w:rPr>
          <w:sz w:val="24"/>
        </w:rPr>
        <w:t xml:space="preserve">                          </w:t>
      </w:r>
      <w:r w:rsidR="009038D8">
        <w:rPr>
          <w:sz w:val="24"/>
        </w:rPr>
        <w:t xml:space="preserve">                  </w:t>
      </w:r>
      <w:r>
        <w:rPr>
          <w:sz w:val="24"/>
        </w:rPr>
        <w:t xml:space="preserve">        </w:t>
      </w:r>
      <w:r w:rsidR="009038D8" w:rsidRPr="009038D8">
        <w:rPr>
          <w:sz w:val="36"/>
          <w:szCs w:val="36"/>
        </w:rPr>
        <w:t xml:space="preserve">FICHA Tècnica </w:t>
      </w:r>
      <w:r w:rsidRPr="009038D8">
        <w:rPr>
          <w:sz w:val="36"/>
          <w:szCs w:val="36"/>
        </w:rPr>
        <w:t xml:space="preserve">                                                                                                                                        </w:t>
      </w:r>
      <w:r w:rsidR="0065118F" w:rsidRPr="009038D8">
        <w:rPr>
          <w:sz w:val="36"/>
          <w:szCs w:val="36"/>
        </w:rPr>
        <w:t xml:space="preserve">                             </w:t>
      </w:r>
    </w:p>
    <w:p w:rsidR="00C3106F" w:rsidRDefault="00C3106F">
      <w:pPr>
        <w:pStyle w:val="Ttulo1"/>
      </w:pPr>
    </w:p>
    <w:p w:rsidR="00C3106F" w:rsidRDefault="00C3106F">
      <w:pPr>
        <w:pStyle w:val="Ttulo1"/>
      </w:pPr>
    </w:p>
    <w:p w:rsidR="00C3106F" w:rsidRPr="009038D8" w:rsidRDefault="00376AE9">
      <w:pPr>
        <w:pStyle w:val="Ttulo1"/>
        <w:rPr>
          <w:color w:val="auto"/>
        </w:rPr>
      </w:pPr>
      <w:r>
        <w:t xml:space="preserve">           </w:t>
      </w:r>
      <w:r w:rsidR="009038D8">
        <w:t xml:space="preserve">            </w:t>
      </w:r>
      <w:r>
        <w:rPr>
          <w:noProof/>
          <w:color w:val="auto"/>
          <w:lang w:val="pt-BR" w:eastAsia="pt-BR"/>
        </w:rPr>
        <w:drawing>
          <wp:inline distT="0" distB="0" distL="0" distR="0">
            <wp:extent cx="3451702" cy="1895779"/>
            <wp:effectExtent l="0" t="0" r="0"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20261020-174555.jpg"/>
                    <pic:cNvPicPr/>
                  </pic:nvPicPr>
                  <pic:blipFill>
                    <a:blip r:embed="rId9">
                      <a:extLst>
                        <a:ext uri="{28A0092B-C50C-407E-A947-70E740481C1C}">
                          <a14:useLocalDpi xmlns:a14="http://schemas.microsoft.com/office/drawing/2010/main" val="0"/>
                        </a:ext>
                      </a:extLst>
                    </a:blip>
                    <a:stretch>
                      <a:fillRect/>
                    </a:stretch>
                  </pic:blipFill>
                  <pic:spPr>
                    <a:xfrm>
                      <a:off x="0" y="0"/>
                      <a:ext cx="3488341" cy="1915902"/>
                    </a:xfrm>
                    <a:prstGeom prst="rect">
                      <a:avLst/>
                    </a:prstGeom>
                  </pic:spPr>
                </pic:pic>
              </a:graphicData>
            </a:graphic>
          </wp:inline>
        </w:drawing>
      </w:r>
      <w:r>
        <w:t xml:space="preserve">     </w:t>
      </w:r>
    </w:p>
    <w:p w:rsidR="00C3106F" w:rsidRDefault="00C3106F">
      <w:pPr>
        <w:pStyle w:val="Ttulo1"/>
      </w:pPr>
    </w:p>
    <w:p w:rsidR="009038D8" w:rsidRPr="007753FD" w:rsidRDefault="009038D8">
      <w:pPr>
        <w:pStyle w:val="Ttulo1"/>
        <w:rPr>
          <w:b w:val="0"/>
          <w:color w:val="auto"/>
        </w:rPr>
      </w:pPr>
      <w:r w:rsidRPr="009038D8">
        <w:rPr>
          <w:color w:val="auto"/>
        </w:rPr>
        <w:t>Nome:</w:t>
      </w:r>
      <w:r>
        <w:rPr>
          <w:color w:val="auto"/>
        </w:rPr>
        <w:t xml:space="preserve"> </w:t>
      </w:r>
      <w:r w:rsidRPr="007753FD">
        <w:rPr>
          <w:b w:val="0"/>
          <w:color w:val="auto"/>
        </w:rPr>
        <w:t xml:space="preserve">Cleide Isabel Muleleno Joaquim </w:t>
      </w:r>
    </w:p>
    <w:p w:rsidR="00C3106F" w:rsidRPr="009038D8" w:rsidRDefault="009038D8">
      <w:pPr>
        <w:pStyle w:val="Ttulo1"/>
        <w:rPr>
          <w:color w:val="auto"/>
        </w:rPr>
      </w:pPr>
      <w:r>
        <w:rPr>
          <w:color w:val="auto"/>
        </w:rPr>
        <w:t xml:space="preserve">N°:  </w:t>
      </w:r>
    </w:p>
    <w:p w:rsidR="00C3106F" w:rsidRDefault="007753FD">
      <w:pPr>
        <w:pStyle w:val="Ttulo1"/>
        <w:rPr>
          <w:color w:val="auto"/>
        </w:rPr>
      </w:pPr>
      <w:r w:rsidRPr="007753FD">
        <w:rPr>
          <w:color w:val="auto"/>
        </w:rPr>
        <w:t>Curso</w:t>
      </w:r>
      <w:r w:rsidRPr="007753FD">
        <w:rPr>
          <w:b w:val="0"/>
          <w:color w:val="auto"/>
        </w:rPr>
        <w:t>: Informatica de gestao</w:t>
      </w:r>
      <w:r w:rsidRPr="007753FD">
        <w:rPr>
          <w:color w:val="auto"/>
        </w:rPr>
        <w:t xml:space="preserve"> </w:t>
      </w:r>
    </w:p>
    <w:p w:rsidR="007753FD" w:rsidRDefault="007753FD" w:rsidP="007753FD">
      <w:pPr>
        <w:rPr>
          <w:sz w:val="28"/>
          <w:szCs w:val="28"/>
        </w:rPr>
      </w:pPr>
      <w:r w:rsidRPr="007753FD">
        <w:rPr>
          <w:b/>
          <w:sz w:val="28"/>
          <w:szCs w:val="28"/>
        </w:rPr>
        <w:t>Tuma</w:t>
      </w:r>
      <w:r w:rsidRPr="007753FD">
        <w:rPr>
          <w:sz w:val="28"/>
          <w:szCs w:val="28"/>
        </w:rPr>
        <w:t>: BTI</w:t>
      </w:r>
    </w:p>
    <w:p w:rsidR="007753FD" w:rsidRDefault="007753FD" w:rsidP="007753FD">
      <w:pPr>
        <w:rPr>
          <w:sz w:val="28"/>
          <w:szCs w:val="28"/>
        </w:rPr>
      </w:pPr>
      <w:r w:rsidRPr="007753FD">
        <w:rPr>
          <w:b/>
          <w:sz w:val="28"/>
          <w:szCs w:val="28"/>
        </w:rPr>
        <w:t>Sala</w:t>
      </w:r>
      <w:r>
        <w:rPr>
          <w:sz w:val="28"/>
          <w:szCs w:val="28"/>
        </w:rPr>
        <w:t>: 16</w:t>
      </w:r>
    </w:p>
    <w:p w:rsidR="007753FD" w:rsidRPr="007753FD" w:rsidRDefault="007753FD" w:rsidP="007753FD">
      <w:pPr>
        <w:rPr>
          <w:sz w:val="28"/>
          <w:szCs w:val="28"/>
        </w:rPr>
      </w:pPr>
      <w:r w:rsidRPr="007753FD">
        <w:rPr>
          <w:b/>
          <w:sz w:val="28"/>
          <w:szCs w:val="28"/>
        </w:rPr>
        <w:t>Classe</w:t>
      </w:r>
      <w:r>
        <w:rPr>
          <w:sz w:val="28"/>
          <w:szCs w:val="28"/>
        </w:rPr>
        <w:t>: 13°</w:t>
      </w:r>
    </w:p>
    <w:p w:rsidR="005358FA" w:rsidRDefault="005358FA">
      <w:pPr>
        <w:rPr>
          <w:b/>
          <w:sz w:val="22"/>
        </w:rPr>
      </w:pPr>
    </w:p>
    <w:p w:rsidR="009038D8" w:rsidRDefault="009038D8">
      <w:pPr>
        <w:rPr>
          <w:b/>
          <w:sz w:val="22"/>
        </w:rPr>
      </w:pPr>
    </w:p>
    <w:p w:rsidR="009038D8" w:rsidRDefault="009038D8">
      <w:pPr>
        <w:rPr>
          <w:b/>
          <w:sz w:val="22"/>
        </w:rPr>
      </w:pPr>
    </w:p>
    <w:p w:rsidR="009038D8" w:rsidRDefault="009038D8">
      <w:pPr>
        <w:rPr>
          <w:b/>
          <w:sz w:val="22"/>
        </w:rPr>
      </w:pPr>
    </w:p>
    <w:p w:rsidR="009038D8" w:rsidRDefault="009038D8">
      <w:pPr>
        <w:rPr>
          <w:b/>
          <w:sz w:val="22"/>
        </w:rPr>
      </w:pPr>
    </w:p>
    <w:p w:rsidR="00376AE9" w:rsidRDefault="005358FA">
      <w:pPr>
        <w:rPr>
          <w:b/>
          <w:sz w:val="22"/>
        </w:rPr>
      </w:pPr>
      <w:r>
        <w:rPr>
          <w:b/>
          <w:sz w:val="22"/>
        </w:rPr>
        <w:t xml:space="preserve">                                                       </w:t>
      </w:r>
    </w:p>
    <w:p w:rsidR="00376AE9" w:rsidRDefault="00376AE9">
      <w:pPr>
        <w:rPr>
          <w:b/>
          <w:sz w:val="22"/>
        </w:rPr>
      </w:pPr>
    </w:p>
    <w:p w:rsidR="00376AE9" w:rsidRDefault="00376AE9">
      <w:pPr>
        <w:rPr>
          <w:b/>
          <w:sz w:val="22"/>
        </w:rPr>
      </w:pPr>
    </w:p>
    <w:p w:rsidR="00376AE9" w:rsidRDefault="00376AE9">
      <w:pPr>
        <w:rPr>
          <w:b/>
          <w:sz w:val="22"/>
        </w:rPr>
      </w:pPr>
    </w:p>
    <w:p w:rsidR="00E25366" w:rsidRDefault="005358FA">
      <w:pPr>
        <w:rPr>
          <w:b/>
          <w:sz w:val="22"/>
        </w:rPr>
      </w:pPr>
      <w:r>
        <w:rPr>
          <w:b/>
          <w:sz w:val="22"/>
        </w:rPr>
        <w:lastRenderedPageBreak/>
        <w:t xml:space="preserve">     </w:t>
      </w:r>
      <w:r w:rsidR="00376AE9">
        <w:rPr>
          <w:b/>
          <w:sz w:val="22"/>
        </w:rPr>
        <w:t xml:space="preserve">                                                    </w:t>
      </w:r>
      <w:r w:rsidR="00CB3E95">
        <w:rPr>
          <w:b/>
          <w:sz w:val="22"/>
        </w:rPr>
        <w:t>DEDICATÓRIA</w:t>
      </w:r>
    </w:p>
    <w:p w:rsidR="00376AE9" w:rsidRDefault="00376AE9"/>
    <w:p w:rsidR="00E25366" w:rsidRDefault="00CB3E95">
      <w:pPr>
        <w:jc w:val="both"/>
      </w:pPr>
      <w:r>
        <w:t>Dedico este trabalho à minha família, aos professores e a todos os agricultores que, com esforço diário, contribuem para a alimentação das comunidades angolanas.</w:t>
      </w:r>
    </w:p>
    <w:p w:rsidR="005358FA" w:rsidRDefault="005358FA">
      <w:pPr>
        <w:rPr>
          <w:b/>
          <w:sz w:val="22"/>
        </w:rPr>
      </w:pPr>
    </w:p>
    <w:p w:rsidR="005358FA" w:rsidRDefault="005358FA">
      <w:pPr>
        <w:rPr>
          <w:b/>
          <w:sz w:val="22"/>
        </w:rPr>
      </w:pPr>
    </w:p>
    <w:p w:rsidR="005358FA" w:rsidRDefault="005358FA">
      <w:pPr>
        <w:rPr>
          <w:b/>
          <w:sz w:val="22"/>
        </w:rPr>
      </w:pPr>
    </w:p>
    <w:p w:rsidR="005358FA" w:rsidRDefault="005358FA">
      <w:pPr>
        <w:rPr>
          <w:b/>
          <w:sz w:val="22"/>
        </w:rPr>
      </w:pPr>
    </w:p>
    <w:p w:rsidR="005358FA" w:rsidRDefault="005358FA">
      <w:pPr>
        <w:rPr>
          <w:b/>
          <w:sz w:val="22"/>
        </w:rPr>
      </w:pPr>
    </w:p>
    <w:p w:rsidR="005358FA" w:rsidRDefault="005358FA">
      <w:pPr>
        <w:rPr>
          <w:b/>
          <w:sz w:val="22"/>
        </w:rPr>
      </w:pPr>
    </w:p>
    <w:p w:rsidR="005358FA" w:rsidRDefault="005358FA">
      <w:pPr>
        <w:rPr>
          <w:b/>
          <w:sz w:val="22"/>
        </w:rPr>
      </w:pPr>
    </w:p>
    <w:p w:rsidR="005358FA" w:rsidRDefault="005358FA">
      <w:pPr>
        <w:rPr>
          <w:b/>
          <w:sz w:val="22"/>
        </w:rPr>
      </w:pPr>
    </w:p>
    <w:p w:rsidR="005358FA" w:rsidRDefault="005358FA">
      <w:pPr>
        <w:rPr>
          <w:b/>
          <w:sz w:val="22"/>
        </w:rPr>
      </w:pPr>
    </w:p>
    <w:p w:rsidR="005358FA" w:rsidRDefault="005358FA">
      <w:pPr>
        <w:rPr>
          <w:b/>
          <w:sz w:val="22"/>
        </w:rPr>
      </w:pPr>
    </w:p>
    <w:p w:rsidR="005358FA" w:rsidRDefault="005358FA">
      <w:pPr>
        <w:rPr>
          <w:b/>
          <w:sz w:val="22"/>
        </w:rPr>
      </w:pPr>
    </w:p>
    <w:p w:rsidR="005358FA" w:rsidRDefault="005358FA">
      <w:pPr>
        <w:rPr>
          <w:b/>
          <w:sz w:val="22"/>
        </w:rPr>
      </w:pPr>
    </w:p>
    <w:p w:rsidR="005358FA" w:rsidRDefault="005358FA">
      <w:pPr>
        <w:rPr>
          <w:b/>
          <w:sz w:val="22"/>
        </w:rPr>
      </w:pPr>
    </w:p>
    <w:p w:rsidR="005358FA" w:rsidRDefault="005358FA">
      <w:pPr>
        <w:rPr>
          <w:b/>
          <w:sz w:val="22"/>
        </w:rPr>
      </w:pPr>
    </w:p>
    <w:p w:rsidR="005358FA" w:rsidRDefault="005358FA">
      <w:pPr>
        <w:rPr>
          <w:b/>
          <w:sz w:val="22"/>
        </w:rPr>
      </w:pPr>
    </w:p>
    <w:p w:rsidR="005358FA" w:rsidRDefault="005358FA">
      <w:pPr>
        <w:rPr>
          <w:b/>
          <w:sz w:val="22"/>
        </w:rPr>
      </w:pPr>
    </w:p>
    <w:p w:rsidR="005358FA" w:rsidRDefault="005358FA">
      <w:pPr>
        <w:rPr>
          <w:b/>
          <w:sz w:val="22"/>
        </w:rPr>
      </w:pPr>
    </w:p>
    <w:p w:rsidR="005358FA" w:rsidRDefault="005358FA">
      <w:pPr>
        <w:rPr>
          <w:b/>
          <w:sz w:val="22"/>
        </w:rPr>
      </w:pPr>
    </w:p>
    <w:p w:rsidR="005358FA" w:rsidRDefault="005358FA">
      <w:pPr>
        <w:rPr>
          <w:b/>
          <w:sz w:val="22"/>
        </w:rPr>
      </w:pPr>
    </w:p>
    <w:p w:rsidR="005358FA" w:rsidRDefault="005358FA">
      <w:pPr>
        <w:rPr>
          <w:b/>
          <w:sz w:val="22"/>
        </w:rPr>
      </w:pPr>
    </w:p>
    <w:p w:rsidR="005358FA" w:rsidRDefault="005358FA">
      <w:pPr>
        <w:rPr>
          <w:b/>
          <w:sz w:val="22"/>
        </w:rPr>
      </w:pPr>
    </w:p>
    <w:p w:rsidR="005358FA" w:rsidRDefault="005358FA">
      <w:pPr>
        <w:rPr>
          <w:b/>
          <w:sz w:val="22"/>
        </w:rPr>
      </w:pPr>
    </w:p>
    <w:p w:rsidR="005358FA" w:rsidRDefault="005358FA">
      <w:pPr>
        <w:rPr>
          <w:b/>
          <w:sz w:val="22"/>
        </w:rPr>
      </w:pPr>
    </w:p>
    <w:p w:rsidR="005358FA" w:rsidRDefault="005358FA">
      <w:pPr>
        <w:rPr>
          <w:b/>
          <w:sz w:val="22"/>
        </w:rPr>
      </w:pPr>
    </w:p>
    <w:p w:rsidR="005358FA" w:rsidRDefault="005358FA">
      <w:pPr>
        <w:rPr>
          <w:b/>
          <w:sz w:val="22"/>
        </w:rPr>
      </w:pPr>
    </w:p>
    <w:p w:rsidR="005358FA" w:rsidRDefault="005358FA">
      <w:pPr>
        <w:rPr>
          <w:b/>
          <w:sz w:val="22"/>
        </w:rPr>
      </w:pPr>
    </w:p>
    <w:p w:rsidR="005358FA" w:rsidRDefault="005358FA">
      <w:pPr>
        <w:rPr>
          <w:b/>
          <w:sz w:val="22"/>
        </w:rPr>
      </w:pPr>
    </w:p>
    <w:p w:rsidR="005358FA" w:rsidRDefault="005358FA">
      <w:pPr>
        <w:rPr>
          <w:b/>
          <w:sz w:val="22"/>
        </w:rPr>
      </w:pPr>
    </w:p>
    <w:p w:rsidR="005358FA" w:rsidRDefault="005358FA">
      <w:pPr>
        <w:rPr>
          <w:b/>
          <w:sz w:val="22"/>
        </w:rPr>
      </w:pPr>
    </w:p>
    <w:p w:rsidR="005358FA" w:rsidRDefault="005358FA">
      <w:pPr>
        <w:rPr>
          <w:b/>
          <w:sz w:val="22"/>
        </w:rPr>
      </w:pPr>
    </w:p>
    <w:p w:rsidR="005358FA" w:rsidRDefault="005358FA">
      <w:pPr>
        <w:rPr>
          <w:b/>
          <w:sz w:val="22"/>
        </w:rPr>
      </w:pPr>
    </w:p>
    <w:p w:rsidR="005358FA" w:rsidRDefault="005358FA">
      <w:pPr>
        <w:rPr>
          <w:b/>
          <w:sz w:val="22"/>
        </w:rPr>
      </w:pPr>
    </w:p>
    <w:p w:rsidR="005358FA" w:rsidRDefault="005358FA">
      <w:pPr>
        <w:rPr>
          <w:b/>
          <w:sz w:val="22"/>
        </w:rPr>
      </w:pPr>
    </w:p>
    <w:p w:rsidR="005358FA" w:rsidRDefault="005358FA">
      <w:pPr>
        <w:rPr>
          <w:b/>
          <w:sz w:val="22"/>
        </w:rPr>
      </w:pPr>
    </w:p>
    <w:p w:rsidR="005358FA" w:rsidRDefault="005358FA">
      <w:pPr>
        <w:rPr>
          <w:b/>
          <w:sz w:val="22"/>
        </w:rPr>
      </w:pPr>
    </w:p>
    <w:p w:rsidR="00365FC2" w:rsidRDefault="00365FC2">
      <w:pPr>
        <w:rPr>
          <w:b/>
          <w:sz w:val="22"/>
        </w:rPr>
      </w:pPr>
    </w:p>
    <w:p w:rsidR="005358FA" w:rsidRDefault="005358FA">
      <w:pPr>
        <w:rPr>
          <w:b/>
          <w:sz w:val="22"/>
        </w:rPr>
      </w:pPr>
    </w:p>
    <w:p w:rsidR="005358FA" w:rsidRDefault="005358FA">
      <w:pPr>
        <w:rPr>
          <w:b/>
          <w:sz w:val="22"/>
        </w:rPr>
      </w:pPr>
    </w:p>
    <w:p w:rsidR="009038D8" w:rsidRDefault="005358FA">
      <w:pPr>
        <w:rPr>
          <w:b/>
          <w:sz w:val="22"/>
        </w:rPr>
      </w:pPr>
      <w:r>
        <w:rPr>
          <w:b/>
          <w:sz w:val="22"/>
        </w:rPr>
        <w:t xml:space="preserve">                   </w:t>
      </w:r>
      <w:r w:rsidR="00365FC2">
        <w:rPr>
          <w:b/>
          <w:sz w:val="22"/>
        </w:rPr>
        <w:t xml:space="preserve">          </w:t>
      </w:r>
    </w:p>
    <w:p w:rsidR="00365FC2" w:rsidRDefault="00365FC2">
      <w:pPr>
        <w:rPr>
          <w:b/>
          <w:sz w:val="22"/>
        </w:rPr>
      </w:pPr>
    </w:p>
    <w:p w:rsidR="00365FC2" w:rsidRDefault="00365FC2">
      <w:pPr>
        <w:rPr>
          <w:b/>
          <w:sz w:val="22"/>
        </w:rPr>
      </w:pPr>
    </w:p>
    <w:p w:rsidR="00E25366" w:rsidRDefault="009038D8">
      <w:pPr>
        <w:rPr>
          <w:b/>
          <w:sz w:val="22"/>
        </w:rPr>
      </w:pPr>
      <w:r>
        <w:rPr>
          <w:b/>
          <w:sz w:val="22"/>
        </w:rPr>
        <w:lastRenderedPageBreak/>
        <w:t xml:space="preserve">                                         </w:t>
      </w:r>
      <w:r w:rsidR="005358FA">
        <w:rPr>
          <w:b/>
          <w:sz w:val="22"/>
        </w:rPr>
        <w:t xml:space="preserve">         </w:t>
      </w:r>
      <w:r w:rsidR="00CB3E95">
        <w:rPr>
          <w:b/>
          <w:sz w:val="22"/>
        </w:rPr>
        <w:t>AGRADECIMENTOS</w:t>
      </w:r>
    </w:p>
    <w:p w:rsidR="005358FA" w:rsidRDefault="005358FA"/>
    <w:p w:rsidR="00E25366" w:rsidRDefault="00CB3E95">
      <w:pPr>
        <w:jc w:val="both"/>
      </w:pPr>
      <w:r>
        <w:t>Agradeço aos professores pela orientação na elaboração deste projecto, à minha família pelo apoio e a todas as pessoas e instituições que produzem conhecimento sobre agricultura, tecnologia e desenvolvimento sustentável. Este trabalho é académico e apresenta uma proposta de aplicação dos drones na agricultura angolana; a sua implementação real dependerá de estudos de campo, recursos disponíveis e autorizações competentes.</w:t>
      </w:r>
    </w:p>
    <w:p w:rsidR="00E25366" w:rsidRDefault="00CB3E95">
      <w:r>
        <w:br w:type="page"/>
      </w:r>
    </w:p>
    <w:p w:rsidR="00E25366" w:rsidRDefault="005358FA">
      <w:pPr>
        <w:pStyle w:val="Ttulo1"/>
      </w:pPr>
      <w:r>
        <w:lastRenderedPageBreak/>
        <w:t xml:space="preserve">                                                             </w:t>
      </w:r>
      <w:r w:rsidR="00CB3E95">
        <w:t>RESUMO</w:t>
      </w:r>
    </w:p>
    <w:p w:rsidR="005358FA" w:rsidRDefault="005358FA" w:rsidP="005358FA"/>
    <w:p w:rsidR="005358FA" w:rsidRPr="005358FA" w:rsidRDefault="005358FA" w:rsidP="005358FA"/>
    <w:p w:rsidR="00E25366" w:rsidRDefault="00CB3E95">
      <w:pPr>
        <w:jc w:val="both"/>
      </w:pPr>
      <w:r>
        <w:t>Este projecto tecnológico analisa a utilização de drones na agricultura em Angola, com destaque para a monitorização das culturas, o mapeamento de terrenos, a identificação precoce de problemas nas plantas e o apoio à gestão da água e dos insumos. A agricultura é uma actividade importante para o emprego, a alimentação e a diversificação económica do país, mas muitos produtores enfrentam dificuldades relacionadas com a extensão das parcelas, a irregularidade das chuvas, as pragas, o acesso a equipamentos e a disponibilidade de informação técnica.</w:t>
      </w:r>
    </w:p>
    <w:p w:rsidR="00E25366" w:rsidRDefault="00CB3E95">
      <w:pPr>
        <w:jc w:val="both"/>
      </w:pPr>
      <w:r>
        <w:t>Os drones, quando combinados com câmaras, sistemas de posicionamento, software de cartografia e observação no terreno, podem ajudar o agricultor a tomar decisões mais informadas. O projecto propõe uma experiência-piloto numa exploração agrícola, começando por um levantamento das necessidades, formação dos operadores, recolha de imagens, análise dos dados e avaliação dos resultados. Também considera custos, segurança, privacidade, manutenção e regras da aviação civil.</w:t>
      </w:r>
    </w:p>
    <w:p w:rsidR="00E25366" w:rsidRDefault="00CB3E95">
      <w:pPr>
        <w:jc w:val="both"/>
      </w:pPr>
      <w:r>
        <w:t>Conclui-se que os drones não substituem o conhecimento do agricultor nem resolvem, isoladamente, os problemas da agricultura. O seu valor depende da qualidade dos dados, da interpretação correcta e da capacidade de transformar informação em acções práticas e economicamente viáveis.</w:t>
      </w:r>
    </w:p>
    <w:p w:rsidR="00E25366" w:rsidRDefault="00CB3E95">
      <w:r>
        <w:br w:type="page"/>
      </w:r>
    </w:p>
    <w:p w:rsidR="00E25366" w:rsidRDefault="00CB3E95">
      <w:pPr>
        <w:pStyle w:val="Ttulo1"/>
      </w:pPr>
      <w:r>
        <w:lastRenderedPageBreak/>
        <w:t>ÍNDICE GERAL</w:t>
      </w:r>
    </w:p>
    <w:p w:rsidR="00E25366" w:rsidRDefault="00CB3E95">
      <w:r>
        <w:t>1. Introdução e enquadramento</w:t>
      </w:r>
    </w:p>
    <w:p w:rsidR="00E25366" w:rsidRDefault="00CB3E95">
      <w:r>
        <w:t>2. Caso de estudo</w:t>
      </w:r>
    </w:p>
    <w:p w:rsidR="00E25366" w:rsidRDefault="00CB3E95">
      <w:r>
        <w:t>3. Problema de investigação</w:t>
      </w:r>
    </w:p>
    <w:p w:rsidR="00E25366" w:rsidRDefault="00CB3E95">
      <w:r>
        <w:t>4. Pergunta de investigação</w:t>
      </w:r>
    </w:p>
    <w:p w:rsidR="00E25366" w:rsidRDefault="00CB3E95">
      <w:r>
        <w:t>5. Objectivos geral e específicos</w:t>
      </w:r>
    </w:p>
    <w:p w:rsidR="00E25366" w:rsidRDefault="00CB3E95">
      <w:r>
        <w:t>6. Justificação e relevância</w:t>
      </w:r>
    </w:p>
    <w:p w:rsidR="00E25366" w:rsidRDefault="00CB3E95">
      <w:r>
        <w:t>7. Metodologia</w:t>
      </w:r>
    </w:p>
    <w:p w:rsidR="00E25366" w:rsidRDefault="00CB3E95">
      <w:r>
        <w:t>8. Fundamentação teórica</w:t>
      </w:r>
    </w:p>
    <w:p w:rsidR="00E25366" w:rsidRDefault="00CB3E95">
      <w:r>
        <w:t>9. Drones e aplicações agrícolas</w:t>
      </w:r>
    </w:p>
    <w:p w:rsidR="00E25366" w:rsidRDefault="00CB3E95">
      <w:r>
        <w:t>10. Estudo comparado (5 páginas)</w:t>
      </w:r>
    </w:p>
    <w:p w:rsidR="00E25366" w:rsidRDefault="00CB3E95">
      <w:r>
        <w:t>11. Tecnologias a serem usadas (7 páginas)</w:t>
      </w:r>
    </w:p>
    <w:p w:rsidR="00E25366" w:rsidRDefault="00CB3E95">
      <w:r>
        <w:t>12. Plano de implementação</w:t>
      </w:r>
    </w:p>
    <w:p w:rsidR="00E25366" w:rsidRDefault="00CB3E95">
      <w:r>
        <w:t>13. Orçamento indicativo</w:t>
      </w:r>
    </w:p>
    <w:p w:rsidR="00E25366" w:rsidRDefault="00CB3E95">
      <w:r>
        <w:t>14. Riscos, ética e legislação</w:t>
      </w:r>
    </w:p>
    <w:p w:rsidR="00E25366" w:rsidRDefault="00CB3E95">
      <w:r>
        <w:t>15. Resultados esperados e avaliação</w:t>
      </w:r>
    </w:p>
    <w:p w:rsidR="00E25366" w:rsidRDefault="00CB3E95">
      <w:r>
        <w:t>16. Conclusão e recomendações</w:t>
      </w:r>
    </w:p>
    <w:p w:rsidR="00E25366" w:rsidRDefault="00CB3E95">
      <w:r>
        <w:t>17. Bibliografia e anexos</w:t>
      </w:r>
    </w:p>
    <w:p w:rsidR="00E25366" w:rsidRDefault="00CB3E95">
      <w:pPr>
        <w:jc w:val="both"/>
      </w:pPr>
      <w:r>
        <w:t>Nota: os valores apresentados no orçamento são estimativas para planeamento escolar, não cotações comerciais.</w:t>
      </w:r>
    </w:p>
    <w:p w:rsidR="00E25366" w:rsidRDefault="00CB3E95">
      <w:r>
        <w:br w:type="page"/>
      </w:r>
    </w:p>
    <w:p w:rsidR="00E25366" w:rsidRDefault="00CB3E95">
      <w:pPr>
        <w:pStyle w:val="Ttulo1"/>
      </w:pPr>
      <w:r>
        <w:lastRenderedPageBreak/>
        <w:t>1. INTRODUÇÃO E ENQUADRAMENTO</w:t>
      </w:r>
    </w:p>
    <w:p w:rsidR="00E25366" w:rsidRDefault="00CB3E95">
      <w:r>
        <w:rPr>
          <w:b/>
          <w:sz w:val="22"/>
        </w:rPr>
        <w:t>1. INTRODUÇÃO</w:t>
      </w:r>
    </w:p>
    <w:p w:rsidR="00E25366" w:rsidRDefault="00CB3E95">
      <w:pPr>
        <w:jc w:val="both"/>
      </w:pPr>
      <w:r>
        <w:t>A inovação tecnológica tem vindo a transformar a forma como diferentes actividades económicas são organizadas. Na agricultura, ferramentas digitais permitem observar as culturas, registar operações e melhorar a utilização de recursos. Entre essas ferramentas encontram-se os drones, pequenas aeronaves não tripuladas que podem transportar câmaras e sensores para recolher informação a partir do ar.</w:t>
      </w:r>
    </w:p>
    <w:p w:rsidR="00E25366" w:rsidRDefault="00CB3E95">
      <w:pPr>
        <w:jc w:val="both"/>
      </w:pPr>
      <w:r>
        <w:t>Em Angola, a agricultura apresenta potencial para contribuir para a segurança alimentar, a criação de emprego e a diversificação da economia. As condições agrícolas variam de província para província: existem zonas com maior disponibilidade de água, outras com períodos secos prolongados e outras onde o acesso a estradas, energia, conectividade e assistência técnica pode ser limitado. Por isso, uma solução tecnológica deve ser adaptada à realidade de cada comunidade.</w:t>
      </w:r>
    </w:p>
    <w:p w:rsidR="00E25366" w:rsidRDefault="00CB3E95">
      <w:pPr>
        <w:jc w:val="both"/>
      </w:pPr>
      <w:r>
        <w:t>Este projecto estuda como os drones podem apoiar agricultores angolanos, sem assumir que a tecnologia será adequada a todas as explorações. A proposta começa com tarefas relativamente simples, como fotografar parcelas, produzir mapas e observar diferenças no crescimento das plantas. A pulverização por drone, por envolver riscos adicionais, só deve ser considerada por profissionais habilitados e após confirmação das regras aplicáveis.</w:t>
      </w:r>
    </w:p>
    <w:p w:rsidR="005358FA" w:rsidRDefault="005358FA">
      <w:pPr>
        <w:rPr>
          <w:b/>
          <w:sz w:val="22"/>
        </w:rPr>
      </w:pPr>
    </w:p>
    <w:p w:rsidR="005358FA" w:rsidRDefault="005358FA">
      <w:pPr>
        <w:rPr>
          <w:b/>
          <w:sz w:val="22"/>
        </w:rPr>
      </w:pPr>
    </w:p>
    <w:p w:rsidR="005358FA" w:rsidRDefault="005358FA">
      <w:pPr>
        <w:rPr>
          <w:b/>
          <w:sz w:val="22"/>
        </w:rPr>
      </w:pPr>
    </w:p>
    <w:p w:rsidR="005358FA" w:rsidRDefault="005358FA">
      <w:pPr>
        <w:rPr>
          <w:b/>
          <w:sz w:val="22"/>
        </w:rPr>
      </w:pPr>
    </w:p>
    <w:p w:rsidR="005358FA" w:rsidRDefault="005358FA">
      <w:pPr>
        <w:rPr>
          <w:b/>
          <w:sz w:val="22"/>
        </w:rPr>
      </w:pPr>
    </w:p>
    <w:p w:rsidR="00E25366" w:rsidRDefault="00CB3E95">
      <w:r>
        <w:rPr>
          <w:b/>
          <w:sz w:val="22"/>
        </w:rPr>
        <w:t>1.1 ENQUADRAMENTO DO TEMA</w:t>
      </w:r>
    </w:p>
    <w:p w:rsidR="00E25366" w:rsidRDefault="00CB3E95">
      <w:pPr>
        <w:jc w:val="both"/>
      </w:pPr>
      <w:r>
        <w:t>O tema «Drones na agricultura em Angola» situa-se na ligação entre agricultura, informática, electrónica, geografia e gestão ambiental. Um drone pode sobrevoar uma parcela autorizada e recolher imagens que, depois de processadas, ajudam a identificar áreas com desenvolvimento desigual das culturas, erosão visível, falhas de plantação ou sinais que mereçam inspecção presencial.</w:t>
      </w:r>
    </w:p>
    <w:p w:rsidR="00E25366" w:rsidRDefault="00CB3E95">
      <w:pPr>
        <w:jc w:val="both"/>
      </w:pPr>
      <w:r>
        <w:t>A imagem aérea não fornece automaticamente um diagnóstico definitivo. Uma zona com plantas menos verdes pode resultar de falta de água, deficiência nutricional, doença, compactação do solo ou diferenças naturais do terreno. A informação obtida deve ser confirmada com observação directa, amostras ou aconselhamento agronómico.</w:t>
      </w:r>
    </w:p>
    <w:p w:rsidR="00E25366" w:rsidRDefault="00CB3E95">
      <w:pPr>
        <w:jc w:val="both"/>
      </w:pPr>
      <w:r>
        <w:t>O projecto assume uma abordagem gradual: primeiro, compreender as necessidades dos agricultores; depois, testar o equipamento numa área pequena; em seguida, comparar as observações aéreas com o que se encontra no campo. A decisão de ampliar o uso dependerá de benefícios demonstrados e de custos sustentáveis.</w:t>
      </w:r>
    </w:p>
    <w:p w:rsidR="00E25366" w:rsidRDefault="00CB3E95">
      <w:r>
        <w:br w:type="page"/>
      </w:r>
    </w:p>
    <w:p w:rsidR="00E25366" w:rsidRDefault="00CB3E95">
      <w:pPr>
        <w:pStyle w:val="Ttulo1"/>
      </w:pPr>
      <w:r>
        <w:lastRenderedPageBreak/>
        <w:t>2. CASO DE ESTUDO</w:t>
      </w:r>
    </w:p>
    <w:p w:rsidR="005358FA" w:rsidRDefault="005358FA">
      <w:pPr>
        <w:rPr>
          <w:b/>
          <w:sz w:val="22"/>
        </w:rPr>
      </w:pPr>
    </w:p>
    <w:p w:rsidR="00E25366" w:rsidRDefault="00CB3E95">
      <w:r>
        <w:rPr>
          <w:b/>
          <w:sz w:val="22"/>
        </w:rPr>
        <w:t>2. CASO DE ESTUDO</w:t>
      </w:r>
    </w:p>
    <w:p w:rsidR="00E25366" w:rsidRDefault="00CB3E95">
      <w:pPr>
        <w:jc w:val="both"/>
      </w:pPr>
      <w:r>
        <w:t>O caso de estudo proposto é uma exploração agrícola de pequena ou média dimensão, localizada numa zona produtora de Angola, a seleccionar em conjunto com a escola, o agricultor e os serviços locais de agricultura. A localização exacta não é fixada neste documento porque deve depender do acesso, da segurança, das culturas existentes, da autorização do proprietário e das condições de voo.</w:t>
      </w:r>
    </w:p>
    <w:p w:rsidR="00E25366" w:rsidRDefault="00CB3E95">
      <w:pPr>
        <w:jc w:val="both"/>
      </w:pPr>
      <w:r>
        <w:t>A exploração poderá produzir milho, feijão, hortícolas ou outra cultura comum na região escolhida. A selecção deve considerar o calendário agrícola, a área disponível, a importância económica da cultura e a possibilidade de recolher dados ao longo de várias semanas. O estudo não afirma que uma exploração real já foi visitada; trata-se de um cenário de projecto que poderá ser validado no terreno.</w:t>
      </w:r>
    </w:p>
    <w:p w:rsidR="00E25366" w:rsidRDefault="00CB3E95">
      <w:pPr>
        <w:jc w:val="both"/>
      </w:pPr>
      <w:r>
        <w:t>O drone será utilizado principalmente para obter fotografias e mapas. Os resultados serão comparados com registos de campo, como observações das plantas, datas de rega, ocorrência de pragas e estimativas de produção. O objectivo é perceber se as imagens acrescentam informação útil ao trabalho habitual do agricultor.</w:t>
      </w:r>
    </w:p>
    <w:p w:rsidR="005358FA" w:rsidRDefault="005358FA">
      <w:pPr>
        <w:rPr>
          <w:b/>
          <w:sz w:val="22"/>
        </w:rPr>
      </w:pPr>
    </w:p>
    <w:p w:rsidR="005358FA" w:rsidRDefault="005358FA">
      <w:pPr>
        <w:rPr>
          <w:b/>
          <w:sz w:val="22"/>
        </w:rPr>
      </w:pPr>
    </w:p>
    <w:p w:rsidR="005358FA" w:rsidRDefault="005358FA">
      <w:pPr>
        <w:rPr>
          <w:b/>
          <w:sz w:val="22"/>
        </w:rPr>
      </w:pPr>
    </w:p>
    <w:p w:rsidR="00E25366" w:rsidRDefault="00CB3E95">
      <w:r>
        <w:rPr>
          <w:b/>
          <w:sz w:val="22"/>
        </w:rPr>
        <w:t>2.1 CARACTERIZAÇÃO DO CASO</w:t>
      </w:r>
    </w:p>
    <w:p w:rsidR="00E25366" w:rsidRDefault="00CB3E95">
      <w:pPr>
        <w:jc w:val="both"/>
      </w:pPr>
      <w:r>
        <w:t>A exploração deverá ter limites conhecidos, uma pessoa responsável e acesso seguro para a equipa. Antes de qualquer voo, será necessário desenhar o perímetro da área, identificar obstáculos como árvores, postes e linhas eléctricas e verificar se existem zonas sensíveis ou restrições de espaço aéreo. A equipa deve também definir quem poderá ver e guardar as imagens.</w:t>
      </w:r>
    </w:p>
    <w:p w:rsidR="00E25366" w:rsidRDefault="00CB3E95">
      <w:pPr>
        <w:jc w:val="both"/>
      </w:pPr>
      <w:r>
        <w:t>Os dados básicos a recolher incluem: tipo de cultura, área aproximada, datas de sementeira, práticas de rega, fertilização, problemas observados, disponibilidade de energia e experiência prévia com telemóveis ou computadores. Estas informações ajudam a escolher uma solução simples e adequada, evitando comprar equipamento demasiado caro ou complexo.</w:t>
      </w:r>
    </w:p>
    <w:p w:rsidR="00E25366" w:rsidRDefault="00CB3E95">
      <w:pPr>
        <w:jc w:val="both"/>
      </w:pPr>
      <w:r>
        <w:t>Como produto final do caso de estudo, espera-se criar um mapa simples da parcela, um registo de observações e uma recomendação de acompanhamento. Qualquer recomendação agronómica deverá ser confirmada por pessoa tecnicamente qualificada. O drone apoia a decisão; não substitui a análise do solo, a experiência local ou a assistência agrícola.</w:t>
      </w:r>
    </w:p>
    <w:p w:rsidR="00E25366" w:rsidRDefault="00CB3E95">
      <w:r>
        <w:br w:type="page"/>
      </w:r>
    </w:p>
    <w:p w:rsidR="00E25366" w:rsidRDefault="00CB3E95">
      <w:pPr>
        <w:pStyle w:val="Ttulo1"/>
      </w:pPr>
      <w:r>
        <w:lastRenderedPageBreak/>
        <w:t>3. PROBLEMA DE INVESTIGAÇÃO</w:t>
      </w:r>
    </w:p>
    <w:p w:rsidR="005358FA" w:rsidRPr="005358FA" w:rsidRDefault="005358FA" w:rsidP="005358FA"/>
    <w:p w:rsidR="00E25366" w:rsidRDefault="00CB3E95">
      <w:pPr>
        <w:jc w:val="both"/>
      </w:pPr>
      <w:r>
        <w:t>Em algumas explorações, a observação das culturas é feita caminhando por toda a parcela. Esse método continua a ser importante, mas pode consumir tempo e não revelar facilmente diferenças distribuídas por áreas extensas. Quando o agricultor só identifica um problema depois de este se tornar visível em grande parte da plantação, pode perder oportunidades de actuar cedo.</w:t>
      </w:r>
    </w:p>
    <w:p w:rsidR="005358FA" w:rsidRDefault="005358FA">
      <w:pPr>
        <w:jc w:val="both"/>
      </w:pPr>
    </w:p>
    <w:p w:rsidR="005358FA" w:rsidRDefault="005358FA">
      <w:pPr>
        <w:jc w:val="both"/>
      </w:pPr>
    </w:p>
    <w:p w:rsidR="00E25366" w:rsidRDefault="00CB3E95">
      <w:pPr>
        <w:jc w:val="both"/>
      </w:pPr>
      <w:r>
        <w:t>Entre os desafios que podem ser estudados encontram-se a dificuldade de acompanhar parcelas grandes, a falta de mapas actualizados, a aplicação pouco precisa de água e insumos, a escassez de registos organizados e os custos de deslocação. A intensidade desses desafios varia conforme a região e o tipo de exploração; por isso, não se deve generalizar sem recolher dados.</w:t>
      </w:r>
    </w:p>
    <w:p w:rsidR="005358FA" w:rsidRDefault="005358FA">
      <w:pPr>
        <w:jc w:val="both"/>
      </w:pPr>
    </w:p>
    <w:p w:rsidR="005358FA" w:rsidRDefault="005358FA">
      <w:pPr>
        <w:jc w:val="both"/>
      </w:pPr>
    </w:p>
    <w:p w:rsidR="00E25366" w:rsidRDefault="00CB3E95">
      <w:pPr>
        <w:jc w:val="both"/>
      </w:pPr>
      <w:r>
        <w:t>O problema central deste projecto é saber se a utilização controlada de drones, associada à observação no terreno, pode melhorar a rapidez e a qualidade da monitorização agrícola em Angola, com custos e riscos aceitáveis para o agricultor.</w:t>
      </w:r>
    </w:p>
    <w:p w:rsidR="00E25366" w:rsidRDefault="00CB3E95">
      <w:r>
        <w:br w:type="page"/>
      </w:r>
    </w:p>
    <w:p w:rsidR="00E25366" w:rsidRDefault="00CB3E95">
      <w:pPr>
        <w:pStyle w:val="Ttulo1"/>
      </w:pPr>
      <w:r>
        <w:lastRenderedPageBreak/>
        <w:t>4. PERGUNTA DE INVESTIGAÇÃO</w:t>
      </w:r>
    </w:p>
    <w:p w:rsidR="005358FA" w:rsidRPr="005358FA" w:rsidRDefault="005358FA" w:rsidP="005358FA"/>
    <w:p w:rsidR="005358FA" w:rsidRDefault="00CB3E95">
      <w:pPr>
        <w:jc w:val="both"/>
      </w:pPr>
      <w:r>
        <w:t>Pergunta principal: De que forma a utilização de drones pode melhorar a monitorização das culturas e apoiar a tomada de decisões dos agricultores em Angola?</w:t>
      </w:r>
    </w:p>
    <w:p w:rsidR="005358FA" w:rsidRDefault="005358FA">
      <w:pPr>
        <w:jc w:val="both"/>
      </w:pPr>
    </w:p>
    <w:p w:rsidR="00E25366" w:rsidRDefault="00CB3E95">
      <w:r>
        <w:t>Perguntas complementares:</w:t>
      </w:r>
    </w:p>
    <w:p w:rsidR="00E25366" w:rsidRDefault="00CB3E95">
      <w:r>
        <w:t>• Que informações úteis podem ser recolhidas por imagens aéreas?</w:t>
      </w:r>
    </w:p>
    <w:p w:rsidR="00E25366" w:rsidRDefault="00CB3E95">
      <w:r>
        <w:t>• Como se podem comparar as imagens com as observações feitas directamente no campo?</w:t>
      </w:r>
    </w:p>
    <w:p w:rsidR="00E25366" w:rsidRDefault="00CB3E95">
      <w:r>
        <w:t>• Que equipamentos, competências e programas são necessários?</w:t>
      </w:r>
    </w:p>
    <w:p w:rsidR="00E25366" w:rsidRDefault="00CB3E95">
      <w:r>
        <w:t>• Quais são os custos iniciais e os custos de funcionamento?</w:t>
      </w:r>
    </w:p>
    <w:p w:rsidR="00E25366" w:rsidRDefault="00CB3E95">
      <w:r>
        <w:t>• Que medidas de segurança, privacidade e conformidade legal devem ser cumpridas?</w:t>
      </w:r>
    </w:p>
    <w:p w:rsidR="005358FA" w:rsidRDefault="005358FA"/>
    <w:p w:rsidR="00E25366" w:rsidRDefault="00CB3E95">
      <w:pPr>
        <w:jc w:val="both"/>
      </w:pPr>
      <w:r>
        <w:t>As perguntas orientam o estudo e evitam tratar a tecnologia como uma solução automática. A resposta deve resultar da comparação entre o método habitual e o método apoiado por drone, utilizando indicadores simples e verificáveis.</w:t>
      </w:r>
    </w:p>
    <w:p w:rsidR="00E25366" w:rsidRDefault="00CB3E95">
      <w:r>
        <w:br w:type="page"/>
      </w:r>
    </w:p>
    <w:p w:rsidR="00E25366" w:rsidRDefault="00CB3E95">
      <w:pPr>
        <w:pStyle w:val="Ttulo1"/>
      </w:pPr>
      <w:r>
        <w:lastRenderedPageBreak/>
        <w:t>5. OBJECTIVOS</w:t>
      </w:r>
    </w:p>
    <w:p w:rsidR="00950A60" w:rsidRDefault="00950A60">
      <w:pPr>
        <w:rPr>
          <w:b/>
          <w:sz w:val="22"/>
        </w:rPr>
      </w:pPr>
    </w:p>
    <w:p w:rsidR="00E25366" w:rsidRDefault="00CB3E95">
      <w:pPr>
        <w:rPr>
          <w:b/>
          <w:sz w:val="22"/>
        </w:rPr>
      </w:pPr>
      <w:r>
        <w:rPr>
          <w:b/>
          <w:sz w:val="22"/>
        </w:rPr>
        <w:t>OBJECTIVO GERAL</w:t>
      </w:r>
    </w:p>
    <w:p w:rsidR="00950A60" w:rsidRDefault="00950A60"/>
    <w:p w:rsidR="00E25366" w:rsidRDefault="00CB3E95">
      <w:pPr>
        <w:jc w:val="both"/>
      </w:pPr>
      <w:r>
        <w:t>Analisar a viabilidade técnica e prática da utilização de drones na agricultura em Angola, considerando os benefícios, as limitações, as tecnologias necessárias, os custos e as condições de implementação.</w:t>
      </w:r>
    </w:p>
    <w:p w:rsidR="00950A60" w:rsidRDefault="00950A60">
      <w:pPr>
        <w:jc w:val="both"/>
      </w:pPr>
    </w:p>
    <w:p w:rsidR="00950A60" w:rsidRDefault="00950A60">
      <w:pPr>
        <w:jc w:val="both"/>
      </w:pPr>
    </w:p>
    <w:p w:rsidR="00950A60" w:rsidRDefault="00950A60">
      <w:pPr>
        <w:jc w:val="both"/>
      </w:pPr>
    </w:p>
    <w:p w:rsidR="00950A60" w:rsidRDefault="00950A60">
      <w:pPr>
        <w:jc w:val="both"/>
      </w:pPr>
    </w:p>
    <w:p w:rsidR="00950A60" w:rsidRDefault="00950A60">
      <w:pPr>
        <w:jc w:val="both"/>
      </w:pPr>
    </w:p>
    <w:p w:rsidR="00950A60" w:rsidRDefault="00950A60">
      <w:pPr>
        <w:jc w:val="both"/>
      </w:pPr>
    </w:p>
    <w:p w:rsidR="00E25366" w:rsidRDefault="00CB3E95">
      <w:r>
        <w:rPr>
          <w:b/>
          <w:sz w:val="22"/>
        </w:rPr>
        <w:t>OBJECTIVOS ESPECÍFICOS</w:t>
      </w:r>
    </w:p>
    <w:p w:rsidR="00950A60" w:rsidRDefault="00CB3E95" w:rsidP="00950A60">
      <w:pPr>
        <w:pStyle w:val="PargrafodaLista"/>
        <w:numPr>
          <w:ilvl w:val="0"/>
          <w:numId w:val="10"/>
        </w:numPr>
      </w:pPr>
      <w:r>
        <w:t>Identificar necessidades de monitorização agrícola numa exploração seleccionada</w:t>
      </w:r>
    </w:p>
    <w:p w:rsidR="00E25366" w:rsidRDefault="00CB3E95" w:rsidP="00950A60">
      <w:pPr>
        <w:pStyle w:val="PargrafodaLista"/>
      </w:pPr>
      <w:r>
        <w:t>.</w:t>
      </w:r>
    </w:p>
    <w:p w:rsidR="00E25366" w:rsidRDefault="00CB3E95" w:rsidP="00950A60">
      <w:pPr>
        <w:pStyle w:val="PargrafodaLista"/>
        <w:numPr>
          <w:ilvl w:val="0"/>
          <w:numId w:val="10"/>
        </w:numPr>
      </w:pPr>
      <w:r>
        <w:t>Descrever os tipos de drones, câmaras, sensores e programas adequados ao projecto.</w:t>
      </w:r>
    </w:p>
    <w:p w:rsidR="00950A60" w:rsidRDefault="00950A60" w:rsidP="00950A60">
      <w:pPr>
        <w:pStyle w:val="PargrafodaLista"/>
      </w:pPr>
    </w:p>
    <w:p w:rsidR="00950A60" w:rsidRDefault="00CB3E95" w:rsidP="00950A60">
      <w:pPr>
        <w:pStyle w:val="PargrafodaLista"/>
        <w:numPr>
          <w:ilvl w:val="0"/>
          <w:numId w:val="10"/>
        </w:numPr>
      </w:pPr>
      <w:r>
        <w:t>Comparar a observação tradicional com a monitorização apoiada por drones.</w:t>
      </w:r>
    </w:p>
    <w:p w:rsidR="00950A60" w:rsidRDefault="00950A60"/>
    <w:p w:rsidR="00E25366" w:rsidRDefault="00CB3E95" w:rsidP="00950A60">
      <w:pPr>
        <w:pStyle w:val="PargrafodaLista"/>
        <w:numPr>
          <w:ilvl w:val="0"/>
          <w:numId w:val="10"/>
        </w:numPr>
      </w:pPr>
      <w:r>
        <w:t>Propor uma metodologia segura de recolha e análise de imagens.</w:t>
      </w:r>
    </w:p>
    <w:p w:rsidR="00950A60" w:rsidRDefault="00950A60" w:rsidP="00950A60"/>
    <w:p w:rsidR="00E25366" w:rsidRDefault="00CB3E95" w:rsidP="00950A60">
      <w:pPr>
        <w:pStyle w:val="PargrafodaLista"/>
        <w:numPr>
          <w:ilvl w:val="0"/>
          <w:numId w:val="10"/>
        </w:numPr>
      </w:pPr>
      <w:r>
        <w:t>Estimar os recursos humanos, materiais e financeiros necessários.</w:t>
      </w:r>
    </w:p>
    <w:p w:rsidR="00950A60" w:rsidRDefault="00950A60" w:rsidP="00950A60"/>
    <w:p w:rsidR="00E25366" w:rsidRDefault="00CB3E95" w:rsidP="00950A60">
      <w:pPr>
        <w:pStyle w:val="PargrafodaLista"/>
        <w:numPr>
          <w:ilvl w:val="0"/>
          <w:numId w:val="10"/>
        </w:numPr>
      </w:pPr>
      <w:r>
        <w:t>Identificar riscos técnicos, ambientais, legais e de privacidade.</w:t>
      </w:r>
    </w:p>
    <w:p w:rsidR="00950A60" w:rsidRDefault="00950A60" w:rsidP="00950A60"/>
    <w:p w:rsidR="00E25366" w:rsidRDefault="00CB3E95" w:rsidP="00950A60">
      <w:pPr>
        <w:pStyle w:val="PargrafodaLista"/>
        <w:numPr>
          <w:ilvl w:val="0"/>
          <w:numId w:val="10"/>
        </w:numPr>
      </w:pPr>
      <w:r>
        <w:t>Definir indicadores para avaliar se a solução é útil e sustentável.</w:t>
      </w:r>
    </w:p>
    <w:p w:rsidR="00950A60" w:rsidRDefault="00950A60" w:rsidP="00950A60">
      <w:pPr>
        <w:pStyle w:val="PargrafodaLista"/>
      </w:pPr>
    </w:p>
    <w:p w:rsidR="00950A60" w:rsidRDefault="00950A60" w:rsidP="00950A60">
      <w:pPr>
        <w:pStyle w:val="PargrafodaLista"/>
      </w:pPr>
    </w:p>
    <w:p w:rsidR="00E25366" w:rsidRDefault="00CB3E95">
      <w:r>
        <w:br w:type="page"/>
      </w:r>
    </w:p>
    <w:p w:rsidR="00E25366" w:rsidRDefault="00CB3E95">
      <w:pPr>
        <w:pStyle w:val="Ttulo1"/>
      </w:pPr>
      <w:r>
        <w:lastRenderedPageBreak/>
        <w:t>6. JUSTIFICAÇÃO E RELEVÂNCIA</w:t>
      </w:r>
    </w:p>
    <w:p w:rsidR="00950A60" w:rsidRPr="00950A60" w:rsidRDefault="00950A60" w:rsidP="00950A60"/>
    <w:p w:rsidR="00E25366" w:rsidRDefault="00CB3E95">
      <w:pPr>
        <w:jc w:val="both"/>
      </w:pPr>
      <w:r>
        <w:t>A escolha do tema justifica-se pela necessidade de estudar soluções que possam apoiar a produtividade agrícola e a gestão dos recursos. A tecnologia pode ser particularmente útil quando ajuda o produtor a localizar problemas, reduzir deslocações desnecessárias e organizar informação ao longo da campanha agrícola.</w:t>
      </w:r>
    </w:p>
    <w:p w:rsidR="00950A60" w:rsidRDefault="00950A60">
      <w:pPr>
        <w:jc w:val="both"/>
      </w:pPr>
    </w:p>
    <w:p w:rsidR="00E25366" w:rsidRDefault="00CB3E95">
      <w:pPr>
        <w:jc w:val="both"/>
      </w:pPr>
      <w:r>
        <w:t>Do ponto de vista educativo, o projecto permite aplicar conhecimentos de tecnologias de informação, electrónica, geografia, matemática, ambiente e empreendedorismo. Os alunos podem desenvolver competências de pesquisa, planeamento, análise de custos, trabalho em equipa e apresentação de resultados.</w:t>
      </w:r>
    </w:p>
    <w:p w:rsidR="00950A60" w:rsidRDefault="00950A60">
      <w:pPr>
        <w:jc w:val="both"/>
      </w:pPr>
    </w:p>
    <w:p w:rsidR="00E25366" w:rsidRDefault="00CB3E95">
      <w:pPr>
        <w:jc w:val="both"/>
      </w:pPr>
      <w:r>
        <w:t>A relevância social depende de a solução ser acessível e útil para os agricultores. Um equipamento sofisticado, caro ou difícil de manter pode não ser adequado a pequenos produtores. Por isso, o projecto considera alternativas, como contratar um serviço de mapeamento, partilhar equipamento entre cooperativas ou começar com um drone simples para fotografia, em vez de comprar imediatamente sistemas avançados.</w:t>
      </w:r>
    </w:p>
    <w:p w:rsidR="00E25366" w:rsidRDefault="00CB3E95">
      <w:r>
        <w:br w:type="page"/>
      </w:r>
    </w:p>
    <w:p w:rsidR="00E25366" w:rsidRDefault="00CB3E95" w:rsidP="00950A60">
      <w:pPr>
        <w:pStyle w:val="Ttulo1"/>
        <w:numPr>
          <w:ilvl w:val="0"/>
          <w:numId w:val="10"/>
        </w:numPr>
      </w:pPr>
      <w:r>
        <w:lastRenderedPageBreak/>
        <w:t>METODOLOGIA</w:t>
      </w:r>
    </w:p>
    <w:p w:rsidR="00950A60" w:rsidRPr="00950A60" w:rsidRDefault="00950A60" w:rsidP="00950A60">
      <w:pPr>
        <w:pStyle w:val="PargrafodaLista"/>
      </w:pPr>
    </w:p>
    <w:p w:rsidR="00E25366" w:rsidRDefault="00CB3E95">
      <w:pPr>
        <w:jc w:val="both"/>
      </w:pPr>
      <w:r>
        <w:t>A metodologia proposta é descritiva e comparativa, com uma pequena experiência-piloto. Na primeira fase, será feita pesquisa bibliográfica sobre agricultura de precisão, drones, sensores, cartografia e segurança aérea. Na segunda, serão identificadas as necessidades de uma exploração e recolhidas informações por entrevista ou questionário, mediante autorização.</w:t>
      </w:r>
    </w:p>
    <w:p w:rsidR="00950A60" w:rsidRDefault="00950A60">
      <w:pPr>
        <w:jc w:val="both"/>
      </w:pPr>
    </w:p>
    <w:p w:rsidR="00E25366" w:rsidRDefault="00CB3E95">
      <w:pPr>
        <w:jc w:val="both"/>
      </w:pPr>
      <w:r>
        <w:t>Na terceira fase, será planeado um levantamento aéreo, respeitando as regras aplicáveis, as condições meteorológicas e as instruções do fabricante. A recolha deverá ser feita por operador competente, em local autorizado, sem sobrevoar pessoas e evitando proximidade de aeroportos, instalações sensíveis e áreas restritas. Se não houver condições legais ou técnicas, a fase prática será substituída por simulação com imagens disponíveis e mapas de exemplo.</w:t>
      </w:r>
    </w:p>
    <w:p w:rsidR="00950A60" w:rsidRDefault="00950A60">
      <w:pPr>
        <w:jc w:val="both"/>
      </w:pPr>
    </w:p>
    <w:p w:rsidR="00E25366" w:rsidRDefault="00CB3E95">
      <w:pPr>
        <w:jc w:val="both"/>
      </w:pPr>
      <w:r>
        <w:t>Na quarta fase, as imagens serão organizadas e analisadas num programa de cartografia. Na quinta, os resultados serão comparados com observações feitas no campo. Por fim, será elaborado um relatório com limitações, custos, conclusões e recomendações. O projecto não deve recolher imagens de pessoas ou propriedades vizinhas sem autorização.</w:t>
      </w:r>
    </w:p>
    <w:p w:rsidR="00E25366" w:rsidRDefault="00CB3E95">
      <w:r>
        <w:br w:type="page"/>
      </w:r>
    </w:p>
    <w:p w:rsidR="00E25366" w:rsidRDefault="00CB3E95" w:rsidP="00950A60">
      <w:pPr>
        <w:pStyle w:val="Ttulo1"/>
        <w:numPr>
          <w:ilvl w:val="0"/>
          <w:numId w:val="10"/>
        </w:numPr>
      </w:pPr>
      <w:r>
        <w:lastRenderedPageBreak/>
        <w:t>FUNDAMENTAÇÃO TEÓRICA</w:t>
      </w:r>
    </w:p>
    <w:p w:rsidR="00950A60" w:rsidRPr="00950A60" w:rsidRDefault="00950A60" w:rsidP="00950A60">
      <w:pPr>
        <w:pStyle w:val="PargrafodaLista"/>
      </w:pPr>
    </w:p>
    <w:p w:rsidR="00E25366" w:rsidRDefault="00CB3E95">
      <w:pPr>
        <w:jc w:val="both"/>
      </w:pPr>
      <w:r>
        <w:t>A agricultura de precisão utiliza dados sobre a variação do solo, das plantas e do ambiente para apoiar decisões mais ajustadas a cada zona de uma exploração. Em vez de tratar toda a parcela como se fosse uniforme, procura identificar diferenças que possam exigir investigação ou tratamento específico. A FAO AGRIS apresenta a agricultura de precisão e a agricultura digital como áreas que combinam procedimentos, equipamentos e sensores para apoiar decisões agrícolas.</w:t>
      </w:r>
    </w:p>
    <w:p w:rsidR="00950A60" w:rsidRDefault="00950A60">
      <w:pPr>
        <w:jc w:val="both"/>
      </w:pPr>
    </w:p>
    <w:p w:rsidR="00E25366" w:rsidRDefault="00CB3E95">
      <w:pPr>
        <w:jc w:val="both"/>
      </w:pPr>
      <w:r>
        <w:t>Um drone é uma aeronave não tripulada controlada remotamente ou capaz de seguir uma rota programada. Na agricultura, pode transportar uma câmara RGB comum, uma câmara multiespectral ou outros sensores compatíveis. As imagens podem ser transformadas em mosaicos, mapas de superfície e indicadores visuais, dependendo do equipamento e do método de processamento.</w:t>
      </w:r>
    </w:p>
    <w:p w:rsidR="00950A60" w:rsidRDefault="00950A60">
      <w:pPr>
        <w:jc w:val="both"/>
      </w:pPr>
    </w:p>
    <w:p w:rsidR="00E25366" w:rsidRDefault="00CB3E95">
      <w:pPr>
        <w:jc w:val="both"/>
      </w:pPr>
      <w:r>
        <w:t>A utilidade dos dados depende da resolução, da iluminação, da altura e estabilidade do voo, da qualidade do sensor e do processamento. Também depende da capacidade do utilizador para interpretar os resultados. Por essa razão, a formação e a validação no terreno são partes essenciais do projecto.</w:t>
      </w:r>
    </w:p>
    <w:p w:rsidR="00E25366" w:rsidRDefault="00CB3E95">
      <w:r>
        <w:br w:type="page"/>
      </w:r>
    </w:p>
    <w:p w:rsidR="00E25366" w:rsidRDefault="00CB3E95" w:rsidP="00950A60">
      <w:pPr>
        <w:pStyle w:val="Ttulo1"/>
        <w:numPr>
          <w:ilvl w:val="0"/>
          <w:numId w:val="10"/>
        </w:numPr>
      </w:pPr>
      <w:r>
        <w:lastRenderedPageBreak/>
        <w:t>DRONES E APLICAÇÕES AGRÍCOLAS</w:t>
      </w:r>
    </w:p>
    <w:p w:rsidR="00950A60" w:rsidRPr="00950A60" w:rsidRDefault="00950A60" w:rsidP="00950A60">
      <w:pPr>
        <w:pStyle w:val="PargrafodaLista"/>
      </w:pPr>
    </w:p>
    <w:p w:rsidR="00E25366" w:rsidRDefault="00CB3E95">
      <w:pPr>
        <w:jc w:val="both"/>
      </w:pPr>
      <w:r>
        <w:t>Os drones podem apoiar várias tarefas. A primeira é a cartografia: fotografias sobrepostas podem ser combinadas para produzir uma imagem ampla da parcela. A segunda é a monitorização visual: imagens obtidas em datas diferentes podem mostrar mudanças na cobertura vegetal, falhas de plantação ou zonas que merecem observação.</w:t>
      </w:r>
    </w:p>
    <w:p w:rsidR="00950A60" w:rsidRDefault="00950A60">
      <w:pPr>
        <w:jc w:val="both"/>
      </w:pPr>
    </w:p>
    <w:p w:rsidR="00E25366" w:rsidRDefault="00CB3E95">
      <w:pPr>
        <w:jc w:val="both"/>
      </w:pPr>
      <w:r>
        <w:t>A terceira aplicação é a identificação de áreas com possíveis problemas. Sensores específicos podem detectar diferenças de reflectância que não são facilmente visíveis ao olho humano. Contudo, esses sinais não provam por si só a existência de uma doença ou deficiência; precisam de confirmação. A quarta aplicação é a documentação, porque os mapas e fotografias podem ajudar a comparar campanhas e comunicar com técnicos.</w:t>
      </w:r>
    </w:p>
    <w:p w:rsidR="00950A60" w:rsidRDefault="00950A60">
      <w:pPr>
        <w:jc w:val="both"/>
      </w:pPr>
    </w:p>
    <w:p w:rsidR="00E25366" w:rsidRDefault="00CB3E95">
      <w:pPr>
        <w:jc w:val="both"/>
      </w:pPr>
      <w:r>
        <w:t>Os drones de pulverização constituem uma categoria diferente e exigem avaliação adicional de segurança, deriva, dose, ambiente, formação e enquadramento legal. Para este projecto escolar, a prioridade será o mapeamento e a observação, pois são actividades mais adequadas para uma primeira experiência e não envolvem a dispersão de produtos químicos.</w:t>
      </w:r>
    </w:p>
    <w:p w:rsidR="00E25366" w:rsidRDefault="00CB3E95">
      <w:r>
        <w:br w:type="page"/>
      </w:r>
    </w:p>
    <w:p w:rsidR="00E25366" w:rsidRDefault="00CB3E95" w:rsidP="00950A60">
      <w:pPr>
        <w:pStyle w:val="Ttulo1"/>
        <w:numPr>
          <w:ilvl w:val="0"/>
          <w:numId w:val="10"/>
        </w:numPr>
      </w:pPr>
      <w:r>
        <w:lastRenderedPageBreak/>
        <w:t>ESTUDO COMPARADO I – MÉTODO TRADICIONAL</w:t>
      </w:r>
    </w:p>
    <w:p w:rsidR="00950A60" w:rsidRDefault="00950A60" w:rsidP="00950A60">
      <w:pPr>
        <w:pStyle w:val="PargrafodaLista"/>
      </w:pPr>
    </w:p>
    <w:p w:rsidR="00950A60" w:rsidRPr="00950A60" w:rsidRDefault="00950A60" w:rsidP="00950A60">
      <w:pPr>
        <w:pStyle w:val="PargrafodaLista"/>
      </w:pPr>
    </w:p>
    <w:p w:rsidR="00E25366" w:rsidRDefault="00CB3E95">
      <w:pPr>
        <w:jc w:val="both"/>
      </w:pPr>
      <w:r>
        <w:t>O primeiro método comparado é a monitorização tradicional, feita por observação directa, caminhadas pela parcela, registos em papel e conversa com o agricultor. É um método importante porque permite examinar folhas, caules, solo, humidade e sinais de pragas de perto. O agricultor pode usar a sua experiência para reconhecer padrões e compreender o histórico da cultura.</w:t>
      </w:r>
    </w:p>
    <w:p w:rsidR="00950A60" w:rsidRDefault="00950A60">
      <w:pPr>
        <w:jc w:val="both"/>
      </w:pPr>
    </w:p>
    <w:p w:rsidR="00E25366" w:rsidRDefault="00CB3E95">
      <w:pPr>
        <w:jc w:val="both"/>
      </w:pPr>
      <w:r>
        <w:t>Entre as vantagens encontram-se o baixo custo de entrada, a simplicidade e a possibilidade de confirmar visualmente os sintomas. Não exige necessariamente computador, software especializado ou bateria de drone. Além disso, a observação directa facilita a recolha de amostras e o diálogo com técnicos agrícolas.</w:t>
      </w:r>
    </w:p>
    <w:p w:rsidR="00950A60" w:rsidRDefault="00950A60">
      <w:pPr>
        <w:jc w:val="both"/>
      </w:pPr>
    </w:p>
    <w:p w:rsidR="00E25366" w:rsidRDefault="00CB3E95">
      <w:pPr>
        <w:jc w:val="both"/>
      </w:pPr>
      <w:r>
        <w:t>Por outro lado, a observação pode demorar mais quando a parcela é extensa e a cobertura de toda a área é difícil. As notas em papel podem perder-se ou ser inconsistentes, e a memória humana pode não ser suficiente para comparar muitas datas. A eficácia depende da experiência, da frequência das visitas e da organização dos registos.</w:t>
      </w:r>
    </w:p>
    <w:p w:rsidR="00950A60" w:rsidRDefault="00950A60">
      <w:pPr>
        <w:jc w:val="both"/>
      </w:pPr>
    </w:p>
    <w:p w:rsidR="00E25366" w:rsidRDefault="00CB3E95">
      <w:pPr>
        <w:jc w:val="both"/>
      </w:pPr>
      <w:r>
        <w:t>Este método não deve ser abandonado. No projecto proposto, continuará a ser a referência para confirmar aquilo que aparece nas imagens aéreas. A comparação mais justa é entre observação tradicional isolada e observação tradicional apoiada por mapas e fotografias, e não entre o agricultor e a tecnologia como se fossem alternativas incompatíveis.</w:t>
      </w:r>
    </w:p>
    <w:p w:rsidR="00E25366" w:rsidRDefault="00CB3E95">
      <w:r>
        <w:br w:type="page"/>
      </w:r>
    </w:p>
    <w:p w:rsidR="00E25366" w:rsidRDefault="00CB3E95">
      <w:pPr>
        <w:pStyle w:val="Ttulo1"/>
      </w:pPr>
      <w:r>
        <w:lastRenderedPageBreak/>
        <w:t>10. ESTUDO COMPARADO II – DRONE COM CÂMARA RGB</w:t>
      </w:r>
    </w:p>
    <w:p w:rsidR="00950A60" w:rsidRPr="00950A60" w:rsidRDefault="00950A60" w:rsidP="00950A60"/>
    <w:p w:rsidR="00E25366" w:rsidRDefault="00CB3E95">
      <w:pPr>
        <w:jc w:val="both"/>
      </w:pPr>
      <w:r>
        <w:t>O segundo método utiliza um drone com câmara RGB, semelhante à câmara digital convencional, para captar fotografias a cores. Com imagens sobrepostas e software apropriado, é possível construir um mosaico ortorrectificado da parcela. O mapa permite observar a distribuição espacial de falhas, caminhos, linhas de plantação e diferenças visuais.</w:t>
      </w:r>
    </w:p>
    <w:p w:rsidR="00950A60" w:rsidRDefault="00950A60">
      <w:pPr>
        <w:jc w:val="both"/>
      </w:pPr>
    </w:p>
    <w:p w:rsidR="00E25366" w:rsidRDefault="00CB3E95">
      <w:pPr>
        <w:jc w:val="both"/>
      </w:pPr>
      <w:r>
        <w:t>Comparado com a caminhada, o levantamento aéreo pode registar uma área em menos tempo, dependendo do tamanho da parcela, da autonomia da bateria e das condições do local. As imagens guardadas também facilitam a comparação entre datas, desde que os voos sejam feitos com condições e métodos suficientemente semelhantes.</w:t>
      </w:r>
    </w:p>
    <w:p w:rsidR="00950A60" w:rsidRDefault="00950A60">
      <w:pPr>
        <w:jc w:val="both"/>
      </w:pPr>
    </w:p>
    <w:p w:rsidR="00E25366" w:rsidRDefault="00CB3E95">
      <w:pPr>
        <w:jc w:val="both"/>
      </w:pPr>
      <w:r>
        <w:t>As limitações são relevantes: a câmara RGB não mede directamente nutrientes nem diagnostica doenças. Sombras, vento, luz variável e plantas de alturas diferentes podem afectar a interpretação. A produção de mapas exige competências e, por vezes, computador com capacidade de processamento.</w:t>
      </w:r>
    </w:p>
    <w:p w:rsidR="00950A60" w:rsidRDefault="00950A60">
      <w:pPr>
        <w:jc w:val="both"/>
      </w:pPr>
    </w:p>
    <w:p w:rsidR="00E25366" w:rsidRDefault="00CB3E95">
      <w:pPr>
        <w:jc w:val="both"/>
      </w:pPr>
      <w:r>
        <w:t>Este método pode ser uma opção inicial para uma cooperativa ou escola, porque oferece informação visual relativamente fácil de compreender. A decisão de compra deve considerar manutenção, peças, formação, baterias e assistência técnica, além do preço do drone.</w:t>
      </w:r>
    </w:p>
    <w:p w:rsidR="00E25366" w:rsidRDefault="00CB3E95">
      <w:r>
        <w:br w:type="page"/>
      </w:r>
    </w:p>
    <w:p w:rsidR="00E25366" w:rsidRDefault="00CB3E95">
      <w:pPr>
        <w:pStyle w:val="Ttulo1"/>
      </w:pPr>
      <w:r>
        <w:lastRenderedPageBreak/>
        <w:t>10. ESTUDO COMPARADO III – DRONE COM SENSOR MULTIESPECTRAL</w:t>
      </w:r>
    </w:p>
    <w:p w:rsidR="00950A60" w:rsidRPr="00950A60" w:rsidRDefault="00950A60" w:rsidP="00950A60"/>
    <w:p w:rsidR="00E25366" w:rsidRDefault="00CB3E95">
      <w:pPr>
        <w:jc w:val="both"/>
      </w:pPr>
      <w:r>
        <w:t>Um sensor multiespectral capta a resposta da vegetação em bandas de luz seleccionadas, incluindo bandas que não são visíveis ao olho humano. Os dados podem ser usados para calcular índices de vegetação, como o NDVI, quando o sensor e o processamento são adequados. Esses índices ajudam a localizar diferenças relativas na vegetação, mas não representam automaticamente uma medida exacta de saúde da planta.</w:t>
      </w:r>
    </w:p>
    <w:p w:rsidR="00950A60" w:rsidRDefault="00950A60">
      <w:pPr>
        <w:jc w:val="both"/>
      </w:pPr>
    </w:p>
    <w:p w:rsidR="00E25366" w:rsidRDefault="00CB3E95">
      <w:pPr>
        <w:jc w:val="both"/>
      </w:pPr>
      <w:r>
        <w:t>Em comparação com uma câmara RGB, o sistema multiespectral pode fornecer informação adicional para monitorização mais especializada. Pode ajudar a seleccionar pontos de verificação no terreno e acompanhar alterações ao longo do tempo. É especialmente importante recolher dados de referência e considerar o tipo de cultura, a fase de crescimento e as condições de luz.</w:t>
      </w:r>
    </w:p>
    <w:p w:rsidR="00950A60" w:rsidRDefault="00950A60">
      <w:pPr>
        <w:jc w:val="both"/>
      </w:pPr>
    </w:p>
    <w:p w:rsidR="00E25366" w:rsidRDefault="00CB3E95">
      <w:pPr>
        <w:jc w:val="both"/>
      </w:pPr>
      <w:r>
        <w:t>As desvantagens incluem maior custo de aquisição, necessidade de calibração, processamento mais exigente e interpretação técnica. Se os resultados não forem compreendidos, existe o risco de tirar conclusões erradas e aplicar insumos sem necessidade.</w:t>
      </w:r>
    </w:p>
    <w:p w:rsidR="00950A60" w:rsidRDefault="00950A60">
      <w:pPr>
        <w:jc w:val="both"/>
      </w:pPr>
    </w:p>
    <w:p w:rsidR="00E25366" w:rsidRDefault="00CB3E95">
      <w:pPr>
        <w:jc w:val="both"/>
      </w:pPr>
      <w:r>
        <w:t>Para uma primeira experiência em Angola, este sistema só deve ser escolhido quando houver uma pergunta agrícola concreta, assistência técnica e orçamento para manter o equipamento. Caso contrário, uma câmara RGB e uma boa rotina de observação podem oferecer melhor relação entre custo e benefício.</w:t>
      </w:r>
    </w:p>
    <w:p w:rsidR="00E25366" w:rsidRDefault="00CB3E95">
      <w:r>
        <w:br w:type="page"/>
      </w:r>
    </w:p>
    <w:p w:rsidR="00E25366" w:rsidRDefault="00CB3E95">
      <w:pPr>
        <w:pStyle w:val="Ttulo1"/>
      </w:pPr>
      <w:r>
        <w:lastRenderedPageBreak/>
        <w:t>10. ESTUDO COMPARADO IV – SATÉLITE E SERVIÇOS PROFISSIONAIS</w:t>
      </w:r>
    </w:p>
    <w:p w:rsidR="00950A60" w:rsidRPr="00950A60" w:rsidRDefault="00950A60" w:rsidP="00950A60"/>
    <w:p w:rsidR="00E25366" w:rsidRDefault="00CB3E95">
      <w:pPr>
        <w:jc w:val="both"/>
      </w:pPr>
      <w:r>
        <w:t>As imagens de satélite constituem outra alternativa de monitorização. Algumas fontes disponibilizam imagens de forma gratuita ou a baixo custo, com resolução e frequência variáveis. Podem ser úteis para acompanhar grandes áreas, observar tendências sazonais e fazer uma análise inicial sem deslocar um drone.</w:t>
      </w:r>
    </w:p>
    <w:p w:rsidR="00950A60" w:rsidRDefault="00950A60">
      <w:pPr>
        <w:jc w:val="both"/>
      </w:pPr>
    </w:p>
    <w:p w:rsidR="00E25366" w:rsidRDefault="00CB3E95">
      <w:pPr>
        <w:jc w:val="both"/>
      </w:pPr>
      <w:r>
        <w:t>Em comparação com drones, os satélites podem cobrir territórios muito extensos e não exigem que o agricultor opere uma aeronave. Contudo, nuvens, resolução espacial, intervalo entre passagens e disponibilidade de imagens podem limitar a observação de parcelas pequenas ou de problemas muito localizados.</w:t>
      </w:r>
    </w:p>
    <w:p w:rsidR="00950A60" w:rsidRDefault="00950A60">
      <w:pPr>
        <w:jc w:val="both"/>
      </w:pPr>
    </w:p>
    <w:p w:rsidR="00E25366" w:rsidRDefault="00CB3E95">
      <w:pPr>
        <w:jc w:val="both"/>
      </w:pPr>
      <w:r>
        <w:t>Uma terceira alternativa é contratar um prestador de serviços que já possua equipamento, operador e software. Essa opção reduz o investimento inicial e permite acesso a competências especializadas, embora o custo por levantamento e a disponibilidade do prestador devam ser avaliados.</w:t>
      </w:r>
    </w:p>
    <w:p w:rsidR="00950A60" w:rsidRDefault="00950A60">
      <w:pPr>
        <w:jc w:val="both"/>
      </w:pPr>
    </w:p>
    <w:p w:rsidR="00E25366" w:rsidRDefault="00CB3E95">
      <w:pPr>
        <w:jc w:val="both"/>
      </w:pPr>
      <w:r>
        <w:t>A escolha entre drone próprio, satélite e serviço contratado depende da dimensão da exploração, da frequência necessária, do orçamento e da capacidade técnica. O projecto recomenda comparar o custo total e a utilidade real, em vez de assumir que possuir um drone é sempre a melhor solução.</w:t>
      </w:r>
    </w:p>
    <w:p w:rsidR="00E25366" w:rsidRDefault="00CB3E95">
      <w:r>
        <w:br w:type="page"/>
      </w:r>
    </w:p>
    <w:p w:rsidR="00E25366" w:rsidRDefault="00CB3E95">
      <w:pPr>
        <w:pStyle w:val="Ttulo1"/>
      </w:pPr>
      <w:r>
        <w:lastRenderedPageBreak/>
        <w:t>10. ESTUDO COMPARADO V – SÍNTESE E ESCOLHA</w:t>
      </w:r>
    </w:p>
    <w:p w:rsidR="00950A60" w:rsidRPr="00950A60" w:rsidRDefault="00950A60" w:rsidP="00950A60"/>
    <w:p w:rsidR="00E25366" w:rsidRDefault="00CB3E95">
      <w:pPr>
        <w:jc w:val="both"/>
      </w:pPr>
      <w:r>
        <w:t>A comparação mostra que cada método responde a necessidades diferentes. A observação directa é indispensável para confirmar sintomas; o drone RGB oferece registo visual detalhado; o sensor multiespectral acrescenta dados específicos, mas aumenta o custo e a complexidade; as imagens de satélite cobrem grandes áreas; e os serviços profissionais evitam a compra de equipamento próprio.</w:t>
      </w:r>
    </w:p>
    <w:p w:rsidR="00950A60" w:rsidRDefault="00950A60">
      <w:pPr>
        <w:jc w:val="both"/>
      </w:pPr>
    </w:p>
    <w:p w:rsidR="00E25366" w:rsidRDefault="00CB3E95">
      <w:pPr>
        <w:jc w:val="both"/>
      </w:pPr>
      <w:r>
        <w:t>Para uma exploração de pequena ou média dimensão que esteja a iniciar-se na agricultura digital, a solução recomendada é começar com observação tradicional organizada e, quando for viável, um levantamento com drone RGB operado por pessoa competente. A aquisição de sensores avançados deve ser decidida após a demonstração de uma necessidade concreta.</w:t>
      </w:r>
    </w:p>
    <w:p w:rsidR="00950A60" w:rsidRDefault="00950A60">
      <w:pPr>
        <w:jc w:val="both"/>
      </w:pPr>
    </w:p>
    <w:p w:rsidR="00E25366" w:rsidRDefault="00CB3E95">
      <w:pPr>
        <w:jc w:val="both"/>
      </w:pPr>
      <w:r>
        <w:t>A comparação deve usar indicadores: tempo necessário para observar a parcela, percentagem de área coberta, número de zonas problemáticas confirmadas, custo por levantamento, facilidade de interpretação e utilidade para a decisão do agricultor. Não se deve declarar que o drone aumentou a produção sem dados suficientes e sem comparar factores como chuva, sementes, fertilização e práticas de cultivo.</w:t>
      </w:r>
    </w:p>
    <w:p w:rsidR="00950A60" w:rsidRDefault="00950A60">
      <w:pPr>
        <w:jc w:val="both"/>
      </w:pPr>
    </w:p>
    <w:p w:rsidR="00E25366" w:rsidRDefault="00CB3E95">
      <w:pPr>
        <w:jc w:val="both"/>
      </w:pPr>
      <w:r>
        <w:t>Em conclusão, a melhor tecnologia não é necessariamente a mais avançada; é aquela que resolve um problema real, é segura, pode ser mantida e produz informação compreensível para quem toma decisões.</w:t>
      </w:r>
    </w:p>
    <w:p w:rsidR="00E25366" w:rsidRDefault="00CB3E95">
      <w:r>
        <w:br w:type="page"/>
      </w:r>
    </w:p>
    <w:p w:rsidR="00E25366" w:rsidRDefault="00CB3E95" w:rsidP="00B77CF5">
      <w:pPr>
        <w:pStyle w:val="Ttulo1"/>
        <w:numPr>
          <w:ilvl w:val="0"/>
          <w:numId w:val="10"/>
        </w:numPr>
      </w:pPr>
      <w:r>
        <w:lastRenderedPageBreak/>
        <w:t>TECNOLOGIAS I – PLATAFORMA DO DRONE</w:t>
      </w:r>
    </w:p>
    <w:p w:rsidR="00B77CF5" w:rsidRPr="00B77CF5" w:rsidRDefault="00B77CF5" w:rsidP="00B77CF5">
      <w:pPr>
        <w:pStyle w:val="PargrafodaLista"/>
      </w:pPr>
    </w:p>
    <w:p w:rsidR="00E25366" w:rsidRDefault="00CB3E95">
      <w:pPr>
        <w:jc w:val="both"/>
      </w:pPr>
      <w:r>
        <w:t>A plataforma aérea é o equipamento que transporta a câmara ou sensor. Para mapeamento agrícola, os drones multirrotores são comuns em áreas pequenas e permitem descolar e aterrar verticalmente. Drones de asa fixa podem cobrir áreas maiores, mas geralmente exigem mais espaço e competências específicas para lançamento e aterragem.</w:t>
      </w:r>
    </w:p>
    <w:p w:rsidR="00B77CF5" w:rsidRDefault="00B77CF5">
      <w:pPr>
        <w:jc w:val="both"/>
      </w:pPr>
    </w:p>
    <w:p w:rsidR="00E25366" w:rsidRDefault="00CB3E95">
      <w:pPr>
        <w:jc w:val="both"/>
      </w:pPr>
      <w:r>
        <w:t>A selecção deve considerar autonomia real, estabilidade, resistência ao vento dentro dos limites do fabricante, capacidade de carga, disponibilidade de peças, facilidade de manutenção e segurança. A autonomia anunciada em condições ideais pode ser diferente da autonomia obtida em campo, especialmente com vento, carga adicional ou baterias envelhecidas.</w:t>
      </w:r>
    </w:p>
    <w:p w:rsidR="00B77CF5" w:rsidRDefault="00B77CF5">
      <w:pPr>
        <w:jc w:val="both"/>
      </w:pPr>
    </w:p>
    <w:p w:rsidR="00E25366" w:rsidRDefault="00CB3E95">
      <w:pPr>
        <w:jc w:val="both"/>
      </w:pPr>
      <w:r>
        <w:t>Para o projecto escolar, recomenda-se não fixar uma marca ou modelo antes de conhecer a área, o orçamento e as regras aplicáveis. O equipamento deve ser escolhido com apoio de um adulto responsável e de um operador qualificado, e não utilizado por alunos sem supervisão.</w:t>
      </w:r>
    </w:p>
    <w:p w:rsidR="00E25366" w:rsidRDefault="00CB3E95">
      <w:r>
        <w:br w:type="page"/>
      </w:r>
    </w:p>
    <w:p w:rsidR="00E25366" w:rsidRDefault="00CB3E95">
      <w:pPr>
        <w:pStyle w:val="Ttulo1"/>
      </w:pPr>
      <w:r>
        <w:lastRenderedPageBreak/>
        <w:t>11. TECNOLOGIAS II – CÂMARAS E SENSORES</w:t>
      </w:r>
    </w:p>
    <w:p w:rsidR="00B77CF5" w:rsidRPr="00B77CF5" w:rsidRDefault="00B77CF5" w:rsidP="00B77CF5"/>
    <w:p w:rsidR="00E25366" w:rsidRDefault="00CB3E95">
      <w:pPr>
        <w:jc w:val="both"/>
      </w:pPr>
      <w:r>
        <w:t>A câmara RGB recolhe imagens a cores e é adequada para produzir mosaicos, observar linhas de plantação e documentar alterações visíveis. A qualidade depende da resolução, da lente, da exposição e da estabilidade durante o voo. Uma imagem nítida e bem organizada pode ser mais útil do que uma imagem de alta resolução mal recolhida.</w:t>
      </w:r>
    </w:p>
    <w:p w:rsidR="00B77CF5" w:rsidRDefault="00B77CF5">
      <w:pPr>
        <w:jc w:val="both"/>
      </w:pPr>
    </w:p>
    <w:p w:rsidR="00E25366" w:rsidRDefault="00CB3E95">
      <w:pPr>
        <w:jc w:val="both"/>
      </w:pPr>
      <w:r>
        <w:t>A câmara multiespectral regista bandas específicas de luz e permite calcular índices de vegetação quando os dados são recolhidos e processados correctamente. Alguns sistemas incluem sensores de luz incidente e procedimentos de calibração. Estes componentes aumentam o custo e exigem formação para evitar comparações incorrectas entre datas.</w:t>
      </w:r>
    </w:p>
    <w:p w:rsidR="00B77CF5" w:rsidRDefault="00B77CF5">
      <w:pPr>
        <w:jc w:val="both"/>
      </w:pPr>
    </w:p>
    <w:p w:rsidR="00E25366" w:rsidRDefault="00CB3E95">
      <w:pPr>
        <w:jc w:val="both"/>
      </w:pPr>
      <w:r>
        <w:t>Outros sensores, como câmaras térmicas, podem ser úteis em estudos especializados de temperatura, mas a interpretação exige cuidado. Uma diferença térmica pode ter várias causas e não deve ser tratada como diagnóstico automático de stress hídrico. A escolha do sensor deve partir da pergunta de investigação e não apenas da disponibilidade do equipamento.</w:t>
      </w:r>
    </w:p>
    <w:p w:rsidR="00E25366" w:rsidRDefault="00CB3E95">
      <w:r>
        <w:br w:type="page"/>
      </w:r>
    </w:p>
    <w:p w:rsidR="00E25366" w:rsidRDefault="00CB3E95">
      <w:pPr>
        <w:pStyle w:val="Ttulo1"/>
      </w:pPr>
      <w:r>
        <w:lastRenderedPageBreak/>
        <w:t>11. TECNOLOGIAS III – GPS E PLANEAMENTO DE VOO</w:t>
      </w:r>
    </w:p>
    <w:p w:rsidR="00B77CF5" w:rsidRPr="00B77CF5" w:rsidRDefault="00B77CF5" w:rsidP="00B77CF5"/>
    <w:p w:rsidR="00E25366" w:rsidRDefault="00CB3E95">
      <w:pPr>
        <w:jc w:val="both"/>
      </w:pPr>
      <w:r>
        <w:t>O sistema de posicionamento por satélite ajuda a registar a localização das imagens e a seguir uma rota planeada. A precisão varia conforme o equipamento e as condições. Para mapas com requisitos de precisão elevados, podem ser necessários sistemas de correcção e pontos de controlo medidos no terreno.</w:t>
      </w:r>
    </w:p>
    <w:p w:rsidR="00B77CF5" w:rsidRDefault="00B77CF5">
      <w:pPr>
        <w:jc w:val="both"/>
      </w:pPr>
    </w:p>
    <w:p w:rsidR="00B77CF5" w:rsidRDefault="00B77CF5">
      <w:pPr>
        <w:jc w:val="both"/>
      </w:pPr>
    </w:p>
    <w:p w:rsidR="00E25366" w:rsidRDefault="00CB3E95">
      <w:pPr>
        <w:jc w:val="both"/>
      </w:pPr>
      <w:r>
        <w:t>O planeamento de voo define a área a cobrir, a altura, a sobreposição das imagens e o percurso. A altura e a sobreposição devem respeitar as recomendações do equipamento e do software. Uma sobreposição insuficiente pode impedir a criação de um mosaico correcto; uma sobreposição excessiva aumenta o número de ima</w:t>
      </w:r>
      <w:r w:rsidR="00B77CF5">
        <w:t>gens e o tempo de processamento.</w:t>
      </w:r>
    </w:p>
    <w:p w:rsidR="00B77CF5" w:rsidRDefault="00B77CF5">
      <w:pPr>
        <w:jc w:val="both"/>
      </w:pPr>
    </w:p>
    <w:p w:rsidR="00B77CF5" w:rsidRDefault="00B77CF5">
      <w:pPr>
        <w:jc w:val="both"/>
      </w:pPr>
    </w:p>
    <w:p w:rsidR="00B77CF5" w:rsidRDefault="00B77CF5">
      <w:pPr>
        <w:jc w:val="both"/>
      </w:pPr>
    </w:p>
    <w:p w:rsidR="00E25366" w:rsidRDefault="00CB3E95">
      <w:pPr>
        <w:jc w:val="both"/>
      </w:pPr>
      <w:r>
        <w:t>Antes do voo, o operador deve verificar o estado do drone, as baterias, a ligação de controlo, a previsão meteorológica, os obstáculos e as limitações de espaço aéreo. O plano deve incluir uma área de descolagem segura, uma pessoa responsável pela observação do ambiente e um procedimento para interromper a operação quando surgir um risco.</w:t>
      </w:r>
    </w:p>
    <w:p w:rsidR="00E25366" w:rsidRDefault="00CB3E95">
      <w:r>
        <w:br w:type="page"/>
      </w:r>
    </w:p>
    <w:p w:rsidR="00E25366" w:rsidRDefault="00CB3E95">
      <w:pPr>
        <w:pStyle w:val="Ttulo1"/>
      </w:pPr>
      <w:r>
        <w:lastRenderedPageBreak/>
        <w:t>11. TECNOLOGIAS IV – SOFTWARE DE CARTOGRAFIA</w:t>
      </w:r>
    </w:p>
    <w:p w:rsidR="00B77CF5" w:rsidRPr="00B77CF5" w:rsidRDefault="00B77CF5" w:rsidP="00B77CF5"/>
    <w:p w:rsidR="00E25366" w:rsidRDefault="00CB3E95">
      <w:pPr>
        <w:jc w:val="both"/>
      </w:pPr>
      <w:r>
        <w:t>O software de cartografia organiza as fotografias, identifica pontos comuns e combina as imagens num mosaico. Alguns programas produzem modelos tridimensionais, mapas de elevação e medições de áreas. A escolha deve considerar custo, requisitos do computador, facilidade de uso, formatos de exportação e protecção dos dados.</w:t>
      </w:r>
    </w:p>
    <w:p w:rsidR="00B77CF5" w:rsidRDefault="00B77CF5">
      <w:pPr>
        <w:jc w:val="both"/>
      </w:pPr>
    </w:p>
    <w:p w:rsidR="00E25366" w:rsidRDefault="00CB3E95">
      <w:pPr>
        <w:jc w:val="both"/>
      </w:pPr>
      <w:r>
        <w:t>Existem ferramentas comerciais e opções de código aberto. Uma ferramenta gratuita pode reduzir custos, mas pode exigir mais aprendizagem ou recursos informáticos. Uma ferramenta paga pode oferecer automatização e apoio técnico, mas o custo da licença deve ser incluído no orçamento anual.</w:t>
      </w:r>
    </w:p>
    <w:p w:rsidR="00B77CF5" w:rsidRDefault="00B77CF5">
      <w:pPr>
        <w:jc w:val="both"/>
      </w:pPr>
    </w:p>
    <w:p w:rsidR="00E25366" w:rsidRDefault="00CB3E95">
      <w:pPr>
        <w:jc w:val="both"/>
      </w:pPr>
      <w:r>
        <w:t>O processo de trabalho deve ser documentado: nome do ficheiro, data, parcela, condições de recolha, parâmetros usados e versão do programa. Manter um registo permite repetir a análise e perceber se diferenças entre mapas resultam da cultura ou de alterações no método de recolha.</w:t>
      </w:r>
    </w:p>
    <w:p w:rsidR="00E25366" w:rsidRDefault="00CB3E95">
      <w:r>
        <w:br w:type="page"/>
      </w:r>
    </w:p>
    <w:p w:rsidR="00E25366" w:rsidRDefault="00CB3E95">
      <w:pPr>
        <w:pStyle w:val="Ttulo1"/>
      </w:pPr>
      <w:r>
        <w:lastRenderedPageBreak/>
        <w:t>11. TECNOLOGIAS V – COMPUTADOR, ARMAZENAMENTO E CONECTIVIDADE</w:t>
      </w:r>
    </w:p>
    <w:p w:rsidR="00B77CF5" w:rsidRPr="00B77CF5" w:rsidRDefault="00B77CF5" w:rsidP="00B77CF5"/>
    <w:p w:rsidR="00E25366" w:rsidRDefault="00CB3E95">
      <w:pPr>
        <w:jc w:val="both"/>
      </w:pPr>
      <w:r>
        <w:t>O processamento de muitas fotografias pode exigir um computador com memória suficiente, espaço de armazenamento e capacidade gráfica. Antes de comprar um equipamento, deve testar-se o programa com um conjunto pequeno de imagens. Para explorações com poucos recursos, pode ser mais económico contratar processamento ou partilhar um computador numa cooperativa.</w:t>
      </w:r>
    </w:p>
    <w:p w:rsidR="00B77CF5" w:rsidRDefault="00B77CF5">
      <w:pPr>
        <w:jc w:val="both"/>
      </w:pPr>
    </w:p>
    <w:p w:rsidR="00E25366" w:rsidRDefault="00CB3E95">
      <w:pPr>
        <w:jc w:val="both"/>
      </w:pPr>
      <w:r>
        <w:t>Os dados podem ser guardados em disco externo e numa cópia de segurança segura. É recomendável organizar pastas por campanha, parcela e data, usar nomes claros e evitar depender de um único telemóvel ou cartão de memória. As cópias devem ser protegidas contra perda, avaria e acesso não autorizado.</w:t>
      </w:r>
    </w:p>
    <w:p w:rsidR="00B77CF5" w:rsidRDefault="00B77CF5">
      <w:pPr>
        <w:jc w:val="both"/>
      </w:pPr>
    </w:p>
    <w:p w:rsidR="00E25366" w:rsidRDefault="00CB3E95">
      <w:pPr>
        <w:jc w:val="both"/>
      </w:pPr>
      <w:r>
        <w:t>A ligação à internet é útil para descarregar mapas, actualizar software e enviar relatórios, mas nem todo o trabalho de campo exige conexão contínua. A equipa deve preparar previamente os mapas e os ficheiros necessários quando a cobertura de rede for fraca. O projecto deve limitar a recolha de dados pessoais e partilhar apenas a informação necessária.</w:t>
      </w:r>
    </w:p>
    <w:p w:rsidR="00E25366" w:rsidRDefault="00CB3E95">
      <w:r>
        <w:br w:type="page"/>
      </w:r>
    </w:p>
    <w:p w:rsidR="00E25366" w:rsidRDefault="00CB3E95">
      <w:pPr>
        <w:pStyle w:val="Ttulo1"/>
      </w:pPr>
      <w:r>
        <w:lastRenderedPageBreak/>
        <w:t>11. TECNOLOGIAS VI – BATERIAS, MANUTENÇÃO E SEGURANÇA</w:t>
      </w:r>
    </w:p>
    <w:p w:rsidR="00B77CF5" w:rsidRPr="00B77CF5" w:rsidRDefault="00B77CF5" w:rsidP="00B77CF5"/>
    <w:p w:rsidR="00E25366" w:rsidRDefault="00CB3E95">
      <w:pPr>
        <w:jc w:val="both"/>
      </w:pPr>
      <w:r>
        <w:t>As baterias determinam parte importante da autonomia e do custo de funcionamento. Devem ser carregadas, transportadas, armazenadas e inspeccionadas segundo as instruções do fabricante. Baterias danificadas, inchadas ou com comportamento anormal não devem ser utilizadas. É necessário prever tempo para arrefecimento e carregamento entre voos.</w:t>
      </w:r>
    </w:p>
    <w:p w:rsidR="00B77CF5" w:rsidRDefault="00B77CF5">
      <w:pPr>
        <w:jc w:val="both"/>
      </w:pPr>
    </w:p>
    <w:p w:rsidR="00E25366" w:rsidRDefault="00CB3E95">
      <w:pPr>
        <w:jc w:val="both"/>
      </w:pPr>
      <w:r>
        <w:t>A manutenção inclui limpeza cuidadosa, verificação de hélices, motores, sensores, cabos, firmware e comandos. As peças de substituição e a assistência técnica devem ser consideradas antes da aquisição. Uma avaria no campo pode causar perda de dados, atraso no trabalho ou risco para pessoas e bens.</w:t>
      </w:r>
    </w:p>
    <w:p w:rsidR="00B77CF5" w:rsidRDefault="00B77CF5">
      <w:pPr>
        <w:jc w:val="both"/>
      </w:pPr>
    </w:p>
    <w:p w:rsidR="00E25366" w:rsidRDefault="00CB3E95">
      <w:pPr>
        <w:jc w:val="both"/>
      </w:pPr>
      <w:r>
        <w:t>A segurança exige formação, lista de verificação e interrupção da operação em caso de vento forte, chuva, baixa visibilidade, falha de comunicação ou presença inesperada de pessoas. O drone não deve voar perto de linhas eléctricas, aeroportos ou áreas restritas sem autorização apropriada. A operação deve respeitar a legislação angolana e as orientações da autoridade competente.</w:t>
      </w:r>
    </w:p>
    <w:p w:rsidR="00E25366" w:rsidRDefault="00CB3E95">
      <w:r>
        <w:br w:type="page"/>
      </w:r>
    </w:p>
    <w:p w:rsidR="00E25366" w:rsidRDefault="00CB3E95">
      <w:pPr>
        <w:pStyle w:val="Ttulo1"/>
      </w:pPr>
      <w:r>
        <w:lastRenderedPageBreak/>
        <w:t>11. TECNOLOGIAS VII – INTEGRAÇÃO E FLUXO DE DADOS</w:t>
      </w:r>
    </w:p>
    <w:p w:rsidR="00B77CF5" w:rsidRPr="00B77CF5" w:rsidRDefault="00B77CF5" w:rsidP="00B77CF5"/>
    <w:p w:rsidR="00E25366" w:rsidRDefault="00CB3E95">
      <w:pPr>
        <w:jc w:val="both"/>
      </w:pPr>
      <w:r>
        <w:t>O sistema completo funciona como uma cadeia: o operador planeia o levantamento, o drone recolhe imagens, os ficheiros são transferidos para um computador, o software gera o mapa e os resultados são interpretados com apoio de observações de campo. Se uma destas etapas for mal executada, a qualidade da conclusão pode ser comprometida.</w:t>
      </w:r>
    </w:p>
    <w:p w:rsidR="00B77CF5" w:rsidRDefault="00B77CF5">
      <w:pPr>
        <w:jc w:val="both"/>
      </w:pPr>
    </w:p>
    <w:p w:rsidR="00E25366" w:rsidRDefault="00CB3E95">
      <w:pPr>
        <w:jc w:val="both"/>
      </w:pPr>
      <w:r>
        <w:t>O fluxo recomendado é: (1) definir a pergunta agrícola; (2) escolher o sensor adequado; (3) obter autorização e planear o voo; (4) recolher imagens com registo das condições; (5) guardar e processar os dados; (6) identificar zonas que merecem atenção; (7) verificar essas zonas no terreno; (8) elaborar um relatório simples; (9) decidir e acompanhar os resultados.</w:t>
      </w:r>
    </w:p>
    <w:p w:rsidR="00B77CF5" w:rsidRDefault="00B77CF5">
      <w:pPr>
        <w:jc w:val="both"/>
      </w:pPr>
    </w:p>
    <w:p w:rsidR="00E25366" w:rsidRDefault="00CB3E95">
      <w:pPr>
        <w:jc w:val="both"/>
      </w:pPr>
      <w:r>
        <w:t>A tecnologia deve servir o utilizador. O relatório final pode apresentar um mapa com legenda, três ou quatro observações principais e uma lista de pontos a visitar. Evita-se apresentar índices complexos sem explicação. Para o agricultor, a informação só tem valor quando é clara, confiável e ajuda a decidir o que fazer a seguir.</w:t>
      </w:r>
    </w:p>
    <w:p w:rsidR="00E25366" w:rsidRDefault="00CB3E95">
      <w:r>
        <w:br w:type="page"/>
      </w:r>
    </w:p>
    <w:p w:rsidR="00E25366" w:rsidRDefault="00CB3E95" w:rsidP="00B77CF5">
      <w:pPr>
        <w:pStyle w:val="Ttulo1"/>
        <w:numPr>
          <w:ilvl w:val="0"/>
          <w:numId w:val="10"/>
        </w:numPr>
      </w:pPr>
      <w:r>
        <w:lastRenderedPageBreak/>
        <w:t>IMPLEMENTAÇÃO E ORÇAMENTO</w:t>
      </w:r>
    </w:p>
    <w:p w:rsidR="00B77CF5" w:rsidRPr="00B77CF5" w:rsidRDefault="00B77CF5" w:rsidP="00B77CF5">
      <w:pPr>
        <w:pStyle w:val="PargrafodaLista"/>
      </w:pPr>
    </w:p>
    <w:p w:rsidR="00E25366" w:rsidRDefault="00CB3E95">
      <w:r>
        <w:rPr>
          <w:b/>
          <w:sz w:val="22"/>
        </w:rPr>
        <w:t>12. PLANO DE IMPLEMENTAÇÃO</w:t>
      </w:r>
    </w:p>
    <w:p w:rsidR="00E25366" w:rsidRDefault="00CB3E95">
      <w:pPr>
        <w:jc w:val="both"/>
      </w:pPr>
      <w:r>
        <w:t>A implementação deve ser faseada. No primeiro mês, a equipa pesquisa o tema, conversa com o agricultor e identifica a necessidade. No segundo mês, selecciona o local, verifica requisitos legais, define os indicadores e prepara o equipamento. No terceiro mês, realiza a formação e, se todas as condições estiverem cumpridas, faz um voo-piloto.</w:t>
      </w:r>
    </w:p>
    <w:p w:rsidR="00B77CF5" w:rsidRDefault="00B77CF5">
      <w:pPr>
        <w:jc w:val="both"/>
      </w:pPr>
    </w:p>
    <w:p w:rsidR="00E25366" w:rsidRDefault="00CB3E95">
      <w:pPr>
        <w:jc w:val="both"/>
      </w:pPr>
      <w:r>
        <w:t>No quarto mês, as imagens são processadas e comparadas com observações de campo. No quinto mês, a equipa recolhe feedback do agricultor e analisa os custos. No último mês, prepara o relatório e apresenta as conclusões à escola. O calendário pode ser ajustado à época agrícola e às condições meteorológicas.</w:t>
      </w:r>
    </w:p>
    <w:p w:rsidR="00B77CF5" w:rsidRDefault="00B77CF5">
      <w:pPr>
        <w:jc w:val="both"/>
      </w:pPr>
    </w:p>
    <w:p w:rsidR="00E25366" w:rsidRDefault="00CB3E95">
      <w:pPr>
        <w:jc w:val="both"/>
      </w:pPr>
      <w:r>
        <w:t>Responsabilidades: o coordenador organiza as tarefas; o operador autorizado conduz o drone; o responsável pelos dados faz cópias de segurança e cartografia; o agricultor ajuda a interpretar as observações; e o professor acompanha a componente educativa. Se não houver operador competente ou autorização, não se realiza o voo.</w:t>
      </w:r>
    </w:p>
    <w:p w:rsidR="00B77CF5" w:rsidRDefault="00B77CF5">
      <w:pPr>
        <w:jc w:val="both"/>
      </w:pPr>
    </w:p>
    <w:p w:rsidR="00E25366" w:rsidRPr="00B77CF5" w:rsidRDefault="00CB3E95" w:rsidP="00B77CF5">
      <w:pPr>
        <w:pStyle w:val="PargrafodaLista"/>
        <w:numPr>
          <w:ilvl w:val="0"/>
          <w:numId w:val="10"/>
        </w:numPr>
        <w:rPr>
          <w:b/>
          <w:sz w:val="22"/>
        </w:rPr>
      </w:pPr>
      <w:r w:rsidRPr="00B77CF5">
        <w:rPr>
          <w:b/>
          <w:sz w:val="22"/>
        </w:rPr>
        <w:t>ORÇAMENTO INDICATIVO</w:t>
      </w:r>
    </w:p>
    <w:p w:rsidR="00B77CF5" w:rsidRDefault="00B77CF5" w:rsidP="00B77CF5">
      <w:pPr>
        <w:pStyle w:val="PargrafodaLista"/>
      </w:pPr>
    </w:p>
    <w:p w:rsidR="00E25366" w:rsidRDefault="00CB3E95">
      <w:pPr>
        <w:jc w:val="both"/>
      </w:pPr>
      <w:r>
        <w:t>O orçamento deve ser adaptado a cotações locais e à dimensão do projecto. Para evitar valores enganosos, esta proposta apresenta categorias de custo, não preços garantidos. Os valores reais podem variar com o câmbio, importação, transporte, impostos, disponibilidade de assistência e características do equipamento.</w:t>
      </w:r>
    </w:p>
    <w:p w:rsidR="00B77CF5" w:rsidRDefault="00B77CF5">
      <w:pPr>
        <w:jc w:val="both"/>
      </w:pPr>
    </w:p>
    <w:p w:rsidR="00E25366" w:rsidRDefault="00CB3E95">
      <w:pPr>
        <w:jc w:val="both"/>
      </w:pPr>
      <w:bookmarkStart w:id="0" w:name="_GoBack"/>
      <w:bookmarkEnd w:id="0"/>
      <w:r>
        <w:t>Categorias principais: drone com câmara RGB; baterias adicionais; cartão de memória; computador ou acesso a computador; armazenamento externo; software; formação do operador; transporte até à exploração; manutenção e peças; e eventuais autorizações ou serviços profissionais. A opção de contratar um levantamento pode eliminar parte do investimento inicial.</w:t>
      </w:r>
    </w:p>
    <w:p w:rsidR="00B77CF5" w:rsidRDefault="00B77CF5">
      <w:pPr>
        <w:jc w:val="both"/>
      </w:pPr>
    </w:p>
    <w:p w:rsidR="00E25366" w:rsidRDefault="00CB3E95">
      <w:r>
        <w:t>Exemplo de orçamento escolar a preencher após consulta de fornecedores:</w:t>
      </w:r>
    </w:p>
    <w:p w:rsidR="00E25366" w:rsidRDefault="00CB3E95">
      <w:r>
        <w:t>• Drone e câmara: __________ Kz</w:t>
      </w:r>
    </w:p>
    <w:p w:rsidR="00E25366" w:rsidRDefault="00CB3E95">
      <w:r>
        <w:t>• Baterias e acessórios: __________ Kz</w:t>
      </w:r>
    </w:p>
    <w:p w:rsidR="00E25366" w:rsidRDefault="00CB3E95">
      <w:r>
        <w:t>• Computador/processamento: __________ Kz</w:t>
      </w:r>
    </w:p>
    <w:p w:rsidR="00E25366" w:rsidRDefault="00CB3E95">
      <w:r>
        <w:t>• Formação: __________ Kz</w:t>
      </w:r>
    </w:p>
    <w:p w:rsidR="00E25366" w:rsidRDefault="00CB3E95">
      <w:r>
        <w:t>• Transporte e trabalho de campo: __________ Kz</w:t>
      </w:r>
    </w:p>
    <w:p w:rsidR="00E25366" w:rsidRDefault="00CB3E95">
      <w:r>
        <w:t>• Armazenamento e manutenção: __________ Kz</w:t>
      </w:r>
    </w:p>
    <w:p w:rsidR="00E25366" w:rsidRDefault="00CB3E95">
      <w:r>
        <w:t>• Total estimado: __________ Kz</w:t>
      </w:r>
    </w:p>
    <w:p w:rsidR="00E25366" w:rsidRDefault="00CB3E95">
      <w:pPr>
        <w:jc w:val="both"/>
      </w:pPr>
      <w:r>
        <w:t>A decisão deve comparar o custo total de propriedade com a frequência de utilização. Se o drone for usado poucas vezes por ano, contratar um serviço pode ser financeiramente mais razoável do que comprar o equipamento.</w:t>
      </w:r>
    </w:p>
    <w:p w:rsidR="00E25366" w:rsidRDefault="00CB3E95">
      <w:r>
        <w:br w:type="page"/>
      </w:r>
    </w:p>
    <w:p w:rsidR="00E25366" w:rsidRDefault="00CB3E95" w:rsidP="00B77CF5">
      <w:pPr>
        <w:pStyle w:val="Ttulo1"/>
        <w:numPr>
          <w:ilvl w:val="0"/>
          <w:numId w:val="10"/>
        </w:numPr>
      </w:pPr>
      <w:r>
        <w:lastRenderedPageBreak/>
        <w:t>RISCOS, ÉTICA E LEGISLAÇÃO</w:t>
      </w:r>
    </w:p>
    <w:p w:rsidR="00B77CF5" w:rsidRPr="00B77CF5" w:rsidRDefault="00B77CF5" w:rsidP="00B77CF5">
      <w:pPr>
        <w:pStyle w:val="PargrafodaLista"/>
      </w:pPr>
    </w:p>
    <w:p w:rsidR="00E25366" w:rsidRDefault="00CB3E95">
      <w:pPr>
        <w:jc w:val="both"/>
      </w:pPr>
      <w:r>
        <w:t>Os principais riscos técnicos são a perda de controlo, a falha de bateria, o vento, a colisão com obstáculos e a recolha de imagens de qualidade insuficiente. Os riscos ambientais incluem perturbação de animais e operações inadequadas perto de pessoas, água ou culturas. O projecto deve reduzir estes riscos por planeamento, formação e respeito pelos limites do equipamento.</w:t>
      </w:r>
    </w:p>
    <w:p w:rsidR="00B77CF5" w:rsidRDefault="00B77CF5">
      <w:pPr>
        <w:jc w:val="both"/>
      </w:pPr>
    </w:p>
    <w:p w:rsidR="00E25366" w:rsidRDefault="00CB3E95">
      <w:pPr>
        <w:jc w:val="both"/>
      </w:pPr>
      <w:r>
        <w:t>A privacidade deve ser protegida: a equipa deve obter autorização do proprietário, evitar captar pessoas e propriedades vizinhas, guardar os dados com segurança e não publicar imagens sem consentimento. Os mapas não devem ser usados para expor informações comerciais ou pessoais do agricultor.</w:t>
      </w:r>
    </w:p>
    <w:p w:rsidR="00B77CF5" w:rsidRDefault="00B77CF5">
      <w:pPr>
        <w:jc w:val="both"/>
      </w:pPr>
    </w:p>
    <w:p w:rsidR="00E25366" w:rsidRDefault="00CB3E95">
      <w:pPr>
        <w:jc w:val="both"/>
      </w:pPr>
      <w:r>
        <w:t>Em Angola, a Autoridade Nacional da Aviação Civil (ANAC) é a entidade reguladora da aviação civil. Antes de qualquer operação, devem ser confirmadas junto das autoridades competentes as regras actualizadas para drones civis, registo, autorizações, qualificação do operador, espaço aéreo e levantamento aéreo. A existência de legislação geral de aviação não significa que qualquer voo seja automaticamente permitido. Este trabalho não substitui aconselhamento legal nem autorização oficial.</w:t>
      </w:r>
    </w:p>
    <w:p w:rsidR="00E25366" w:rsidRDefault="00CB3E95">
      <w:r>
        <w:br w:type="page"/>
      </w:r>
    </w:p>
    <w:p w:rsidR="00E25366" w:rsidRDefault="00CB3E95" w:rsidP="00B77CF5">
      <w:pPr>
        <w:pStyle w:val="Ttulo1"/>
        <w:numPr>
          <w:ilvl w:val="0"/>
          <w:numId w:val="10"/>
        </w:numPr>
      </w:pPr>
      <w:r>
        <w:lastRenderedPageBreak/>
        <w:t>RESULTADOS ESPERADOS E AVALIAÇÃO</w:t>
      </w:r>
    </w:p>
    <w:p w:rsidR="00B77CF5" w:rsidRPr="00B77CF5" w:rsidRDefault="00B77CF5" w:rsidP="00B77CF5">
      <w:pPr>
        <w:pStyle w:val="PargrafodaLista"/>
      </w:pPr>
    </w:p>
    <w:p w:rsidR="00E25366" w:rsidRDefault="00CB3E95">
      <w:pPr>
        <w:jc w:val="both"/>
      </w:pPr>
      <w:r>
        <w:t>Espera-se produzir um mapa da parcela, um conjunto organizado de fotografias, um registo das condições do levantamento e uma lista de zonas que merecem verificação. O projecto deverá também identificar as competências necessárias, os custos mais importantes e as limitações da solução.</w:t>
      </w:r>
    </w:p>
    <w:p w:rsidR="00B77CF5" w:rsidRDefault="00B77CF5">
      <w:pPr>
        <w:jc w:val="both"/>
      </w:pPr>
    </w:p>
    <w:p w:rsidR="00E25366" w:rsidRDefault="00CB3E95">
      <w:pPr>
        <w:jc w:val="both"/>
      </w:pPr>
      <w:r>
        <w:t>A avaliação será feita por indicadores simples: tempo gasto no levantamento; proporção da parcela representada no mapa; número de pontos de interesse identificados; número de pontos confirmados em visita ao campo; custo por levantamento; e opinião do agricultor sobre a clareza e utilidade do relatório. Os resultados devem ser registados de forma transparente.</w:t>
      </w:r>
    </w:p>
    <w:p w:rsidR="00B77CF5" w:rsidRDefault="00B77CF5">
      <w:pPr>
        <w:jc w:val="both"/>
      </w:pPr>
    </w:p>
    <w:p w:rsidR="00E25366" w:rsidRDefault="00CB3E95">
      <w:pPr>
        <w:jc w:val="both"/>
      </w:pPr>
      <w:r>
        <w:t>Não se deve afirmar aumento da produção ou redução de custos sem dados comparáveis ao longo de tempo suficiente. Uma experiência-piloto pode demonstrar viabilidade de recolha de informação, mas não prova por si só impacto económico. Para avaliar produtividade, seria necessário controlar factores como clima, sementes, solo, fertilização e gestão da cultura.</w:t>
      </w:r>
    </w:p>
    <w:p w:rsidR="00E25366" w:rsidRDefault="00CB3E95">
      <w:r>
        <w:br w:type="page"/>
      </w:r>
    </w:p>
    <w:p w:rsidR="00B77CF5" w:rsidRDefault="00CB3E95" w:rsidP="00B77CF5">
      <w:pPr>
        <w:pStyle w:val="Ttulo1"/>
      </w:pPr>
      <w:r>
        <w:lastRenderedPageBreak/>
        <w:t>16. CONCLUSÃO E RECOMENDAÇÕES</w:t>
      </w:r>
    </w:p>
    <w:p w:rsidR="00E25366" w:rsidRDefault="00CB3E95" w:rsidP="00B77CF5">
      <w:pPr>
        <w:pStyle w:val="Ttulo1"/>
        <w:rPr>
          <w:sz w:val="22"/>
        </w:rPr>
      </w:pPr>
      <w:r>
        <w:rPr>
          <w:sz w:val="22"/>
        </w:rPr>
        <w:t>16. CONCLUSÃO</w:t>
      </w:r>
    </w:p>
    <w:p w:rsidR="00B77CF5" w:rsidRPr="00B77CF5" w:rsidRDefault="00B77CF5" w:rsidP="00B77CF5"/>
    <w:p w:rsidR="00E25366" w:rsidRDefault="00CB3E95">
      <w:pPr>
        <w:jc w:val="both"/>
      </w:pPr>
      <w:r>
        <w:t>Os drones podem apoiar a agricultura angolana através de imagens aéreas, cartografia e monitorização de culturas. A sua principal contribuição é tornar visíveis padrões espaciais e facilitar o acompanhamento de uma parcela ao longo do tempo. Quando bem utilizados, podem complementar o trabalho do agricultor e orientar visitas mais focadas ao terreno.</w:t>
      </w:r>
    </w:p>
    <w:p w:rsidR="00B77CF5" w:rsidRDefault="00B77CF5">
      <w:pPr>
        <w:jc w:val="both"/>
      </w:pPr>
    </w:p>
    <w:p w:rsidR="00E25366" w:rsidRDefault="00CB3E95">
      <w:pPr>
        <w:jc w:val="both"/>
      </w:pPr>
      <w:r>
        <w:t>O estudo comparado mostra que não existe uma única solução ideal. A observação directa continua essencial; o drone RGB é uma opção inicial; sensores multiespectrais oferecem informação adicional, mas exigem maior investimento e interpretação; imagens de satélite podem apoiar o acompanhamento de áreas extensas; e serviços profissionais podem reduzir o investimento inicial.</w:t>
      </w:r>
    </w:p>
    <w:p w:rsidR="00B77CF5" w:rsidRDefault="00B77CF5">
      <w:pPr>
        <w:jc w:val="both"/>
      </w:pPr>
    </w:p>
    <w:p w:rsidR="00E25366" w:rsidRDefault="00CB3E95">
      <w:pPr>
        <w:jc w:val="both"/>
      </w:pPr>
      <w:r>
        <w:t>Conclui-se que a adopção deve ser gradual, orientada por necessidades reais e acompanhada de formação, validação no campo, manutenção e cumprimento das regras de segurança e aviação. Recomenda-se começar com um projecto-piloto pequeno, medir os resultados e só depois decidir se vale a pena ampliar a tecnologia.</w:t>
      </w:r>
    </w:p>
    <w:p w:rsidR="00B77CF5" w:rsidRDefault="00B77CF5">
      <w:pPr>
        <w:jc w:val="both"/>
      </w:pPr>
    </w:p>
    <w:p w:rsidR="00E25366" w:rsidRPr="00B77CF5" w:rsidRDefault="00CB3E95" w:rsidP="00B77CF5">
      <w:pPr>
        <w:pStyle w:val="PargrafodaLista"/>
        <w:numPr>
          <w:ilvl w:val="0"/>
          <w:numId w:val="10"/>
        </w:numPr>
        <w:rPr>
          <w:b/>
          <w:sz w:val="22"/>
        </w:rPr>
      </w:pPr>
      <w:r w:rsidRPr="00B77CF5">
        <w:rPr>
          <w:b/>
          <w:sz w:val="22"/>
        </w:rPr>
        <w:t>RECOMENDAÇÕES</w:t>
      </w:r>
    </w:p>
    <w:p w:rsidR="00B77CF5" w:rsidRDefault="00B77CF5" w:rsidP="00B77CF5">
      <w:pPr>
        <w:pStyle w:val="PargrafodaLista"/>
      </w:pPr>
    </w:p>
    <w:p w:rsidR="00E25366" w:rsidRDefault="00CB3E95">
      <w:r>
        <w:t>1. Identificar primeiro o problema agrícola que se pretende resolver.</w:t>
      </w:r>
    </w:p>
    <w:p w:rsidR="00E25366" w:rsidRDefault="00CB3E95">
      <w:r>
        <w:t>2. Envolver o agricultor e os técnicos locais desde o planeamento.</w:t>
      </w:r>
    </w:p>
    <w:p w:rsidR="00E25366" w:rsidRDefault="00CB3E95">
      <w:r>
        <w:t>3. Começar com mapeamento visual antes de investir em sensores avançados.</w:t>
      </w:r>
    </w:p>
    <w:p w:rsidR="00E25366" w:rsidRDefault="00CB3E95">
      <w:r>
        <w:t>4. Confirmar no terreno qualquer problema sugerido pelas imagens.</w:t>
      </w:r>
    </w:p>
    <w:p w:rsidR="00E25366" w:rsidRDefault="00CB3E95">
      <w:r>
        <w:t>5. Formar operadores e cumprir os requisitos legais e de segurança.</w:t>
      </w:r>
    </w:p>
    <w:p w:rsidR="00E25366" w:rsidRDefault="00CB3E95">
      <w:r>
        <w:t>6. Comparar a compra do drone com a contratação de serviços.</w:t>
      </w:r>
    </w:p>
    <w:p w:rsidR="00E25366" w:rsidRDefault="00CB3E95">
      <w:r>
        <w:t>7. Proteger imagens e dados e pedir consentimento quando necessário.</w:t>
      </w:r>
    </w:p>
    <w:p w:rsidR="00E25366" w:rsidRDefault="00CB3E95">
      <w:r>
        <w:t>8. Registar custos, tempo e resultados de forma transparente.</w:t>
      </w:r>
    </w:p>
    <w:p w:rsidR="00E25366" w:rsidRDefault="00CB3E95">
      <w:r>
        <w:t>9. Adaptar o projecto à cultura, ao clima, à dimensão da parcela e aos recursos locais.</w:t>
      </w:r>
    </w:p>
    <w:p w:rsidR="00E25366" w:rsidRDefault="00CB3E95">
      <w:r>
        <w:t>10. Reavaliar a solução após a experiência-piloto e corrigir o que não funcionar.</w:t>
      </w:r>
    </w:p>
    <w:p w:rsidR="00E25366" w:rsidRDefault="00CB3E95">
      <w:r>
        <w:br w:type="page"/>
      </w:r>
    </w:p>
    <w:p w:rsidR="00E25366" w:rsidRDefault="00CB3E95" w:rsidP="00B77CF5">
      <w:pPr>
        <w:pStyle w:val="Ttulo1"/>
        <w:numPr>
          <w:ilvl w:val="0"/>
          <w:numId w:val="10"/>
        </w:numPr>
      </w:pPr>
      <w:r>
        <w:lastRenderedPageBreak/>
        <w:t>BIBLIOGRAFIA</w:t>
      </w:r>
    </w:p>
    <w:p w:rsidR="00B77CF5" w:rsidRPr="00B77CF5" w:rsidRDefault="00B77CF5" w:rsidP="00B77CF5">
      <w:pPr>
        <w:pStyle w:val="PargrafodaLista"/>
      </w:pPr>
    </w:p>
    <w:p w:rsidR="00E25366" w:rsidRDefault="00CB3E95">
      <w:pPr>
        <w:jc w:val="both"/>
      </w:pPr>
      <w:r>
        <w:t>FAO AGRIS. Agricultura de precisão e agricultura digital. Registo bibliográfico sobre conceitos e aplicações da agricultura de precisão. Disponível em: https://agris.fao.org/ (consultado em Outubro de 2026).</w:t>
      </w:r>
    </w:p>
    <w:p w:rsidR="00B77CF5" w:rsidRDefault="00B77CF5">
      <w:pPr>
        <w:jc w:val="both"/>
      </w:pPr>
    </w:p>
    <w:p w:rsidR="00E25366" w:rsidRDefault="00CB3E95">
      <w:pPr>
        <w:jc w:val="both"/>
      </w:pPr>
      <w:r>
        <w:t>Ministério dos Transportes de Angola. Autoridade Nacional da Aviação Civil (ANAC): competências de regulação, supervisão e fiscalização da aviação civil. Disponível em: https://mintrans.gov.ao/web/entidades/detalhe/autoridade-nacional-da-aviacao-civil (consultado em Outubro de 2026).</w:t>
      </w:r>
    </w:p>
    <w:p w:rsidR="00B77CF5" w:rsidRDefault="00B77CF5">
      <w:pPr>
        <w:jc w:val="both"/>
      </w:pPr>
    </w:p>
    <w:p w:rsidR="00E25366" w:rsidRDefault="00CB3E95">
      <w:pPr>
        <w:jc w:val="both"/>
      </w:pPr>
      <w:r>
        <w:t>ANGOLA. Lei n.º 28/21, de 25 de Outubro – Lei da Autoridade Nacional da Aviação Civil. Diário da República, I Série, n.º 202. Texto consultável em: https://lex.ao/docs/assembleia-nacional/2021/lei-n-o-28-21-de-25-de-outubro/ (consultado em Outubro de 2026).</w:t>
      </w:r>
    </w:p>
    <w:p w:rsidR="00B77CF5" w:rsidRDefault="00B77CF5">
      <w:pPr>
        <w:jc w:val="both"/>
      </w:pPr>
    </w:p>
    <w:p w:rsidR="00E25366" w:rsidRDefault="00CB3E95">
      <w:pPr>
        <w:jc w:val="both"/>
      </w:pPr>
      <w:r>
        <w:t>ANAC – Autoridade Nacional da Aviação Civil. Sistema de Informação Aeronáutica e documentação técnica. Disponível em: https://inavic.gov.ao/sia/introducao_sia (consultado em Outubro de 2026).</w:t>
      </w:r>
    </w:p>
    <w:p w:rsidR="00B77CF5" w:rsidRDefault="00B77CF5">
      <w:pPr>
        <w:jc w:val="both"/>
      </w:pPr>
    </w:p>
    <w:p w:rsidR="00E25366" w:rsidRDefault="00CB3E95">
      <w:pPr>
        <w:jc w:val="both"/>
      </w:pPr>
      <w:r>
        <w:t>Nota bibliográfica: antes da entrega, consultar as versões mais recentes das normas e confirmar as regras específicas para operações com drones civis junto da ANAC e de outras autoridades competentes.</w:t>
      </w:r>
    </w:p>
    <w:sectPr w:rsidR="00E25366" w:rsidSect="00034616">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96419" w:rsidRDefault="00596419">
      <w:pPr>
        <w:spacing w:after="0"/>
      </w:pPr>
      <w:r>
        <w:separator/>
      </w:r>
    </w:p>
  </w:endnote>
  <w:endnote w:type="continuationSeparator" w:id="0">
    <w:p w:rsidR="00596419" w:rsidRDefault="0059641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96419" w:rsidRDefault="00596419">
      <w:pPr>
        <w:spacing w:after="0"/>
      </w:pPr>
      <w:r>
        <w:separator/>
      </w:r>
    </w:p>
  </w:footnote>
  <w:footnote w:type="continuationSeparator" w:id="0">
    <w:p w:rsidR="00596419" w:rsidRDefault="00596419">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33354548"/>
    <w:multiLevelType w:val="hybridMultilevel"/>
    <w:tmpl w:val="C09475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2E799C"/>
    <w:rsid w:val="00326F90"/>
    <w:rsid w:val="00365FC2"/>
    <w:rsid w:val="00376AE9"/>
    <w:rsid w:val="003B15E9"/>
    <w:rsid w:val="005358FA"/>
    <w:rsid w:val="00596419"/>
    <w:rsid w:val="0065118F"/>
    <w:rsid w:val="007753FD"/>
    <w:rsid w:val="008E18B2"/>
    <w:rsid w:val="009038D8"/>
    <w:rsid w:val="00950A60"/>
    <w:rsid w:val="009B1B5E"/>
    <w:rsid w:val="00AA1D8D"/>
    <w:rsid w:val="00B47730"/>
    <w:rsid w:val="00B77CF5"/>
    <w:rsid w:val="00C3106F"/>
    <w:rsid w:val="00CB0664"/>
    <w:rsid w:val="00CB3E95"/>
    <w:rsid w:val="00E25366"/>
    <w:rsid w:val="00E315BB"/>
    <w:rsid w:val="00FC693F"/>
    <w:rsid w:val="00FF6D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5B310AD-7195-4AA7-9A94-684236587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60" w:line="240" w:lineRule="auto"/>
    </w:pPr>
    <w:rPr>
      <w:rFonts w:ascii="Times New Roman" w:hAnsi="Times New Roman"/>
      <w:sz w:val="21"/>
      <w:lang w:val="pt-PT"/>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B9BEFE-4264-4508-82B1-DB93E62F11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33</Pages>
  <Words>6020</Words>
  <Characters>32512</Characters>
  <Application>Microsoft Office Word</Application>
  <DocSecurity>0</DocSecurity>
  <Lines>270</Lines>
  <Paragraphs>76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38456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Usuário do Windows</cp:lastModifiedBy>
  <cp:revision>6</cp:revision>
  <dcterms:created xsi:type="dcterms:W3CDTF">2026-10-19T18:39:00Z</dcterms:created>
  <dcterms:modified xsi:type="dcterms:W3CDTF">2026-10-20T16:53:00Z</dcterms:modified>
  <cp:category/>
</cp:coreProperties>
</file>