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5D61" w:rsidRDefault="00D238FE">
      <w:pPr>
        <w:rPr>
          <w:rFonts w:ascii="Arial" w:hAnsi="Arial" w:cs="Arial"/>
          <w:color w:val="222222"/>
          <w:shd w:val="clear" w:color="auto" w:fill="FFFFFF"/>
        </w:rPr>
      </w:pPr>
      <w:r>
        <w:rPr>
          <w:rFonts w:ascii="Arial" w:hAnsi="Arial" w:cs="Arial"/>
          <w:color w:val="222222"/>
          <w:shd w:val="clear" w:color="auto" w:fill="FFFFFF"/>
        </w:rPr>
        <w:t>Muscles pull on the joints, allowing us to </w:t>
      </w:r>
      <w:r>
        <w:rPr>
          <w:rFonts w:ascii="Arial" w:hAnsi="Arial" w:cs="Arial"/>
          <w:b/>
          <w:bCs/>
          <w:color w:val="222222"/>
          <w:shd w:val="clear" w:color="auto" w:fill="FFFFFF"/>
        </w:rPr>
        <w:t>move</w:t>
      </w:r>
      <w:r>
        <w:rPr>
          <w:rFonts w:ascii="Arial" w:hAnsi="Arial" w:cs="Arial"/>
          <w:color w:val="222222"/>
          <w:shd w:val="clear" w:color="auto" w:fill="FFFFFF"/>
        </w:rPr>
        <w:t>. ... The </w:t>
      </w:r>
      <w:r>
        <w:rPr>
          <w:rFonts w:ascii="Arial" w:hAnsi="Arial" w:cs="Arial"/>
          <w:b/>
          <w:bCs/>
          <w:color w:val="222222"/>
          <w:shd w:val="clear" w:color="auto" w:fill="FFFFFF"/>
        </w:rPr>
        <w:t>human</w:t>
      </w:r>
      <w:r>
        <w:rPr>
          <w:rFonts w:ascii="Arial" w:hAnsi="Arial" w:cs="Arial"/>
          <w:color w:val="222222"/>
          <w:shd w:val="clear" w:color="auto" w:fill="FFFFFF"/>
        </w:rPr>
        <w:t> body has more than 600 muscles. Muscles make up half of a person's body weight. They are connected to bones by tough, cord-like tissues called tendons, which allow the muscles to pull on bones.</w:t>
      </w:r>
    </w:p>
    <w:p w:rsidR="00D238FE" w:rsidRDefault="00D238FE">
      <w:pPr>
        <w:rPr>
          <w:rFonts w:ascii="Arial" w:hAnsi="Arial" w:cs="Arial"/>
          <w:color w:val="222222"/>
          <w:shd w:val="clear" w:color="auto" w:fill="FFFFFF"/>
        </w:rPr>
      </w:pPr>
    </w:p>
    <w:p w:rsidR="00D238FE" w:rsidRDefault="00D238FE">
      <w:pPr>
        <w:rPr>
          <w:rFonts w:ascii="Arial" w:hAnsi="Arial" w:cs="Arial"/>
          <w:color w:val="222222"/>
          <w:shd w:val="clear" w:color="auto" w:fill="FFFFFF"/>
        </w:rPr>
      </w:pPr>
      <w:r>
        <w:rPr>
          <w:rFonts w:ascii="Arial" w:hAnsi="Arial" w:cs="Arial"/>
          <w:color w:val="222222"/>
          <w:shd w:val="clear" w:color="auto" w:fill="FFFFFF"/>
        </w:rPr>
        <w:t>Muscles pull on the joints, allowing us to </w:t>
      </w:r>
      <w:r>
        <w:rPr>
          <w:rFonts w:ascii="Arial" w:hAnsi="Arial" w:cs="Arial"/>
          <w:b/>
          <w:bCs/>
          <w:color w:val="222222"/>
          <w:shd w:val="clear" w:color="auto" w:fill="FFFFFF"/>
        </w:rPr>
        <w:t>move</w:t>
      </w:r>
      <w:r>
        <w:rPr>
          <w:rFonts w:ascii="Arial" w:hAnsi="Arial" w:cs="Arial"/>
          <w:color w:val="222222"/>
          <w:shd w:val="clear" w:color="auto" w:fill="FFFFFF"/>
        </w:rPr>
        <w:t>. They also help the body perform other functions so we can grow and remain strong, such as chewing food and then </w:t>
      </w:r>
      <w:r>
        <w:rPr>
          <w:rFonts w:ascii="Arial" w:hAnsi="Arial" w:cs="Arial"/>
          <w:b/>
          <w:bCs/>
          <w:color w:val="222222"/>
          <w:shd w:val="clear" w:color="auto" w:fill="FFFFFF"/>
        </w:rPr>
        <w:t>moving</w:t>
      </w:r>
      <w:r>
        <w:rPr>
          <w:rFonts w:ascii="Arial" w:hAnsi="Arial" w:cs="Arial"/>
          <w:color w:val="222222"/>
          <w:shd w:val="clear" w:color="auto" w:fill="FFFFFF"/>
        </w:rPr>
        <w:t> it through the digestive system.</w:t>
      </w:r>
    </w:p>
    <w:p w:rsidR="00D238FE" w:rsidRDefault="00D238FE" w:rsidP="00D238FE">
      <w:pPr>
        <w:pStyle w:val="Heading1"/>
        <w:spacing w:before="161" w:after="161"/>
        <w:rPr>
          <w:rFonts w:ascii="Arial" w:hAnsi="Arial" w:cs="Arial"/>
          <w:color w:val="363D43"/>
          <w:sz w:val="29"/>
          <w:szCs w:val="29"/>
        </w:rPr>
      </w:pPr>
      <w:r>
        <w:rPr>
          <w:rFonts w:ascii="Arial" w:hAnsi="Arial" w:cs="Arial"/>
          <w:color w:val="363D43"/>
          <w:sz w:val="29"/>
          <w:szCs w:val="29"/>
        </w:rPr>
        <w:t>Bachelor of Science - Human Movement in Sports and Exercise</w:t>
      </w:r>
    </w:p>
    <w:p w:rsidR="00D238FE" w:rsidRDefault="00D238FE" w:rsidP="00D238FE">
      <w:pPr>
        <w:pStyle w:val="NormalWeb"/>
        <w:spacing w:before="240" w:beforeAutospacing="0" w:after="240" w:afterAutospacing="0"/>
        <w:rPr>
          <w:rFonts w:ascii="Arial" w:hAnsi="Arial" w:cs="Arial"/>
          <w:color w:val="000000"/>
          <w:sz w:val="21"/>
          <w:szCs w:val="21"/>
        </w:rPr>
      </w:pPr>
      <w:r>
        <w:rPr>
          <w:rFonts w:ascii="Arial" w:hAnsi="Arial" w:cs="Arial"/>
          <w:color w:val="000000"/>
          <w:sz w:val="21"/>
          <w:szCs w:val="21"/>
        </w:rPr>
        <w:t xml:space="preserve">The Bachelor of Science „Human Movement in Sports and Exercise” is a bachelor </w:t>
      </w:r>
      <w:proofErr w:type="spellStart"/>
      <w:r>
        <w:rPr>
          <w:rFonts w:ascii="Arial" w:hAnsi="Arial" w:cs="Arial"/>
          <w:color w:val="000000"/>
          <w:sz w:val="21"/>
          <w:szCs w:val="21"/>
        </w:rPr>
        <w:t>programme</w:t>
      </w:r>
      <w:proofErr w:type="spellEnd"/>
      <w:r>
        <w:rPr>
          <w:rFonts w:ascii="Arial" w:hAnsi="Arial" w:cs="Arial"/>
          <w:color w:val="000000"/>
          <w:sz w:val="21"/>
          <w:szCs w:val="21"/>
        </w:rPr>
        <w:t xml:space="preserve"> that contains 180 ECTS. It is geared towards those students who are interested in the scientific and medical aspects of human movement and sports, as well as research-oriented activities in academia and/or other institutions. The </w:t>
      </w:r>
      <w:proofErr w:type="spellStart"/>
      <w:r>
        <w:rPr>
          <w:rFonts w:ascii="Arial" w:hAnsi="Arial" w:cs="Arial"/>
          <w:color w:val="000000"/>
          <w:sz w:val="21"/>
          <w:szCs w:val="21"/>
        </w:rPr>
        <w:t>programme</w:t>
      </w:r>
      <w:proofErr w:type="spellEnd"/>
      <w:r>
        <w:rPr>
          <w:rFonts w:ascii="Arial" w:hAnsi="Arial" w:cs="Arial"/>
          <w:color w:val="000000"/>
          <w:sz w:val="21"/>
          <w:szCs w:val="21"/>
        </w:rPr>
        <w:t xml:space="preserve"> consists of 15 modules including a bachelor's thesis, distributed over six semesters. During these semesters you will learn about different theories and concepts in the fields of sports sociology, sports psychology, training, motor function and several others. Special attention will be given to research methods within each of the disciplines. Practice-oriented courses will be offered in the field of rehabilitation and competitive sports.</w:t>
      </w:r>
      <w:r>
        <w:rPr>
          <w:rFonts w:ascii="Arial" w:hAnsi="Arial" w:cs="Arial"/>
          <w:color w:val="000000"/>
          <w:sz w:val="21"/>
          <w:szCs w:val="21"/>
        </w:rPr>
        <w:br/>
      </w:r>
      <w:r>
        <w:rPr>
          <w:rFonts w:ascii="Arial" w:hAnsi="Arial" w:cs="Arial"/>
          <w:color w:val="000000"/>
          <w:sz w:val="21"/>
          <w:szCs w:val="21"/>
        </w:rPr>
        <w:br/>
        <w:t xml:space="preserve">The aims of the </w:t>
      </w:r>
      <w:proofErr w:type="spellStart"/>
      <w:r>
        <w:rPr>
          <w:rFonts w:ascii="Arial" w:hAnsi="Arial" w:cs="Arial"/>
          <w:color w:val="000000"/>
          <w:sz w:val="21"/>
          <w:szCs w:val="21"/>
        </w:rPr>
        <w:t>programme</w:t>
      </w:r>
      <w:proofErr w:type="spellEnd"/>
      <w:r>
        <w:rPr>
          <w:rFonts w:ascii="Arial" w:hAnsi="Arial" w:cs="Arial"/>
          <w:color w:val="000000"/>
          <w:sz w:val="21"/>
          <w:szCs w:val="21"/>
        </w:rPr>
        <w:t xml:space="preserve"> can be divided into two main branches – acquiring knowledge (1) and applying research methods in empirical research (2). </w:t>
      </w:r>
      <w:r>
        <w:rPr>
          <w:rFonts w:ascii="Arial" w:hAnsi="Arial" w:cs="Arial"/>
          <w:color w:val="000000"/>
          <w:sz w:val="21"/>
          <w:szCs w:val="21"/>
        </w:rPr>
        <w:br/>
        <w:t>The students will learn about physical activity and its consequences and effects - be it through rehabilitation, competitive sports or any other form of exercise (1).</w:t>
      </w:r>
      <w:r>
        <w:rPr>
          <w:rFonts w:ascii="Arial" w:hAnsi="Arial" w:cs="Arial"/>
          <w:color w:val="000000"/>
          <w:sz w:val="21"/>
          <w:szCs w:val="21"/>
        </w:rPr>
        <w:br/>
        <w:t>The second aim is to familiarize students with various methods and techniques that are used in applied and fundamental research, and to help them present their findings to both scientific and non-scientific audiences (2).</w:t>
      </w:r>
      <w:r>
        <w:rPr>
          <w:rFonts w:ascii="Arial" w:hAnsi="Arial" w:cs="Arial"/>
          <w:color w:val="000000"/>
          <w:sz w:val="21"/>
          <w:szCs w:val="21"/>
        </w:rPr>
        <w:br/>
      </w:r>
      <w:r>
        <w:rPr>
          <w:rFonts w:ascii="Arial" w:hAnsi="Arial" w:cs="Arial"/>
          <w:color w:val="000000"/>
          <w:sz w:val="21"/>
          <w:szCs w:val="21"/>
        </w:rPr>
        <w:br/>
        <w:t xml:space="preserve">Some modules will focus on theoretical and practical aspects and try to connect these two parts. In the more specific modules of the </w:t>
      </w:r>
      <w:proofErr w:type="spellStart"/>
      <w:r>
        <w:rPr>
          <w:rFonts w:ascii="Arial" w:hAnsi="Arial" w:cs="Arial"/>
          <w:color w:val="000000"/>
          <w:sz w:val="21"/>
          <w:szCs w:val="21"/>
        </w:rPr>
        <w:t>programme</w:t>
      </w:r>
      <w:proofErr w:type="spellEnd"/>
      <w:r>
        <w:rPr>
          <w:rFonts w:ascii="Arial" w:hAnsi="Arial" w:cs="Arial"/>
          <w:color w:val="000000"/>
          <w:sz w:val="21"/>
          <w:szCs w:val="21"/>
        </w:rPr>
        <w:t xml:space="preserve"> the students will have time to develop their own research questions and explore these by conducting their own study. </w:t>
      </w:r>
      <w:r>
        <w:rPr>
          <w:rFonts w:ascii="Arial" w:hAnsi="Arial" w:cs="Arial"/>
          <w:color w:val="000000"/>
          <w:sz w:val="21"/>
          <w:szCs w:val="21"/>
        </w:rPr>
        <w:br/>
      </w:r>
      <w:r>
        <w:rPr>
          <w:rFonts w:ascii="Arial" w:hAnsi="Arial" w:cs="Arial"/>
          <w:color w:val="000000"/>
          <w:sz w:val="21"/>
          <w:szCs w:val="21"/>
        </w:rPr>
        <w:br/>
        <w:t xml:space="preserve">The study </w:t>
      </w:r>
      <w:proofErr w:type="spellStart"/>
      <w:r>
        <w:rPr>
          <w:rFonts w:ascii="Arial" w:hAnsi="Arial" w:cs="Arial"/>
          <w:color w:val="000000"/>
          <w:sz w:val="21"/>
          <w:szCs w:val="21"/>
        </w:rPr>
        <w:t>programme</w:t>
      </w:r>
      <w:proofErr w:type="spellEnd"/>
      <w:r>
        <w:rPr>
          <w:rFonts w:ascii="Arial" w:hAnsi="Arial" w:cs="Arial"/>
          <w:color w:val="000000"/>
          <w:sz w:val="21"/>
          <w:szCs w:val="21"/>
        </w:rPr>
        <w:t xml:space="preserve"> will be almost exclusively in English. In semester 5 the students can go abroad if they wish to do so (possibly extending this period into semester 6). This time can and should also be used to gather ideas for a possible bachelor thesis.</w:t>
      </w:r>
      <w:r>
        <w:rPr>
          <w:rFonts w:ascii="Arial" w:hAnsi="Arial" w:cs="Arial"/>
          <w:color w:val="000000"/>
          <w:sz w:val="21"/>
          <w:szCs w:val="21"/>
        </w:rPr>
        <w:br/>
      </w:r>
      <w:r>
        <w:rPr>
          <w:rFonts w:ascii="Arial" w:hAnsi="Arial" w:cs="Arial"/>
          <w:color w:val="000000"/>
          <w:sz w:val="21"/>
          <w:szCs w:val="21"/>
        </w:rPr>
        <w:br/>
        <w:t xml:space="preserve">Selected modules of the </w:t>
      </w:r>
      <w:proofErr w:type="spellStart"/>
      <w:r>
        <w:rPr>
          <w:rFonts w:ascii="Arial" w:hAnsi="Arial" w:cs="Arial"/>
          <w:color w:val="000000"/>
          <w:sz w:val="21"/>
          <w:szCs w:val="21"/>
        </w:rPr>
        <w:t>programme</w:t>
      </w:r>
      <w:proofErr w:type="spellEnd"/>
      <w:r>
        <w:rPr>
          <w:rFonts w:ascii="Arial" w:hAnsi="Arial" w:cs="Arial"/>
          <w:color w:val="000000"/>
          <w:sz w:val="21"/>
          <w:szCs w:val="21"/>
        </w:rPr>
        <w:t xml:space="preserve"> will focus on issues related to gender and diversity, and on ethical issues of science and research.</w:t>
      </w:r>
    </w:p>
    <w:p w:rsidR="00D238FE" w:rsidRDefault="004B3C6F">
      <w:r>
        <w:t xml:space="preserve">           </w:t>
      </w:r>
      <w:bookmarkStart w:id="0" w:name="_GoBack"/>
      <w:bookmarkEnd w:id="0"/>
    </w:p>
    <w:sectPr w:rsidR="00D238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970948"/>
    <w:multiLevelType w:val="multilevel"/>
    <w:tmpl w:val="7DEC3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D455D93"/>
    <w:multiLevelType w:val="multilevel"/>
    <w:tmpl w:val="1CECF2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F1D5738"/>
    <w:multiLevelType w:val="multilevel"/>
    <w:tmpl w:val="AD286A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5D61"/>
    <w:rsid w:val="00097123"/>
    <w:rsid w:val="00183743"/>
    <w:rsid w:val="004B3C6F"/>
    <w:rsid w:val="00B95D61"/>
    <w:rsid w:val="00D238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C419B"/>
  <w15:chartTrackingRefBased/>
  <w15:docId w15:val="{988EEB38-CE6C-493E-9C1D-157F72E12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95D6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B95D6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95D6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rdctph">
    <w:name w:val="lr_dct_ph"/>
    <w:basedOn w:val="DefaultParagraphFont"/>
    <w:rsid w:val="00B95D61"/>
  </w:style>
  <w:style w:type="character" w:customStyle="1" w:styleId="lrdctspkr">
    <w:name w:val="lr_dct_spkr"/>
    <w:basedOn w:val="DefaultParagraphFont"/>
    <w:rsid w:val="00B95D61"/>
  </w:style>
  <w:style w:type="character" w:customStyle="1" w:styleId="sdzsvb">
    <w:name w:val="sdzsvb"/>
    <w:basedOn w:val="DefaultParagraphFont"/>
    <w:rsid w:val="00B95D61"/>
  </w:style>
  <w:style w:type="character" w:customStyle="1" w:styleId="lrdctmorebtn">
    <w:name w:val="lr_dct_more_btn"/>
    <w:basedOn w:val="DefaultParagraphFont"/>
    <w:rsid w:val="00B95D61"/>
  </w:style>
  <w:style w:type="paragraph" w:styleId="z-TopofForm">
    <w:name w:val="HTML Top of Form"/>
    <w:basedOn w:val="Normal"/>
    <w:next w:val="Normal"/>
    <w:link w:val="z-TopofFormChar"/>
    <w:hidden/>
    <w:uiPriority w:val="99"/>
    <w:semiHidden/>
    <w:unhideWhenUsed/>
    <w:rsid w:val="00B95D61"/>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B95D61"/>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B95D61"/>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B95D61"/>
    <w:rPr>
      <w:rFonts w:ascii="Arial" w:hAnsi="Arial" w:cs="Arial"/>
      <w:vanish/>
      <w:sz w:val="16"/>
      <w:szCs w:val="16"/>
    </w:rPr>
  </w:style>
  <w:style w:type="character" w:customStyle="1" w:styleId="Heading3Char">
    <w:name w:val="Heading 3 Char"/>
    <w:basedOn w:val="DefaultParagraphFont"/>
    <w:link w:val="Heading3"/>
    <w:uiPriority w:val="9"/>
    <w:rsid w:val="00B95D6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95D61"/>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B95D6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95D61"/>
    <w:rPr>
      <w:b/>
      <w:bCs/>
    </w:rPr>
  </w:style>
  <w:style w:type="character" w:styleId="Hyperlink">
    <w:name w:val="Hyperlink"/>
    <w:basedOn w:val="DefaultParagraphFont"/>
    <w:uiPriority w:val="99"/>
    <w:semiHidden/>
    <w:unhideWhenUsed/>
    <w:rsid w:val="00B95D61"/>
    <w:rPr>
      <w:color w:val="0000FF"/>
      <w:u w:val="single"/>
    </w:rPr>
  </w:style>
  <w:style w:type="character" w:styleId="Emphasis">
    <w:name w:val="Emphasis"/>
    <w:basedOn w:val="DefaultParagraphFont"/>
    <w:uiPriority w:val="20"/>
    <w:qFormat/>
    <w:rsid w:val="00B95D61"/>
    <w:rPr>
      <w:i/>
      <w:iCs/>
    </w:rPr>
  </w:style>
  <w:style w:type="character" w:customStyle="1" w:styleId="Heading1Char">
    <w:name w:val="Heading 1 Char"/>
    <w:basedOn w:val="DefaultParagraphFont"/>
    <w:link w:val="Heading1"/>
    <w:uiPriority w:val="9"/>
    <w:rsid w:val="00B95D61"/>
    <w:rPr>
      <w:rFonts w:asciiTheme="majorHAnsi" w:eastAsiaTheme="majorEastAsia" w:hAnsiTheme="majorHAnsi" w:cstheme="majorBidi"/>
      <w:color w:val="2E74B5" w:themeColor="accent1" w:themeShade="BF"/>
      <w:sz w:val="32"/>
      <w:szCs w:val="32"/>
    </w:rPr>
  </w:style>
  <w:style w:type="character" w:customStyle="1" w:styleId="menu-text">
    <w:name w:val="menu-text"/>
    <w:basedOn w:val="DefaultParagraphFont"/>
    <w:rsid w:val="00B95D61"/>
  </w:style>
  <w:style w:type="character" w:customStyle="1" w:styleId="fn">
    <w:name w:val="fn"/>
    <w:basedOn w:val="DefaultParagraphFont"/>
    <w:rsid w:val="00B95D61"/>
  </w:style>
  <w:style w:type="character" w:customStyle="1" w:styleId="fusion-inline-sep">
    <w:name w:val="fusion-inline-sep"/>
    <w:basedOn w:val="DefaultParagraphFont"/>
    <w:rsid w:val="00B95D61"/>
  </w:style>
  <w:style w:type="paragraph" w:styleId="BalloonText">
    <w:name w:val="Balloon Text"/>
    <w:basedOn w:val="Normal"/>
    <w:link w:val="BalloonTextChar"/>
    <w:uiPriority w:val="99"/>
    <w:semiHidden/>
    <w:unhideWhenUsed/>
    <w:rsid w:val="0009712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712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604462">
      <w:bodyDiv w:val="1"/>
      <w:marLeft w:val="0"/>
      <w:marRight w:val="0"/>
      <w:marTop w:val="0"/>
      <w:marBottom w:val="0"/>
      <w:divBdr>
        <w:top w:val="none" w:sz="0" w:space="0" w:color="auto"/>
        <w:left w:val="none" w:sz="0" w:space="0" w:color="auto"/>
        <w:bottom w:val="none" w:sz="0" w:space="0" w:color="auto"/>
        <w:right w:val="none" w:sz="0" w:space="0" w:color="auto"/>
      </w:divBdr>
      <w:divsChild>
        <w:div w:id="1059093331">
          <w:marLeft w:val="0"/>
          <w:marRight w:val="0"/>
          <w:marTop w:val="0"/>
          <w:marBottom w:val="0"/>
          <w:divBdr>
            <w:top w:val="none" w:sz="0" w:space="0" w:color="auto"/>
            <w:left w:val="none" w:sz="0" w:space="0" w:color="auto"/>
            <w:bottom w:val="none" w:sz="0" w:space="0" w:color="auto"/>
            <w:right w:val="none" w:sz="0" w:space="0" w:color="auto"/>
          </w:divBdr>
          <w:divsChild>
            <w:div w:id="1304189046">
              <w:marLeft w:val="0"/>
              <w:marRight w:val="0"/>
              <w:marTop w:val="0"/>
              <w:marBottom w:val="0"/>
              <w:divBdr>
                <w:top w:val="none" w:sz="0" w:space="0" w:color="auto"/>
                <w:left w:val="none" w:sz="0" w:space="0" w:color="auto"/>
                <w:bottom w:val="none" w:sz="0" w:space="0" w:color="auto"/>
                <w:right w:val="none" w:sz="0" w:space="0" w:color="auto"/>
              </w:divBdr>
              <w:divsChild>
                <w:div w:id="110102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702643">
          <w:marLeft w:val="0"/>
          <w:marRight w:val="0"/>
          <w:marTop w:val="0"/>
          <w:marBottom w:val="0"/>
          <w:divBdr>
            <w:top w:val="none" w:sz="0" w:space="0" w:color="auto"/>
            <w:left w:val="none" w:sz="0" w:space="0" w:color="auto"/>
            <w:bottom w:val="none" w:sz="0" w:space="0" w:color="auto"/>
            <w:right w:val="none" w:sz="0" w:space="0" w:color="auto"/>
          </w:divBdr>
          <w:divsChild>
            <w:div w:id="1237665311">
              <w:marLeft w:val="0"/>
              <w:marRight w:val="0"/>
              <w:marTop w:val="0"/>
              <w:marBottom w:val="0"/>
              <w:divBdr>
                <w:top w:val="none" w:sz="0" w:space="0" w:color="auto"/>
                <w:left w:val="none" w:sz="0" w:space="0" w:color="auto"/>
                <w:bottom w:val="none" w:sz="0" w:space="0" w:color="auto"/>
                <w:right w:val="none" w:sz="0" w:space="0" w:color="auto"/>
              </w:divBdr>
            </w:div>
          </w:divsChild>
        </w:div>
        <w:div w:id="1440947519">
          <w:marLeft w:val="0"/>
          <w:marRight w:val="0"/>
          <w:marTop w:val="0"/>
          <w:marBottom w:val="0"/>
          <w:divBdr>
            <w:top w:val="none" w:sz="0" w:space="0" w:color="auto"/>
            <w:left w:val="none" w:sz="0" w:space="0" w:color="auto"/>
            <w:bottom w:val="none" w:sz="0" w:space="0" w:color="auto"/>
            <w:right w:val="none" w:sz="0" w:space="0" w:color="auto"/>
          </w:divBdr>
        </w:div>
      </w:divsChild>
    </w:div>
    <w:div w:id="270943859">
      <w:bodyDiv w:val="1"/>
      <w:marLeft w:val="0"/>
      <w:marRight w:val="0"/>
      <w:marTop w:val="0"/>
      <w:marBottom w:val="0"/>
      <w:divBdr>
        <w:top w:val="none" w:sz="0" w:space="0" w:color="auto"/>
        <w:left w:val="none" w:sz="0" w:space="0" w:color="auto"/>
        <w:bottom w:val="none" w:sz="0" w:space="0" w:color="auto"/>
        <w:right w:val="none" w:sz="0" w:space="0" w:color="auto"/>
      </w:divBdr>
      <w:divsChild>
        <w:div w:id="1487933168">
          <w:marLeft w:val="0"/>
          <w:marRight w:val="0"/>
          <w:marTop w:val="0"/>
          <w:marBottom w:val="0"/>
          <w:divBdr>
            <w:top w:val="none" w:sz="0" w:space="0" w:color="auto"/>
            <w:left w:val="none" w:sz="0" w:space="0" w:color="auto"/>
            <w:bottom w:val="none" w:sz="0" w:space="0" w:color="auto"/>
            <w:right w:val="none" w:sz="0" w:space="0" w:color="auto"/>
          </w:divBdr>
          <w:divsChild>
            <w:div w:id="1181772873">
              <w:marLeft w:val="0"/>
              <w:marRight w:val="0"/>
              <w:marTop w:val="0"/>
              <w:marBottom w:val="0"/>
              <w:divBdr>
                <w:top w:val="none" w:sz="0" w:space="0" w:color="auto"/>
                <w:left w:val="none" w:sz="0" w:space="0" w:color="auto"/>
                <w:bottom w:val="single" w:sz="6" w:space="0" w:color="353535"/>
                <w:right w:val="none" w:sz="0" w:space="0" w:color="auto"/>
              </w:divBdr>
              <w:divsChild>
                <w:div w:id="143983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55935">
          <w:marLeft w:val="0"/>
          <w:marRight w:val="0"/>
          <w:marTop w:val="0"/>
          <w:marBottom w:val="0"/>
          <w:divBdr>
            <w:top w:val="none" w:sz="0" w:space="0" w:color="auto"/>
            <w:left w:val="none" w:sz="0" w:space="0" w:color="auto"/>
            <w:bottom w:val="none" w:sz="0" w:space="0" w:color="auto"/>
            <w:right w:val="none" w:sz="0" w:space="0" w:color="auto"/>
          </w:divBdr>
          <w:divsChild>
            <w:div w:id="164324075">
              <w:marLeft w:val="0"/>
              <w:marRight w:val="0"/>
              <w:marTop w:val="0"/>
              <w:marBottom w:val="420"/>
              <w:divBdr>
                <w:top w:val="none" w:sz="0" w:space="0" w:color="auto"/>
                <w:left w:val="none" w:sz="0" w:space="0" w:color="auto"/>
                <w:bottom w:val="none" w:sz="0" w:space="0" w:color="auto"/>
                <w:right w:val="none" w:sz="0" w:space="0" w:color="auto"/>
              </w:divBdr>
              <w:divsChild>
                <w:div w:id="66000090">
                  <w:marLeft w:val="0"/>
                  <w:marRight w:val="0"/>
                  <w:marTop w:val="0"/>
                  <w:marBottom w:val="0"/>
                  <w:divBdr>
                    <w:top w:val="single" w:sz="6" w:space="4" w:color="E0DEDE"/>
                    <w:left w:val="none" w:sz="0" w:space="0" w:color="E0DEDE"/>
                    <w:bottom w:val="single" w:sz="6" w:space="4" w:color="E0DEDE"/>
                    <w:right w:val="none" w:sz="0" w:space="0" w:color="E0DEDE"/>
                  </w:divBdr>
                  <w:divsChild>
                    <w:div w:id="30115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79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926721">
      <w:bodyDiv w:val="1"/>
      <w:marLeft w:val="0"/>
      <w:marRight w:val="0"/>
      <w:marTop w:val="0"/>
      <w:marBottom w:val="0"/>
      <w:divBdr>
        <w:top w:val="none" w:sz="0" w:space="0" w:color="auto"/>
        <w:left w:val="none" w:sz="0" w:space="0" w:color="auto"/>
        <w:bottom w:val="none" w:sz="0" w:space="0" w:color="auto"/>
        <w:right w:val="none" w:sz="0" w:space="0" w:color="auto"/>
      </w:divBdr>
      <w:divsChild>
        <w:div w:id="980766645">
          <w:marLeft w:val="0"/>
          <w:marRight w:val="0"/>
          <w:marTop w:val="0"/>
          <w:marBottom w:val="0"/>
          <w:divBdr>
            <w:top w:val="none" w:sz="0" w:space="0" w:color="auto"/>
            <w:left w:val="none" w:sz="0" w:space="0" w:color="auto"/>
            <w:bottom w:val="none" w:sz="0" w:space="0" w:color="auto"/>
            <w:right w:val="none" w:sz="0" w:space="0" w:color="auto"/>
          </w:divBdr>
        </w:div>
        <w:div w:id="528954422">
          <w:marLeft w:val="0"/>
          <w:marRight w:val="0"/>
          <w:marTop w:val="0"/>
          <w:marBottom w:val="0"/>
          <w:divBdr>
            <w:top w:val="none" w:sz="0" w:space="0" w:color="auto"/>
            <w:left w:val="none" w:sz="0" w:space="0" w:color="auto"/>
            <w:bottom w:val="none" w:sz="0" w:space="0" w:color="auto"/>
            <w:right w:val="none" w:sz="0" w:space="0" w:color="auto"/>
          </w:divBdr>
          <w:divsChild>
            <w:div w:id="1879123253">
              <w:marLeft w:val="0"/>
              <w:marRight w:val="0"/>
              <w:marTop w:val="0"/>
              <w:marBottom w:val="0"/>
              <w:divBdr>
                <w:top w:val="none" w:sz="0" w:space="0" w:color="auto"/>
                <w:left w:val="none" w:sz="0" w:space="0" w:color="auto"/>
                <w:bottom w:val="none" w:sz="0" w:space="0" w:color="auto"/>
                <w:right w:val="none" w:sz="0" w:space="0" w:color="auto"/>
              </w:divBdr>
            </w:div>
            <w:div w:id="1041828123">
              <w:marLeft w:val="0"/>
              <w:marRight w:val="0"/>
              <w:marTop w:val="0"/>
              <w:marBottom w:val="0"/>
              <w:divBdr>
                <w:top w:val="none" w:sz="0" w:space="0" w:color="auto"/>
                <w:left w:val="none" w:sz="0" w:space="0" w:color="auto"/>
                <w:bottom w:val="none" w:sz="0" w:space="0" w:color="auto"/>
                <w:right w:val="none" w:sz="0" w:space="0" w:color="auto"/>
              </w:divBdr>
              <w:divsChild>
                <w:div w:id="788815330">
                  <w:marLeft w:val="0"/>
                  <w:marRight w:val="0"/>
                  <w:marTop w:val="0"/>
                  <w:marBottom w:val="0"/>
                  <w:divBdr>
                    <w:top w:val="none" w:sz="0" w:space="0" w:color="auto"/>
                    <w:left w:val="none" w:sz="0" w:space="0" w:color="auto"/>
                    <w:bottom w:val="none" w:sz="0" w:space="0" w:color="auto"/>
                    <w:right w:val="none" w:sz="0" w:space="0" w:color="auto"/>
                  </w:divBdr>
                  <w:divsChild>
                    <w:div w:id="1888295120">
                      <w:marLeft w:val="0"/>
                      <w:marRight w:val="0"/>
                      <w:marTop w:val="0"/>
                      <w:marBottom w:val="0"/>
                      <w:divBdr>
                        <w:top w:val="none" w:sz="0" w:space="0" w:color="auto"/>
                        <w:left w:val="none" w:sz="0" w:space="0" w:color="auto"/>
                        <w:bottom w:val="none" w:sz="0" w:space="0" w:color="auto"/>
                        <w:right w:val="none" w:sz="0" w:space="0" w:color="auto"/>
                      </w:divBdr>
                    </w:div>
                    <w:div w:id="227150977">
                      <w:marLeft w:val="300"/>
                      <w:marRight w:val="0"/>
                      <w:marTop w:val="0"/>
                      <w:marBottom w:val="0"/>
                      <w:divBdr>
                        <w:top w:val="none" w:sz="0" w:space="0" w:color="auto"/>
                        <w:left w:val="none" w:sz="0" w:space="0" w:color="auto"/>
                        <w:bottom w:val="none" w:sz="0" w:space="0" w:color="auto"/>
                        <w:right w:val="none" w:sz="0" w:space="0" w:color="auto"/>
                      </w:divBdr>
                      <w:divsChild>
                        <w:div w:id="1166045434">
                          <w:marLeft w:val="0"/>
                          <w:marRight w:val="0"/>
                          <w:marTop w:val="0"/>
                          <w:marBottom w:val="0"/>
                          <w:divBdr>
                            <w:top w:val="none" w:sz="0" w:space="0" w:color="auto"/>
                            <w:left w:val="none" w:sz="0" w:space="0" w:color="auto"/>
                            <w:bottom w:val="none" w:sz="0" w:space="0" w:color="auto"/>
                            <w:right w:val="none" w:sz="0" w:space="0" w:color="auto"/>
                          </w:divBdr>
                          <w:divsChild>
                            <w:div w:id="2051496223">
                              <w:marLeft w:val="0"/>
                              <w:marRight w:val="0"/>
                              <w:marTop w:val="0"/>
                              <w:marBottom w:val="0"/>
                              <w:divBdr>
                                <w:top w:val="none" w:sz="0" w:space="0" w:color="auto"/>
                                <w:left w:val="none" w:sz="0" w:space="0" w:color="auto"/>
                                <w:bottom w:val="none" w:sz="0" w:space="0" w:color="auto"/>
                                <w:right w:val="none" w:sz="0" w:space="0" w:color="auto"/>
                              </w:divBdr>
                            </w:div>
                            <w:div w:id="496460447">
                              <w:marLeft w:val="0"/>
                              <w:marRight w:val="0"/>
                              <w:marTop w:val="0"/>
                              <w:marBottom w:val="0"/>
                              <w:divBdr>
                                <w:top w:val="none" w:sz="0" w:space="0" w:color="auto"/>
                                <w:left w:val="none" w:sz="0" w:space="0" w:color="auto"/>
                                <w:bottom w:val="none" w:sz="0" w:space="0" w:color="auto"/>
                                <w:right w:val="none" w:sz="0" w:space="0" w:color="auto"/>
                              </w:divBdr>
                            </w:div>
                            <w:div w:id="1685133382">
                              <w:marLeft w:val="0"/>
                              <w:marRight w:val="0"/>
                              <w:marTop w:val="0"/>
                              <w:marBottom w:val="0"/>
                              <w:divBdr>
                                <w:top w:val="none" w:sz="0" w:space="0" w:color="auto"/>
                                <w:left w:val="none" w:sz="0" w:space="0" w:color="auto"/>
                                <w:bottom w:val="none" w:sz="0" w:space="0" w:color="auto"/>
                                <w:right w:val="none" w:sz="0" w:space="0" w:color="auto"/>
                              </w:divBdr>
                            </w:div>
                          </w:divsChild>
                        </w:div>
                        <w:div w:id="1537767212">
                          <w:marLeft w:val="-195"/>
                          <w:marRight w:val="0"/>
                          <w:marTop w:val="0"/>
                          <w:marBottom w:val="0"/>
                          <w:divBdr>
                            <w:top w:val="none" w:sz="0" w:space="0" w:color="auto"/>
                            <w:left w:val="none" w:sz="0" w:space="0" w:color="auto"/>
                            <w:bottom w:val="none" w:sz="0" w:space="0" w:color="auto"/>
                            <w:right w:val="none" w:sz="0" w:space="0" w:color="auto"/>
                          </w:divBdr>
                          <w:divsChild>
                            <w:div w:id="2061319438">
                              <w:marLeft w:val="375"/>
                              <w:marRight w:val="0"/>
                              <w:marTop w:val="0"/>
                              <w:marBottom w:val="0"/>
                              <w:divBdr>
                                <w:top w:val="none" w:sz="0" w:space="0" w:color="auto"/>
                                <w:left w:val="none" w:sz="0" w:space="0" w:color="auto"/>
                                <w:bottom w:val="none" w:sz="0" w:space="0" w:color="auto"/>
                                <w:right w:val="none" w:sz="0" w:space="0" w:color="auto"/>
                              </w:divBdr>
                              <w:divsChild>
                                <w:div w:id="931012783">
                                  <w:marLeft w:val="0"/>
                                  <w:marRight w:val="0"/>
                                  <w:marTop w:val="0"/>
                                  <w:marBottom w:val="0"/>
                                  <w:divBdr>
                                    <w:top w:val="none" w:sz="0" w:space="0" w:color="auto"/>
                                    <w:left w:val="none" w:sz="0" w:space="0" w:color="auto"/>
                                    <w:bottom w:val="none" w:sz="0" w:space="0" w:color="auto"/>
                                    <w:right w:val="none" w:sz="0" w:space="0" w:color="auto"/>
                                  </w:divBdr>
                                  <w:divsChild>
                                    <w:div w:id="106325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1751272">
              <w:marLeft w:val="0"/>
              <w:marRight w:val="0"/>
              <w:marTop w:val="0"/>
              <w:marBottom w:val="0"/>
              <w:divBdr>
                <w:top w:val="none" w:sz="0" w:space="0" w:color="auto"/>
                <w:left w:val="none" w:sz="0" w:space="0" w:color="auto"/>
                <w:bottom w:val="none" w:sz="0" w:space="0" w:color="auto"/>
                <w:right w:val="none" w:sz="0" w:space="0" w:color="auto"/>
              </w:divBdr>
              <w:divsChild>
                <w:div w:id="1130441373">
                  <w:marLeft w:val="0"/>
                  <w:marRight w:val="0"/>
                  <w:marTop w:val="0"/>
                  <w:marBottom w:val="0"/>
                  <w:divBdr>
                    <w:top w:val="none" w:sz="0" w:space="0" w:color="auto"/>
                    <w:left w:val="none" w:sz="0" w:space="0" w:color="auto"/>
                    <w:bottom w:val="none" w:sz="0" w:space="0" w:color="auto"/>
                    <w:right w:val="none" w:sz="0" w:space="0" w:color="auto"/>
                  </w:divBdr>
                  <w:divsChild>
                    <w:div w:id="1473400066">
                      <w:marLeft w:val="0"/>
                      <w:marRight w:val="0"/>
                      <w:marTop w:val="0"/>
                      <w:marBottom w:val="0"/>
                      <w:divBdr>
                        <w:top w:val="none" w:sz="0" w:space="0" w:color="auto"/>
                        <w:left w:val="none" w:sz="0" w:space="0" w:color="auto"/>
                        <w:bottom w:val="none" w:sz="0" w:space="0" w:color="auto"/>
                        <w:right w:val="none" w:sz="0" w:space="0" w:color="auto"/>
                      </w:divBdr>
                    </w:div>
                    <w:div w:id="1057431950">
                      <w:marLeft w:val="300"/>
                      <w:marRight w:val="0"/>
                      <w:marTop w:val="0"/>
                      <w:marBottom w:val="0"/>
                      <w:divBdr>
                        <w:top w:val="none" w:sz="0" w:space="0" w:color="auto"/>
                        <w:left w:val="none" w:sz="0" w:space="0" w:color="auto"/>
                        <w:bottom w:val="none" w:sz="0" w:space="0" w:color="auto"/>
                        <w:right w:val="none" w:sz="0" w:space="0" w:color="auto"/>
                      </w:divBdr>
                      <w:divsChild>
                        <w:div w:id="1668706023">
                          <w:marLeft w:val="0"/>
                          <w:marRight w:val="0"/>
                          <w:marTop w:val="0"/>
                          <w:marBottom w:val="0"/>
                          <w:divBdr>
                            <w:top w:val="none" w:sz="0" w:space="0" w:color="auto"/>
                            <w:left w:val="none" w:sz="0" w:space="0" w:color="auto"/>
                            <w:bottom w:val="none" w:sz="0" w:space="0" w:color="auto"/>
                            <w:right w:val="none" w:sz="0" w:space="0" w:color="auto"/>
                          </w:divBdr>
                          <w:divsChild>
                            <w:div w:id="1922249649">
                              <w:marLeft w:val="0"/>
                              <w:marRight w:val="0"/>
                              <w:marTop w:val="0"/>
                              <w:marBottom w:val="0"/>
                              <w:divBdr>
                                <w:top w:val="none" w:sz="0" w:space="0" w:color="auto"/>
                                <w:left w:val="none" w:sz="0" w:space="0" w:color="auto"/>
                                <w:bottom w:val="none" w:sz="0" w:space="0" w:color="auto"/>
                                <w:right w:val="none" w:sz="0" w:space="0" w:color="auto"/>
                              </w:divBdr>
                            </w:div>
                            <w:div w:id="572591660">
                              <w:marLeft w:val="0"/>
                              <w:marRight w:val="0"/>
                              <w:marTop w:val="0"/>
                              <w:marBottom w:val="0"/>
                              <w:divBdr>
                                <w:top w:val="none" w:sz="0" w:space="0" w:color="auto"/>
                                <w:left w:val="none" w:sz="0" w:space="0" w:color="auto"/>
                                <w:bottom w:val="none" w:sz="0" w:space="0" w:color="auto"/>
                                <w:right w:val="none" w:sz="0" w:space="0" w:color="auto"/>
                              </w:divBdr>
                            </w:div>
                            <w:div w:id="1843081856">
                              <w:marLeft w:val="0"/>
                              <w:marRight w:val="0"/>
                              <w:marTop w:val="0"/>
                              <w:marBottom w:val="0"/>
                              <w:divBdr>
                                <w:top w:val="none" w:sz="0" w:space="0" w:color="auto"/>
                                <w:left w:val="none" w:sz="0" w:space="0" w:color="auto"/>
                                <w:bottom w:val="none" w:sz="0" w:space="0" w:color="auto"/>
                                <w:right w:val="none" w:sz="0" w:space="0" w:color="auto"/>
                              </w:divBdr>
                              <w:divsChild>
                                <w:div w:id="929391290">
                                  <w:marLeft w:val="0"/>
                                  <w:marRight w:val="0"/>
                                  <w:marTop w:val="0"/>
                                  <w:marBottom w:val="0"/>
                                  <w:divBdr>
                                    <w:top w:val="none" w:sz="0" w:space="0" w:color="auto"/>
                                    <w:left w:val="none" w:sz="0" w:space="0" w:color="auto"/>
                                    <w:bottom w:val="none" w:sz="0" w:space="0" w:color="auto"/>
                                    <w:right w:val="none" w:sz="0" w:space="0" w:color="auto"/>
                                  </w:divBdr>
                                  <w:divsChild>
                                    <w:div w:id="1704208682">
                                      <w:marLeft w:val="0"/>
                                      <w:marRight w:val="0"/>
                                      <w:marTop w:val="0"/>
                                      <w:marBottom w:val="0"/>
                                      <w:divBdr>
                                        <w:top w:val="none" w:sz="0" w:space="0" w:color="auto"/>
                                        <w:left w:val="none" w:sz="0" w:space="0" w:color="auto"/>
                                        <w:bottom w:val="none" w:sz="0" w:space="0" w:color="auto"/>
                                        <w:right w:val="none" w:sz="0" w:space="0" w:color="auto"/>
                                      </w:divBdr>
                                      <w:divsChild>
                                        <w:div w:id="97610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8219592">
      <w:bodyDiv w:val="1"/>
      <w:marLeft w:val="0"/>
      <w:marRight w:val="0"/>
      <w:marTop w:val="0"/>
      <w:marBottom w:val="0"/>
      <w:divBdr>
        <w:top w:val="none" w:sz="0" w:space="0" w:color="auto"/>
        <w:left w:val="none" w:sz="0" w:space="0" w:color="auto"/>
        <w:bottom w:val="none" w:sz="0" w:space="0" w:color="auto"/>
        <w:right w:val="none" w:sz="0" w:space="0" w:color="auto"/>
      </w:divBdr>
      <w:divsChild>
        <w:div w:id="1998924550">
          <w:marLeft w:val="0"/>
          <w:marRight w:val="0"/>
          <w:marTop w:val="0"/>
          <w:marBottom w:val="225"/>
          <w:divBdr>
            <w:top w:val="none" w:sz="0" w:space="0" w:color="auto"/>
            <w:left w:val="none" w:sz="0" w:space="0" w:color="auto"/>
            <w:bottom w:val="none" w:sz="0" w:space="0" w:color="auto"/>
            <w:right w:val="none" w:sz="0" w:space="0" w:color="auto"/>
          </w:divBdr>
        </w:div>
      </w:divsChild>
    </w:div>
    <w:div w:id="1503858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5360</TotalTime>
  <Pages>1</Pages>
  <Words>372</Words>
  <Characters>2124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Paul</cp:lastModifiedBy>
  <cp:revision>1</cp:revision>
  <cp:lastPrinted>2018-08-24T07:58:00Z</cp:lastPrinted>
  <dcterms:created xsi:type="dcterms:W3CDTF">2018-08-24T07:33:00Z</dcterms:created>
  <dcterms:modified xsi:type="dcterms:W3CDTF">2018-08-28T01:01:00Z</dcterms:modified>
</cp:coreProperties>
</file>