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460" w:before="460" w:lineRule="auto"/>
        <w:jc w:val="center"/>
        <w:rPr>
          <w:rFonts w:ascii="Roboto" w:cs="Roboto" w:eastAsia="Roboto" w:hAnsi="Roboto"/>
          <w:b w:val="1"/>
          <w:color w:val="6d6e70"/>
          <w:sz w:val="36"/>
          <w:szCs w:val="36"/>
        </w:rPr>
      </w:pPr>
      <w:bookmarkStart w:colFirst="0" w:colLast="0" w:name="_swfc86w7bz1j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e70"/>
          <w:sz w:val="36"/>
          <w:szCs w:val="36"/>
          <w:rtl w:val="0"/>
        </w:rPr>
        <w:t xml:space="preserve">Especificação do Trabalho 2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Este trabalho consiste no desenvolvimento de uma aplicação Web multi-arquitetura, integrando o front-end (design e código JavaScript) com serviços Web (Web Services Restful) realizados no Trabalho 1. O objetivo deste trabalho é que os alunos entendam os conceitos do desenvolvimento front-end e acessem os Web Services através do front-end. Ou seja, nesse trabalho, a ideia é realizar o front-end e unificar a aplicação com o back-end.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120" w:before="120" w:lineRule="auto"/>
        <w:rPr>
          <w:rFonts w:ascii="Roboto" w:cs="Roboto" w:eastAsia="Roboto" w:hAnsi="Roboto"/>
          <w:b w:val="1"/>
          <w:color w:val="6d6e7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7"/>
          <w:szCs w:val="27"/>
          <w:u w:val="single"/>
          <w:rtl w:val="0"/>
        </w:rPr>
        <w:t xml:space="preserve">Instruções gerais: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 proposta desse trabalho é realizar a extensão do trabalho anterior, criando o design da aplicação Web, desenvolvendo as funcionalidades front-end e acessando os serviços Web (Web Services RESTful) desenvolvidos no primeiro trabalho. Ou seja, com base na especificação definida no Trabalho 1, o(s) aluno(s) deverão implementar a aplicação Web, desenvolvendo o front-end da aplicação com HTML, CSS e JavaScript e integrando o front-end aos Web Services.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 aplicação desenvolvida como um todo deverá contemplar alguns assuntos vistos em aula. Assim, a avaliação será baseada de acordo com as funcionalidades a serem desenvolvidas e com os conceitos de front-end e REST vistos em aula empregados no desenvolvimento dessa aplicação.Os alunos poderão optar em utilizar frameworks CSS (Bootstrap, Materialize, W3CSS, etc) para facilitar o design da aplicação e frameworks ou bibliotecas JS (Angular, React, JQuery, etc) para facilitar o desenvolvimento das funcionalidades front-end.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O aluno deverá manter o tema definido no Trabalho I (exceto em casos especiais). Os alunos poderão realizar o trabalho individualmente ou em dupla (mantendo a dupla do Trabalho I).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jc w:val="both"/>
        <w:rPr>
          <w:rFonts w:ascii="Roboto" w:cs="Roboto" w:eastAsia="Roboto" w:hAnsi="Roboto"/>
          <w:color w:val="6d6e7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7"/>
          <w:szCs w:val="27"/>
          <w:u w:val="single"/>
          <w:rtl w:val="0"/>
        </w:rPr>
        <w:t xml:space="preserve">Avaliação</w:t>
      </w:r>
      <w:r w:rsidDel="00000000" w:rsidR="00000000" w:rsidRPr="00000000">
        <w:rPr>
          <w:rFonts w:ascii="Roboto" w:cs="Roboto" w:eastAsia="Roboto" w:hAnsi="Roboto"/>
          <w:color w:val="6d6e7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O conceito desse trabalho será baseado de acordo com as funcionalidades realizadas no trabalho e com os conceitos empregados no trabalho. Abaixo segue a relação de conceitos e features a serem realizadas no trabalho: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Conceito C: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Apresentação de forma clara (para o professor);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CRUDs completos (pelo menos um por aluno) na aplicação com utilização de tabela e formulário, acessando os Web Services corretamente;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Navegação adequada entre as páginas;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58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Interface Web funcional.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Conceito B: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Realizar as tarefas para alcançar o conceito C;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Realizar uma funcionalidade de negócio (ou CRUD) que manipule duas entidades simultaneamente na aplicação como um todo (aplicação front-end acessando os Web Services de forma correta e adequada);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Acesso aos Web Services de maneira adequada (trabalhando corretamente com os Padrões JavaScript ou do framework utilizado);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Código JavaScript (ou TypeScript) adequado e modularizado;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Utilização de um sistema de controle de versão (ex: git) e de um ambiente de colaboração e gerenciamento de código baseado nesse controle de versão (ex: github, bitbucket). Caso o trabalho seja em dupla, a colaboração deve estar evidenciada;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4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Interface Web adequada utilizando CSS.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Conceito 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Aplicação completa, realizando todas as funcionalidades do conceito B com regras de negócio e validações aplicadas corretamente;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Interface Web adequada e responsiva (sugere-se utilizar Bootstrap ou frameworks semelhantes);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Modelagem apropriada dos Web Services e do Mapeamento dos objetos no back-end e no front-end;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Aplicar técnicas de segurança (ex: oauth2, JWT) na aplicação, tanto no back-end quanto no front-end.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Utilizar alguma prática de mercado não vista em aula (uma das opções):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Utilizar testes unitários aplicados no front-end (JavaScript);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Manipulação (upload e download) de imagens e/ou vídeos;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Implantar a aplicação completa em uma plataforma em nuvem: Heroku, OpenShift, DigitalOcean, entre outros.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Outras opções: conversar com o professor.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jc w:val="both"/>
        <w:rPr>
          <w:rFonts w:ascii="Roboto" w:cs="Roboto" w:eastAsia="Roboto" w:hAnsi="Roboto"/>
          <w:color w:val="6d6e70"/>
        </w:rPr>
      </w:pPr>
      <w:r w:rsidDel="00000000" w:rsidR="00000000" w:rsidRPr="00000000">
        <w:rPr>
          <w:rFonts w:ascii="Roboto" w:cs="Roboto" w:eastAsia="Roboto" w:hAnsi="Roboto"/>
          <w:color w:val="6d6e7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120" w:before="120" w:lineRule="auto"/>
        <w:rPr>
          <w:rFonts w:ascii="Roboto" w:cs="Roboto" w:eastAsia="Roboto" w:hAnsi="Roboto"/>
          <w:b w:val="1"/>
          <w:color w:val="6d6e70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d6e70"/>
          <w:sz w:val="28"/>
          <w:szCs w:val="28"/>
          <w:u w:val="single"/>
          <w:rtl w:val="0"/>
        </w:rPr>
        <w:t xml:space="preserve">Apresentação e Entrega: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220" w:lineRule="auto"/>
        <w:rPr>
          <w:rFonts w:ascii="Roboto" w:cs="Roboto" w:eastAsia="Roboto" w:hAnsi="Roboto"/>
          <w:color w:val="6d6e7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O trabalho deverá ser realizado individualmente ou em dupla. Os alunos deverão estar presentes em aula para apresentar o trabalho. A entrega deverá ser realizada pelo Blackboard da disciplina, anexando </w:t>
      </w: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u w:val="single"/>
          <w:rtl w:val="0"/>
        </w:rPr>
        <w:t xml:space="preserve">os dois projetos (front-end e back-end)</w:t>
      </w:r>
      <w:r w:rsidDel="00000000" w:rsidR="00000000" w:rsidRPr="00000000">
        <w:rPr>
          <w:rFonts w:ascii="Roboto" w:cs="Roboto" w:eastAsia="Roboto" w:hAnsi="Roboto"/>
          <w:color w:val="6d6e70"/>
          <w:sz w:val="24"/>
          <w:szCs w:val="24"/>
          <w:rtl w:val="0"/>
        </w:rPr>
        <w:t xml:space="preserve"> em um arquivo zipado (zip), contendo o código-fonte e todas as bibliotecas extras utilizadas (alinhadas conforme o projeto). Caso o grupo tenha utilizado o Github, deverá relacionar o link como comentário na entrega. Caso o grupo tenha implantado a aplicação, relacionar também o link da aplicação implantada no servidor.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9" w:val="clear"/>
        <w:spacing w:after="340" w:before="340" w:lineRule="auto"/>
        <w:jc w:val="center"/>
        <w:rPr>
          <w:rFonts w:ascii="Roboto" w:cs="Roboto" w:eastAsia="Roboto" w:hAnsi="Roboto"/>
          <w:b w:val="1"/>
          <w:color w:val="6d6e70"/>
          <w:sz w:val="30"/>
          <w:szCs w:val="30"/>
        </w:rPr>
      </w:pPr>
      <w:bookmarkStart w:colFirst="0" w:colLast="0" w:name="_s97vkt2zfbcg" w:id="1"/>
      <w:bookmarkEnd w:id="1"/>
      <w:r w:rsidDel="00000000" w:rsidR="00000000" w:rsidRPr="00000000">
        <w:rPr>
          <w:rFonts w:ascii="Roboto" w:cs="Roboto" w:eastAsia="Roboto" w:hAnsi="Roboto"/>
          <w:b w:val="1"/>
          <w:color w:val="6d6e70"/>
          <w:sz w:val="30"/>
          <w:szCs w:val="30"/>
          <w:rtl w:val="0"/>
        </w:rPr>
        <w:t xml:space="preserve">Data de Entrega e Apresentação: 10/12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d6e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d6e7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d6e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d6e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