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Plásticos Vale do Teles Pires — Custos, Margem de Contribuição e Lote Econômico</w:t>
      </w:r>
    </w:p>
    <w:p>
      <w:pPr>
        <w:spacing w:after="300"/>
      </w:pPr>
      <w:r>
        <w:rPr>
          <w:i/>
          <w:iCs/>
          <w:color w:val="555555"/>
        </w:rPr>
        <w:t xml:space="preserve">Custo de setup (troca de molde) como custo fixo por lote e o lote econômico de produção (EOQ)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>A Plásticos Vale do Teles Pires Ltda., indústria de injeção plástica instalada em Sinop (MT), fabrica embalagens plásticas para o agronegócio e para a indústria de alimentos: baldes de 20 litros (usados para insumos agrícolas), potes de 500 ml e frascos de 250 ml (uso alimentício). Cada produto é fabricado em um molde próprio (já totalmente depreciado), montado sobre uma base porta-moldes comum, na injetora. Trocar de produto exige parar a máquina, retirar o molde atual, instalar o novo molde e recalibrar o processo — uma operação chamada "troca de molde" (setup), que consome hora de técnico e hora de máquina parada, e cujo custo NÃO depende do tamanho do lote produzido depois da troca: custa o mesmo trocar o molde para produzir 5.000 ou 40.000 unidades. Estima-se que a fábrica permanecerá em operação por longo prazo. No último ano, foram produzidas e vendidas 200.000 unidades de baldes, 500.000 unidades de potes e 300.000 unidades de frascos, sem formação de estoque final de produtos acabados.</w:t>
      </w:r>
    </w:p>
    <w:p>
      <w:pPr>
        <w:pStyle w:val="Heading1"/>
        <w:spacing w:after="150" w:before="300"/>
      </w:pPr>
      <w:r>
        <w:t xml:space="preserve">Dados — Custos variáveis de produção por unidade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Resina plástica ($/un.)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— operador de injetora ($/un.)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Energia elétrica de injeção ($/un.)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3,8000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0,6000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0,3500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0,4500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0,1200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0,0800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0,0900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0,0600</w:t>
            </w:r>
          </w:p>
        </w:tc>
      </w:tr>
    </w:tbl>
    <w:p>
      <w:pPr>
        <w:pStyle w:val="Heading1"/>
        <w:spacing w:after="150" w:before="300"/>
      </w:pPr>
      <w:r>
        <w:t xml:space="preserve">Dados — Volume e preço de venda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(un./ano)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de venda ($/un.)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$ 8,50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$ 1,20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$ 0,90</w:t>
            </w:r>
          </w:p>
        </w:tc>
      </w:tr>
    </w:tbl>
    <w:p>
      <w:pPr>
        <w:pStyle w:val="Heading1"/>
        <w:spacing w:after="150" w:before="300"/>
      </w:pPr>
      <w:r>
        <w:t xml:space="preserve">Dados — Despesas variáveis de venda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de vendas (% sobre o preço)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($/un.)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$ 0,2500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$ 0,0300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$ 0,0200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a comissão de vendas incide sobre o preço; o frete é maior para os baldes, que ocupam bem mais espaço e peso no caminhão do que potes e frascos.</w:t>
      </w:r>
    </w:p>
    <w:p>
      <w:pPr>
        <w:pStyle w:val="Heading1"/>
        <w:spacing w:after="150" w:before="300"/>
      </w:pPr>
      <w:r>
        <w:t xml:space="preserve">Dados — Custo de setup (troca de molde)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por troca de molde ($)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Trocas de molde realizadas no ano (lotes)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$ 420,00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$ 180,00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$ 150,00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o custo por troca de molde já inclui a hora do técnico de manutenção e o custo estimado do tempo de máquina parada durante a troca. No cenário atual, cada produto é organizado em 10 lotes de produção por ano (uma troca de molde a cada aproximadamente 5 semanas), independentemente do tamanho de cada lote.</w:t>
      </w:r>
    </w:p>
    <w:p>
      <w:pPr>
        <w:pStyle w:val="Heading1"/>
        <w:spacing w:after="150" w:before="300"/>
      </w:pPr>
      <w:r>
        <w:t xml:space="preserve">Dados — Custo de manter estoque dos baldes (para o cálculo do lote econômico)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manter 1 balde em estoque por 1 ano (espaço, seguro, capital parado)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$ 1,20</w:t>
            </w:r>
          </w:p>
        </w:tc>
      </w:tr>
    </w:tbl>
    <w:p>
      <w:pPr>
        <w:pStyle w:val="Heading1"/>
        <w:spacing w:after="150" w:before="300"/>
      </w:pPr>
      <w:r>
        <w:t xml:space="preserve">Dados — Custos e despesas fixas do período (exceto setup, tratado à parte)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das máquinas injetoras (equipamento $ 900.000,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da base porta-moldes e do sistema de refrigeração, comuns aos três moldes (equipamento $ 300.000,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 (salários e encargos)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de móveis e computadores administrativos (equipamento $ 40.000,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55.000,00</w:t>
            </w:r>
          </w:p>
        </w:tc>
      </w:tr>
    </w:tbl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>a) Classifique cada gasto da fábrica em custo fixo, custo variável, despesa fixa, despesa variável ou "custo fixo por lote" (o custo de setup). Qual a margem de contribuição unitária e total de cada produto? Em seguida, elabore a DRE gerencial (custeio variável), por produto e total.</w:t>
      </w:r>
    </w:p>
    <w:p>
      <w:pPr>
        <w:spacing w:after="120"/>
      </w:pPr>
      <w:r>
        <w:t xml:space="preserve">b) Qual produto apresenta a maior margem de contribuição unitária? E a maior margem de contribuição total? Esses dois "vencedores" são necessariamente o mesmo? Por que isso pode acontecer?</w:t>
      </w:r>
    </w:p>
    <w:p>
      <w:pPr>
        <w:spacing w:after="120"/>
      </w:pPr>
      <w:r>
        <w:t>c) Considerando o custo total de setup (troca de molde) do ano como parte dos gastos fixos, qual o ponto de equilíbrio da fábrica, em número de unidades/ano, no mix atual de produtos? Quantas unidades de cada produto ele representa? Qual a margem de segurança, em unidades e em percentual do volume vendido?</w:t>
      </w:r>
    </w:p>
    <w:p>
      <w:pPr>
        <w:spacing w:after="120"/>
      </w:pPr>
      <w:r>
        <w:t xml:space="preserve">d) Por que o custo de setup (troca de molde) é considerado um custo FIXO POR LOTE, e não um custo variável nem um custo fixo do período como os demais? Calcule o custo de setup por unidade dos baldes se a fábrica produzisse em lotes de 5.000, 20.000 e 40.000 unidades. O que esse cálculo mostra sobre o efeito do tamanho do lote no custo unitário?</w:t>
      </w:r>
    </w:p>
    <w:p>
      <w:pPr>
        <w:spacing w:after="120"/>
      </w:pPr>
      <w:r>
        <w:t xml:space="preserve">e) Calcule o lote econômico de produção (EOQ) dos baldes, sabendo que a demanda anual é de 200.000 unidades, o custo por troca de molde é de $ 420,00 e o custo de manter 1 balde em estoque por 1 ano é de $ 1,20. Compare o custo total anual (setup + manutenção de estoque) nesse lote econômico com o custo total no cenário atual (lotes de 20.000 unidades, 10 trocas de molde/ano).</w:t>
      </w:r>
    </w:p>
    <w:p>
      <w:pPr>
        <w:spacing w:after="120"/>
      </w:pPr>
      <w:r>
        <w:t xml:space="preserve">f) Por que produzir sempre em lotes muito grandes — para diluir ao máximo o custo de setup por unidade — não é necessariamente a melhor decisão? Que outro custo cresce quando o lote aumenta, e como o lote econômico da letra e equilibra esses dois efeitos?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2026-09-24T14:28:11.762Z</dcterms:created>
  <dcterms:modified xsi:type="dcterms:W3CDTF">2026-09-24T14:28:11.765Z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