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Plásticos Vale do Teles Pires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 por volume × por número de trocas de molde, custo unitário e DRE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Plásticos Vale do Teles Pires Ltda., indústria de injeção plástica instalada em Sinop (MT), fabrica embalagens plásticas para o agronegócio e para a indústria de alimentos: baldes de 20 litros, potes de 500 ml e frascos de 250 ml. Cada produto é fabricado em um molde próprio, instalado na mesma injetora. Trocar de produto exige parar a máquina, retirar o molde atual, instalar o novo molde e recalibrar o processo — uma operação chamada "troca de molde" (setup) — e os três produtos são fabricados em lotes ao longo do ano, com números de trocas de molde bem diferentes entre si. Estima-se que a fábrica permanecerá em operação por longo prazo. No último ano, foram produzidas e vendidas 200.000 unidades de baldes, 500.000 unidades de potes e 300.000 unidades de frascos, sem formação de estoque final de produtos acabados. A controladoria da empresa apura seus resultados pelo custeio por absorção, alocando todos os custos de produção (diretos e indiretos) aos produtos.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Resina plástica — Baldes (200.000 un. × $ 3,80)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Resina plástica — Potes (500.000 un. × $ 0,45)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225.000,00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Resina plástica — Frascos (300.000 un. × $ 0,30)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Baldes (200.000 un. × $ 0,60)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Potes (500.000 un. × $ 0,12)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Frascos (300.000 un. × $ 0,09)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27.000,00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Energia elétrica de injeção — Baldes (200.000 un. × $ 0,35)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Energia elétrica de injeção — Potes (500.000 un. × $ 0,08)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Energia elétrica de injeção — Frascos (300.000 un. × $ 0,06)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setup (troca de molde) — Baldes (20 trocas × $ 420,00)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8.400,00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setup (troca de molde) — Potes (10 trocas × $ 180,00)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1.800,00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setup (troca de molde) — Frascos (20 trocas × $ 150,00)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das máquinas injetoras (equipamento $ 900.000,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dos moldes (equipamento $ 300.000,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(salários e encargos)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móveis e computadores administrativos (equipamento $ 40.000,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resina, a MOD e a energia de injeção já estão apresentadas como o total anual consumido por cada produto. O custo de setup (troca de molde) também é diretamente atribuível a cada produto — cada um sabe exatamente quantas trocas de molde precisou ao longo do ano — mas seu total no ano depende do número de lotes de produção, não do volume produzido, por isso é chamado de custo direto "fixo por lote". Já o aluguel do galpão, a depreciação das injetoras e dos moldes, e a supervisão beneficiam os três produtos ao mesmo tempo e precisam ser rateados.</w:t>
      </w:r>
    </w:p>
    <w:p>
      <w:pPr>
        <w:pStyle w:val="Heading1"/>
        <w:spacing w:after="150" w:before="300"/>
      </w:pPr>
      <w:r>
        <w:t xml:space="preserve">Dados — Volume, número de trocas de molde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Trocas de molde no ano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($/unidade)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$ 8,50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$ 0,90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($/unidade)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$ 0,25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fábrica em custo direto de produção, custo indireto de produção (a ratear entre os produtos) ou despesa do período. Calcule o custo direto de produção total e unitário de cada produto (incluindo o custo de setup atribuível a cada um).</w:t>
      </w:r>
    </w:p>
    <w:p>
      <w:pPr>
        <w:spacing w:after="120"/>
      </w:pPr>
      <w:r>
        <w:t xml:space="preserve">b) Os custos indiretos de produção (aluguel do galpão, depreciação das injetoras e dos moldes, e supervisão) precisam ser rateados entre os três produtos. Faça o rateio proporcionalmente ao volume produzido de cada um e calcule o custo de produção total (direto + indireto) e o custo unitário de cada produto pelo custeio por absorção.</w:t>
      </w:r>
    </w:p>
    <w:p>
      <w:pPr>
        <w:spacing w:after="120"/>
      </w:pPr>
      <w:r>
        <w:t xml:space="preserve">c) Monte a Demonstração do Resultado (DRE) pelo custeio por absorção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NÚMERO DE TROCAS DE MOLDE de cada produto (em vez do volume), e recalcule o lucro bruto de cada um. O resultado total da fábrica muda em relação à letra c? Por que faria sentido usar o número de trocas de molde como base de rateio em vez do volume produzido?</w:t>
      </w:r>
    </w:p>
    <w:p>
      <w:pPr>
        <w:spacing w:after="120"/>
      </w:pPr>
      <w:r>
        <w:t xml:space="preserve">e) Um fornecedor terceirizado propõe entregar prontas as 500.000 unidades de potes do ano por $ 410.000,00, sem que a fábrica precise mais produzi-las internamente (as injetoras, os moldes comuns e a supervisão continuariam sendo usados para baldes e frascos). Um analista júnior comparou essa proposta com o custo unitário de produção dos potes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2026-09-24T16:47:49.494Z</dcterms:created>
  <dcterms:modified xsi:type="dcterms:W3CDTF">2026-09-24T16:47:49.494Z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