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CF2AF" w14:textId="77777777" w:rsidR="00C3723A" w:rsidRPr="00BB6F0B" w:rsidRDefault="00C3723A" w:rsidP="00C3723A">
      <w:pPr>
        <w:rPr>
          <w:color w:val="auto"/>
        </w:rPr>
      </w:pPr>
    </w:p>
    <w:p w14:paraId="7076EEA6" w14:textId="77777777" w:rsidR="00C3723A" w:rsidRPr="00BB6F0B" w:rsidRDefault="00C3723A" w:rsidP="00C3723A">
      <w:pPr>
        <w:jc w:val="center"/>
        <w:rPr>
          <w:color w:val="auto"/>
        </w:rPr>
      </w:pPr>
    </w:p>
    <w:p w14:paraId="1DAE56A9" w14:textId="77777777" w:rsidR="00C3723A" w:rsidRPr="00BB6F0B" w:rsidRDefault="00C3723A" w:rsidP="00C3723A">
      <w:pPr>
        <w:jc w:val="center"/>
        <w:rPr>
          <w:color w:val="auto"/>
        </w:rPr>
      </w:pPr>
    </w:p>
    <w:p w14:paraId="443F4AB7" w14:textId="77777777" w:rsidR="00C3723A" w:rsidRPr="00BB6F0B" w:rsidRDefault="00C3723A" w:rsidP="00C3723A">
      <w:pPr>
        <w:jc w:val="center"/>
        <w:rPr>
          <w:color w:val="auto"/>
        </w:rPr>
      </w:pPr>
    </w:p>
    <w:p w14:paraId="4B222699" w14:textId="77777777" w:rsidR="00C3723A" w:rsidRPr="00BB6F0B" w:rsidRDefault="00C3723A" w:rsidP="00C3723A">
      <w:pPr>
        <w:jc w:val="center"/>
        <w:rPr>
          <w:color w:val="auto"/>
        </w:rPr>
      </w:pPr>
    </w:p>
    <w:p w14:paraId="782F866F" w14:textId="77777777" w:rsidR="00C3723A" w:rsidRPr="00BB6F0B" w:rsidRDefault="00C3723A" w:rsidP="00C3723A">
      <w:pPr>
        <w:jc w:val="center"/>
        <w:rPr>
          <w:color w:val="auto"/>
        </w:rPr>
      </w:pPr>
    </w:p>
    <w:p w14:paraId="52453BC5" w14:textId="77777777" w:rsidR="00C3723A" w:rsidRPr="00BB6F0B" w:rsidRDefault="00C3723A" w:rsidP="00C3723A">
      <w:pPr>
        <w:jc w:val="center"/>
        <w:rPr>
          <w:color w:val="auto"/>
        </w:rPr>
      </w:pPr>
    </w:p>
    <w:p w14:paraId="4512E0B0" w14:textId="77777777" w:rsidR="00C3723A" w:rsidRPr="00BB6F0B" w:rsidRDefault="00C3723A" w:rsidP="00C3723A">
      <w:pPr>
        <w:jc w:val="center"/>
        <w:rPr>
          <w:color w:val="auto"/>
        </w:rPr>
      </w:pPr>
    </w:p>
    <w:p w14:paraId="00429DE7" w14:textId="77777777" w:rsidR="00C3723A" w:rsidRPr="00BB6F0B" w:rsidRDefault="00C3723A" w:rsidP="00C3723A">
      <w:pPr>
        <w:jc w:val="center"/>
        <w:rPr>
          <w:color w:val="auto"/>
        </w:rPr>
      </w:pPr>
    </w:p>
    <w:p w14:paraId="16B051DB" w14:textId="77777777" w:rsidR="00C3723A" w:rsidRPr="00BB6F0B" w:rsidRDefault="00C3723A" w:rsidP="00C3723A">
      <w:pPr>
        <w:jc w:val="center"/>
        <w:rPr>
          <w:color w:val="auto"/>
        </w:rPr>
      </w:pPr>
    </w:p>
    <w:p w14:paraId="0540F51D" w14:textId="77777777" w:rsidR="00C3723A" w:rsidRPr="00BB6F0B" w:rsidRDefault="00C3723A" w:rsidP="00C3723A">
      <w:pPr>
        <w:jc w:val="center"/>
        <w:rPr>
          <w:color w:val="auto"/>
        </w:rPr>
      </w:pPr>
    </w:p>
    <w:p w14:paraId="2807FE02" w14:textId="77777777" w:rsidR="00C3723A" w:rsidRPr="00BB6F0B" w:rsidRDefault="00C3723A" w:rsidP="00C3723A">
      <w:pPr>
        <w:jc w:val="center"/>
        <w:rPr>
          <w:color w:val="auto"/>
        </w:rPr>
      </w:pPr>
    </w:p>
    <w:p w14:paraId="55A85FA8" w14:textId="77777777" w:rsidR="00C3723A" w:rsidRPr="00BB6F0B" w:rsidRDefault="00C3723A" w:rsidP="00C3723A">
      <w:pPr>
        <w:jc w:val="center"/>
        <w:rPr>
          <w:color w:val="auto"/>
        </w:rPr>
      </w:pPr>
    </w:p>
    <w:p w14:paraId="376AA6A5" w14:textId="77777777" w:rsidR="00C3723A" w:rsidRPr="00BB6F0B" w:rsidRDefault="00C3723A" w:rsidP="00C3723A">
      <w:pPr>
        <w:jc w:val="center"/>
        <w:rPr>
          <w:color w:val="auto"/>
        </w:rPr>
      </w:pPr>
    </w:p>
    <w:p w14:paraId="1187D007" w14:textId="77777777" w:rsidR="00C3723A" w:rsidRPr="00BB6F0B" w:rsidRDefault="00C3723A" w:rsidP="00C3723A">
      <w:pPr>
        <w:jc w:val="center"/>
        <w:rPr>
          <w:color w:val="auto"/>
        </w:rPr>
      </w:pPr>
    </w:p>
    <w:p w14:paraId="224445FB" w14:textId="77777777" w:rsidR="00C3723A" w:rsidRPr="00BB6F0B" w:rsidRDefault="00C3723A" w:rsidP="00C3723A">
      <w:pPr>
        <w:jc w:val="center"/>
        <w:rPr>
          <w:color w:val="auto"/>
        </w:rPr>
      </w:pPr>
    </w:p>
    <w:p w14:paraId="303D72D2" w14:textId="77777777" w:rsidR="00C3723A" w:rsidRPr="00BB6F0B" w:rsidRDefault="00C3723A" w:rsidP="00C3723A">
      <w:pPr>
        <w:jc w:val="center"/>
        <w:rPr>
          <w:rFonts w:ascii="Arial" w:hAnsi="Arial" w:cs="Arial"/>
          <w:color w:val="auto"/>
        </w:rPr>
      </w:pPr>
      <w:r>
        <w:rPr>
          <w:rFonts w:ascii="Arial" w:eastAsia="Blue Highway" w:hAnsi="Arial" w:cs="Arial"/>
          <w:color w:val="auto"/>
          <w:sz w:val="96"/>
          <w:szCs w:val="96"/>
        </w:rPr>
        <w:t xml:space="preserve">Plano de Ensino</w:t>
      </w:r>
    </w:p>
    <w:p w14:paraId="406AA473" w14:textId="77777777" w:rsidR="00C3723A" w:rsidRPr="00BB6F0B" w:rsidRDefault="00C3723A" w:rsidP="00C3723A">
      <w:pPr>
        <w:jc w:val="center"/>
        <w:rPr>
          <w:rFonts w:ascii="Arial" w:hAnsi="Arial" w:cs="Arial"/>
          <w:color w:val="auto"/>
        </w:rPr>
      </w:pPr>
      <w:r>
        <w:rPr>
          <w:rFonts w:ascii="Arial" w:eastAsia="Blue Highway" w:hAnsi="Arial" w:cs="Arial"/>
          <w:b/>
          <w:color w:val="auto"/>
          <w:sz w:val="52"/>
          <w:szCs w:val="52"/>
        </w:rPr>
        <w:t xml:space="preserve">Estado, Governo e Mercado</w:t>
      </w:r>
    </w:p>
    <w:p w14:paraId="406AA473" w14:textId="77777777" w:rsidR="00C3723A" w:rsidRPr="00BB6F0B" w:rsidRDefault="00C3723A" w:rsidP="00C3723A">
      <w:pPr>
        <w:jc w:val="center"/>
        <w:rPr>
          <w:rFonts w:ascii="Arial" w:hAnsi="Arial" w:cs="Arial"/>
          <w:color w:val="auto"/>
        </w:rPr>
      </w:pPr>
      <w:r>
        <w:rPr>
          <w:rFonts w:ascii="Arial" w:eastAsia="Blue Highway" w:hAnsi="Arial" w:cs="Arial"/>
          <w:color w:val="auto"/>
          <w:sz w:val="32"/>
          <w:szCs w:val="32"/>
        </w:rPr>
        <w:t xml:space="preserve">Especialização em Gestão Pública (Lato Sensu)</w:t>
      </w:r>
    </w:p>
    <w:p w14:paraId="561B3FCA" w14:textId="21291D46" w:rsidR="00D4777A" w:rsidRPr="00BB6F0B" w:rsidRDefault="00C3723A" w:rsidP="00D4777A">
      <w:pPr>
        <w:spacing w:line="360" w:lineRule="auto"/>
        <w:jc w:val="center"/>
        <w:rPr>
          <w:rFonts w:ascii="Arial" w:hAnsi="Arial" w:cs="Arial"/>
          <w:color w:val="auto"/>
        </w:rPr>
      </w:pPr>
      <w:r>
        <w:rPr>
          <w:rFonts w:ascii="Arial" w:eastAsia="Blue Highway" w:hAnsi="Arial" w:cs="Arial"/>
          <w:b/>
          <w:color w:val="auto"/>
          <w:sz w:val="72"/>
          <w:szCs w:val="72"/>
        </w:rPr>
        <w:t>UNEMAT/DEAD</w:t>
      </w:r>
      <w:r>
        <w:rPr>
          <w:rFonts w:ascii="Arial" w:hAnsi="Arial" w:cs="Arial"/>
          <w:color w:val="auto"/>
        </w:rPr>
        <w:br w:type="page"/>
      </w:r>
      <w:r>
        <w:rPr>
          <w:rFonts w:ascii="Arial" w:eastAsia="Cambria" w:hAnsi="Arial" w:cs="Arial"/>
          <w:b/>
          <w:color w:val="auto"/>
          <w:sz w:val="28"/>
          <w:szCs w:val="28"/>
        </w:rPr>
        <w:lastRenderedPageBreak/>
        <w:t>1. Identificação</w:t>
      </w:r>
    </w:p>
    <w:tbl>
      <w:tblPr>
        <w:tblW w:w="5000" w:type="pct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618"/>
      </w:tblGrid>
      <w:tr w:rsidR="00D4777A" w:rsidRPr="00BB6F0B" w14:paraId="63876913" w14:textId="77777777" w:rsidTr="00D4777A">
        <w:trPr>
          <w:trHeight w:val="260"/>
        </w:trPr>
        <w:tc>
          <w:tcPr>
            <w:tcW w:w="9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6B1D6B" w14:textId="77777777" w:rsidR="00D4777A" w:rsidRPr="00BB6F0B" w:rsidRDefault="00D4777A" w:rsidP="003F7A26">
            <w:pPr>
              <w:spacing w:line="360" w:lineRule="auto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Professor (a):</w:t>
            </w:r>
            <w:r>
              <w:rPr>
                <w:rFonts w:ascii="Arial" w:hAnsi="Arial" w:cs="Arial"/>
                <w:color w:val="auto"/>
              </w:rPr>
              <w:t xml:space="preserve"> Prof. Dr. Cleiton Franco</w:t>
            </w:r>
          </w:p>
          <w:p w14:paraId="1E548770" w14:textId="77777777" w:rsidR="00D4777A" w:rsidRPr="00BB6F0B" w:rsidRDefault="00D4777A" w:rsidP="003F7A26">
            <w:pPr>
              <w:spacing w:line="360" w:lineRule="auto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Curso:</w:t>
            </w:r>
            <w:r>
              <w:rPr>
                <w:rFonts w:ascii="Arial" w:hAnsi="Arial" w:cs="Arial"/>
                <w:color w:val="auto"/>
              </w:rPr>
              <w:t xml:space="preserve"> Especialização em Gestão Pública (Pós-Graduação Lato Sensu, EaD) – UNEMAT/DEAD – Sistema UAB/CAPES</w:t>
            </w:r>
          </w:p>
          <w:p w14:paraId="2BDC8704" w14:textId="77777777" w:rsidR="00D4777A" w:rsidRPr="00BB6F0B" w:rsidRDefault="00D4777A" w:rsidP="003F7A26">
            <w:pPr>
              <w:spacing w:line="360" w:lineRule="auto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Turma:</w:t>
            </w:r>
            <w:r>
              <w:rPr>
                <w:rFonts w:ascii="Arial" w:hAnsi="Arial" w:cs="Arial"/>
                <w:color w:val="auto"/>
              </w:rPr>
              <w:t xml:space="preserve"> 2026/2</w:t>
            </w:r>
          </w:p>
          <w:p w14:paraId="46346830" w14:textId="77777777" w:rsidR="00D4777A" w:rsidRPr="00BB6F0B" w:rsidRDefault="00D4777A" w:rsidP="003F7A26">
            <w:pPr>
              <w:spacing w:line="360" w:lineRule="auto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Disciplina:</w:t>
            </w:r>
            <w:r>
              <w:rPr>
                <w:rFonts w:ascii="Arial" w:hAnsi="Arial" w:cs="Arial"/>
                <w:color w:val="auto"/>
              </w:rPr>
              <w:t xml:space="preserve"> Estado, Governo e Mercado (1º Eixo – Módulo Básico)</w:t>
            </w:r>
          </w:p>
          <w:p w14:paraId="638DDB11" w14:textId="77777777" w:rsidR="00D4777A" w:rsidRPr="00BB6F0B" w:rsidRDefault="00D4777A" w:rsidP="003F7A26">
            <w:pPr>
              <w:spacing w:line="360" w:lineRule="auto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Carga-horária:</w:t>
            </w:r>
            <w:r>
              <w:rPr>
                <w:rFonts w:ascii="Arial" w:hAnsi="Arial" w:cs="Arial"/>
                <w:color w:val="auto"/>
              </w:rPr>
              <w:t xml:space="preserve"> 30 horas, a distância</w:t>
            </w:r>
          </w:p>
          <w:p w14:paraId="541A0F04" w14:textId="77777777" w:rsidR="00D4777A" w:rsidRPr="00BB6F0B" w:rsidRDefault="00D4777A" w:rsidP="003F7A26">
            <w:pPr>
              <w:spacing w:line="360" w:lineRule="auto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Semestre:</w:t>
            </w:r>
            <w:r>
              <w:rPr>
                <w:rFonts w:ascii="Arial" w:hAnsi="Arial" w:cs="Arial"/>
                <w:color w:val="auto"/>
              </w:rPr>
              <w:t xml:space="preserve"> 2026/2 – 1º bloco</w:t>
            </w:r>
          </w:p>
          <w:p w14:paraId="06BEDF41" w14:textId="77777777" w:rsidR="00D4777A" w:rsidRPr="00BB6F0B" w:rsidRDefault="00D4777A" w:rsidP="003F7A26">
            <w:pPr>
              <w:spacing w:line="360" w:lineRule="auto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Período da disciplina:</w:t>
            </w:r>
            <w:r>
              <w:rPr>
                <w:rFonts w:ascii="Arial" w:hAnsi="Arial" w:cs="Arial"/>
                <w:color w:val="auto"/>
              </w:rPr>
              <w:t xml:space="preserve"> 09/10/2026 a 15/11/2026</w:t>
            </w:r>
          </w:p>
        </w:tc>
      </w:tr>
    </w:tbl>
    <w:p w14:paraId="1A30EE78" w14:textId="77777777" w:rsidR="00D4777A" w:rsidRDefault="00D4777A">
      <w:pPr>
        <w:spacing w:after="160" w:line="259" w:lineRule="auto"/>
        <w:rPr>
          <w:rFonts w:ascii="Arial" w:eastAsia="Cambria" w:hAnsi="Arial" w:cs="Arial"/>
          <w:b/>
          <w:color w:val="auto"/>
          <w:sz w:val="28"/>
          <w:szCs w:val="28"/>
        </w:rPr>
      </w:pPr>
    </w:p>
    <w:p w14:paraId="2BD96D3D" w14:textId="0003E9D0" w:rsidR="00D4777A" w:rsidRDefault="00D4777A" w:rsidP="00D4777A">
      <w:pPr>
        <w:spacing w:after="160" w:line="259" w:lineRule="auto"/>
        <w:rPr>
          <w:rFonts w:ascii="Arial" w:eastAsia="Cambria" w:hAnsi="Arial" w:cs="Arial"/>
          <w:b/>
          <w:color w:val="auto"/>
          <w:sz w:val="28"/>
          <w:szCs w:val="28"/>
        </w:rPr>
      </w:pPr>
      <w:r>
        <w:rPr>
          <w:rFonts w:ascii="Arial" w:eastAsia="Cambria" w:hAnsi="Arial" w:cs="Arial"/>
          <w:b/>
          <w:color w:val="auto"/>
          <w:sz w:val="28"/>
          <w:szCs w:val="28"/>
        </w:rPr>
        <w:t xml:space="preserve">2. Metodologia de Ensino e Avaliação</w:t>
      </w:r>
    </w:p>
    <w:p w14:paraId="312D7DF8" w14:textId="5E3B2768" w:rsidR="00D4777A" w:rsidRDefault="00D4777A" w:rsidP="00D4777A">
      <w:pPr>
        <w:spacing w:after="160" w:line="259" w:lineRule="auto"/>
        <w:rPr>
          <w:rFonts w:ascii="Arial" w:hAnsi="Arial" w:cs="Arial"/>
          <w:color w:val="auto"/>
        </w:rPr>
      </w:pPr>
      <w:r>
        <w:rPr>
          <w:rFonts w:ascii="Arial" w:eastAsia="Cambria" w:hAnsi="Arial" w:cs="Arial"/>
          <w:b/>
          <w:color w:val="auto"/>
          <w:sz w:val="28"/>
          <w:szCs w:val="28"/>
        </w:rPr>
        <w:t>2.1 Metodologia</w:t>
      </w:r>
    </w:p>
    <w:tbl>
      <w:tblPr>
        <w:tblStyle w:val="Tabelacomgrade"/>
        <w:tblW w:w="9778" w:type="dxa"/>
        <w:tblInd w:w="108" w:type="dxa"/>
        <w:tblLook w:val="04A0" w:firstRow="1" w:lastRow="0" w:firstColumn="1" w:lastColumn="0" w:noHBand="0" w:noVBand="1"/>
      </w:tblPr>
      <w:tblGrid>
        <w:gridCol w:w="9778"/>
      </w:tblGrid>
      <w:tr w:rsidR="00D4777A" w14:paraId="24D3BA15" w14:textId="77777777" w:rsidTr="00D4777A">
        <w:tc>
          <w:tcPr>
            <w:tcW w:w="9778" w:type="dxa"/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A disciplina será oferecida na modalidade a distância, no Ambiente Virtual de Aprendizagem (SIGAA), no 1º bloco de 2026/2, de 09/10 a 15/11/2026. O conteúdo está organizado em quatro unidades, e cada unidade combina leitura orientada, material de apoio, videoaula, interação em fórum e atividade de verificação.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Estratégias e recursos utilizados: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Livro-texto da disciplina: </w:t>
            </w:r>
            <w:r>
              <w:rPr>
                <w:rFonts w:ascii="Arial" w:hAnsi="Arial" w:cs="Arial"/>
                <w:color w:val="auto"/>
              </w:rPr>
              <w:t xml:space="preserve">COELHO, Ricardo Corrêa. Estado, governo e mercado (UFSC/CAPES/UAB, 2014), disponível no Portal EduCAPES;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Página de conteúdos da disciplina, </w:t>
            </w:r>
            <w:r>
              <w:rPr>
                <w:rFonts w:ascii="Arial" w:hAnsi="Arial" w:cs="Arial"/>
                <w:color w:val="auto"/>
              </w:rPr>
              <w:t xml:space="preserve">com textos de apoio, quadros comparativos, linha do tempo e exemplos aplicados à gestão pública: https://cleitonfranco74.github.io/gestao_publica/disciplina-01-estado-governo-mercado/;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Slides das videoaulas </w:t>
            </w:r>
            <w:r>
              <w:rPr>
                <w:rFonts w:ascii="Arial" w:hAnsi="Arial" w:cs="Arial"/>
                <w:color w:val="auto"/>
              </w:rPr>
              <w:t xml:space="preserve">no padrão DEAD/UAB, um conjunto por unidade, com conceitos, exemplos aplicados à gestão pública e quiz de revisão de 5 perguntas ao final: https://cleitonfranco74.github.io/gestao_publica/disciplina-01-estado-governo-mercado/apresentacao.html;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Videoaulas </w:t>
            </w:r>
            <w:r>
              <w:rPr>
                <w:rFonts w:ascii="Arial" w:hAnsi="Arial" w:cs="Arial"/>
                <w:color w:val="auto"/>
              </w:rPr>
              <w:t xml:space="preserve">gravadas pelo professor: uma de apresentação da disciplina e uma para cada unidade;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Fóruns </w:t>
            </w:r>
            <w:r>
              <w:rPr>
                <w:rFonts w:ascii="Arial" w:hAnsi="Arial" w:cs="Arial"/>
                <w:color w:val="auto"/>
              </w:rPr>
              <w:t xml:space="preserve">de apresentação, de dúvidas e temáticos, mediados pelo mediador pedagógico, com questões que relacionam a teoria à prática profissional do aluno;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Webaulas semanais </w:t>
            </w:r>
            <w:r>
              <w:rPr>
                <w:rFonts w:ascii="Arial" w:hAnsi="Arial" w:cs="Arial"/>
                <w:color w:val="auto"/>
              </w:rPr>
              <w:t xml:space="preserve">com professor e mediador pedagógico, para aprofundamento dos conteúdos e esclarecimento de dúvidas;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Vídeo de apresentação </w:t>
            </w:r>
            <w:r>
              <w:rPr>
                <w:rFonts w:ascii="Arial" w:hAnsi="Arial" w:cs="Arial"/>
                <w:color w:val="auto"/>
              </w:rPr>
              <w:t xml:space="preserve">da disciplina, com a proposta de trabalho, o cronograma e as regras de avaliação: https://cleitonfranco74.github.io/gestao_publica/disciplina-01-estado-governo-mercado/apresentacao.html;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Exercícios de fixação </w:t>
            </w:r>
            <w:r>
              <w:rPr>
                <w:rFonts w:ascii="Arial" w:hAnsi="Arial" w:cs="Arial"/>
                <w:color w:val="auto"/>
              </w:rPr>
              <w:t xml:space="preserve">(não avaliativos), com correção automática e comentário em cada questão: https://cleitonfranco74.github.io/gestao_publica/disciplina-01-estado-governo-mercado/exercicios-1.html e exercicios-2.html;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Avaliações a distância no SIGAA </w:t>
            </w:r>
            <w:r>
              <w:rPr>
                <w:rFonts w:ascii="Arial" w:hAnsi="Arial" w:cs="Arial"/>
                <w:color w:val="auto"/>
              </w:rPr>
              <w:t xml:space="preserve">(A1, A2 e A3), em questionários e envio de arquivo, conforme o item 5.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A relação teoria-prática, prevista no PPC, orienta toda a disciplina: em cada unidade o aluno é convidado a relacionar os conceitos estudados a políticas públicas e situações do seu município, estado ou órgão de atuação. O mediador pedagógico acompanha o acesso ao SIGAA e a participação nas atividades, e dá retorno individual às postagens.</w:t>
            </w:r>
          </w:p>
        </w:tc>
      </w:tr>
    </w:tbl>
    <w:p w14:paraId="4C40382E" w14:textId="77777777" w:rsidR="00D4777A" w:rsidRDefault="00D4777A">
      <w:pPr>
        <w:spacing w:after="160" w:line="259" w:lineRule="auto"/>
        <w:rPr>
          <w:rFonts w:ascii="Arial" w:eastAsia="Cambria" w:hAnsi="Arial" w:cs="Arial"/>
          <w:b/>
          <w:color w:val="auto"/>
          <w:sz w:val="28"/>
          <w:szCs w:val="28"/>
        </w:rPr>
      </w:pPr>
    </w:p>
    <w:p w14:paraId="03D0270B" w14:textId="5428064E" w:rsidR="00D4777A" w:rsidRDefault="00D4777A" w:rsidP="00D4777A">
      <w:pPr>
        <w:spacing w:after="160" w:line="259" w:lineRule="auto"/>
        <w:rPr>
          <w:rFonts w:ascii="Arial" w:hAnsi="Arial" w:cs="Arial"/>
          <w:color w:val="auto"/>
        </w:rPr>
      </w:pPr>
      <w:r>
        <w:rPr>
          <w:rFonts w:ascii="Arial" w:eastAsia="Cambria" w:hAnsi="Arial" w:cs="Arial"/>
          <w:b/>
          <w:color w:val="auto"/>
          <w:sz w:val="28"/>
          <w:szCs w:val="28"/>
        </w:rPr>
        <w:t>2.2 Procedimentos de Avaliação de Aprendizagem</w:t>
      </w:r>
    </w:p>
    <w:tbl>
      <w:tblPr>
        <w:tblStyle w:val="Tabelacomgrade"/>
        <w:tblW w:w="9778" w:type="dxa"/>
        <w:tblInd w:w="108" w:type="dxa"/>
        <w:tblLook w:val="04A0" w:firstRow="1" w:lastRow="0" w:firstColumn="1" w:lastColumn="0" w:noHBand="0" w:noVBand="1"/>
      </w:tblPr>
      <w:tblGrid>
        <w:gridCol w:w="9778"/>
      </w:tblGrid>
      <w:tr w:rsidR="00D4777A" w14:paraId="0B322A57" w14:textId="77777777" w:rsidTr="00D4777A">
        <w:tc>
          <w:tcPr>
            <w:tcW w:w="9778" w:type="dxa"/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A avaliação será contínua, conforme o PPC, e combinará três dimensões: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Diagnóstica: </w:t>
            </w:r>
            <w:r>
              <w:rPr>
                <w:rFonts w:ascii="Arial" w:hAnsi="Arial" w:cs="Arial"/>
                <w:color w:val="auto"/>
              </w:rPr>
              <w:t xml:space="preserve">no fórum de apresentação, o aluno relata sua atuação profissional e o que entende por Estado e mercado, o que orienta a mediação do professor e do mediador pedagógico;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Formativa: </w:t>
            </w:r>
            <w:r>
              <w:rPr>
                <w:rFonts w:ascii="Arial" w:hAnsi="Arial" w:cs="Arial"/>
                <w:color w:val="auto"/>
              </w:rPr>
              <w:t xml:space="preserve">fóruns temáticos e webaulas, com retorno do mediador pedagógico, e exercícios de fixação com comentário em cada questão, que indicam ao aluno o que precisa revisar;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Somativa: </w:t>
            </w:r>
            <w:r>
              <w:rPr>
                <w:rFonts w:ascii="Arial" w:hAnsi="Arial" w:cs="Arial"/>
                <w:color w:val="auto"/>
              </w:rPr>
              <w:t xml:space="preserve">três avaliações a distância (A1, A2 e A3), além da avaliação de 2ª chamada e da Prova Final, quando aplicáveis, detalhadas no item 5.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Serão observados: o domínio dos conceitos da disciplina; a capacidade de comparar as matrizes teóricas liberal e marxista e os modelos de Estado; a articulação entre teoria e prática profissional na gestão pública; e a clareza e a coerência da argumentação escrita.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Será aprovado na disciplina o aluno que obtiver nota final igual ou superior a 7,0 (aproveitamento mínimo de 70%) e frequência mínima de 75% nas atividades síncronas e/ou presenciais, conforme o PPC.</w:t>
            </w:r>
          </w:p>
        </w:tc>
      </w:tr>
    </w:tbl>
    <w:p w14:paraId="6BA05D1D" w14:textId="1E63978D" w:rsidR="00D4777A" w:rsidRDefault="00D4777A" w:rsidP="00D4777A">
      <w:pPr>
        <w:spacing w:after="160" w:line="259" w:lineRule="auto"/>
        <w:rPr>
          <w:rFonts w:ascii="Arial" w:eastAsia="Cambria" w:hAnsi="Arial" w:cs="Arial"/>
          <w:b/>
          <w:color w:val="auto"/>
          <w:sz w:val="28"/>
          <w:szCs w:val="28"/>
        </w:rPr>
      </w:pPr>
    </w:p>
    <w:p w14:paraId="628F06DD" w14:textId="5D5043E0" w:rsidR="00C3723A" w:rsidRPr="00BB6F0B" w:rsidRDefault="00D4777A" w:rsidP="00C3723A">
      <w:pPr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>
        <w:rPr>
          <w:rFonts w:ascii="Arial" w:eastAsia="Cambria" w:hAnsi="Arial" w:cs="Arial"/>
          <w:b/>
          <w:color w:val="auto"/>
          <w:sz w:val="28"/>
          <w:szCs w:val="28"/>
        </w:rPr>
        <w:t>3. Sobre a disciplina</w:t>
      </w:r>
    </w:p>
    <w:p w14:paraId="24072754" w14:textId="6246D588" w:rsidR="00C3723A" w:rsidRPr="00BB6F0B" w:rsidRDefault="00D4777A" w:rsidP="00C3723A">
      <w:pPr>
        <w:widowControl w:val="0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3.1. Introdução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760E6879" w14:textId="77777777" w:rsidTr="001428B8">
        <w:tc>
          <w:tcPr>
            <w:tcW w:w="10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Seja bem-vindo(a) à disciplina Estado, Governo e Mercado, a primeira do Módulo Básico da Especialização em Gestão Pública. A disciplina discute uma questão que está no centro do trabalho de todo gestor público: qual deve ser o papel do Estado na economia e na sociedade, e qual deve ser o papel do mercado?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Começamos pelos conceitos básicos de economia e pelas definições de Estado, governo, mercado e sociedade civil, e examinamos por que os mercados falham e quais funções econômicas cabem ao Estado. Em seguida, estudamos a dinâmica pendular das relações entre Estado e mercado e as duas grandes matrizes teóricas que a interpretam, a liberal e a marxista, bem como as transformações do capitalismo no final do século XIX. Por fim, analisamos os modelos de Estado liberal, socialista, de bem-estar social e neoliberal e seus reflexos na trajetória do Estado brasileiro.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A disciplina fornece a base conceitual para as demais disciplinas do curso, em especial O Público e o Privado na Gestão Pública, Desenvolvimento e Mudanças no Estado Brasileiro e Políticas Públicas. A carga horária é de 30 horas, distribuídas em quatro semanas. A avaliação é composta por três avaliações a distância (A1, A2 e A3).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O professor disponibilizará no SIGAA um vídeo de apresentação da disciplina, com a proposta de trabalho, o cronograma e as orientações de estudo (roteiro e slides: https://cleitonfranco74.github.io/gestao_publica/disciplina-01-estado-governo-mercado/apresentacao.html).</w:t>
            </w:r>
          </w:p>
        </w:tc>
      </w:tr>
    </w:tbl>
    <w:p w14:paraId="21CAEBA9" w14:textId="77777777" w:rsidR="00C3723A" w:rsidRPr="00BB6F0B" w:rsidRDefault="00C3723A" w:rsidP="00C3723A">
      <w:pPr>
        <w:widowControl w:val="0"/>
        <w:spacing w:line="360" w:lineRule="auto"/>
        <w:jc w:val="both"/>
        <w:rPr>
          <w:rFonts w:ascii="Arial" w:hAnsi="Arial" w:cs="Arial"/>
          <w:color w:val="auto"/>
        </w:rPr>
      </w:pPr>
    </w:p>
    <w:p w14:paraId="00BF760F" w14:textId="47BFCC6B" w:rsidR="00C3723A" w:rsidRPr="00BB6F0B" w:rsidRDefault="00D4777A" w:rsidP="00C3723A">
      <w:pPr>
        <w:widowControl w:val="0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3.2. Ementa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14B12838" w14:textId="77777777" w:rsidTr="001428B8">
        <w:tc>
          <w:tcPr>
            <w:tcW w:w="10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Conceitos Básicos. A Dinâmica Pendular das Relações entre Estado e Mercado. Duas Matrizes Teóricas para a Interpretação das Relações entre Estado e Mercado: a liberal e a marxista. A Formação da Matriz do Pensamento Liberal. A Matriz Marxista. As Mudanças nas Sociedades Capitalistas no Final do Século XIX e seus Impactos sobre as Matrizes Marxista e Liberal. O Estado Liberal. O Estado Socialista. O Estado de Bem-Estar Social. O Estado Neoliberal.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Conteúdo programático (PPC): </w:t>
            </w:r>
            <w:r>
              <w:rPr>
                <w:rFonts w:ascii="Arial" w:hAnsi="Arial" w:cs="Arial"/>
                <w:color w:val="auto"/>
              </w:rPr>
              <w:t xml:space="preserve">relação entre Estado e mercado; capitalismo, socialismo e comunismo; sociedades capitalistas do século XIX ao XXI; Estado e bem-estar social; Estado e capital.</w:t>
            </w:r>
          </w:p>
        </w:tc>
      </w:tr>
    </w:tbl>
    <w:p w14:paraId="784CC583" w14:textId="5F43365C" w:rsidR="00C3723A" w:rsidRPr="00BB6F0B" w:rsidRDefault="00D4777A" w:rsidP="00C3723A">
      <w:pPr>
        <w:widowControl w:val="0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3.3. Objetivo Geral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6BF0D87D" w14:textId="77777777" w:rsidTr="001428B8">
        <w:tc>
          <w:tcPr>
            <w:tcW w:w="10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Compreender as relações entre Estado, governo e mercado à luz dos fundamentos da economia e das matrizes teóricas liberal e marxista, analisando os modelos de Estado construídos ao longo dos séculos XIX, XX e XXI e suas implicações para a gestão pública brasileira.</w:t>
            </w:r>
          </w:p>
        </w:tc>
      </w:tr>
    </w:tbl>
    <w:p w14:paraId="11AE2874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61529320" w14:textId="1EE3DEA2" w:rsidR="00C3723A" w:rsidRPr="00BB6F0B" w:rsidRDefault="00D4777A" w:rsidP="00C3723A">
      <w:pPr>
        <w:widowControl w:val="0"/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3.4. Objetivos Específicos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1E700B3D" w14:textId="77777777" w:rsidTr="001428B8">
        <w:tc>
          <w:tcPr>
            <w:tcW w:w="10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Utilizar os conceitos básicos de economia (escassez, custo de oportunidade, fatores de produção, agentes e sistemas econômicos, oferta e demanda) na análise de problemas da gestão pública (Unidade 1);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Diferenciar Estado, governo, administração pública, mercado e sociedade civil (Unidade 1);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Identificar as falhas de mercado e de governo e relacioná-las às funções alocativa, distributiva e estabilizadora do Estado (Unidade 1);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Explicar a dinâmica pendular das relações entre Estado e mercado e os fundamentos da matriz liberal em Locke e Adam Smith (Unidade 2);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Explicar os conceitos centrais da matriz marxista e comparar as visões liberal e marxista sobre Estado e mercado (Unidade 3);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Analisar as transformações do capitalismo no final do século XIX e seus impactos sobre as duas matrizes teóricas (Unidade 3);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Caracterizar os modelos de Estado liberal, socialista, de bem-estar social e neoliberal, situando-os historicamente (Unidade 4);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Relacionar esses modelos às reformas e à trajetória recente do Estado brasileiro (Unidade 4).</w:t>
            </w:r>
          </w:p>
        </w:tc>
      </w:tr>
    </w:tbl>
    <w:p w14:paraId="4B6BE34C" w14:textId="77777777" w:rsidR="00C3723A" w:rsidRPr="00BB6F0B" w:rsidRDefault="00C3723A" w:rsidP="00C3723A">
      <w:pPr>
        <w:keepNext/>
        <w:spacing w:line="360" w:lineRule="auto"/>
        <w:rPr>
          <w:rFonts w:ascii="Arial" w:hAnsi="Arial" w:cs="Arial"/>
          <w:color w:val="auto"/>
        </w:rPr>
      </w:pPr>
    </w:p>
    <w:p w14:paraId="04FBC709" w14:textId="12E0C347" w:rsidR="00C3723A" w:rsidRPr="00BB6F0B" w:rsidRDefault="00D4777A" w:rsidP="00C3723A">
      <w:pPr>
        <w:keepNext/>
        <w:spacing w:line="360" w:lineRule="auto"/>
        <w:rPr>
          <w:rFonts w:ascii="Arial" w:hAnsi="Arial" w:cs="Arial"/>
          <w:color w:val="auto"/>
        </w:rPr>
      </w:pPr>
      <w:r>
        <w:rPr>
          <w:rFonts w:ascii="Arial" w:eastAsia="Blue Highway" w:hAnsi="Arial" w:cs="Arial"/>
          <w:b/>
          <w:color w:val="auto"/>
        </w:rPr>
        <w:t xml:space="preserve">3.5. </w:t>
      </w:r>
      <w:r>
        <w:rPr>
          <w:rFonts w:ascii="Arial" w:eastAsia="Cambria" w:hAnsi="Arial" w:cs="Arial"/>
          <w:b/>
          <w:color w:val="auto"/>
        </w:rPr>
        <w:t>Estrutura da disciplina</w:t>
      </w:r>
    </w:p>
    <w:p w14:paraId="4A0F5160" w14:textId="7D413719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A disciplina está organizada em quatro unidades, distribuídas entre 09/10 e 15/11/2026; a última semana (09/11 a 15/11) é dedicada à revisão e à Avaliação A3. As unidades seguem a ordem da ementa do PPC e dos capítulos do livro-texto (COELHO, 2014).</w:t>
      </w:r>
    </w:p>
    <w:p w14:paraId="48B1B70D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64C84C21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 xml:space="preserve">Unidade 1 – Introdução à economia e conceitos de Estado, governo e mercado (09/10 a 18/10 – 8 h)</w:t>
      </w:r>
    </w:p>
    <w:p w14:paraId="731D8918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Sobre a Unidade I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4ADE3DEE" w14:textId="77777777" w:rsidTr="001428B8">
        <w:tc>
          <w:tcPr>
            <w:tcW w:w="10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Esta unidade apresenta os conceitos fundamentais de economia (escassez, custo de oportunidade, os três problemas econômicos fundamentais, fatores de produção, agentes e sistemas econômicos, oferta, demanda e equilíbrio de mercado) e os conceitos de Estado, governo, administração pública, mercado e sociedade civil. Discute-se por que o Estado atua na economia, a partir das falhas de mercado e das funções alocativa, distributiva e estabilizadora.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Roteiro de estudo: </w:t>
            </w:r>
            <w:r>
              <w:rPr>
                <w:rFonts w:ascii="Arial" w:hAnsi="Arial" w:cs="Arial"/>
                <w:color w:val="auto"/>
              </w:rPr>
              <w:t xml:space="preserve">(1) assistir ao vídeo de apresentação da disciplina e à videoaula da unidade; (2) ler a leitura obrigatória; (3) estudar as Unidades 1 e 2 da página de conteúdos e os slides 1 a 10; (4) participar do Fórum de apresentação e do Fórum temático 1.</w:t>
            </w:r>
          </w:p>
        </w:tc>
      </w:tr>
    </w:tbl>
    <w:p w14:paraId="4AFABC83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101EBA65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Leitura obrigatória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1F1FFF4D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COELHO, Ricardo Corrêa. Estado, governo e mercado. 3. ed. Florianópolis: UFSC; Brasília: CAPES/UAB, 2014. Unidade referente aos conceitos básicos. Disponível no Portal EduCAPES: https://educapes.capes.gov.br/bitstream/capes/145389/1/PNAP%20-%20Modulo%20Basico%20-%20GP%20-%20Estado%20Governo%20e%20Mercado.pdf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Página de conteúdos da disciplina, Unidades 1 e 2: https://cleitonfranco74.github.io/gestao_publica/disciplina-01-estado-governo-mercado/#u1</w:t>
            </w:r>
          </w:p>
        </w:tc>
      </w:tr>
    </w:tbl>
    <w:p w14:paraId="2991E432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5CEC26FB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Leitura complementar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62D62A3D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Vídeo de apresentação da disciplina (slides: https://cleitonfranco74.github.io/gestao_publica/disciplina-01-estado-governo-mercado/apresentacao.html).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Slides 1 a 10: https://cleitonfranco74.github.io/gestao_publica/disciplina-01-estado-governo-mercado/slides.html#1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VASCONCELLOS, Marco Antonio Sandoval de. Economia: micro e macro. São Paulo: Atlas (capítulos introdutórios).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BOBBIO, Norberto. Estado, governo, sociedade: por uma teoria geral da política. Rio de Janeiro: Paz e Terra, 1987.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Videoaula 1: Introdução à economia e funções do Estado (link a ser disponibilizado no SIGAA).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Fórum de apresentação e Fórum temático 1.</w:t>
            </w:r>
          </w:p>
        </w:tc>
      </w:tr>
    </w:tbl>
    <w:p w14:paraId="4D1F567A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</w:t>
      </w:r>
    </w:p>
    <w:p w14:paraId="46456AE0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 xml:space="preserve">Unidade 2 – A dinâmica pendular e a matriz liberal (19/10 a 25/10 – 7 h)</w:t>
      </w:r>
    </w:p>
    <w:p w14:paraId="7021E412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Sobre a Unidade II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6E13F165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Esta unidade analisa o movimento pendular das relações entre Estado e mercado, do liberalismo do século XIX ao retorno do Estado após a crise de 2008, e a formação da matriz do pensamento liberal: o liberalismo político de John Locke, o liberalismo econômico de Adam Smith (divisão do trabalho, mão invisível e deveres do soberano) e a ideia de Estado mínimo.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Roteiro de estudo: </w:t>
            </w:r>
            <w:r>
              <w:rPr>
                <w:rFonts w:ascii="Arial" w:hAnsi="Arial" w:cs="Arial"/>
                <w:color w:val="auto"/>
              </w:rPr>
              <w:t xml:space="preserve">(1) assistir à videoaula da unidade; (2) ler a leitura obrigatória; (3) estudar as Unidades 3 e 4 da página de conteúdos e os slides 11 a 15; (4) fazer os Exercícios de fixação 1 e participar da webaula; (5) responder à Avaliação A1 no SIGAA.</w:t>
            </w:r>
          </w:p>
        </w:tc>
      </w:tr>
    </w:tbl>
    <w:p w14:paraId="0E209CF1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143176BC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Leitura obrigatória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25A2876B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COELHO, Ricardo Corrêa. Estado, governo e mercado. 3. ed. Florianópolis: UFSC; Brasília: CAPES/UAB, 2014. Unidades referentes à dinâmica pendular entre Estado e mercado e à formação da matriz liberal.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Página de conteúdos da disciplina, Unidades 3 e 4: https://cleitonfranco74.github.io/gestao_publica/disciplina-01-estado-governo-mercado/#u3</w:t>
            </w:r>
          </w:p>
        </w:tc>
      </w:tr>
    </w:tbl>
    <w:p w14:paraId="6731E458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0011E0F6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Leitura complementar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235A3AEF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Slides 11 a 15: https://cleitonfranco74.github.io/gestao_publica/disciplina-01-estado-governo-mercado/slides.html#11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WEFFORT, Francisco (Org.). Os clássicos da política. 6. ed. São Paulo: Ática, 1996. v. 1 (capítulo sobre John Locke).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SMITH, Adam. A riqueza das nações. Livro V (sobre os deveres do soberano).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Videoaula 2: O pêndulo Estado-mercado e a matriz liberal (link a ser disponibilizado no SIGAA).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Exercícios de fixação 1 (não avaliativos): https://cleitonfranco74.github.io/gestao_publica/disciplina-01-estado-governo-mercado/exercicios-1.html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2ª webaula: 21/10, 19h.</w:t>
            </w:r>
          </w:p>
        </w:tc>
      </w:tr>
    </w:tbl>
    <w:p w14:paraId="5793A941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</w:p>
    <w:p w14:paraId="56D118ED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 xml:space="preserve">Unidade 3 – A matriz marxista e as mudanças do final do século XIX (26/10 a 01/11 – 7 h)</w:t>
      </w:r>
    </w:p>
    <w:p w14:paraId="2EB60EAC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>Sobre a Unidade III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365FD6EB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Esta unidade apresenta a matriz marxista (materialismo histórico, luta de classes, mais-valia e a visão do Estado como instrumento de dominação de classe, além das noções de socialismo e comunismo) e compara-a à matriz liberal. Em seguida, examina as transformações do capitalismo no final do século XIX (Segunda Revolução Industrial, concentração econômica, organização dos trabalhadores) e seus impactos: o liberalismo social, a social-democracia de Bernstein e a via revolucionária de Lênin.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Roteiro de estudo: </w:t>
            </w:r>
            <w:r>
              <w:rPr>
                <w:rFonts w:ascii="Arial" w:hAnsi="Arial" w:cs="Arial"/>
                <w:color w:val="auto"/>
              </w:rPr>
              <w:t xml:space="preserve">(1) assistir à videoaula da unidade; (2) ler a leitura obrigatória; (3) estudar as Unidades 5 e 6 da página de conteúdos e os slides 16 a 20; (4) participar do Fórum temático 2 e da webaula.</w:t>
            </w:r>
          </w:p>
        </w:tc>
      </w:tr>
    </w:tbl>
    <w:p w14:paraId="15C4C59F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38DE2CD8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Leitura obrigatória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664DFDF8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COELHO, Ricardo Corrêa. Estado, governo e mercado. 3. ed. Florianópolis: UFSC; Brasília: CAPES/UAB, 2014. Unidades referentes à matriz marxista e às mudanças nas sociedades capitalistas no final do século XIX.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Página de conteúdos da disciplina, Unidades 5 e 6: https://cleitonfranco74.github.io/gestao_publica/disciplina-01-estado-governo-mercado/#u5</w:t>
            </w:r>
          </w:p>
        </w:tc>
      </w:tr>
    </w:tbl>
    <w:p w14:paraId="591510BF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183060AE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Leitura complementar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208BC331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Slides 16 a 20: https://cleitonfranco74.github.io/gestao_publica/disciplina-01-estado-governo-mercado/slides.html#16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WEFFORT, Francisco (Org.). Os clássicos da política. 6. ed. São Paulo: Ática, 1996. v. 2 (capítulo sobre Karl Marx).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MARX, Karl; ENGELS, Friedrich. Manifesto do Partido Comunista (1848).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Videoaula 3: A matriz marxista e as transformações do século XIX (link a ser disponibilizado no SIGAA).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Fórum temático 2 (até 01/11) e 3ª webaula (28/10, 19h).</w:t>
            </w:r>
          </w:p>
        </w:tc>
      </w:tr>
    </w:tbl>
    <w:p w14:paraId="2CCBEAAC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56D118ED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 xml:space="preserve">Unidade 4 – Os modelos de Estado e o Estado brasileiro (02/11 a 15/11 – 8 h)</w:t>
      </w:r>
    </w:p>
    <w:p w14:paraId="2EB60EAC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Sobre a Unidade IV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365FD6EB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Esta unidade caracteriza os modelos de Estado liberal, socialista, de bem-estar social (Keynes, New Deal, Relatório Beveridge) e neoliberal (Hayek, Friedman, Consenso de Washington) e analisa a trajetória do Estado brasileiro: o Estado desenvolvimentista, a Constituição de 1988, a Reforma do Aparelho do Estado de 1995, a Lei de Responsabilidade Fiscal e os desafios do século XXI.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Roteiro de estudo: </w:t>
            </w:r>
            <w:r>
              <w:rPr>
                <w:rFonts w:ascii="Arial" w:hAnsi="Arial" w:cs="Arial"/>
                <w:color w:val="auto"/>
              </w:rPr>
              <w:t xml:space="preserve">(1) assistir à videoaula da unidade; (2) ler a leitura obrigatória; (3) estudar as Unidades 7 e 8 da página de conteúdos e os slides 21 a 28; (4) fazer os Exercícios de fixação 2 e participar da webaula de revisão; (5) responder às Avaliações A2 e A3 no SIGAA.</w:t>
            </w:r>
          </w:p>
        </w:tc>
      </w:tr>
    </w:tbl>
    <w:p w14:paraId="15C4C59F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38DE2CD8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Leitura obrigatória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664DFDF8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COELHO, Ricardo Corrêa. Estado, governo e mercado. 3. ed. Florianópolis: UFSC; Brasília: CAPES/UAB, 2014. Unidades referentes ao Estado liberal, ao Estado socialista, ao Estado de bem-estar social e ao Estado neoliberal.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LEITE JÚNIOR, Alcides. Brasil: a trajetória de um país forte. São Paulo: Trevisan, 2009.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Página de conteúdos da disciplina, Unidades 7 e 8: https://cleitonfranco74.github.io/gestao_publica/disciplina-01-estado-governo-mercado/#u7</w:t>
            </w:r>
          </w:p>
        </w:tc>
      </w:tr>
    </w:tbl>
    <w:p w14:paraId="591510BF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183060AE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>Leitura complementar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208BC331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Slides 21 a 28: https://cleitonfranco74.github.io/gestao_publica/disciplina-01-estado-governo-mercado/slides.html#21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ANDERSON, Perry. Balanço do neoliberalismo. In: SADER, Emir; GENTILI, Pablo (Org.). Pós-neoliberalismo. Rio de Janeiro: Paz e Terra, 1995.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BRESSER-PEREIRA, Luiz Carlos. Reforma do Estado para a cidadania. São Paulo: Ed. 34; Brasília: ENAP, 1998.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Constituição Federal de 1988, arts. 194 a 204 (seguridade social): https://www.planalto.gov.br/ccivil_03/constituicao/constituicao.htm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Lei Complementar nº 101/2000 (Lei de Responsabilidade Fiscal): https://www.planalto.gov.br/ccivil_03/leis/lcp/lcp101.htm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Videoaula 4: Modelos de Estado e o caso brasileiro (link a ser disponibilizado no SIGAA).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Exercícios de fixação 2 (não avaliativos): https://cleitonfranco74.github.io/gestao_publica/disciplina-01-estado-governo-mercado/exercicios-2.html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Webaula de revisão para as Avaliações A2 e A3.</w:t>
            </w:r>
          </w:p>
        </w:tc>
      </w:tr>
    </w:tbl>
    <w:p w14:paraId="2CCBEAAC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2CCBEAAC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5C50D608" w14:textId="242FD144" w:rsidR="0079385A" w:rsidRPr="00BB6F0B" w:rsidRDefault="0079385A">
      <w:pPr>
        <w:spacing w:after="160" w:line="259" w:lineRule="auto"/>
        <w:rPr>
          <w:rFonts w:ascii="Arial" w:eastAsia="Blue Highway" w:hAnsi="Arial" w:cs="Arial"/>
          <w:b/>
          <w:color w:val="auto"/>
          <w:sz w:val="28"/>
          <w:szCs w:val="28"/>
        </w:rPr>
      </w:pPr>
    </w:p>
    <w:p w14:paraId="25F680FB" w14:textId="2861E4F3" w:rsidR="00C3723A" w:rsidRPr="00BB6F0B" w:rsidRDefault="00D4777A" w:rsidP="00C3723A">
      <w:pPr>
        <w:keepNext/>
        <w:spacing w:line="360" w:lineRule="auto"/>
        <w:rPr>
          <w:rFonts w:ascii="Arial" w:hAnsi="Arial" w:cs="Arial"/>
          <w:color w:val="auto"/>
          <w:sz w:val="28"/>
          <w:szCs w:val="28"/>
        </w:rPr>
      </w:pPr>
      <w:r>
        <w:rPr>
          <w:rFonts w:ascii="Arial" w:eastAsia="Blue Highway" w:hAnsi="Arial" w:cs="Arial"/>
          <w:b/>
          <w:color w:val="auto"/>
          <w:sz w:val="28"/>
          <w:szCs w:val="28"/>
        </w:rPr>
        <w:t xml:space="preserve">4. </w:t>
      </w:r>
      <w:r>
        <w:rPr>
          <w:rFonts w:ascii="Arial" w:eastAsia="Cambria" w:hAnsi="Arial" w:cs="Arial"/>
          <w:b/>
          <w:color w:val="auto"/>
          <w:sz w:val="28"/>
          <w:szCs w:val="28"/>
        </w:rPr>
        <w:t>Roteiro de atividades (avaliativas e não avaliativas)</w:t>
      </w:r>
    </w:p>
    <w:p w14:paraId="7CBEF55F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Atividades previstas por unidade. As datas serão ajustadas ao calendário da turma e divulgadas no SIGAA.</w:t>
      </w:r>
    </w:p>
    <w:tbl>
      <w:tblPr>
        <w:tblW w:w="969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40"/>
        <w:gridCol w:w="4836"/>
        <w:gridCol w:w="3118"/>
      </w:tblGrid>
      <w:tr w:rsidR="00BB6F0B" w:rsidRPr="00BB6F0B" w14:paraId="2F8CE27B" w14:textId="77777777" w:rsidTr="00E45456"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D835B2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>UNIDADE</w:t>
            </w:r>
          </w:p>
        </w:tc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90D4FE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>ATIVIDADE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DA42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>DATA ENTREGA</w:t>
            </w:r>
          </w:p>
        </w:tc>
      </w:tr>
      <w:tr w:rsidR="00BB6F0B" w:rsidRPr="00BB6F0B" w14:paraId="05AB6FA6" w14:textId="77777777" w:rsidTr="00E45456">
        <w:tc>
          <w:tcPr>
            <w:tcW w:w="1740" w:type="dxa"/>
            <w:tcBorders>
              <w:left w:val="single" w:sz="4" w:space="0" w:color="000000"/>
              <w:bottom w:val="single" w:sz="4" w:space="0" w:color="000000"/>
            </w:tcBorders>
          </w:tcPr>
          <w:p w14:paraId="4AD94D9E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Unidade I</w:t>
            </w:r>
          </w:p>
        </w:tc>
        <w:tc>
          <w:tcPr>
            <w:tcW w:w="4836" w:type="dxa"/>
            <w:tcBorders>
              <w:left w:val="single" w:sz="4" w:space="0" w:color="000000"/>
              <w:bottom w:val="single" w:sz="4" w:space="0" w:color="000000"/>
            </w:tcBorders>
          </w:tcPr>
          <w:p w14:paraId="0D838470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Fórum de apresentação (não avaliativo).</w:t>
            </w:r>
          </w:p>
          <w:p w14:paraId="0D838470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Fórum temático 1: "Que falha de mercado uma política pública do seu município procura corrigir?" (formativo).</w:t>
            </w:r>
          </w:p>
          <w:p w14:paraId="0D838470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Leitura, videoaula e slides 1 a 10.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C6E98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09/10 a 18/10</w:t>
            </w:r>
          </w:p>
          <w:p w14:paraId="097C6E98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Fóruns até 18/10/2026, 23h55</w:t>
            </w:r>
          </w:p>
        </w:tc>
      </w:tr>
      <w:tr w:rsidR="00BB6F0B" w:rsidRPr="00BB6F0B" w14:paraId="7E1726D9" w14:textId="77777777" w:rsidTr="00E45456">
        <w:tc>
          <w:tcPr>
            <w:tcW w:w="1740" w:type="dxa"/>
            <w:tcBorders>
              <w:left w:val="single" w:sz="4" w:space="0" w:color="000000"/>
              <w:bottom w:val="single" w:sz="4" w:space="0" w:color="000000"/>
            </w:tcBorders>
          </w:tcPr>
          <w:p w14:paraId="1CE6F026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Unidade II</w:t>
            </w:r>
          </w:p>
        </w:tc>
        <w:tc>
          <w:tcPr>
            <w:tcW w:w="4836" w:type="dxa"/>
            <w:tcBorders>
              <w:left w:val="single" w:sz="4" w:space="0" w:color="000000"/>
              <w:bottom w:val="single" w:sz="4" w:space="0" w:color="000000"/>
            </w:tcBorders>
          </w:tcPr>
          <w:p w14:paraId="6297A829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Exercícios de fixação 1 (não avaliativos).</w:t>
            </w:r>
          </w:p>
          <w:p w14:paraId="6297A829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2ª webaula: 21/10, 19h.</w:t>
            </w:r>
          </w:p>
          <w:p w14:paraId="6297A829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Avaliação A1 (a distância): questionário no SIGAA, 10 questões de múltipla escolha sobre as Unidades 1 e 2.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B1C3C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19/10 a 25/10</w:t>
            </w:r>
          </w:p>
          <w:p w14:paraId="6F1B1C3C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A1 até 25/10/2026, 23h55</w:t>
            </w:r>
          </w:p>
        </w:tc>
      </w:tr>
      <w:tr w:rsidR="00C3723A" w:rsidRPr="00BB6F0B" w14:paraId="7E52FD4A" w14:textId="77777777" w:rsidTr="00E45456">
        <w:tc>
          <w:tcPr>
            <w:tcW w:w="1740" w:type="dxa"/>
            <w:tcBorders>
              <w:left w:val="single" w:sz="4" w:space="0" w:color="000000"/>
              <w:bottom w:val="single" w:sz="4" w:space="0" w:color="000000"/>
            </w:tcBorders>
          </w:tcPr>
          <w:p w14:paraId="593A592D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Unidade III</w:t>
            </w:r>
          </w:p>
        </w:tc>
        <w:tc>
          <w:tcPr>
            <w:tcW w:w="4836" w:type="dxa"/>
            <w:tcBorders>
              <w:left w:val="single" w:sz="4" w:space="0" w:color="000000"/>
              <w:bottom w:val="single" w:sz="4" w:space="0" w:color="000000"/>
            </w:tcBorders>
          </w:tcPr>
          <w:p w14:paraId="2E7C076A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Fórum temático 2: "Como um liberal e um marxista avaliariam uma mesma política pública?" (formativo).</w:t>
            </w:r>
          </w:p>
          <w:p w14:paraId="2E7C076A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3ª webaula: 28/10, 19h.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2ED8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26/10 a 01/11</w:t>
            </w:r>
          </w:p>
          <w:p w14:paraId="67352ED8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Fórum até 01/11/2026, 23h55</w:t>
            </w:r>
          </w:p>
        </w:tc>
      </w:tr>
      <w:tr w:rsidR="00C3723A" w:rsidRPr="00BB6F0B" w14:paraId="7E52FD4A" w14:textId="77777777" w:rsidTr="00E45456">
        <w:tc>
          <w:tcPr>
            <w:tcW w:w="1740" w:type="dxa"/>
            <w:tcBorders>
              <w:left w:val="single" w:sz="4" w:space="0" w:color="000000"/>
              <w:bottom w:val="single" w:sz="4" w:space="0" w:color="000000"/>
            </w:tcBorders>
          </w:tcPr>
          <w:p w14:paraId="593A592D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Unidade IV</w:t>
            </w:r>
          </w:p>
        </w:tc>
        <w:tc>
          <w:tcPr>
            <w:tcW w:w="4836" w:type="dxa"/>
            <w:tcBorders>
              <w:left w:val="single" w:sz="4" w:space="0" w:color="000000"/>
              <w:bottom w:val="single" w:sz="4" w:space="0" w:color="000000"/>
            </w:tcBorders>
          </w:tcPr>
          <w:p w14:paraId="2E7C076A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Exercícios de fixação 2 (não avaliativos).</w:t>
            </w:r>
          </w:p>
          <w:p w14:paraId="2E7C076A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4ª webaula (04/11) e 5ª webaula de revisão (11/11), 19h.</w:t>
            </w:r>
          </w:p>
          <w:p w14:paraId="2E7C076A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Avaliação A2 (a distância): questionário no SIGAA, 10 questões de múltipla escolha sobre as Unidades 3 e 4.</w:t>
            </w:r>
          </w:p>
          <w:p w14:paraId="2E7C076A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Avaliação A3 (a distância): 10 questões objetivas no SIGAA e estudo de caso discursivo com envio de arquivo (todo o conteúdo).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2ED8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02/11 a 15/11</w:t>
            </w:r>
          </w:p>
          <w:p w14:paraId="67352ED8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A2 até 08/11/2026, 23h55</w:t>
            </w:r>
          </w:p>
          <w:p w14:paraId="67352ED8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A3 até 15/11/2026, 23h55 (encerramento)</w:t>
            </w:r>
          </w:p>
        </w:tc>
      </w:tr>
      <w:tr w:rsidR="00C3723A" w:rsidRPr="00BB6F0B" w14:paraId="7E52FD4A" w14:textId="77777777" w:rsidTr="00E45456">
        <w:tc>
          <w:tcPr>
            <w:tcW w:w="1740" w:type="dxa"/>
            <w:tcBorders>
              <w:left w:val="single" w:sz="4" w:space="0" w:color="000000"/>
              <w:bottom w:val="single" w:sz="4" w:space="0" w:color="000000"/>
            </w:tcBorders>
          </w:tcPr>
          <w:p w14:paraId="593A592D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Após o encerramento</w:t>
            </w:r>
          </w:p>
        </w:tc>
        <w:tc>
          <w:tcPr>
            <w:tcW w:w="4836" w:type="dxa"/>
            <w:tcBorders>
              <w:left w:val="single" w:sz="4" w:space="0" w:color="000000"/>
              <w:bottom w:val="single" w:sz="4" w:space="0" w:color="000000"/>
            </w:tcBorders>
          </w:tcPr>
          <w:p w14:paraId="2E7C076A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Avaliação de 2ª chamada e Prova Final, quando aplicáveis (a distância, no SIGAA).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2ED8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Datas definidas pela coordenação</w:t>
            </w:r>
          </w:p>
        </w:tc>
      </w:tr>
    </w:tbl>
    <w:p w14:paraId="50CC0481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4A4DF664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Aulas gravadas em vídeo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Vídeo de apresentação da disciplina, do plano de ensino e do cronograma (8 a 10 min; roteiro e slides encaminhados com este plano);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Videoaula 1 – Introdução à economia; Estado, governo e mercado; falhas de mercado e funções do Estado;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Videoaula 2 – A dinâmica pendular e a matriz liberal;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Videoaula 3 – A matriz marxista e as mudanças do final do século XIX;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Videoaula 4 – Os modelos de Estado e o Estado brasileiro.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Chats ou webaulas ou aula de revisão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Uma webaula por semana com professor e mediador pedagógico (cronograma no item 7), gravada e disponibilizada no SIGAA;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Plantão de dúvidas do mediador pedagógico no SIGAA: dias e horários a definir com a turma.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Exercícios de fixação (não avaliativos)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Exercícios de fixação 1 (até 25/10) e 2 (até 08/11): 10 questões cada, com correção automática e comentários, que podem ser refeitos à vontade.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Fóruns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Fórum de dúvidas: aberto durante toda a disciplina;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Fórum de apresentação: 09/10 a 18/10;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Fórum temático 1 – "Que falha de mercado uma política pública do seu município procura corrigir? Qual função do Estado (alocativa, distributiva ou estabilizadora) ela cumpre?": 09/10 a 18/10;</w:t>
            </w:r>
          </w:p>
          <w:p w14:paraId="25111FFD" w14:textId="77777777" w:rsidR="00C3723A" w:rsidRPr="00BB6F0B" w:rsidRDefault="00C3723A" w:rsidP="00C3723A">
            <w:pPr>
              <w:widowControl w:val="0"/>
              <w:numPr>
                <w:ilvl w:val="0"/>
                <w:numId w:val="2"/>
              </w:numPr>
              <w:spacing w:line="360" w:lineRule="auto"/>
              <w:ind w:left="360" w:hanging="285"/>
              <w:jc w:val="both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Fórum temático 2 – "Escolha uma política pública e explique como um liberal e um marxista a avaliariam": 26/10 a 01/11.</w:t>
            </w:r>
          </w:p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Obs.: </w:t>
            </w:r>
            <w:r>
              <w:rPr>
                <w:rFonts w:ascii="Arial" w:hAnsi="Arial" w:cs="Arial"/>
                <w:color w:val="auto"/>
              </w:rPr>
              <w:t xml:space="preserve">A data limite de entrega de todas as atividades será o dia do encerramento da disciplina às 23h55min.</w:t>
            </w:r>
          </w:p>
        </w:tc>
      </w:tr>
    </w:tbl>
    <w:p w14:paraId="2BF24062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079CB237" w14:textId="5D540137" w:rsidR="00C3723A" w:rsidRPr="00BB6F0B" w:rsidRDefault="00D4777A" w:rsidP="00C3723A">
      <w:pPr>
        <w:spacing w:line="360" w:lineRule="auto"/>
        <w:jc w:val="both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 xml:space="preserve">5. Avaliação 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28"/>
      </w:tblGrid>
      <w:tr w:rsidR="00BB6F0B" w:rsidRPr="00BB6F0B" w14:paraId="07B1E97F" w14:textId="77777777" w:rsidTr="001428B8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D57" w14:textId="2BB84CD2" w:rsidR="00D4777A" w:rsidRDefault="007A5E3A" w:rsidP="007A5E3A">
            <w:pPr>
              <w:spacing w:line="360" w:lineRule="auto"/>
              <w:jc w:val="both"/>
              <w:rPr>
                <w:rFonts w:ascii="Arial" w:eastAsia="Cambria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color w:val="auto"/>
              </w:rPr>
              <w:t xml:space="preserve">A disciplina terá três avaliações, todas a distância e realizadas no SIGAA, conforme o limite de três avaliações por disciplina (Resolução 54/2011): A1 e A2, em formato de questionário automático, e A3, com questionário automático e estudo de caso discursivo enviado em arquivo. Os fóruns, os exercícios de fixação e as webaulas têm caráter formativo e preparam o aluno para as avaliações. Estão previstas também a avaliação de 2ª chamada e a Prova Final, no mesmo formato da A3, com questões diferentes. As questões objetivas são disponibilizadas em arquivos GIFT para importação no banco de questões do SIGAA, e os gabaritos e espelhos de correção são encaminhados em documento separado, de uso restrito do professor e dos mediadores pedagógicos.</w:t>
            </w:r>
          </w:p>
        </w:tc>
      </w:tr>
    </w:tbl>
    <w:p w14:paraId="4F5753F3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</w:p>
    <w:p w14:paraId="643C6E90" w14:textId="76F304D3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Primeira avaliação A1:</w:t>
      </w:r>
    </w:p>
    <w:p w14:paraId="7D6A699E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color w:val="auto"/>
        </w:rPr>
        <w:t xml:space="preserve">questionário on-line no SIGAA, individual, com 10 questões de múltipla escolha (cinco alternativas cada) sobre as Unidades 1 e 2: introdução à economia; Estado, governo e mercado; falhas de mercado e funções do Estado; dinâmica pendular; matriz liberal. Valor: 10,0 pontos (1,0 por questão). Correção automática, com comentário em cada questão. Prazo: 25/10/2026, 23h55.</w:t>
      </w:r>
    </w:p>
    <w:p w14:paraId="7662D465" w14:textId="640D085D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Segunda avaliação A2:</w:t>
      </w:r>
    </w:p>
    <w:p w14:paraId="487B2C97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color w:val="auto"/>
        </w:rPr>
        <w:t xml:space="preserve">questionário on-line no SIGAA, individual, com 10 questões de múltipla escolha (cinco alternativas cada) sobre as Unidades 3 e 4: matriz marxista; mudanças do final do século XIX; Estado liberal, socialista, de bem-estar social e neoliberal; Estado brasileiro. Valor: 10,0 pontos (1,0 por questão). Correção automática, com comentário em cada questão. Prazo: 08/11/2026, 23h55.</w:t>
      </w:r>
    </w:p>
    <w:p w14:paraId="386A671C" w14:textId="6306BF69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Terceira avaliação A3: </w:t>
      </w:r>
    </w:p>
    <w:p w14:paraId="6502773C" w14:textId="0FDDAAF9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color w:val="auto"/>
        </w:rPr>
        <w:t xml:space="preserve">avaliação a distância, individual, abrangendo todo o conteúdo. Valor: 10,0 pontos. Parte I: questionário no SIGAA com 10 questões de múltipla escolha (0,5 ponto cada, total 5,0; 60 minutos, uma tentativa). Parte II: estudo de caso discursivo sobre saneamento básico no município (5,0 pontos), respondido em texto de 25 a 40 linhas e enviado em arquivo no SIGAA. Critérios da Parte II: domínio dos conceitos (até 60% de cada item), articulação entre teoria e caso (até 30%) e clareza da argumentação (até 10%), conforme espelho de correção. Prazo: 15/11/2026, 23h55 (encerramento da disciplina).</w:t>
      </w:r>
    </w:p>
    <w:p w14:paraId="386A671C" w14:textId="6306BF69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Avaliação de 2ª chamada: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destinada ao aluno que não realizou A1, A2 ou A3 por motivo justificado e teve o requerimento deferido, conforme as normas acadêmicas da UNEMAT. Formato igual ao da A3 (10 questões objetivas no SIGAA e estudo de caso discursivo sobre programa de transferência de renda), a distância, sobre todo o conteúdo. A nota substitui a da avaliação não realizada. Data definida pela coordenação.</w:t>
      </w:r>
    </w:p>
    <w:p w14:paraId="386A671C" w14:textId="6306BF69" w:rsidR="00C3723A" w:rsidRPr="00BB6F0B" w:rsidRDefault="00C3723A" w:rsidP="00C3723A">
      <w:pPr>
        <w:spacing w:line="360" w:lineRule="auto"/>
        <w:jc w:val="both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Prova Final: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destinada ao aluno que não atingir a nota mínima de aprovação e se enquadrar nas condições previstas nas normas acadêmicas vigentes da UNEMAT. Formato igual ao da A3 (10 questões objetivas no SIGAA e estudo de caso discursivo sobre desemprego e obras públicas), a distância, sobre todo o conteúdo. Data definida pela coordenação.</w:t>
      </w:r>
    </w:p>
    <w:p w14:paraId="01EA97B4" w14:textId="77777777" w:rsidR="0079385A" w:rsidRPr="00BB6F0B" w:rsidRDefault="0079385A" w:rsidP="0079385A">
      <w:pPr>
        <w:spacing w:line="360" w:lineRule="auto"/>
        <w:jc w:val="center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lastRenderedPageBreak/>
        <w:t>FÓRMULA DA NOTA FINAL:</w:t>
      </w:r>
    </w:p>
    <w:p w14:paraId="3649F2A7" w14:textId="77777777" w:rsidR="0079385A" w:rsidRPr="00BB6F0B" w:rsidRDefault="0079385A" w:rsidP="0079385A">
      <w:pPr>
        <w:spacing w:line="360" w:lineRule="auto"/>
        <w:jc w:val="center"/>
        <w:rPr>
          <w:rFonts w:ascii="Arial" w:hAnsi="Arial" w:cs="Arial"/>
          <w:b/>
          <w:color w:val="auto"/>
        </w:rPr>
      </w:pPr>
    </w:p>
    <w:p w14:paraId="45F4DEBC" w14:textId="4A42BF78" w:rsidR="0079385A" w:rsidRPr="00BB6F0B" w:rsidRDefault="0079385A" w:rsidP="007938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Nota Final = (((A1 + A2) / 2) × 0,4) + (A3 × 0,6)</w:t>
      </w:r>
    </w:p>
    <w:p w14:paraId="5CC1D010" w14:textId="1257CDEE" w:rsidR="0079385A" w:rsidRPr="00BB6F0B" w:rsidRDefault="0079385A" w:rsidP="0079385A">
      <w:pPr>
        <w:spacing w:line="360" w:lineRule="auto"/>
        <w:jc w:val="center"/>
        <w:rPr>
          <w:rFonts w:ascii="Arial" w:hAnsi="Arial" w:cs="Arial"/>
          <w:color w:val="auto"/>
        </w:rPr>
      </w:pPr>
    </w:p>
    <w:p w14:paraId="4D83EE50" w14:textId="77777777" w:rsidR="0079385A" w:rsidRPr="00BB6F0B" w:rsidRDefault="0079385A" w:rsidP="0079385A">
      <w:pPr>
        <w:spacing w:line="360" w:lineRule="auto"/>
        <w:jc w:val="center"/>
        <w:rPr>
          <w:rFonts w:ascii="Arial" w:hAnsi="Arial" w:cs="Arial"/>
          <w:b/>
          <w:color w:val="auto"/>
        </w:rPr>
      </w:pPr>
    </w:p>
    <w:p w14:paraId="0B648A04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2B0F7C91" w14:textId="1E2AEB60" w:rsidR="00C3723A" w:rsidRPr="00BB6F0B" w:rsidRDefault="00D4777A" w:rsidP="00C3723A">
      <w:pPr>
        <w:spacing w:line="360" w:lineRule="auto"/>
        <w:jc w:val="both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 xml:space="preserve">6. Prática como componente curricular </w:t>
      </w:r>
    </w:p>
    <w:p w14:paraId="0C2A9A99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Não se aplica. A disciplina não possui carga horária de prática como componente curricular no Projeto Pedagógico do Curso. A articulação entre teoria e prática é trabalhada nos fóruns temáticos e nos estudos de caso discursivos da A3, da 2ª chamada e da Prova Final.</w:t>
      </w:r>
    </w:p>
    <w:p w14:paraId="5D90DE63" w14:textId="77777777" w:rsidR="00662930" w:rsidRPr="00BB6F0B" w:rsidRDefault="00662930" w:rsidP="00C3723A">
      <w:pPr>
        <w:spacing w:line="360" w:lineRule="auto"/>
        <w:jc w:val="both"/>
        <w:rPr>
          <w:rFonts w:ascii="Arial" w:eastAsia="Blue Highway" w:hAnsi="Arial" w:cs="Arial"/>
          <w:b/>
          <w:color w:val="auto"/>
          <w:sz w:val="28"/>
          <w:szCs w:val="28"/>
        </w:rPr>
      </w:pPr>
    </w:p>
    <w:p w14:paraId="5F17A2EE" w14:textId="32409780" w:rsidR="0045092C" w:rsidRPr="00BB6F0B" w:rsidRDefault="00D4777A" w:rsidP="00C3723A">
      <w:pPr>
        <w:spacing w:line="360" w:lineRule="auto"/>
        <w:jc w:val="both"/>
        <w:rPr>
          <w:rFonts w:ascii="Arial" w:eastAsia="Cambria" w:hAnsi="Arial" w:cs="Arial"/>
          <w:b/>
          <w:color w:val="auto"/>
          <w:sz w:val="28"/>
          <w:szCs w:val="28"/>
        </w:rPr>
      </w:pPr>
      <w:r>
        <w:rPr>
          <w:rFonts w:ascii="Arial" w:eastAsia="Blue Highway" w:hAnsi="Arial" w:cs="Arial"/>
          <w:b/>
          <w:color w:val="auto"/>
          <w:sz w:val="28"/>
          <w:szCs w:val="28"/>
        </w:rPr>
        <w:t xml:space="preserve">7. </w:t>
      </w:r>
      <w:r>
        <w:rPr>
          <w:rFonts w:ascii="Arial" w:eastAsia="Cambria" w:hAnsi="Arial" w:cs="Arial"/>
          <w:b/>
          <w:color w:val="auto"/>
          <w:sz w:val="28"/>
          <w:szCs w:val="28"/>
        </w:rPr>
        <w:t xml:space="preserve">Cronograma de encontros virtuais. </w:t>
      </w:r>
    </w:p>
    <w:p w14:paraId="58A8BE29" w14:textId="23810D2E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Cinco webaulas síncronas (Google Meet), de 1h30 cada, às quartas-feiras, das 19h às 20h30 (horário a confirmar com a Coordenação). Os links são divulgados no SIGAA.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44"/>
        <w:gridCol w:w="3773"/>
        <w:gridCol w:w="4611"/>
      </w:tblGrid>
      <w:tr w:rsidR="00BB6F0B" w:rsidRPr="00BB6F0B" w14:paraId="3D21B74F" w14:textId="77777777" w:rsidTr="0046658D"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940050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b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 xml:space="preserve">DATA 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4DCD99A" w14:textId="1243D21A" w:rsidR="00C3723A" w:rsidRPr="00BB6F0B" w:rsidRDefault="002F75DC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>ATIVIDADE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94A8F0" w14:textId="6E5D5F36" w:rsidR="00C3723A" w:rsidRPr="00BB6F0B" w:rsidRDefault="0000797E" w:rsidP="00E45456">
            <w:pPr>
              <w:spacing w:line="360" w:lineRule="auto"/>
              <w:jc w:val="center"/>
              <w:rPr>
                <w:rFonts w:ascii="Arial" w:hAnsi="Arial" w:cs="Arial"/>
                <w:b/>
                <w:color w:val="auto"/>
              </w:rPr>
            </w:pPr>
            <w:r>
              <w:rPr>
                <w:rFonts w:ascii="Arial" w:hAnsi="Arial" w:cs="Arial"/>
                <w:b/>
                <w:color w:val="auto"/>
              </w:rPr>
              <w:t>CONTEÚDO</w:t>
            </w:r>
          </w:p>
        </w:tc>
      </w:tr>
      <w:tr w:rsidR="00BB6F0B" w:rsidRPr="00BB6F0B" w14:paraId="4CEDBA5D" w14:textId="77777777" w:rsidTr="0046658D">
        <w:tc>
          <w:tcPr>
            <w:tcW w:w="1259" w:type="dxa"/>
            <w:tcBorders>
              <w:left w:val="single" w:sz="4" w:space="0" w:color="000000"/>
              <w:bottom w:val="single" w:sz="4" w:space="0" w:color="000000"/>
            </w:tcBorders>
          </w:tcPr>
          <w:p w14:paraId="51822D69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/>
              <w:t xml:space="preserve">14/10/2026 (qua)</w:t>
            </w:r>
          </w:p>
          <w:p w14:paraId="51822D69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/>
              <w:t xml:space="preserve">19h às 20h30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14FB93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1ª webaula: aula inaugural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03F57D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Apresentação da disciplina, do plano de ensino e das avaliações; Unidade 1: conceitos de economia, Estado, governo e mercado; falhas de mercado.</w:t>
            </w:r>
          </w:p>
        </w:tc>
      </w:tr>
      <w:tr w:rsidR="00BB6F0B" w:rsidRPr="00BB6F0B" w14:paraId="689538CD" w14:textId="77777777" w:rsidTr="0046658D">
        <w:tc>
          <w:tcPr>
            <w:tcW w:w="1259" w:type="dxa"/>
            <w:tcBorders>
              <w:left w:val="single" w:sz="4" w:space="0" w:color="000000"/>
              <w:bottom w:val="single" w:sz="4" w:space="0" w:color="000000"/>
            </w:tcBorders>
          </w:tcPr>
          <w:p w14:paraId="57136896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/>
              <w:t xml:space="preserve">21/10/2026 (qua)</w:t>
            </w:r>
          </w:p>
          <w:p w14:paraId="57136896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/>
              <w:t xml:space="preserve">19h às 20h30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A0246D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2ª webaula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A22C96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Unidade 2: dinâmica pendular; matriz liberal (Locke e Adam Smith); orientações para a A1.</w:t>
            </w:r>
          </w:p>
        </w:tc>
      </w:tr>
      <w:tr w:rsidR="00BB6F0B" w:rsidRPr="00BB6F0B" w14:paraId="097A3681" w14:textId="77777777" w:rsidTr="0046658D">
        <w:tc>
          <w:tcPr>
            <w:tcW w:w="1259" w:type="dxa"/>
            <w:tcBorders>
              <w:left w:val="single" w:sz="4" w:space="0" w:color="000000"/>
              <w:bottom w:val="single" w:sz="4" w:space="0" w:color="000000"/>
            </w:tcBorders>
          </w:tcPr>
          <w:p w14:paraId="3FB10729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/>
              <w:t xml:space="preserve">28/10/2026 (qua)</w:t>
            </w:r>
          </w:p>
          <w:p w14:paraId="3FB10729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/>
              <w:t xml:space="preserve">19h às 20h30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56C8A69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3ª webaula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006A1CE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Unidade 3: matriz marxista; comparação liberal × marxista; mudanças do final do século XIX.</w:t>
            </w:r>
          </w:p>
        </w:tc>
      </w:tr>
      <w:tr w:rsidR="00BB6F0B" w:rsidRPr="00BB6F0B" w14:paraId="097A3681" w14:textId="77777777" w:rsidTr="0046658D">
        <w:tc>
          <w:tcPr>
            <w:tcW w:w="1259" w:type="dxa"/>
            <w:tcBorders>
              <w:left w:val="single" w:sz="4" w:space="0" w:color="000000"/>
              <w:bottom w:val="single" w:sz="4" w:space="0" w:color="000000"/>
            </w:tcBorders>
          </w:tcPr>
          <w:p w14:paraId="3FB10729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/>
              <w:t xml:space="preserve">04/11/2026 (qua)</w:t>
            </w:r>
          </w:p>
          <w:p w14:paraId="3FB10729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/>
              <w:t xml:space="preserve">19h às 20h30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56C8A69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4ª webaula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006A1CE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Unidade 4: modelos de Estado e Estado brasileiro; orientações para a A2.</w:t>
            </w:r>
          </w:p>
        </w:tc>
      </w:tr>
      <w:tr w:rsidR="00BB6F0B" w:rsidRPr="00BB6F0B" w14:paraId="097A3681" w14:textId="77777777" w:rsidTr="0046658D">
        <w:tc>
          <w:tcPr>
            <w:tcW w:w="1259" w:type="dxa"/>
            <w:tcBorders>
              <w:left w:val="single" w:sz="4" w:space="0" w:color="000000"/>
              <w:bottom w:val="single" w:sz="4" w:space="0" w:color="000000"/>
            </w:tcBorders>
          </w:tcPr>
          <w:p w14:paraId="3FB10729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/>
              <w:t xml:space="preserve">11/11/2026 (qua)</w:t>
            </w:r>
          </w:p>
          <w:p w14:paraId="3FB10729" w14:textId="77777777" w:rsidR="00C3723A" w:rsidRPr="00BB6F0B" w:rsidRDefault="00C3723A" w:rsidP="00E45456">
            <w:pPr>
              <w:spacing w:line="360" w:lineRule="auto"/>
              <w:rPr>
                <w:rFonts w:ascii="Arial" w:hAnsi="Arial" w:cs="Arial"/>
                <w:color w:val="auto"/>
              </w:rPr>
            </w:pPr>
            <w:r>
              <w:rPr/>
              <w:t xml:space="preserve">19h às 20h30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56C8A69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5ª webaula: revisão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006A1CE" w14:textId="77777777" w:rsidR="00C3723A" w:rsidRPr="00BB6F0B" w:rsidRDefault="00C3723A" w:rsidP="00E45456">
            <w:pPr>
              <w:spacing w:line="360" w:lineRule="auto"/>
              <w:jc w:val="center"/>
              <w:rPr>
                <w:rFonts w:ascii="Arial" w:hAnsi="Arial" w:cs="Arial"/>
                <w:color w:val="auto"/>
              </w:rPr>
            </w:pPr>
            <w:r>
              <w:rPr/>
              <w:t xml:space="preserve">Revisão geral da disciplina e orientações para a A3 (a distância), com prazo em 15/11.</w:t>
            </w:r>
          </w:p>
        </w:tc>
      </w:tr>
    </w:tbl>
    <w:p w14:paraId="30899E19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p w14:paraId="2A82F781" w14:textId="01BCEDB3" w:rsidR="00C3723A" w:rsidRPr="00BB6F0B" w:rsidRDefault="00D4777A" w:rsidP="00C3723A">
      <w:pPr>
        <w:spacing w:line="360" w:lineRule="auto"/>
        <w:jc w:val="both"/>
        <w:rPr>
          <w:rFonts w:ascii="Arial" w:hAnsi="Arial" w:cs="Arial"/>
          <w:color w:val="auto"/>
          <w:sz w:val="28"/>
          <w:szCs w:val="28"/>
        </w:rPr>
      </w:pPr>
      <w:r>
        <w:rPr>
          <w:rFonts w:ascii="Arial" w:eastAsia="Cambria" w:hAnsi="Arial" w:cs="Arial"/>
          <w:b/>
          <w:color w:val="auto"/>
          <w:sz w:val="28"/>
          <w:szCs w:val="28"/>
        </w:rPr>
        <w:t xml:space="preserve">8. Referências </w:t>
      </w:r>
    </w:p>
    <w:p w14:paraId="7D5DE235" w14:textId="452D2FB1" w:rsidR="00C3723A" w:rsidRPr="00BB6F0B" w:rsidRDefault="0000797E" w:rsidP="00C3723A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 xml:space="preserve">Referências básicas (conforme o PPC)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COELHO, Ricardo Corrêa. Estado, governo e mercado. 3. ed. rev. atual. Florianópolis: Departamento de Ciências da Administração/UFSC; Brasília: CAPES: UAB, 2014. Disponível em: https://educapes.capes.gov.br/bitstream/capes/145389/1/PNAP%20-%20Modulo%20Basico%20-%20GP%20-%20Estado%20Governo%20e%20Mercado.pdf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LEITE JÚNIOR, Alcides. Brasil: a trajetória de um país forte. São Paulo: Trevisan, 2009.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WEFFORT, Francisco (Org.). Os clássicos da política. 6. ed. São Paulo: Ática, 1996. 2 v.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b/>
          <w:color w:val="auto"/>
        </w:rPr>
        <w:t xml:space="preserve">Referências complementares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ANDERSON, Perry. Balanço do neoliberalismo. In: SADER, Emir; GENTILI, Pablo (Org.). Pós-neoliberalismo: as políticas sociais e o Estado democrático. Rio de Janeiro: Paz e Terra, 1995.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BOBBIO, Norberto. Estado, governo, sociedade: por uma teoria geral da política. Rio de Janeiro: Paz e Terra, 1987.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BRASIL. Constituição da República Federativa do Brasil de 1988. Brasília, DF: Presidência da República, 1988.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BRASIL. Presidência da República. Câmara da Reforma do Estado. Plano Diretor da Reforma do Aparelho do Estado. Brasília, 1995.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BRESSER-PEREIRA, Luiz Carlos. Reforma do Estado para a cidadania: a reforma gerencial brasileira na perspectiva internacional. São Paulo: Ed. 34; Brasília: ENAP, 1998.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GIAMBIAGI, Fabio; ALÉM, Ana Cláudia. Finanças públicas: teoria e prática no Brasil. Rio de Janeiro: Elsevier.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BRASIL. Lei nº 14.026, de 15 de julho de 2020. Atualiza o marco legal do saneamento básico.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BRASIL. Lei Complementar nº 101, de 4 de maio de 2000 (Lei de Responsabilidade Fiscal).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MARX, Karl; ENGELS, Friedrich. Manifesto do Partido Comunista. 1848.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VASCONCELLOS, Marco Antonio Sandoval de. Economia: micro e macro. São Paulo: Atlas.</w:t>
      </w:r>
    </w:p>
    <w:p w14:paraId="6E6B1D6B" w14:textId="77777777" w:rsidR="00D4777A" w:rsidRPr="00BB6F0B" w:rsidRDefault="00D4777A" w:rsidP="003F7A26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Material de apoio da disciplina (página de conteúdos, slides, apresentação e exercícios de fixação): https://cleitonfranco74.github.io/gestao_publica/disciplina-01-estado-governo-mercado/</w:t>
      </w:r>
    </w:p>
    <w:p w14:paraId="15BBFCFF" w14:textId="77777777" w:rsidR="00C3723A" w:rsidRPr="00BB6F0B" w:rsidRDefault="00C3723A" w:rsidP="00C3723A">
      <w:pPr>
        <w:spacing w:line="360" w:lineRule="auto"/>
        <w:jc w:val="both"/>
        <w:rPr>
          <w:rFonts w:ascii="Arial" w:hAnsi="Arial" w:cs="Arial"/>
          <w:color w:val="auto"/>
        </w:rPr>
      </w:pPr>
    </w:p>
    <w:sectPr w:rsidR="0000797E" w:rsidRPr="00BB6F0B" w:rsidSect="001428B8">
      <w:headerReference w:type="default" r:id="rId15"/>
      <w:pgSz w:w="11906" w:h="16838"/>
      <w:pgMar w:top="2410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090C1" w14:textId="77777777" w:rsidR="004E2DC5" w:rsidRDefault="004E2DC5" w:rsidP="00C3723A">
      <w:r>
        <w:separator/>
      </w:r>
    </w:p>
  </w:endnote>
  <w:endnote w:type="continuationSeparator" w:id="0">
    <w:p w14:paraId="49D98C1B" w14:textId="77777777" w:rsidR="004E2DC5" w:rsidRDefault="004E2DC5" w:rsidP="00C37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lue Highway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5B231" w14:textId="77777777" w:rsidR="004E2DC5" w:rsidRDefault="004E2DC5" w:rsidP="00C3723A">
      <w:r>
        <w:separator/>
      </w:r>
    </w:p>
  </w:footnote>
  <w:footnote w:type="continuationSeparator" w:id="0">
    <w:p w14:paraId="7BC2D621" w14:textId="77777777" w:rsidR="004E2DC5" w:rsidRDefault="004E2DC5" w:rsidP="00C372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9BB9A" w14:textId="2D3E61BC" w:rsidR="00C3723A" w:rsidRPr="00C3723A" w:rsidRDefault="005E543D" w:rsidP="00C3723A">
    <w:pPr>
      <w:pStyle w:val="Cabealho"/>
      <w:ind w:left="284"/>
    </w:pPr>
    <w:r>
      <w:rPr>
        <w:noProof/>
      </w:rPr>
      <w:drawing>
        <wp:anchor distT="0" distB="0" distL="114300" distR="114300" simplePos="0" relativeHeight="251657216" behindDoc="1" locked="0" layoutInCell="1" allowOverlap="1" wp14:anchorId="4D3832A7" wp14:editId="3A496011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0000" cy="10693404"/>
          <wp:effectExtent l="0" t="0" r="317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035B"/>
    <w:multiLevelType w:val="multilevel"/>
    <w:tmpl w:val="C8E8E05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" w15:restartNumberingAfterBreak="0">
    <w:nsid w:val="1A950A75"/>
    <w:multiLevelType w:val="hybridMultilevel"/>
    <w:tmpl w:val="2A22ABAE"/>
    <w:lvl w:ilvl="0" w:tplc="FC0CE8C4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F310F"/>
    <w:multiLevelType w:val="multilevel"/>
    <w:tmpl w:val="95EC07B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</w:lvl>
    <w:lvl w:ilvl="2">
      <w:start w:val="1"/>
      <w:numFmt w:val="bullet"/>
      <w:lvlText w:val="●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●"/>
      <w:lvlJc w:val="left"/>
      <w:pPr>
        <w:ind w:left="0" w:firstLine="0"/>
      </w:pPr>
    </w:lvl>
    <w:lvl w:ilvl="5">
      <w:start w:val="1"/>
      <w:numFmt w:val="bullet"/>
      <w:lvlText w:val="●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●"/>
      <w:lvlJc w:val="left"/>
      <w:pPr>
        <w:ind w:left="0" w:firstLine="0"/>
      </w:pPr>
    </w:lvl>
    <w:lvl w:ilvl="8">
      <w:start w:val="1"/>
      <w:numFmt w:val="bullet"/>
      <w:lvlText w:val="●"/>
      <w:lvlJc w:val="left"/>
      <w:pPr>
        <w:ind w:left="0" w:firstLine="0"/>
      </w:pPr>
    </w:lvl>
  </w:abstractNum>
  <w:abstractNum w:abstractNumId="3" w15:restartNumberingAfterBreak="0">
    <w:nsid w:val="7AC35D30"/>
    <w:multiLevelType w:val="hybridMultilevel"/>
    <w:tmpl w:val="EC9A90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3890">
    <w:abstractNumId w:val="0"/>
  </w:num>
  <w:num w:numId="2" w16cid:durableId="2138599012">
    <w:abstractNumId w:val="2"/>
  </w:num>
  <w:num w:numId="3" w16cid:durableId="792095325">
    <w:abstractNumId w:val="1"/>
  </w:num>
  <w:num w:numId="4" w16cid:durableId="953485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23A"/>
    <w:rsid w:val="0000797E"/>
    <w:rsid w:val="00015BF7"/>
    <w:rsid w:val="00024355"/>
    <w:rsid w:val="000C166D"/>
    <w:rsid w:val="001428B8"/>
    <w:rsid w:val="00173263"/>
    <w:rsid w:val="001A6C17"/>
    <w:rsid w:val="0023298B"/>
    <w:rsid w:val="002E599E"/>
    <w:rsid w:val="002F75DC"/>
    <w:rsid w:val="003125EA"/>
    <w:rsid w:val="00354D2B"/>
    <w:rsid w:val="00384C5B"/>
    <w:rsid w:val="0045092C"/>
    <w:rsid w:val="0046121F"/>
    <w:rsid w:val="0046658D"/>
    <w:rsid w:val="004C19B4"/>
    <w:rsid w:val="004E2DC5"/>
    <w:rsid w:val="005E543D"/>
    <w:rsid w:val="00620139"/>
    <w:rsid w:val="00650F28"/>
    <w:rsid w:val="00662930"/>
    <w:rsid w:val="006E3EE5"/>
    <w:rsid w:val="00763C0B"/>
    <w:rsid w:val="0079385A"/>
    <w:rsid w:val="007A5E3A"/>
    <w:rsid w:val="007F31DA"/>
    <w:rsid w:val="008328CD"/>
    <w:rsid w:val="008D2ADD"/>
    <w:rsid w:val="009039A4"/>
    <w:rsid w:val="009461F5"/>
    <w:rsid w:val="00964BE6"/>
    <w:rsid w:val="009C1C2E"/>
    <w:rsid w:val="009C3E82"/>
    <w:rsid w:val="00A06474"/>
    <w:rsid w:val="00AD7248"/>
    <w:rsid w:val="00B02F1D"/>
    <w:rsid w:val="00B21C9D"/>
    <w:rsid w:val="00B27756"/>
    <w:rsid w:val="00B82117"/>
    <w:rsid w:val="00BB2758"/>
    <w:rsid w:val="00BB6F0B"/>
    <w:rsid w:val="00C34A24"/>
    <w:rsid w:val="00C3723A"/>
    <w:rsid w:val="00C63993"/>
    <w:rsid w:val="00D4777A"/>
    <w:rsid w:val="00DC65B7"/>
    <w:rsid w:val="00F26BA9"/>
    <w:rsid w:val="00F468C5"/>
    <w:rsid w:val="00FF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B9E7F1"/>
  <w15:docId w15:val="{BE8D283F-7D8B-4C02-9B21-17761E459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3723A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00797E"/>
    <w:pPr>
      <w:widowControl w:val="0"/>
      <w:autoSpaceDE w:val="0"/>
      <w:autoSpaceDN w:val="0"/>
      <w:ind w:left="100"/>
      <w:outlineLvl w:val="0"/>
    </w:pPr>
    <w:rPr>
      <w:b/>
      <w:bCs/>
      <w:color w:val="auto"/>
      <w:lang w:val="en-US" w:eastAsia="en-US"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372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3723A"/>
  </w:style>
  <w:style w:type="paragraph" w:styleId="Rodap">
    <w:name w:val="footer"/>
    <w:basedOn w:val="Normal"/>
    <w:link w:val="RodapChar"/>
    <w:uiPriority w:val="99"/>
    <w:unhideWhenUsed/>
    <w:rsid w:val="00C372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3723A"/>
  </w:style>
  <w:style w:type="paragraph" w:styleId="PargrafodaLista">
    <w:name w:val="List Paragraph"/>
    <w:basedOn w:val="Normal"/>
    <w:uiPriority w:val="34"/>
    <w:qFormat/>
    <w:rsid w:val="0017326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00797E"/>
    <w:rPr>
      <w:rFonts w:ascii="Times New Roman" w:eastAsia="Times New Roman" w:hAnsi="Times New Roman" w:cs="Times New Roman"/>
      <w:b/>
      <w:bCs/>
      <w:sz w:val="24"/>
      <w:szCs w:val="24"/>
      <w:lang w:val="en-US" w:bidi="en-US"/>
    </w:rPr>
  </w:style>
  <w:style w:type="character" w:styleId="TextodoEspaoReservado">
    <w:name w:val="Placeholder Text"/>
    <w:basedOn w:val="Fontepargpadro"/>
    <w:uiPriority w:val="99"/>
    <w:semiHidden/>
    <w:rsid w:val="00964BE6"/>
    <w:rPr>
      <w:color w:val="808080"/>
    </w:rPr>
  </w:style>
  <w:style w:type="table" w:styleId="Tabelacomgrade">
    <w:name w:val="Table Grid"/>
    <w:basedOn w:val="Tabelanormal"/>
    <w:uiPriority w:val="39"/>
    <w:rsid w:val="00D47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ad.unemat.br/portal" TargetMode="External"/><Relationship Id="rId13" Type="http://schemas.openxmlformats.org/officeDocument/2006/relationships/hyperlink" Target="http://www.youtube.com/watch?v=-fUpOgIkvk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youtube.com/watch?v=-fUpOgIkvko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youtube.com/watch?v=-fUpOgIkvko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www.youtube.com/watch?v=-fUpOgIkvko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youtube.com/watch?v=-fUpOgIkvko" TargetMode="External"/><Relationship Id="rId14" Type="http://schemas.openxmlformats.org/officeDocument/2006/relationships/hyperlink" Target="http://www.youtube.com/watch?v=-fUpOgIkvk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89399-E793-43AD-95B1-3B4843548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1646</Words>
  <Characters>8889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Almir Durigon</cp:lastModifiedBy>
  <cp:revision>3</cp:revision>
  <dcterms:created xsi:type="dcterms:W3CDTF">2026-09-23T18:34:00Z</dcterms:created>
  <dcterms:modified xsi:type="dcterms:W3CDTF">2026-09-23T18:46:00Z</dcterms:modified>
</cp:coreProperties>
</file>