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DD6" w:rsidRDefault="00531DD6">
      <w:pPr>
        <w:ind w:left="-709"/>
      </w:pPr>
      <w:bookmarkStart w:id="0" w:name="_GoBack"/>
      <w:bookmarkEnd w:id="0"/>
    </w:p>
    <w:tbl>
      <w:tblPr>
        <w:tblW w:w="15168" w:type="dxa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61"/>
        <w:gridCol w:w="844"/>
        <w:gridCol w:w="992"/>
        <w:gridCol w:w="1733"/>
        <w:gridCol w:w="1890"/>
        <w:gridCol w:w="1824"/>
        <w:gridCol w:w="1276"/>
        <w:gridCol w:w="1848"/>
      </w:tblGrid>
      <w:tr w:rsidR="00FE4BB8" w:rsidRPr="00A601CB" w:rsidTr="0007182E">
        <w:trPr>
          <w:cantSplit/>
        </w:trPr>
        <w:tc>
          <w:tcPr>
            <w:tcW w:w="15168" w:type="dxa"/>
            <w:gridSpan w:val="8"/>
          </w:tcPr>
          <w:p w:rsidR="00FE4BB8" w:rsidRPr="00A601CB" w:rsidRDefault="00FE4BB8" w:rsidP="00AB6EA9">
            <w:pPr>
              <w:pStyle w:val="Ttulo1"/>
              <w:rPr>
                <w:i/>
                <w:caps/>
                <w:color w:val="000000"/>
              </w:rPr>
            </w:pPr>
            <w:r w:rsidRPr="00A601CB">
              <w:rPr>
                <w:i/>
                <w:caps/>
                <w:color w:val="000000"/>
              </w:rPr>
              <w:t>FICHA DE CONTROLE DE EQUIPAMENTOS DE PROTEÇÃO INDIVIDUAL</w:t>
            </w:r>
          </w:p>
        </w:tc>
      </w:tr>
      <w:tr w:rsidR="00FE4BB8" w:rsidRPr="00A601CB" w:rsidTr="0007182E">
        <w:trPr>
          <w:cantSplit/>
          <w:trHeight w:val="288"/>
        </w:trPr>
        <w:tc>
          <w:tcPr>
            <w:tcW w:w="15168" w:type="dxa"/>
            <w:gridSpan w:val="8"/>
          </w:tcPr>
          <w:p w:rsidR="00FE4BB8" w:rsidRPr="001D204E" w:rsidRDefault="00FE4BB8" w:rsidP="001D204E">
            <w:pPr>
              <w:pStyle w:val="Corpodetexto"/>
              <w:spacing w:after="0"/>
              <w:rPr>
                <w:bCs/>
                <w:i/>
                <w:iCs/>
                <w:color w:val="0000FF"/>
                <w:sz w:val="22"/>
                <w:szCs w:val="32"/>
                <w:u w:val="single"/>
              </w:rPr>
            </w:pPr>
            <w:r w:rsidRPr="001D204E">
              <w:rPr>
                <w:b/>
                <w:sz w:val="22"/>
              </w:rPr>
              <w:t>RAZÃ</w:t>
            </w:r>
            <w:r w:rsidR="007D4FED">
              <w:rPr>
                <w:b/>
                <w:sz w:val="22"/>
              </w:rPr>
              <w:t>O</w:t>
            </w:r>
            <w:r w:rsidR="00646E7F">
              <w:rPr>
                <w:b/>
                <w:sz w:val="22"/>
              </w:rPr>
              <w:t>: LUCAS HASENCLEVER</w:t>
            </w:r>
          </w:p>
        </w:tc>
      </w:tr>
      <w:tr w:rsidR="00FE4BB8" w:rsidRPr="00A601CB" w:rsidTr="0007182E">
        <w:trPr>
          <w:cantSplit/>
        </w:trPr>
        <w:tc>
          <w:tcPr>
            <w:tcW w:w="15168" w:type="dxa"/>
            <w:gridSpan w:val="8"/>
          </w:tcPr>
          <w:p w:rsidR="00FE4BB8" w:rsidRPr="001D204E" w:rsidRDefault="00FE4BB8" w:rsidP="001D204E">
            <w:pPr>
              <w:rPr>
                <w:color w:val="000000"/>
                <w:sz w:val="22"/>
              </w:rPr>
            </w:pPr>
            <w:r w:rsidRPr="001D204E">
              <w:rPr>
                <w:color w:val="000000"/>
                <w:sz w:val="22"/>
              </w:rPr>
              <w:t xml:space="preserve">NOME FUNC. (a):                                                                                                 DATA DE ADMISSÃO:       /            /             MATRÍCULA: </w:t>
            </w:r>
          </w:p>
        </w:tc>
      </w:tr>
      <w:tr w:rsidR="00FE4BB8" w:rsidRPr="00A601CB" w:rsidTr="0007182E">
        <w:trPr>
          <w:cantSplit/>
        </w:trPr>
        <w:tc>
          <w:tcPr>
            <w:tcW w:w="15168" w:type="dxa"/>
            <w:gridSpan w:val="8"/>
          </w:tcPr>
          <w:p w:rsidR="00FE4BB8" w:rsidRPr="001D204E" w:rsidRDefault="00FE4BB8" w:rsidP="001D204E">
            <w:pPr>
              <w:rPr>
                <w:color w:val="000000"/>
                <w:sz w:val="22"/>
              </w:rPr>
            </w:pPr>
            <w:r w:rsidRPr="001D204E">
              <w:rPr>
                <w:color w:val="000000"/>
                <w:sz w:val="22"/>
              </w:rPr>
              <w:t xml:space="preserve">FUNÇÃO:                                                     DEPTO/SEÇÃO:                           CTPS:                                                 SERIE </w:t>
            </w:r>
          </w:p>
        </w:tc>
      </w:tr>
      <w:tr w:rsidR="00FE4BB8" w:rsidRPr="00A601CB" w:rsidTr="0007182E">
        <w:trPr>
          <w:cantSplit/>
        </w:trPr>
        <w:tc>
          <w:tcPr>
            <w:tcW w:w="15168" w:type="dxa"/>
            <w:gridSpan w:val="8"/>
          </w:tcPr>
          <w:p w:rsidR="00FE4BB8" w:rsidRPr="001D204E" w:rsidRDefault="00FE4BB8" w:rsidP="001D204E">
            <w:pPr>
              <w:rPr>
                <w:color w:val="000000"/>
                <w:sz w:val="22"/>
              </w:rPr>
            </w:pPr>
            <w:r w:rsidRPr="001D204E">
              <w:rPr>
                <w:color w:val="000000"/>
                <w:sz w:val="22"/>
              </w:rPr>
              <w:t>DATA:                                                          Nº. CALÇADO:                                    Nº CALÇA:                                                    Nº. CAMISA:</w:t>
            </w:r>
          </w:p>
        </w:tc>
      </w:tr>
      <w:tr w:rsidR="00FE4BB8" w:rsidRPr="00A601CB" w:rsidTr="0007182E">
        <w:trPr>
          <w:cantSplit/>
        </w:trPr>
        <w:tc>
          <w:tcPr>
            <w:tcW w:w="4761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DESCRIÇÃO DO EPI</w:t>
            </w:r>
          </w:p>
        </w:tc>
        <w:tc>
          <w:tcPr>
            <w:tcW w:w="844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C.A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QUANT</w:t>
            </w:r>
          </w:p>
        </w:tc>
        <w:tc>
          <w:tcPr>
            <w:tcW w:w="1733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DATA</w:t>
            </w:r>
          </w:p>
        </w:tc>
        <w:tc>
          <w:tcPr>
            <w:tcW w:w="1890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ASSINATURA</w:t>
            </w:r>
          </w:p>
        </w:tc>
        <w:tc>
          <w:tcPr>
            <w:tcW w:w="1824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jc w:val="center"/>
              <w:rPr>
                <w:b/>
              </w:rPr>
            </w:pPr>
            <w:r w:rsidRPr="0007182E">
              <w:rPr>
                <w:b/>
              </w:rPr>
              <w:t>DATA DA TROCA OU SUBST.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pStyle w:val="Ttulo2"/>
              <w:rPr>
                <w:b/>
                <w:sz w:val="20"/>
              </w:rPr>
            </w:pPr>
            <w:r w:rsidRPr="0007182E">
              <w:rPr>
                <w:b/>
                <w:sz w:val="20"/>
              </w:rPr>
              <w:t>PERIÓDICO DE USO</w:t>
            </w:r>
          </w:p>
        </w:tc>
        <w:tc>
          <w:tcPr>
            <w:tcW w:w="1848" w:type="dxa"/>
            <w:shd w:val="clear" w:color="auto" w:fill="BFBFBF" w:themeFill="background1" w:themeFillShade="BF"/>
            <w:vAlign w:val="center"/>
          </w:tcPr>
          <w:p w:rsidR="00FE4BB8" w:rsidRPr="0007182E" w:rsidRDefault="00FE4BB8" w:rsidP="0007182E">
            <w:pPr>
              <w:pStyle w:val="Ttulo2"/>
              <w:rPr>
                <w:b/>
                <w:sz w:val="20"/>
              </w:rPr>
            </w:pPr>
            <w:r w:rsidRPr="0007182E">
              <w:rPr>
                <w:b/>
                <w:sz w:val="20"/>
              </w:rPr>
              <w:t>ASSINATURA</w:t>
            </w: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color w:val="FF0000"/>
                <w:sz w:val="24"/>
                <w:szCs w:val="24"/>
              </w:rPr>
            </w:pPr>
          </w:p>
        </w:tc>
      </w:tr>
      <w:tr w:rsidR="00A601CB" w:rsidRPr="00A601CB" w:rsidTr="0007182E">
        <w:trPr>
          <w:cantSplit/>
        </w:trPr>
        <w:tc>
          <w:tcPr>
            <w:tcW w:w="4761" w:type="dxa"/>
          </w:tcPr>
          <w:p w:rsidR="00A601CB" w:rsidRPr="001D204E" w:rsidRDefault="00A601CB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A601CB" w:rsidRPr="001D204E" w:rsidRDefault="00A601CB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A601CB" w:rsidRPr="001D204E" w:rsidRDefault="00A601CB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A601CB" w:rsidRPr="001D204E" w:rsidRDefault="001D204E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A601CB" w:rsidRPr="001D204E" w:rsidRDefault="00A601CB" w:rsidP="00AB6EA9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A601CB" w:rsidRPr="001D204E" w:rsidRDefault="001D204E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A601CB" w:rsidRPr="001D204E" w:rsidRDefault="00A601CB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A601CB" w:rsidRPr="001D204E" w:rsidRDefault="00A601CB" w:rsidP="00AB6EA9">
            <w:pPr>
              <w:rPr>
                <w:color w:val="FF0000"/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tabs>
                <w:tab w:val="center" w:pos="1702"/>
              </w:tabs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  <w:tr w:rsidR="00FE4BB8" w:rsidRPr="00A601CB" w:rsidTr="0007182E">
        <w:trPr>
          <w:cantSplit/>
        </w:trPr>
        <w:tc>
          <w:tcPr>
            <w:tcW w:w="4761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4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33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890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:rsidR="00FE4BB8" w:rsidRPr="001D204E" w:rsidRDefault="00FE4BB8" w:rsidP="00AB6EA9">
            <w:pPr>
              <w:jc w:val="center"/>
              <w:rPr>
                <w:sz w:val="24"/>
                <w:szCs w:val="24"/>
              </w:rPr>
            </w:pPr>
            <w:r w:rsidRPr="001D204E">
              <w:rPr>
                <w:sz w:val="24"/>
                <w:szCs w:val="24"/>
              </w:rPr>
              <w:t>/          /</w:t>
            </w:r>
          </w:p>
        </w:tc>
        <w:tc>
          <w:tcPr>
            <w:tcW w:w="1276" w:type="dxa"/>
          </w:tcPr>
          <w:p w:rsidR="00FE4BB8" w:rsidRPr="001D204E" w:rsidRDefault="00FE4BB8" w:rsidP="00AB6EA9">
            <w:pPr>
              <w:pStyle w:val="Ttulo2"/>
              <w:rPr>
                <w:szCs w:val="24"/>
              </w:rPr>
            </w:pPr>
          </w:p>
        </w:tc>
        <w:tc>
          <w:tcPr>
            <w:tcW w:w="1848" w:type="dxa"/>
          </w:tcPr>
          <w:p w:rsidR="00FE4BB8" w:rsidRPr="001D204E" w:rsidRDefault="00FE4BB8" w:rsidP="00AB6EA9">
            <w:pPr>
              <w:rPr>
                <w:sz w:val="24"/>
                <w:szCs w:val="24"/>
              </w:rPr>
            </w:pPr>
          </w:p>
        </w:tc>
      </w:tr>
    </w:tbl>
    <w:p w:rsidR="00FE4BB8" w:rsidRPr="00A601CB" w:rsidRDefault="00A601CB" w:rsidP="00A601CB">
      <w:pPr>
        <w:tabs>
          <w:tab w:val="left" w:pos="1275"/>
        </w:tabs>
        <w:rPr>
          <w:sz w:val="8"/>
        </w:rPr>
      </w:pPr>
      <w:r>
        <w:rPr>
          <w:sz w:val="24"/>
        </w:rPr>
        <w:tab/>
      </w:r>
    </w:p>
    <w:p w:rsidR="00FE4BB8" w:rsidRPr="001D204E" w:rsidRDefault="00FE4BB8" w:rsidP="00FE4BB8">
      <w:pPr>
        <w:ind w:left="-126" w:firstLine="686"/>
        <w:jc w:val="both"/>
      </w:pPr>
      <w:r w:rsidRPr="001D204E">
        <w:t xml:space="preserve">Declaro, para os devidos fins que recebi os </w:t>
      </w:r>
      <w:proofErr w:type="spellStart"/>
      <w:r w:rsidRPr="001D204E">
        <w:t>EPI’s</w:t>
      </w:r>
      <w:proofErr w:type="spellEnd"/>
      <w:r w:rsidRPr="001D204E">
        <w:t xml:space="preserve"> acima especificados e me comprometo a:</w:t>
      </w:r>
    </w:p>
    <w:p w:rsidR="00FE4BB8" w:rsidRPr="001D204E" w:rsidRDefault="00FE4BB8" w:rsidP="00FE4BB8">
      <w:pPr>
        <w:numPr>
          <w:ilvl w:val="0"/>
          <w:numId w:val="2"/>
        </w:numPr>
        <w:ind w:hanging="83"/>
        <w:jc w:val="both"/>
      </w:pPr>
      <w:r w:rsidRPr="001D204E">
        <w:t>Usa-los apenas para a finalidade a que se destinam;</w:t>
      </w:r>
    </w:p>
    <w:p w:rsidR="00FE4BB8" w:rsidRPr="001D204E" w:rsidRDefault="00FE4BB8" w:rsidP="00FE4BB8">
      <w:pPr>
        <w:numPr>
          <w:ilvl w:val="0"/>
          <w:numId w:val="2"/>
        </w:numPr>
        <w:ind w:hanging="83"/>
        <w:jc w:val="both"/>
      </w:pPr>
      <w:r w:rsidRPr="001D204E">
        <w:t>Responsabilizar-me por sua guarda e conservação;</w:t>
      </w:r>
    </w:p>
    <w:p w:rsidR="00FE4BB8" w:rsidRPr="001D204E" w:rsidRDefault="00FE4BB8" w:rsidP="00FE4BB8">
      <w:pPr>
        <w:numPr>
          <w:ilvl w:val="0"/>
          <w:numId w:val="2"/>
        </w:numPr>
        <w:ind w:hanging="83"/>
        <w:jc w:val="both"/>
      </w:pPr>
      <w:r w:rsidRPr="001D204E">
        <w:t>Responsabilizar-me pela danificação do EPI devido ao seu uso inadequado ou fora das atividades a que se destina, bem como pelo seu extravio.</w:t>
      </w:r>
    </w:p>
    <w:p w:rsidR="00FE4BB8" w:rsidRPr="001D204E" w:rsidRDefault="00FE4BB8" w:rsidP="00FE4BB8">
      <w:pPr>
        <w:pStyle w:val="Recuodecorpodetexto"/>
        <w:ind w:left="-126" w:firstLine="686"/>
        <w:rPr>
          <w:sz w:val="20"/>
        </w:rPr>
      </w:pPr>
      <w:r w:rsidRPr="001D204E">
        <w:rPr>
          <w:sz w:val="20"/>
        </w:rPr>
        <w:t xml:space="preserve">Declaro também estar ciente que o uso é obrigatório, </w:t>
      </w:r>
      <w:proofErr w:type="gramStart"/>
      <w:r w:rsidRPr="001D204E">
        <w:rPr>
          <w:sz w:val="20"/>
        </w:rPr>
        <w:t>sob pena</w:t>
      </w:r>
      <w:proofErr w:type="gramEnd"/>
      <w:r w:rsidRPr="001D204E">
        <w:rPr>
          <w:sz w:val="20"/>
        </w:rPr>
        <w:t xml:space="preserve"> de ser punido conforme Lei 6514, de 22/12/77 artigo 158 da CLT.</w:t>
      </w:r>
    </w:p>
    <w:p w:rsidR="00FE4BB8" w:rsidRPr="001D204E" w:rsidRDefault="00FE4BB8" w:rsidP="00FE4BB8">
      <w:pPr>
        <w:ind w:left="-126" w:firstLine="686"/>
        <w:jc w:val="both"/>
      </w:pPr>
      <w:r w:rsidRPr="001D204E">
        <w:t>Declaro ainda, que recebi treinamento referente ao uso do EPI e as normas de segurança do trabalho nesta data.</w:t>
      </w:r>
    </w:p>
    <w:p w:rsidR="00FE4BB8" w:rsidRPr="00A601CB" w:rsidRDefault="00FE4BB8" w:rsidP="00FE4BB8">
      <w:pPr>
        <w:ind w:left="-709"/>
        <w:rPr>
          <w:sz w:val="22"/>
        </w:rPr>
      </w:pPr>
    </w:p>
    <w:p w:rsidR="00FE4BB8" w:rsidRDefault="00FE4BB8" w:rsidP="00FE4BB8">
      <w:pPr>
        <w:pStyle w:val="Ttulo3"/>
      </w:pPr>
      <w:r>
        <w:rPr>
          <w:sz w:val="16"/>
          <w:szCs w:val="16"/>
        </w:rPr>
        <w:t>PARACATU MG,</w:t>
      </w:r>
      <w:r>
        <w:t xml:space="preserve"> _______</w:t>
      </w:r>
      <w:proofErr w:type="gramStart"/>
      <w:r>
        <w:t xml:space="preserve">   </w:t>
      </w:r>
      <w:proofErr w:type="gramEnd"/>
      <w:r>
        <w:t xml:space="preserve">de _______________________ </w:t>
      </w:r>
      <w:proofErr w:type="spellStart"/>
      <w:r>
        <w:t>de</w:t>
      </w:r>
      <w:proofErr w:type="spellEnd"/>
      <w:r>
        <w:t xml:space="preserve"> 20____                                                    __________________________</w:t>
      </w:r>
    </w:p>
    <w:p w:rsidR="00FE4BB8" w:rsidRDefault="00FE4BB8" w:rsidP="00FE4BB8">
      <w:pPr>
        <w:ind w:left="567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</w:t>
      </w:r>
      <w:r>
        <w:t>Assinatura Funcionário (a)</w:t>
      </w:r>
    </w:p>
    <w:p w:rsidR="001D204E" w:rsidRPr="001D204E" w:rsidRDefault="001D204E" w:rsidP="001D204E">
      <w:pPr>
        <w:tabs>
          <w:tab w:val="left" w:pos="2337"/>
        </w:tabs>
        <w:rPr>
          <w:sz w:val="24"/>
        </w:rPr>
      </w:pPr>
    </w:p>
    <w:sectPr w:rsidR="001D204E" w:rsidRPr="001D204E" w:rsidSect="001D204E">
      <w:headerReference w:type="default" r:id="rId8"/>
      <w:footerReference w:type="default" r:id="rId9"/>
      <w:pgSz w:w="16840" w:h="11907" w:orient="landscape" w:code="9"/>
      <w:pgMar w:top="284" w:right="397" w:bottom="454" w:left="397" w:header="294" w:footer="4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390" w:rsidRDefault="00323390" w:rsidP="00FE4BB8">
      <w:r>
        <w:separator/>
      </w:r>
    </w:p>
  </w:endnote>
  <w:endnote w:type="continuationSeparator" w:id="0">
    <w:p w:rsidR="00323390" w:rsidRDefault="00323390" w:rsidP="00FE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82E" w:rsidRDefault="0007182E" w:rsidP="0007182E"/>
  <w:tbl>
    <w:tblPr>
      <w:tblW w:w="15167" w:type="dxa"/>
      <w:tblInd w:w="3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43"/>
      <w:gridCol w:w="2410"/>
      <w:gridCol w:w="3402"/>
      <w:gridCol w:w="5812"/>
    </w:tblGrid>
    <w:tr w:rsidR="0007182E" w:rsidRPr="002E103A" w:rsidTr="0007182E">
      <w:tc>
        <w:tcPr>
          <w:tcW w:w="3543" w:type="dxa"/>
          <w:shd w:val="clear" w:color="auto" w:fill="auto"/>
        </w:tcPr>
        <w:p w:rsidR="0007182E" w:rsidRPr="002E103A" w:rsidRDefault="0007182E" w:rsidP="00EF6EA4">
          <w:pPr>
            <w:pStyle w:val="Rodap"/>
            <w:ind w:right="-108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Elaborado por: Lígia Silva Cunha</w:t>
          </w:r>
        </w:p>
      </w:tc>
      <w:tc>
        <w:tcPr>
          <w:tcW w:w="2410" w:type="dxa"/>
          <w:shd w:val="clear" w:color="auto" w:fill="auto"/>
        </w:tcPr>
        <w:p w:rsidR="0007182E" w:rsidRPr="002E103A" w:rsidRDefault="0007182E" w:rsidP="00EF6EA4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 xml:space="preserve">Data: </w:t>
          </w:r>
          <w:r>
            <w:rPr>
              <w:rFonts w:ascii="Arial" w:eastAsia="Calibri" w:hAnsi="Arial" w:cs="Arial"/>
              <w:sz w:val="16"/>
              <w:szCs w:val="16"/>
            </w:rPr>
            <w:t>27</w:t>
          </w:r>
          <w:r w:rsidRPr="002E103A">
            <w:rPr>
              <w:rFonts w:ascii="Arial" w:eastAsia="Calibri" w:hAnsi="Arial" w:cs="Arial"/>
              <w:sz w:val="16"/>
              <w:szCs w:val="16"/>
            </w:rPr>
            <w:t>/03/19</w:t>
          </w:r>
        </w:p>
      </w:tc>
      <w:tc>
        <w:tcPr>
          <w:tcW w:w="3402" w:type="dxa"/>
          <w:shd w:val="clear" w:color="auto" w:fill="auto"/>
        </w:tcPr>
        <w:p w:rsidR="0007182E" w:rsidRPr="002E103A" w:rsidRDefault="0007182E" w:rsidP="00EF6EA4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Revisão: 01</w:t>
          </w:r>
        </w:p>
      </w:tc>
      <w:tc>
        <w:tcPr>
          <w:tcW w:w="5812" w:type="dxa"/>
          <w:shd w:val="clear" w:color="auto" w:fill="auto"/>
        </w:tcPr>
        <w:p w:rsidR="0007182E" w:rsidRPr="002E103A" w:rsidRDefault="0007182E" w:rsidP="00EF6EA4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 xml:space="preserve">Página: 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begin"/>
          </w:r>
          <w:r w:rsidRPr="002E103A">
            <w:rPr>
              <w:rFonts w:ascii="Arial" w:eastAsia="Calibri" w:hAnsi="Arial" w:cs="Arial"/>
              <w:sz w:val="16"/>
              <w:szCs w:val="16"/>
            </w:rPr>
            <w:instrText>PAGE   \* MERGEFORMAT</w:instrTex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separate"/>
          </w:r>
          <w:r w:rsidR="002E6EA3">
            <w:rPr>
              <w:rFonts w:ascii="Arial" w:eastAsia="Calibri" w:hAnsi="Arial" w:cs="Arial"/>
              <w:noProof/>
              <w:sz w:val="16"/>
              <w:szCs w:val="16"/>
            </w:rPr>
            <w:t>1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end"/>
          </w:r>
          <w:r w:rsidRPr="002E103A">
            <w:rPr>
              <w:rFonts w:ascii="Arial" w:eastAsia="Calibri" w:hAnsi="Arial" w:cs="Arial"/>
              <w:sz w:val="16"/>
              <w:szCs w:val="16"/>
            </w:rPr>
            <w:t xml:space="preserve"> de 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begin"/>
          </w:r>
          <w:r w:rsidRPr="002E103A">
            <w:rPr>
              <w:rFonts w:ascii="Arial" w:eastAsia="Calibri" w:hAnsi="Arial" w:cs="Arial"/>
              <w:sz w:val="16"/>
              <w:szCs w:val="16"/>
            </w:rPr>
            <w:instrText xml:space="preserve"> NUMPAGES   \* MERGEFORMAT </w:instrTex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separate"/>
          </w:r>
          <w:r w:rsidR="002E6EA3">
            <w:rPr>
              <w:rFonts w:ascii="Arial" w:eastAsia="Calibri" w:hAnsi="Arial" w:cs="Arial"/>
              <w:noProof/>
              <w:sz w:val="16"/>
              <w:szCs w:val="16"/>
            </w:rPr>
            <w:t>1</w:t>
          </w:r>
          <w:r w:rsidRPr="002E103A">
            <w:rPr>
              <w:rFonts w:ascii="Arial" w:eastAsia="Calibri" w:hAnsi="Arial" w:cs="Arial"/>
              <w:sz w:val="16"/>
              <w:szCs w:val="16"/>
            </w:rPr>
            <w:fldChar w:fldCharType="end"/>
          </w:r>
        </w:p>
      </w:tc>
    </w:tr>
    <w:tr w:rsidR="0007182E" w:rsidRPr="002E103A" w:rsidTr="0007182E">
      <w:tc>
        <w:tcPr>
          <w:tcW w:w="3543" w:type="dxa"/>
          <w:shd w:val="clear" w:color="auto" w:fill="auto"/>
        </w:tcPr>
        <w:p w:rsidR="0007182E" w:rsidRPr="002E103A" w:rsidRDefault="0007182E" w:rsidP="00EF6EA4">
          <w:pPr>
            <w:pStyle w:val="Rodap"/>
            <w:ind w:right="-108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Revisado por: Nutri Mi Alimentos</w:t>
          </w:r>
        </w:p>
      </w:tc>
      <w:tc>
        <w:tcPr>
          <w:tcW w:w="2410" w:type="dxa"/>
          <w:shd w:val="clear" w:color="auto" w:fill="auto"/>
        </w:tcPr>
        <w:p w:rsidR="0007182E" w:rsidRPr="002E103A" w:rsidRDefault="0007182E" w:rsidP="0007182E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 w:rsidRPr="002E103A">
            <w:rPr>
              <w:rFonts w:ascii="Arial" w:eastAsia="Calibri" w:hAnsi="Arial" w:cs="Arial"/>
              <w:sz w:val="16"/>
              <w:szCs w:val="16"/>
            </w:rPr>
            <w:t>N°. F0</w:t>
          </w:r>
          <w:r>
            <w:rPr>
              <w:rFonts w:ascii="Arial" w:eastAsia="Calibri" w:hAnsi="Arial" w:cs="Arial"/>
              <w:sz w:val="16"/>
              <w:szCs w:val="16"/>
            </w:rPr>
            <w:t>21</w:t>
          </w:r>
          <w:r w:rsidRPr="002E103A">
            <w:rPr>
              <w:rFonts w:ascii="Arial" w:eastAsia="Calibri" w:hAnsi="Arial" w:cs="Arial"/>
              <w:sz w:val="16"/>
              <w:szCs w:val="16"/>
            </w:rPr>
            <w:t>/GQ</w:t>
          </w:r>
        </w:p>
      </w:tc>
      <w:tc>
        <w:tcPr>
          <w:tcW w:w="9214" w:type="dxa"/>
          <w:gridSpan w:val="2"/>
          <w:shd w:val="clear" w:color="auto" w:fill="auto"/>
        </w:tcPr>
        <w:p w:rsidR="0007182E" w:rsidRPr="002E103A" w:rsidRDefault="0007182E" w:rsidP="00EF6EA4">
          <w:pPr>
            <w:pStyle w:val="Rodap"/>
            <w:rPr>
              <w:rFonts w:ascii="Arial" w:eastAsia="Calibri" w:hAnsi="Arial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Arquivo: FICHA DE CONSIGNAÇÃO DE EPIS E UNIFORMES NUTRIBEL</w:t>
          </w:r>
        </w:p>
      </w:tc>
    </w:tr>
  </w:tbl>
  <w:p w:rsidR="00A601CB" w:rsidRPr="00BC45E5" w:rsidRDefault="00A601CB" w:rsidP="000718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390" w:rsidRDefault="00323390" w:rsidP="00FE4BB8">
      <w:r>
        <w:separator/>
      </w:r>
    </w:p>
  </w:footnote>
  <w:footnote w:type="continuationSeparator" w:id="0">
    <w:p w:rsidR="00323390" w:rsidRDefault="00323390" w:rsidP="00FE4B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Ind w:w="392" w:type="dxa"/>
      <w:tblLayout w:type="fixed"/>
      <w:tblLook w:val="04A0" w:firstRow="1" w:lastRow="0" w:firstColumn="1" w:lastColumn="0" w:noHBand="0" w:noVBand="1"/>
    </w:tblPr>
    <w:tblGrid>
      <w:gridCol w:w="2835"/>
      <w:gridCol w:w="10631"/>
      <w:gridCol w:w="1701"/>
    </w:tblGrid>
    <w:tr w:rsidR="00BC45E5" w:rsidTr="00BC45E5">
      <w:tc>
        <w:tcPr>
          <w:tcW w:w="2835" w:type="dxa"/>
        </w:tcPr>
        <w:p w:rsidR="00BC45E5" w:rsidRDefault="00BC45E5">
          <w:pPr>
            <w:pStyle w:val="Cabealho"/>
          </w:pPr>
          <w:r>
            <w:rPr>
              <w:noProof/>
            </w:rPr>
            <w:drawing>
              <wp:inline distT="0" distB="0" distL="0" distR="0" wp14:anchorId="16552142" wp14:editId="5AE9AF33">
                <wp:extent cx="1466850" cy="723900"/>
                <wp:effectExtent l="0" t="0" r="0" b="0"/>
                <wp:docPr id="1" name="Imagem 1" descr="C:\Users\Bruna\Documents\01 NUTRI MI\ROTULAGEM\MANUAL BPF\NUTRI BEM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una\Documents\01 NUTRI MI\ROTULAGEM\MANUAL BPF\NUTRI BEM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1" w:type="dxa"/>
          <w:vAlign w:val="center"/>
        </w:tcPr>
        <w:p w:rsidR="00BC45E5" w:rsidRPr="00BC45E5" w:rsidRDefault="00BC45E5" w:rsidP="00BC45E5">
          <w:pPr>
            <w:pStyle w:val="Cabealho"/>
            <w:jc w:val="center"/>
            <w:rPr>
              <w:b/>
              <w:sz w:val="28"/>
              <w:szCs w:val="28"/>
            </w:rPr>
          </w:pPr>
          <w:r w:rsidRPr="00BC45E5">
            <w:rPr>
              <w:rFonts w:ascii="Arial" w:hAnsi="Arial" w:cs="Arial"/>
              <w:b/>
              <w:sz w:val="28"/>
              <w:szCs w:val="28"/>
            </w:rPr>
            <w:t>FICHA DE CONSIGNAÇÃO DE EPIS E UNIFORMES NUTRIBEM</w:t>
          </w:r>
        </w:p>
      </w:tc>
      <w:tc>
        <w:tcPr>
          <w:tcW w:w="1701" w:type="dxa"/>
        </w:tcPr>
        <w:p w:rsidR="00BC45E5" w:rsidRDefault="00BC45E5">
          <w:pPr>
            <w:pStyle w:val="Cabealho"/>
          </w:pPr>
          <w:r>
            <w:rPr>
              <w:noProof/>
            </w:rPr>
            <w:drawing>
              <wp:inline distT="0" distB="0" distL="0" distR="0" wp14:anchorId="51F329A4" wp14:editId="78916AEA">
                <wp:extent cx="771525" cy="714375"/>
                <wp:effectExtent l="0" t="0" r="9525" b="9525"/>
                <wp:docPr id="3" name="Imagem 3" descr="C:\Users\Bruna\Documents\01 NUTRI MI\ROTULAGEM\MANUAL BPF\NUTRI BEM\Logo Qualidade Nutribe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Bruna\Documents\01 NUTRI MI\ROTULAGEM\MANUAL BPF\NUTRI BEM\Logo Qualidade Nutribe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D204E" w:rsidRPr="0007182E" w:rsidRDefault="001D204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B2B76"/>
    <w:multiLevelType w:val="hybridMultilevel"/>
    <w:tmpl w:val="0E2CF2B8"/>
    <w:lvl w:ilvl="0" w:tplc="0E3EA26A">
      <w:numFmt w:val="bullet"/>
      <w:lvlText w:val=""/>
      <w:lvlJc w:val="left"/>
      <w:pPr>
        <w:tabs>
          <w:tab w:val="num" w:pos="-349"/>
        </w:tabs>
        <w:ind w:left="-349" w:hanging="360"/>
      </w:pPr>
      <w:rPr>
        <w:rFonts w:ascii="Symbol" w:hAnsi="Symbol" w:hint="default"/>
      </w:rPr>
    </w:lvl>
    <w:lvl w:ilvl="1" w:tplc="4DF4F210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172EA2A0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52F610AE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1EA4CA0A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78DAE638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96E455F6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14428EA4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B1CC4D1C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60F4389E"/>
    <w:multiLevelType w:val="hybridMultilevel"/>
    <w:tmpl w:val="7B4ECF1C"/>
    <w:lvl w:ilvl="0" w:tplc="04160005">
      <w:start w:val="1"/>
      <w:numFmt w:val="bullet"/>
      <w:lvlText w:val=""/>
      <w:lvlJc w:val="left"/>
      <w:pPr>
        <w:tabs>
          <w:tab w:val="num" w:pos="650"/>
        </w:tabs>
        <w:ind w:left="6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370"/>
        </w:tabs>
        <w:ind w:left="13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090"/>
        </w:tabs>
        <w:ind w:left="20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10"/>
        </w:tabs>
        <w:ind w:left="28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530"/>
        </w:tabs>
        <w:ind w:left="35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250"/>
        </w:tabs>
        <w:ind w:left="42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970"/>
        </w:tabs>
        <w:ind w:left="49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690"/>
        </w:tabs>
        <w:ind w:left="56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10"/>
        </w:tabs>
        <w:ind w:left="64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CBA"/>
    <w:rsid w:val="0007182E"/>
    <w:rsid w:val="00082EBE"/>
    <w:rsid w:val="000F2861"/>
    <w:rsid w:val="001A5AC0"/>
    <w:rsid w:val="001C3567"/>
    <w:rsid w:val="001D204E"/>
    <w:rsid w:val="001E4936"/>
    <w:rsid w:val="001E5E4F"/>
    <w:rsid w:val="00202FCE"/>
    <w:rsid w:val="002828F2"/>
    <w:rsid w:val="002C2D34"/>
    <w:rsid w:val="002E6EA3"/>
    <w:rsid w:val="002F7E00"/>
    <w:rsid w:val="00323390"/>
    <w:rsid w:val="00335DB3"/>
    <w:rsid w:val="00346CDA"/>
    <w:rsid w:val="00372177"/>
    <w:rsid w:val="00377774"/>
    <w:rsid w:val="003929AA"/>
    <w:rsid w:val="00395786"/>
    <w:rsid w:val="003A339D"/>
    <w:rsid w:val="003C111E"/>
    <w:rsid w:val="003E5173"/>
    <w:rsid w:val="003F4A5B"/>
    <w:rsid w:val="004227DB"/>
    <w:rsid w:val="004B507A"/>
    <w:rsid w:val="004C6B5D"/>
    <w:rsid w:val="004E1F05"/>
    <w:rsid w:val="004E61BA"/>
    <w:rsid w:val="00516607"/>
    <w:rsid w:val="00525509"/>
    <w:rsid w:val="00531DD6"/>
    <w:rsid w:val="00537300"/>
    <w:rsid w:val="00573A18"/>
    <w:rsid w:val="005A318D"/>
    <w:rsid w:val="005B2C49"/>
    <w:rsid w:val="005B71D7"/>
    <w:rsid w:val="005C02EC"/>
    <w:rsid w:val="00601889"/>
    <w:rsid w:val="00626A70"/>
    <w:rsid w:val="00646E7F"/>
    <w:rsid w:val="0066266C"/>
    <w:rsid w:val="0066568B"/>
    <w:rsid w:val="00682D97"/>
    <w:rsid w:val="006E7BC5"/>
    <w:rsid w:val="0072191B"/>
    <w:rsid w:val="00763F95"/>
    <w:rsid w:val="007D4FED"/>
    <w:rsid w:val="007F463B"/>
    <w:rsid w:val="007F6FF3"/>
    <w:rsid w:val="00802761"/>
    <w:rsid w:val="00821499"/>
    <w:rsid w:val="00851F00"/>
    <w:rsid w:val="00881D2E"/>
    <w:rsid w:val="00884D5B"/>
    <w:rsid w:val="008B3218"/>
    <w:rsid w:val="008C405B"/>
    <w:rsid w:val="008E41BC"/>
    <w:rsid w:val="009165CF"/>
    <w:rsid w:val="00957BEF"/>
    <w:rsid w:val="00964230"/>
    <w:rsid w:val="00A313EB"/>
    <w:rsid w:val="00A50E83"/>
    <w:rsid w:val="00A601CB"/>
    <w:rsid w:val="00A9447E"/>
    <w:rsid w:val="00AB5EE5"/>
    <w:rsid w:val="00AB6EA9"/>
    <w:rsid w:val="00AF7E1B"/>
    <w:rsid w:val="00B32B9C"/>
    <w:rsid w:val="00B51F3E"/>
    <w:rsid w:val="00B85165"/>
    <w:rsid w:val="00BC45E5"/>
    <w:rsid w:val="00BC5A54"/>
    <w:rsid w:val="00C1576C"/>
    <w:rsid w:val="00C80982"/>
    <w:rsid w:val="00C81CFC"/>
    <w:rsid w:val="00C82835"/>
    <w:rsid w:val="00C876EE"/>
    <w:rsid w:val="00CA1629"/>
    <w:rsid w:val="00CB7CBA"/>
    <w:rsid w:val="00CD04A9"/>
    <w:rsid w:val="00CF41F9"/>
    <w:rsid w:val="00D0126B"/>
    <w:rsid w:val="00D05EB1"/>
    <w:rsid w:val="00D116E3"/>
    <w:rsid w:val="00D514AB"/>
    <w:rsid w:val="00D82AD3"/>
    <w:rsid w:val="00D838FD"/>
    <w:rsid w:val="00DA08DA"/>
    <w:rsid w:val="00DC6DA6"/>
    <w:rsid w:val="00DE1287"/>
    <w:rsid w:val="00DF0DDE"/>
    <w:rsid w:val="00DF663C"/>
    <w:rsid w:val="00E03197"/>
    <w:rsid w:val="00E05B5A"/>
    <w:rsid w:val="00E35BED"/>
    <w:rsid w:val="00E415E5"/>
    <w:rsid w:val="00E6737E"/>
    <w:rsid w:val="00E748CD"/>
    <w:rsid w:val="00E869CB"/>
    <w:rsid w:val="00E86E3D"/>
    <w:rsid w:val="00E95F2D"/>
    <w:rsid w:val="00EE49AB"/>
    <w:rsid w:val="00F54E27"/>
    <w:rsid w:val="00F9040E"/>
    <w:rsid w:val="00FA6BAD"/>
    <w:rsid w:val="00FC2C52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567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-709"/>
      <w:jc w:val="both"/>
    </w:pPr>
    <w:rPr>
      <w:sz w:val="24"/>
    </w:rPr>
  </w:style>
  <w:style w:type="paragraph" w:styleId="Corpodetexto">
    <w:name w:val="Body Text"/>
    <w:basedOn w:val="Normal"/>
    <w:pPr>
      <w:spacing w:after="120"/>
    </w:pPr>
  </w:style>
  <w:style w:type="paragraph" w:styleId="Textodebalo">
    <w:name w:val="Balloon Text"/>
    <w:basedOn w:val="Normal"/>
    <w:link w:val="TextodebaloChar"/>
    <w:rsid w:val="00763F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63F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4BB8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rsid w:val="00FE4B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E4BB8"/>
  </w:style>
  <w:style w:type="paragraph" w:styleId="Rodap">
    <w:name w:val="footer"/>
    <w:basedOn w:val="Normal"/>
    <w:link w:val="RodapChar"/>
    <w:uiPriority w:val="99"/>
    <w:rsid w:val="00FE4B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4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left="567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-709"/>
      <w:jc w:val="both"/>
    </w:pPr>
    <w:rPr>
      <w:sz w:val="24"/>
    </w:rPr>
  </w:style>
  <w:style w:type="paragraph" w:styleId="Corpodetexto">
    <w:name w:val="Body Text"/>
    <w:basedOn w:val="Normal"/>
    <w:pPr>
      <w:spacing w:after="120"/>
    </w:pPr>
  </w:style>
  <w:style w:type="paragraph" w:styleId="Textodebalo">
    <w:name w:val="Balloon Text"/>
    <w:basedOn w:val="Normal"/>
    <w:link w:val="TextodebaloChar"/>
    <w:rsid w:val="00763F9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63F9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4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4BB8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rsid w:val="00FE4BB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E4BB8"/>
  </w:style>
  <w:style w:type="paragraph" w:styleId="Rodap">
    <w:name w:val="footer"/>
    <w:basedOn w:val="Normal"/>
    <w:link w:val="RodapChar"/>
    <w:uiPriority w:val="99"/>
    <w:rsid w:val="00FE4BB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328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ENTREGA DE EQUIPAMENTOS DE PROTEÇÃO INDIVIDUAL</vt:lpstr>
    </vt:vector>
  </TitlesOfParts>
  <Company>Segurança no Trabalho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ENTREGA DE EQUIPAMENTOS DE PROTEÇÃO INDIVIDUAL</dc:title>
  <dc:creator>ADVICE - Auditoria, Consultoria e Perícias Ltda</dc:creator>
  <cp:lastModifiedBy>Bruna Rodrigues Moretti</cp:lastModifiedBy>
  <cp:revision>6</cp:revision>
  <cp:lastPrinted>2019-03-28T01:05:00Z</cp:lastPrinted>
  <dcterms:created xsi:type="dcterms:W3CDTF">2019-03-28T01:02:00Z</dcterms:created>
  <dcterms:modified xsi:type="dcterms:W3CDTF">2019-03-28T01:05:00Z</dcterms:modified>
</cp:coreProperties>
</file>