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4.jpeg" ContentType="image/jpeg"/>
  <Override PartName="/word/media/image3.jpeg" ContentType="image/jpeg"/>
  <Override PartName="/word/media/image2.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rFonts w:ascii="Ubuntu" w:hAnsi="Ubuntu"/>
          <w:sz w:val="40"/>
          <w:szCs w:val="40"/>
        </w:rPr>
      </w:pPr>
      <w:r>
        <w:rPr>
          <w:rFonts w:ascii="Ubuntu" w:hAnsi="Ubuntu"/>
          <w:sz w:val="40"/>
          <w:szCs w:val="40"/>
        </w:rPr>
        <w:t>LA  SUD  MORVANDELLE</w:t>
      </w:r>
    </w:p>
    <w:p>
      <w:pPr>
        <w:pStyle w:val="Title"/>
        <w:jc w:val="center"/>
        <w:rPr>
          <w:rFonts w:ascii="Ubuntu" w:hAnsi="Ubuntu"/>
          <w:sz w:val="40"/>
          <w:szCs w:val="40"/>
        </w:rPr>
      </w:pPr>
      <w:r>
        <w:rPr>
          <w:rFonts w:ascii="Ubuntu" w:hAnsi="Ubuntu"/>
          <w:sz w:val="40"/>
          <w:szCs w:val="40"/>
        </w:rPr>
      </w:r>
    </w:p>
    <w:p>
      <w:pPr>
        <w:pStyle w:val="Title"/>
        <w:jc w:val="center"/>
        <w:rPr>
          <w:rFonts w:ascii="Ubuntu" w:hAnsi="Ubuntu"/>
          <w:sz w:val="40"/>
          <w:szCs w:val="40"/>
        </w:rPr>
      </w:pPr>
      <w:r>
        <w:rPr>
          <w:rFonts w:ascii="Ubuntu" w:hAnsi="Ubuntu"/>
          <w:sz w:val="40"/>
          <w:szCs w:val="40"/>
        </w:rPr>
      </w:r>
    </w:p>
    <w:p>
      <w:pPr>
        <w:pStyle w:val="TextBody"/>
        <w:jc w:val="both"/>
        <w:rPr>
          <w:rFonts w:ascii="Ubuntu" w:hAnsi="Ubuntu"/>
        </w:rPr>
      </w:pPr>
      <w:r>
        <w:rPr>
          <w:rFonts w:ascii="Ubuntu" w:hAnsi="Ubuntu"/>
        </w:rPr>
        <w:t xml:space="preserve">La deuxième édition de la </w:t>
      </w:r>
      <w:r>
        <w:rPr>
          <w:rFonts w:ascii="Ubuntu" w:hAnsi="Ubuntu"/>
          <w:b/>
          <w:bCs/>
        </w:rPr>
        <w:t>SUD MORVANDELLE</w:t>
      </w:r>
      <w:r>
        <w:rPr>
          <w:rFonts w:ascii="Ubuntu" w:hAnsi="Ubuntu"/>
        </w:rPr>
        <w:t xml:space="preserve"> aura lieu le</w:t>
      </w:r>
      <w:r>
        <w:rPr>
          <w:rFonts w:ascii="Ubuntu" w:hAnsi="Ubuntu"/>
          <w:b/>
          <w:bCs/>
          <w:i/>
          <w:iCs/>
        </w:rPr>
        <w:t xml:space="preserve"> samedi 16 Juillet 2016 à LUZY</w:t>
      </w:r>
      <w:r>
        <w:rPr>
          <w:rFonts w:ascii="Ubuntu" w:hAnsi="Ubuntu"/>
        </w:rPr>
        <w:t>.</w:t>
      </w:r>
    </w:p>
    <w:p>
      <w:pPr>
        <w:pStyle w:val="TextBody"/>
        <w:jc w:val="both"/>
        <w:rPr>
          <w:rFonts w:ascii="Ubuntu" w:hAnsi="Ubuntu"/>
        </w:rPr>
      </w:pPr>
      <w:r>
        <w:rPr>
          <w:rFonts w:ascii="Ubuntu" w:hAnsi="Ubuntu"/>
        </w:rPr>
        <w:t xml:space="preserve">Les organisateurs repartent dans le même état d’esprit c'est-à-dire en mettant au centre de l’événement les valeurs de convivialité, de partage, découverte et respect de la nature. Ce sera aussi l’occasion de </w:t>
      </w:r>
      <w:r>
        <w:rPr>
          <w:rFonts w:ascii="Ubuntu" w:hAnsi="Ubuntu"/>
          <w:b/>
          <w:bCs/>
        </w:rPr>
        <w:t>découvrir</w:t>
      </w:r>
      <w:r>
        <w:rPr>
          <w:rFonts w:ascii="Ubuntu" w:hAnsi="Ubuntu"/>
        </w:rPr>
        <w:t xml:space="preserve"> ou redécouvrir </w:t>
      </w:r>
      <w:r>
        <w:rPr>
          <w:rFonts w:ascii="Ubuntu" w:hAnsi="Ubuntu"/>
          <w:b/>
          <w:bCs/>
        </w:rPr>
        <w:t>le terroir local et ses acteurs</w:t>
      </w:r>
      <w:r>
        <w:rPr>
          <w:rFonts w:ascii="Ubuntu" w:hAnsi="Ubuntu"/>
        </w:rPr>
        <w:t>.</w:t>
      </w:r>
    </w:p>
    <w:p>
      <w:pPr>
        <w:pStyle w:val="TextBody"/>
        <w:jc w:val="both"/>
        <w:rPr>
          <w:rFonts w:ascii="Ubuntu" w:hAnsi="Ubuntu"/>
        </w:rPr>
      </w:pPr>
      <w:r>
        <w:rPr>
          <w:rFonts w:ascii="Ubuntu" w:hAnsi="Ubuntu"/>
        </w:rPr>
        <w:t>Des nouveautés seront proposées. Ainsi, une randonnée cyclotouriste parcourra l’ensemble des villages de la communauté de communes et abordera les premiers contreforts du MORVAN.</w:t>
      </w:r>
    </w:p>
    <w:p>
      <w:pPr>
        <w:pStyle w:val="TextBody"/>
        <w:jc w:val="both"/>
        <w:rPr>
          <w:rFonts w:ascii="Ubuntu" w:hAnsi="Ubuntu"/>
        </w:rPr>
      </w:pPr>
      <w:r>
        <w:rPr>
          <w:rFonts w:ascii="Ubuntu" w:hAnsi="Ubuntu"/>
        </w:rPr>
        <w:t>Un circuit pédestre longue distance pour randonneurs chevronnés proposera l’</w:t>
      </w:r>
      <w:r>
        <w:rPr>
          <w:rFonts w:ascii="Ubuntu" w:hAnsi="Ubuntu"/>
          <w:b/>
          <w:bCs/>
        </w:rPr>
        <w:t xml:space="preserve">ascension du MONT-BEUVRAY </w:t>
      </w:r>
      <w:r>
        <w:rPr>
          <w:rFonts w:ascii="Ubuntu" w:hAnsi="Ubuntu"/>
        </w:rPr>
        <w:t xml:space="preserve">(LUZY / MONT-BEUVRAY, aller–retour). Une </w:t>
      </w:r>
      <w:r>
        <w:rPr>
          <w:rFonts w:ascii="Ubuntu" w:hAnsi="Ubuntu"/>
          <w:b/>
          <w:bCs/>
        </w:rPr>
        <w:t>visite de LUZY</w:t>
      </w:r>
      <w:r>
        <w:rPr>
          <w:rFonts w:ascii="Ubuntu" w:hAnsi="Ubuntu"/>
        </w:rPr>
        <w:t xml:space="preserve"> avec JEAN-PIERRE MORDIER, membre du groupe d’histoire locale, sera proposée. La visite débutera à la Mairie (salle des tapisseries) à 10h et sera suivie d’une promenade au centre ville pour comprendre l’évolution de la ville au cours des trois siècles derniers ; retour vers 1</w:t>
      </w:r>
      <w:r>
        <w:rPr>
          <w:rFonts w:ascii="Ubuntu" w:hAnsi="Ubuntu"/>
        </w:rPr>
        <w:t>1</w:t>
      </w:r>
      <w:r>
        <w:rPr>
          <w:rFonts w:ascii="Ubuntu" w:hAnsi="Ubuntu"/>
        </w:rPr>
        <w:t>h30 à la GRANDE HALLE.</w:t>
      </w:r>
    </w:p>
    <w:p>
      <w:pPr>
        <w:pStyle w:val="TextBody"/>
        <w:jc w:val="both"/>
        <w:rPr>
          <w:rFonts w:ascii="Ubuntu" w:hAnsi="Ubuntu"/>
          <w:sz w:val="22"/>
          <w:szCs w:val="22"/>
        </w:rPr>
      </w:pPr>
      <w:r>
        <w:rPr>
          <w:rFonts w:ascii="Ubuntu" w:hAnsi="Ubuntu"/>
          <w:sz w:val="22"/>
          <w:szCs w:val="22"/>
        </w:rPr>
        <w:t xml:space="preserve">Une </w:t>
      </w:r>
      <w:r>
        <w:rPr>
          <w:rFonts w:ascii="Ubuntu" w:hAnsi="Ubuntu"/>
          <w:b/>
          <w:bCs/>
          <w:sz w:val="22"/>
          <w:szCs w:val="22"/>
        </w:rPr>
        <w:t>exposition photos</w:t>
      </w:r>
      <w:r>
        <w:rPr>
          <w:rFonts w:ascii="Ubuntu" w:hAnsi="Ubuntu"/>
          <w:sz w:val="22"/>
          <w:szCs w:val="22"/>
        </w:rPr>
        <w:t xml:space="preserve"> gratuite sur le thème de la nature en MORVAN sera proposée par le photographe JEAN-CHRISTOPHE ZOUNIA. Il tiendra également un stand sur lequel vous pouvez trouver toutes sortes d'articles cadeaux sur le thème du MORVAN dont son livre </w:t>
      </w:r>
      <w:r>
        <w:rPr>
          <w:rFonts w:ascii="Ubuntu" w:hAnsi="Ubuntu"/>
          <w:i/>
          <w:iCs/>
          <w:sz w:val="22"/>
          <w:szCs w:val="22"/>
        </w:rPr>
        <w:t>R</w:t>
      </w:r>
      <w:r>
        <w:rPr>
          <w:rFonts w:ascii="Ubuntu" w:hAnsi="Ubuntu"/>
          <w:i/>
          <w:iCs/>
          <w:sz w:val="22"/>
          <w:szCs w:val="22"/>
        </w:rPr>
        <w:t>egard sur le MORVAN</w:t>
      </w:r>
      <w:r>
        <w:rPr>
          <w:rFonts w:ascii="Ubuntu" w:hAnsi="Ubuntu"/>
          <w:sz w:val="22"/>
          <w:szCs w:val="22"/>
        </w:rPr>
        <w:t xml:space="preserve"> mais aussi jeux de sociétés, posters ...</w:t>
      </w:r>
    </w:p>
    <w:p>
      <w:pPr>
        <w:pStyle w:val="TextBody"/>
        <w:jc w:val="both"/>
        <w:rPr>
          <w:rFonts w:ascii="Ubuntu" w:hAnsi="Ubuntu"/>
          <w:b w:val="false"/>
          <w:bCs w:val="false"/>
        </w:rPr>
      </w:pPr>
      <w:r>
        <w:rPr>
          <w:rFonts w:ascii="Ubuntu" w:hAnsi="Ubuntu"/>
        </w:rPr>
        <w:t xml:space="preserve">Ces trois nouvelles activités donneront le coup d’envoi de la journée SPORT NATURE dès le matin. Elles laisseront place l’après midi aux </w:t>
      </w:r>
      <w:r>
        <w:rPr>
          <w:rFonts w:ascii="Ubuntu" w:hAnsi="Ubuntu"/>
          <w:b/>
          <w:bCs/>
        </w:rPr>
        <w:t>randonnées pédestres</w:t>
      </w:r>
      <w:r>
        <w:rPr>
          <w:rFonts w:ascii="Ubuntu" w:hAnsi="Ubuntu"/>
        </w:rPr>
        <w:t xml:space="preserve"> (3 distances au choix), </w:t>
      </w:r>
      <w:r>
        <w:rPr>
          <w:rFonts w:ascii="Ubuntu" w:hAnsi="Ubuntu"/>
          <w:b/>
          <w:bCs/>
        </w:rPr>
        <w:t>course à pieds</w:t>
      </w:r>
      <w:r>
        <w:rPr>
          <w:rFonts w:ascii="Ubuntu" w:hAnsi="Ubuntu"/>
        </w:rPr>
        <w:t xml:space="preserve">, </w:t>
      </w:r>
      <w:r>
        <w:rPr>
          <w:rFonts w:ascii="Ubuntu" w:hAnsi="Ubuntu"/>
          <w:b/>
          <w:bCs/>
        </w:rPr>
        <w:t>équestre</w:t>
      </w:r>
      <w:r>
        <w:rPr>
          <w:rFonts w:ascii="Ubuntu" w:hAnsi="Ubuntu"/>
        </w:rPr>
        <w:t xml:space="preserve"> et </w:t>
      </w:r>
      <w:r>
        <w:rPr>
          <w:rFonts w:ascii="Ubuntu" w:hAnsi="Ubuntu"/>
          <w:b/>
          <w:bCs/>
        </w:rPr>
        <w:t>VTT à travers les paysages du SUD MORVAN</w:t>
      </w:r>
      <w:r>
        <w:rPr>
          <w:rFonts w:ascii="Ubuntu" w:hAnsi="Ubuntu"/>
          <w:b w:val="false"/>
          <w:bCs w:val="false"/>
        </w:rPr>
        <w:t>.</w:t>
      </w:r>
    </w:p>
    <w:p>
      <w:pPr>
        <w:pStyle w:val="TextBody"/>
        <w:jc w:val="both"/>
        <w:rPr>
          <w:rFonts w:ascii="Ubuntu" w:hAnsi="Ubuntu"/>
        </w:rPr>
      </w:pPr>
      <w:r>
        <w:rPr>
          <w:rFonts w:ascii="Ubuntu" w:hAnsi="Ubuntu"/>
        </w:rPr>
        <w:t xml:space="preserve">LA </w:t>
      </w:r>
      <w:r>
        <w:rPr>
          <w:rFonts w:ascii="Ubuntu" w:hAnsi="Ubuntu"/>
          <w:b/>
          <w:bCs/>
        </w:rPr>
        <w:t>GRANDE HALLE</w:t>
      </w:r>
      <w:r>
        <w:rPr>
          <w:rFonts w:ascii="Ubuntu" w:hAnsi="Ubuntu"/>
        </w:rPr>
        <w:t xml:space="preserve"> sera le </w:t>
      </w:r>
      <w:r>
        <w:rPr>
          <w:rFonts w:ascii="Ubuntu" w:hAnsi="Ubuntu"/>
          <w:b/>
          <w:bCs/>
        </w:rPr>
        <w:t>centre névralgique</w:t>
      </w:r>
      <w:r>
        <w:rPr>
          <w:rFonts w:ascii="Ubuntu" w:hAnsi="Ubuntu"/>
        </w:rPr>
        <w:t xml:space="preserve"> de la journée. Cet espace sera non seulement le lieu de départ, de retour et de restauration de toutes les activités mais également un lieu où les exposants vous proposeront matériel et équipements, produits du terroir, objets d’arts, espace bien être, expositions diverses, etc.</w:t>
      </w:r>
    </w:p>
    <w:p>
      <w:pPr>
        <w:pStyle w:val="TextBody"/>
        <w:jc w:val="both"/>
        <w:rPr>
          <w:rFonts w:ascii="Ubuntu" w:hAnsi="Ubuntu"/>
        </w:rPr>
      </w:pPr>
      <w:r>
        <w:rPr>
          <w:rFonts w:ascii="Ubuntu" w:hAnsi="Ubuntu"/>
        </w:rPr>
        <w:t xml:space="preserve">Un </w:t>
      </w:r>
      <w:r>
        <w:rPr>
          <w:rFonts w:ascii="Ubuntu" w:hAnsi="Ubuntu"/>
          <w:b/>
          <w:bCs/>
        </w:rPr>
        <w:t>repas campagnard</w:t>
      </w:r>
      <w:r>
        <w:rPr>
          <w:rFonts w:ascii="Ubuntu" w:hAnsi="Ubuntu"/>
        </w:rPr>
        <w:t xml:space="preserve"> sera servi </w:t>
      </w:r>
      <w:r>
        <w:rPr>
          <w:rFonts w:ascii="Ubuntu" w:hAnsi="Ubuntu"/>
          <w:b/>
          <w:bCs/>
        </w:rPr>
        <w:t>en soirée</w:t>
      </w:r>
      <w:r>
        <w:rPr>
          <w:rFonts w:ascii="Ubuntu" w:hAnsi="Ubuntu"/>
        </w:rPr>
        <w:t xml:space="preserve"> dans une ambiance festive.</w:t>
      </w:r>
    </w:p>
    <w:p>
      <w:pPr>
        <w:pStyle w:val="Normal"/>
        <w:spacing w:before="0" w:after="200"/>
        <w:rPr/>
      </w:pPr>
      <w:r>
        <w:rPr/>
      </w:r>
    </w:p>
    <w:sectPr>
      <w:headerReference w:type="default" r:id="rId2"/>
      <w:footerReference w:type="default" r:id="rId3"/>
      <w:type w:val="nextPage"/>
      <w:pgSz w:w="11906" w:h="16838"/>
      <w:pgMar w:left="1417" w:right="1417" w:header="1417" w:top="1969" w:footer="1417" w:bottom="196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buntu">
    <w:charset w:val="01"/>
    <w:family w:val="roman"/>
    <w:pitch w:val="variable"/>
  </w:font>
  <w:font w:name="Ubuntu">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0" w:after="200"/>
      <w:rPr/>
    </w:pPr>
    <w:r>
      <w:rPr/>
      <w:drawing>
        <wp:anchor behindDoc="1" distT="0" distB="127000" distL="0" distR="0" simplePos="0" locked="0" layoutInCell="1" allowOverlap="1" relativeHeight="0">
          <wp:simplePos x="0" y="0"/>
          <wp:positionH relativeFrom="column">
            <wp:posOffset>440055</wp:posOffset>
          </wp:positionH>
          <wp:positionV relativeFrom="paragraph">
            <wp:posOffset>-361950</wp:posOffset>
          </wp:positionV>
          <wp:extent cx="927735" cy="13595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927735" cy="1359535"/>
                  </a:xfrm>
                  <a:prstGeom prst="rect">
                    <a:avLst/>
                  </a:prstGeom>
                  <a:noFill/>
                  <a:ln w="9525">
                    <a:noFill/>
                    <a:miter lim="800000"/>
                    <a:headEnd/>
                    <a:tailEnd/>
                  </a:ln>
                </pic:spPr>
              </pic:pic>
            </a:graphicData>
          </a:graphic>
        </wp:anchor>
      </w:drawing>
      <w:drawing>
        <wp:anchor behindDoc="1" distT="0" distB="127000" distL="0" distR="0" simplePos="0" locked="0" layoutInCell="1" allowOverlap="1" relativeHeight="1">
          <wp:simplePos x="0" y="0"/>
          <wp:positionH relativeFrom="column">
            <wp:posOffset>2185670</wp:posOffset>
          </wp:positionH>
          <wp:positionV relativeFrom="paragraph">
            <wp:posOffset>-447040</wp:posOffset>
          </wp:positionV>
          <wp:extent cx="1051560" cy="14541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1051560" cy="1454150"/>
                  </a:xfrm>
                  <a:prstGeom prst="rect">
                    <a:avLst/>
                  </a:prstGeom>
                  <a:noFill/>
                  <a:ln w="9525">
                    <a:noFill/>
                    <a:miter lim="800000"/>
                    <a:headEnd/>
                    <a:tailEnd/>
                  </a:ln>
                </pic:spPr>
              </pic:pic>
            </a:graphicData>
          </a:graphic>
        </wp:anchor>
      </w:drawing>
      <w:drawing>
        <wp:anchor behindDoc="1" distT="0" distB="127000" distL="0" distR="0" simplePos="0" locked="0" layoutInCell="1" allowOverlap="1" relativeHeight="2">
          <wp:simplePos x="0" y="0"/>
          <wp:positionH relativeFrom="column">
            <wp:posOffset>4563110</wp:posOffset>
          </wp:positionH>
          <wp:positionV relativeFrom="paragraph">
            <wp:posOffset>-358140</wp:posOffset>
          </wp:positionV>
          <wp:extent cx="929005" cy="14287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929005" cy="1428750"/>
                  </a:xfrm>
                  <a:prstGeom prst="rect">
                    <a:avLst/>
                  </a:prstGeom>
                  <a:noFill/>
                  <a:ln w="9525">
                    <a:noFill/>
                    <a:miter lim="800000"/>
                    <a:headEnd/>
                    <a:tailEnd/>
                  </a:ln>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200"/>
      <w:rPr/>
    </w:pPr>
    <w:r>
      <w:rPr/>
      <w:drawing>
        <wp:anchor behindDoc="1" distT="0" distB="40892095" distL="0" distR="0" simplePos="0" locked="0" layoutInCell="1" allowOverlap="1" relativeHeight="3">
          <wp:simplePos x="0" y="0"/>
          <wp:positionH relativeFrom="column">
            <wp:posOffset>1993265</wp:posOffset>
          </wp:positionH>
          <wp:positionV relativeFrom="paragraph">
            <wp:posOffset>-722630</wp:posOffset>
          </wp:positionV>
          <wp:extent cx="1504315" cy="8890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504315" cy="889000"/>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Calibri" w:cs=""/>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774bb"/>
    <w:pPr>
      <w:widowControl/>
      <w:suppressAutoHyphens w:val="true"/>
      <w:bidi w:val="0"/>
      <w:spacing w:lineRule="auto" w:line="276" w:before="0" w:after="200"/>
      <w:jc w:val="left"/>
    </w:pPr>
    <w:rPr>
      <w:rFonts w:ascii="Calibri" w:hAnsi="Calibri" w:eastAsia="Calibri" w:cs=""/>
      <w:color w:val="00000A"/>
      <w:sz w:val="22"/>
      <w:szCs w:val="22"/>
      <w:lang w:val="fr-FR" w:eastAsia="en-US" w:bidi="ar-SA"/>
    </w:rPr>
  </w:style>
  <w:style w:type="character" w:styleId="DefaultParagraphFont" w:default="1">
    <w:name w:val="Default Paragraph Font"/>
    <w:uiPriority w:val="1"/>
    <w:qFormat/>
    <w:semiHidden/>
    <w:unhideWhenUsed/>
    <w:rPr/>
  </w:style>
  <w:style w:type="character" w:styleId="InternetLink">
    <w:name w:val="Internet Link"/>
    <w:rPr>
      <w:color w:val="000080"/>
      <w:u w:val="single"/>
      <w:lang w:val="zxx" w:eastAsia="zxx" w:bidi="zxx"/>
    </w:rPr>
  </w:style>
  <w:style w:type="paragraph" w:styleId="Heading">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Title">
    <w:name w:val="Title"/>
    <w:qFormat/>
    <w:basedOn w:val="Heading"/>
    <w:pPr/>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style>
  <w:style w:type="table" w:default="1" w:styleId="Tableau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1"/>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LibreOffice/5.0.5.2$Linux_X86_64 LibreOffice_project/00m0$Build-2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2016-03-06T10:35:00Z</dcterms:created>
  <dc:creator>Lemaitre Guillaume</dc:creator>
  <dc:language>fr-FR</dc:language>
  <dcterms:modified xsi:type="dcterms:W3CDTF">2016-03-08T15:14:54Z</dcterms:modified>
  <cp:revision>3</cp:revision>
</cp:coreProperties>
</file>