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C57AB" w14:textId="69DF4D70" w:rsidR="00614372" w:rsidRPr="00051D9B" w:rsidRDefault="0002524D" w:rsidP="0002524D">
      <w:pPr>
        <w:jc w:val="center"/>
        <w:rPr>
          <w:rFonts w:ascii="Verdana" w:hAnsi="Verdana"/>
          <w:b/>
          <w:bCs/>
          <w:sz w:val="40"/>
          <w:szCs w:val="40"/>
        </w:rPr>
      </w:pPr>
      <w:r w:rsidRPr="00051D9B">
        <w:rPr>
          <w:rFonts w:ascii="Verdana" w:hAnsi="Verdana"/>
          <w:b/>
          <w:bCs/>
          <w:sz w:val="40"/>
          <w:szCs w:val="40"/>
        </w:rPr>
        <w:t xml:space="preserve">Rapport Projet </w:t>
      </w:r>
      <w:proofErr w:type="spellStart"/>
      <w:r w:rsidRPr="00051D9B">
        <w:rPr>
          <w:rFonts w:ascii="Verdana" w:hAnsi="Verdana"/>
          <w:b/>
          <w:bCs/>
          <w:sz w:val="40"/>
          <w:szCs w:val="40"/>
        </w:rPr>
        <w:t>NodeJs</w:t>
      </w:r>
      <w:proofErr w:type="spellEnd"/>
    </w:p>
    <w:p w14:paraId="4DA9B2D9" w14:textId="77777777" w:rsidR="0002524D" w:rsidRDefault="0002524D"/>
    <w:p w14:paraId="477BBD50" w14:textId="77777777" w:rsidR="0002524D" w:rsidRDefault="0002524D"/>
    <w:p w14:paraId="3E91BE89" w14:textId="77777777" w:rsidR="00F772FB" w:rsidRDefault="00F772FB"/>
    <w:p w14:paraId="1EDC9D6D" w14:textId="77777777" w:rsidR="00051D9B" w:rsidRDefault="00051D9B"/>
    <w:p w14:paraId="1E81C26D" w14:textId="63EA3824" w:rsidR="0002524D" w:rsidRDefault="0002524D">
      <w:pPr>
        <w:rPr>
          <w:rFonts w:ascii="Verdana" w:hAnsi="Verdana"/>
          <w:b/>
          <w:bCs/>
          <w:sz w:val="28"/>
          <w:szCs w:val="28"/>
        </w:rPr>
      </w:pPr>
      <w:r w:rsidRPr="0002524D">
        <w:rPr>
          <w:rFonts w:ascii="Verdana" w:hAnsi="Verdana"/>
          <w:b/>
          <w:bCs/>
          <w:sz w:val="28"/>
          <w:szCs w:val="28"/>
        </w:rPr>
        <w:t>Description du projet</w:t>
      </w:r>
    </w:p>
    <w:p w14:paraId="22D66619" w14:textId="77777777" w:rsidR="00051D9B" w:rsidRPr="0002524D" w:rsidRDefault="00051D9B">
      <w:pPr>
        <w:rPr>
          <w:rFonts w:ascii="Verdana" w:hAnsi="Verdana"/>
          <w:b/>
          <w:bCs/>
          <w:sz w:val="28"/>
          <w:szCs w:val="28"/>
        </w:rPr>
      </w:pPr>
    </w:p>
    <w:p w14:paraId="18076893" w14:textId="77777777" w:rsidR="0002524D" w:rsidRPr="0002524D" w:rsidRDefault="0002524D" w:rsidP="0002524D">
      <w:pPr>
        <w:rPr>
          <w:rFonts w:ascii="Verdana" w:hAnsi="Verdana"/>
        </w:rPr>
      </w:pPr>
      <w:r w:rsidRPr="0002524D">
        <w:rPr>
          <w:rFonts w:ascii="Verdana" w:hAnsi="Verdana"/>
        </w:rPr>
        <w:t>Formation en ligne pour la conformité HSE et la sécurité environnementale</w:t>
      </w:r>
    </w:p>
    <w:p w14:paraId="6F4395E8" w14:textId="77777777" w:rsidR="0002524D" w:rsidRPr="0002524D" w:rsidRDefault="0002524D" w:rsidP="0002524D">
      <w:pPr>
        <w:rPr>
          <w:rFonts w:ascii="Verdana" w:hAnsi="Verdana"/>
        </w:rPr>
      </w:pPr>
    </w:p>
    <w:p w14:paraId="0EDAE291" w14:textId="77777777" w:rsidR="0002524D" w:rsidRPr="0002524D" w:rsidRDefault="0002524D" w:rsidP="0002524D">
      <w:pPr>
        <w:rPr>
          <w:rFonts w:ascii="Verdana" w:hAnsi="Verdana"/>
        </w:rPr>
      </w:pPr>
      <w:proofErr w:type="spellStart"/>
      <w:r w:rsidRPr="0002524D">
        <w:rPr>
          <w:rFonts w:ascii="Verdana" w:hAnsi="Verdana"/>
        </w:rPr>
        <w:t>GreenSafe</w:t>
      </w:r>
      <w:proofErr w:type="spellEnd"/>
      <w:r w:rsidRPr="0002524D">
        <w:rPr>
          <w:rFonts w:ascii="Verdana" w:hAnsi="Verdana"/>
        </w:rPr>
        <w:t xml:space="preserve"> est une plateforme de formation en ligne dédiée aux normes de HSE (Hygiène, Sécurité, Environnement). Elle offre une gamme complète de cours interactifs pour sensibiliser et former les employés et les particuliers aux meilleures pratiques en matière de HSE. Avec des modules de formation couvrant la sécurité, l'hygiène, l'environnement et les réglementations, </w:t>
      </w:r>
      <w:proofErr w:type="spellStart"/>
      <w:r w:rsidRPr="0002524D">
        <w:rPr>
          <w:rFonts w:ascii="Verdana" w:hAnsi="Verdana"/>
        </w:rPr>
        <w:t>GreenSafe</w:t>
      </w:r>
      <w:proofErr w:type="spellEnd"/>
      <w:r w:rsidRPr="0002524D">
        <w:rPr>
          <w:rFonts w:ascii="Verdana" w:hAnsi="Verdana"/>
        </w:rPr>
        <w:t xml:space="preserve"> permet aux utilisateurs d'acquérir les connaissances nécessaires pour assurer la conformité aux normes de HSE et promouvoir un environnement de travail sûr et respectueux de l'environnement.</w:t>
      </w:r>
    </w:p>
    <w:p w14:paraId="7E327CC2" w14:textId="77777777" w:rsidR="0002524D" w:rsidRPr="0002524D" w:rsidRDefault="0002524D" w:rsidP="0002524D">
      <w:pPr>
        <w:rPr>
          <w:rFonts w:ascii="Verdana" w:hAnsi="Verdana"/>
        </w:rPr>
      </w:pPr>
    </w:p>
    <w:p w14:paraId="18505F44" w14:textId="553E4A0F" w:rsidR="0002524D" w:rsidRPr="0002524D" w:rsidRDefault="0002524D" w:rsidP="0002524D">
      <w:pPr>
        <w:rPr>
          <w:rFonts w:ascii="Verdana" w:hAnsi="Verdana"/>
        </w:rPr>
      </w:pPr>
      <w:r w:rsidRPr="0002524D">
        <w:rPr>
          <w:rFonts w:ascii="Verdana" w:hAnsi="Verdana"/>
        </w:rPr>
        <w:t>Caractéristiques principales</w:t>
      </w:r>
      <w:r w:rsidR="00F772FB">
        <w:rPr>
          <w:rFonts w:ascii="Verdana" w:hAnsi="Verdana"/>
        </w:rPr>
        <w:t> :</w:t>
      </w:r>
    </w:p>
    <w:p w14:paraId="29CCFB1B" w14:textId="6C0DDD8E" w:rsidR="0002524D" w:rsidRPr="0002524D" w:rsidRDefault="0002524D" w:rsidP="0002524D">
      <w:pPr>
        <w:rPr>
          <w:rFonts w:ascii="Verdana" w:hAnsi="Verdana"/>
        </w:rPr>
      </w:pPr>
      <w:r w:rsidRPr="0002524D">
        <w:rPr>
          <w:rFonts w:ascii="Verdana" w:hAnsi="Verdana"/>
        </w:rPr>
        <w:t>-</w:t>
      </w:r>
      <w:r w:rsidR="003D1886">
        <w:rPr>
          <w:rFonts w:ascii="Verdana" w:hAnsi="Verdana"/>
        </w:rPr>
        <w:t xml:space="preserve"> </w:t>
      </w:r>
      <w:r w:rsidRPr="0002524D">
        <w:rPr>
          <w:rFonts w:ascii="Verdana" w:hAnsi="Verdana"/>
        </w:rPr>
        <w:t xml:space="preserve">Cours : Des cours </w:t>
      </w:r>
      <w:r w:rsidR="00F7063F">
        <w:rPr>
          <w:rFonts w:ascii="Verdana" w:hAnsi="Verdana"/>
        </w:rPr>
        <w:t>accompagnés de vidéos</w:t>
      </w:r>
    </w:p>
    <w:p w14:paraId="59E0EB84" w14:textId="62829705" w:rsidR="0002524D" w:rsidRPr="0002524D" w:rsidRDefault="0002524D" w:rsidP="0002524D">
      <w:pPr>
        <w:rPr>
          <w:rFonts w:ascii="Verdana" w:hAnsi="Verdana"/>
        </w:rPr>
      </w:pPr>
      <w:r w:rsidRPr="0002524D">
        <w:rPr>
          <w:rFonts w:ascii="Verdana" w:hAnsi="Verdana"/>
        </w:rPr>
        <w:t>-</w:t>
      </w:r>
      <w:r w:rsidR="003D1886">
        <w:rPr>
          <w:rFonts w:ascii="Verdana" w:hAnsi="Verdana"/>
        </w:rPr>
        <w:t xml:space="preserve"> </w:t>
      </w:r>
      <w:r w:rsidRPr="0002524D">
        <w:rPr>
          <w:rFonts w:ascii="Verdana" w:hAnsi="Verdana"/>
        </w:rPr>
        <w:t xml:space="preserve">Modules thématiques : Couverture approfondie de sujets clés tels que la gestion des risques, la prévention des accidents et </w:t>
      </w:r>
      <w:r w:rsidR="00F7063F">
        <w:rPr>
          <w:rFonts w:ascii="Verdana" w:hAnsi="Verdana"/>
        </w:rPr>
        <w:t>l’</w:t>
      </w:r>
      <w:proofErr w:type="spellStart"/>
      <w:r w:rsidR="00F7063F">
        <w:rPr>
          <w:rFonts w:ascii="Verdana" w:hAnsi="Verdana"/>
        </w:rPr>
        <w:t>environement</w:t>
      </w:r>
      <w:proofErr w:type="spellEnd"/>
      <w:r w:rsidRPr="0002524D">
        <w:rPr>
          <w:rFonts w:ascii="Verdana" w:hAnsi="Verdana"/>
        </w:rPr>
        <w:t>.</w:t>
      </w:r>
    </w:p>
    <w:p w14:paraId="44A99EE6" w14:textId="38D78C12" w:rsidR="0002524D" w:rsidRPr="0002524D" w:rsidRDefault="0002524D" w:rsidP="0002524D">
      <w:pPr>
        <w:rPr>
          <w:rFonts w:ascii="Verdana" w:hAnsi="Verdana"/>
        </w:rPr>
      </w:pPr>
      <w:r w:rsidRPr="0002524D">
        <w:rPr>
          <w:rFonts w:ascii="Verdana" w:hAnsi="Verdana"/>
        </w:rPr>
        <w:t>-</w:t>
      </w:r>
      <w:r w:rsidR="003D1886">
        <w:rPr>
          <w:rFonts w:ascii="Verdana" w:hAnsi="Verdana"/>
        </w:rPr>
        <w:t xml:space="preserve"> </w:t>
      </w:r>
      <w:r w:rsidRPr="0002524D">
        <w:rPr>
          <w:rFonts w:ascii="Verdana" w:hAnsi="Verdana"/>
        </w:rPr>
        <w:t>Suivi de progression : Système de suivi permettant aux utilisateurs de suivre leur progression et de revoir les cours précédemment terminés.</w:t>
      </w:r>
    </w:p>
    <w:p w14:paraId="040EC76C" w14:textId="0F63E51A" w:rsidR="0002524D" w:rsidRPr="0002524D" w:rsidRDefault="0002524D" w:rsidP="0002524D">
      <w:pPr>
        <w:rPr>
          <w:rFonts w:ascii="Verdana" w:hAnsi="Verdana"/>
        </w:rPr>
      </w:pPr>
      <w:r w:rsidRPr="0002524D">
        <w:rPr>
          <w:rFonts w:ascii="Verdana" w:hAnsi="Verdana"/>
        </w:rPr>
        <w:t>-</w:t>
      </w:r>
      <w:r w:rsidR="003D1886">
        <w:rPr>
          <w:rFonts w:ascii="Verdana" w:hAnsi="Verdana"/>
        </w:rPr>
        <w:t xml:space="preserve"> </w:t>
      </w:r>
      <w:r w:rsidRPr="0002524D">
        <w:rPr>
          <w:rFonts w:ascii="Verdana" w:hAnsi="Verdana"/>
        </w:rPr>
        <w:t>Quiz et évaluations : Evaluation des connaissances avec des quiz interactifs et des évaluations pour valider la compréhension des concepts de HSE.</w:t>
      </w:r>
    </w:p>
    <w:p w14:paraId="51728B4B" w14:textId="67083085" w:rsidR="0002524D" w:rsidRDefault="0002524D" w:rsidP="0002524D">
      <w:pPr>
        <w:rPr>
          <w:rFonts w:ascii="Verdana" w:hAnsi="Verdana"/>
        </w:rPr>
      </w:pPr>
      <w:r w:rsidRPr="0002524D">
        <w:rPr>
          <w:rFonts w:ascii="Verdana" w:hAnsi="Verdana"/>
        </w:rPr>
        <w:t xml:space="preserve">Avec </w:t>
      </w:r>
      <w:proofErr w:type="spellStart"/>
      <w:r w:rsidRPr="0002524D">
        <w:rPr>
          <w:rFonts w:ascii="Verdana" w:hAnsi="Verdana"/>
        </w:rPr>
        <w:t>GreenSafe</w:t>
      </w:r>
      <w:proofErr w:type="spellEnd"/>
      <w:r w:rsidRPr="0002524D">
        <w:rPr>
          <w:rFonts w:ascii="Verdana" w:hAnsi="Verdana"/>
        </w:rPr>
        <w:t xml:space="preserve">, les entreprises et les individus peuvent accéder à une formation complète et pratique sur les normes de HSE, favorisant ainsi la sécurité, la santé </w:t>
      </w:r>
      <w:proofErr w:type="gramStart"/>
      <w:r w:rsidRPr="0002524D">
        <w:rPr>
          <w:rFonts w:ascii="Verdana" w:hAnsi="Verdana"/>
        </w:rPr>
        <w:t>et</w:t>
      </w:r>
      <w:proofErr w:type="gramEnd"/>
      <w:r w:rsidRPr="0002524D">
        <w:rPr>
          <w:rFonts w:ascii="Verdana" w:hAnsi="Verdana"/>
        </w:rPr>
        <w:t xml:space="preserve"> la protection de l'environnement dans leurs activités.</w:t>
      </w:r>
    </w:p>
    <w:p w14:paraId="2A0E4E63" w14:textId="77777777" w:rsidR="00F772FB" w:rsidRDefault="00F772FB" w:rsidP="0002524D">
      <w:pPr>
        <w:rPr>
          <w:rFonts w:ascii="Verdana" w:hAnsi="Verdana"/>
        </w:rPr>
      </w:pPr>
    </w:p>
    <w:p w14:paraId="0300C9D8" w14:textId="77777777" w:rsidR="00051D9B" w:rsidRDefault="00051D9B" w:rsidP="0002524D">
      <w:pPr>
        <w:rPr>
          <w:rFonts w:ascii="Verdana" w:hAnsi="Verdana"/>
        </w:rPr>
      </w:pPr>
    </w:p>
    <w:p w14:paraId="635C4000" w14:textId="651037CF" w:rsidR="00F772FB" w:rsidRDefault="0002524D" w:rsidP="0002524D">
      <w:pPr>
        <w:rPr>
          <w:rFonts w:ascii="Verdana" w:hAnsi="Verdana"/>
          <w:b/>
          <w:bCs/>
          <w:sz w:val="28"/>
          <w:szCs w:val="28"/>
        </w:rPr>
      </w:pPr>
      <w:r w:rsidRPr="0002524D">
        <w:rPr>
          <w:rFonts w:ascii="Verdana" w:hAnsi="Verdana"/>
          <w:b/>
          <w:bCs/>
          <w:sz w:val="28"/>
          <w:szCs w:val="28"/>
        </w:rPr>
        <w:t>Analyse de marché</w:t>
      </w:r>
    </w:p>
    <w:p w14:paraId="6213AEC1" w14:textId="77777777" w:rsidR="00F772FB" w:rsidRPr="00F772FB" w:rsidRDefault="00F772FB" w:rsidP="00F772FB">
      <w:pPr>
        <w:rPr>
          <w:rFonts w:ascii="Verdana" w:hAnsi="Verdana"/>
        </w:rPr>
      </w:pPr>
      <w:r w:rsidRPr="00F772FB">
        <w:rPr>
          <w:rFonts w:ascii="Verdana" w:hAnsi="Verdana"/>
        </w:rPr>
        <w:t xml:space="preserve">Le public cible de </w:t>
      </w:r>
      <w:proofErr w:type="spellStart"/>
      <w:r w:rsidRPr="00F772FB">
        <w:rPr>
          <w:rFonts w:ascii="Verdana" w:hAnsi="Verdana"/>
        </w:rPr>
        <w:t>GreenSafe</w:t>
      </w:r>
      <w:proofErr w:type="spellEnd"/>
      <w:r w:rsidRPr="00F772FB">
        <w:rPr>
          <w:rFonts w:ascii="Verdana" w:hAnsi="Verdana"/>
        </w:rPr>
        <w:t xml:space="preserve">, la plateforme de formation en ligne pour la conformité HSE et la sécurité environnementale, se compose d'entreprises de divers secteurs d'activité et d'individus soucieux de promouvoir la santé, la </w:t>
      </w:r>
      <w:r w:rsidRPr="00F772FB">
        <w:rPr>
          <w:rFonts w:ascii="Verdana" w:hAnsi="Verdana"/>
        </w:rPr>
        <w:lastRenderedPageBreak/>
        <w:t>sécurité et la protection de l'environnement dans leur environnement de travail. Les employés et les responsables de la conformité HSE, ainsi que les particuliers qui cherchent à acquérir des connaissances dans ces domaines, sont les principaux bénéficiaires de ce projet.</w:t>
      </w:r>
    </w:p>
    <w:p w14:paraId="2824083E" w14:textId="77777777" w:rsidR="00F772FB" w:rsidRPr="00F772FB" w:rsidRDefault="00F772FB" w:rsidP="00F772FB">
      <w:pPr>
        <w:rPr>
          <w:rFonts w:ascii="Verdana" w:hAnsi="Verdana"/>
        </w:rPr>
      </w:pPr>
    </w:p>
    <w:p w14:paraId="095CFC1B" w14:textId="77777777" w:rsidR="00F772FB" w:rsidRPr="00F772FB" w:rsidRDefault="00F772FB" w:rsidP="00F772FB">
      <w:pPr>
        <w:rPr>
          <w:rFonts w:ascii="Verdana" w:hAnsi="Verdana"/>
        </w:rPr>
      </w:pPr>
      <w:proofErr w:type="spellStart"/>
      <w:r w:rsidRPr="00F772FB">
        <w:rPr>
          <w:rFonts w:ascii="Verdana" w:hAnsi="Verdana"/>
        </w:rPr>
        <w:t>GreenSafe</w:t>
      </w:r>
      <w:proofErr w:type="spellEnd"/>
      <w:r w:rsidRPr="00F772FB">
        <w:rPr>
          <w:rFonts w:ascii="Verdana" w:hAnsi="Verdana"/>
        </w:rPr>
        <w:t xml:space="preserve"> résout le problème du manque de sensibilisation et de formation en matière de HSE dans de nombreuses organisations. Les normes de HSE sont essentielles pour garantir un environnement de travail sûr, prévenir les accidents, minimiser les risques et promouvoir une gestion responsable des ressources naturelles. En fournissant une formation en ligne complète, interactive et accessible, </w:t>
      </w:r>
      <w:proofErr w:type="spellStart"/>
      <w:r w:rsidRPr="00F772FB">
        <w:rPr>
          <w:rFonts w:ascii="Verdana" w:hAnsi="Verdana"/>
        </w:rPr>
        <w:t>GreenSafe</w:t>
      </w:r>
      <w:proofErr w:type="spellEnd"/>
      <w:r w:rsidRPr="00F772FB">
        <w:rPr>
          <w:rFonts w:ascii="Verdana" w:hAnsi="Verdana"/>
        </w:rPr>
        <w:t xml:space="preserve"> permet aux utilisateurs d'acquérir les compétences et les connaissances nécessaires pour se conformer aux normes de HSE et pour agir de manière responsable sur le plan environnemental.</w:t>
      </w:r>
    </w:p>
    <w:p w14:paraId="779E256A" w14:textId="77777777" w:rsidR="00F772FB" w:rsidRPr="00F772FB" w:rsidRDefault="00F772FB" w:rsidP="00F772FB">
      <w:pPr>
        <w:rPr>
          <w:rFonts w:ascii="Verdana" w:hAnsi="Verdana"/>
        </w:rPr>
      </w:pPr>
    </w:p>
    <w:p w14:paraId="090E42A1" w14:textId="6CE2BE5D" w:rsidR="00F772FB" w:rsidRPr="00F772FB" w:rsidRDefault="00F772FB" w:rsidP="00F772FB">
      <w:pPr>
        <w:rPr>
          <w:rFonts w:ascii="Verdana" w:hAnsi="Verdana"/>
        </w:rPr>
      </w:pPr>
      <w:r w:rsidRPr="00F772FB">
        <w:rPr>
          <w:rFonts w:ascii="Verdana" w:hAnsi="Verdana"/>
        </w:rPr>
        <w:t xml:space="preserve">En ce qui concerne la concurrence, il existe plusieurs acteurs sur le marché de la formation en ligne axée sur la conformité HSE et la sécurité environnementale. Parmi les concurrents potentiels, on peut citer des entreprises spécialisées dans la fourniture de cours en ligne sur la santé et la sécurité au travail, la gestion des risques et l'environnement. </w:t>
      </w:r>
    </w:p>
    <w:p w14:paraId="031EDC5B" w14:textId="77777777" w:rsidR="00F772FB" w:rsidRPr="00F772FB" w:rsidRDefault="00F772FB" w:rsidP="00F772FB">
      <w:pPr>
        <w:rPr>
          <w:rFonts w:ascii="Verdana" w:hAnsi="Verdana"/>
        </w:rPr>
      </w:pPr>
    </w:p>
    <w:p w14:paraId="0EACA435" w14:textId="77777777" w:rsidR="00F772FB" w:rsidRDefault="00F772FB" w:rsidP="00F772FB">
      <w:pPr>
        <w:rPr>
          <w:rFonts w:ascii="Verdana" w:hAnsi="Verdana"/>
        </w:rPr>
      </w:pPr>
    </w:p>
    <w:p w14:paraId="51F83592" w14:textId="18F7C875" w:rsidR="00F772FB" w:rsidRPr="00F772FB" w:rsidRDefault="00F772FB" w:rsidP="00F772FB">
      <w:pPr>
        <w:rPr>
          <w:rFonts w:ascii="Verdana" w:hAnsi="Verdana"/>
          <w:b/>
          <w:bCs/>
          <w:sz w:val="28"/>
          <w:szCs w:val="28"/>
        </w:rPr>
      </w:pPr>
      <w:r w:rsidRPr="00F772FB">
        <w:rPr>
          <w:rFonts w:ascii="Verdana" w:hAnsi="Verdana"/>
          <w:b/>
          <w:bCs/>
          <w:sz w:val="28"/>
          <w:szCs w:val="28"/>
        </w:rPr>
        <w:t xml:space="preserve">Plan de Projet </w:t>
      </w:r>
    </w:p>
    <w:p w14:paraId="3A2C09D1" w14:textId="77777777" w:rsidR="00F772FB" w:rsidRPr="00F772FB" w:rsidRDefault="00F772FB" w:rsidP="00F772FB">
      <w:pPr>
        <w:rPr>
          <w:rFonts w:ascii="Verdana" w:hAnsi="Verdana"/>
        </w:rPr>
      </w:pPr>
    </w:p>
    <w:p w14:paraId="6FCCD57E" w14:textId="63690F8D" w:rsidR="00F772FB" w:rsidRPr="00F772FB" w:rsidRDefault="00F772FB" w:rsidP="00F772FB">
      <w:pPr>
        <w:rPr>
          <w:rFonts w:ascii="Verdana" w:hAnsi="Verdana"/>
        </w:rPr>
      </w:pPr>
      <w:r>
        <w:rPr>
          <w:rFonts w:ascii="Verdana" w:hAnsi="Verdana"/>
        </w:rPr>
        <w:t>1/</w:t>
      </w:r>
      <w:r w:rsidRPr="00F772FB">
        <w:rPr>
          <w:rFonts w:ascii="Verdana" w:hAnsi="Verdana"/>
        </w:rPr>
        <w:t>Analyse des besoins : Identifier les exigences spécifiques en matière de formation HSE et sécurité environnementale pour les entreprises et les particuliers. Évaluer les lacunes actuelles en matière de formation et les domaines à couvrir.</w:t>
      </w:r>
    </w:p>
    <w:p w14:paraId="2798FB57" w14:textId="069E855C" w:rsidR="0002524D" w:rsidRPr="00F772FB" w:rsidRDefault="00F772FB" w:rsidP="00F772FB">
      <w:pPr>
        <w:rPr>
          <w:rFonts w:ascii="Verdana" w:hAnsi="Verdana"/>
        </w:rPr>
      </w:pPr>
      <w:r>
        <w:rPr>
          <w:rFonts w:ascii="Verdana" w:hAnsi="Verdana"/>
        </w:rPr>
        <w:t>2/</w:t>
      </w:r>
      <w:r w:rsidRPr="00F772FB">
        <w:rPr>
          <w:rFonts w:ascii="Verdana" w:hAnsi="Verdana"/>
        </w:rPr>
        <w:t>Développement du contenu : Concevoir et produire des cours multimédias interactifs couvrant les sujets clés de la conformité HSE, de la sécurité, et de l'environnement. Intégrer des vidéos, des animations et des quiz interactifs pour rendre l'apprentissage engageant et efficace.</w:t>
      </w:r>
    </w:p>
    <w:p w14:paraId="2F67CE8D" w14:textId="508683DE" w:rsidR="00F772FB" w:rsidRPr="00F772FB" w:rsidRDefault="00F772FB" w:rsidP="00F772FB">
      <w:pPr>
        <w:rPr>
          <w:rFonts w:ascii="Verdana" w:hAnsi="Verdana"/>
        </w:rPr>
      </w:pPr>
      <w:r>
        <w:rPr>
          <w:rFonts w:ascii="Verdana" w:hAnsi="Verdana"/>
        </w:rPr>
        <w:t>3/</w:t>
      </w:r>
      <w:r w:rsidRPr="00F772FB">
        <w:rPr>
          <w:rFonts w:ascii="Verdana" w:hAnsi="Verdana"/>
        </w:rPr>
        <w:t>Plateforme de développement : Créer une plateforme en ligne conviviale et intuitive pour héberger les cours et permettre aux utilisateurs de s'inscrire, d'accéder au contenu et de suivre leur progression. Assurer la sécurité des données et la confidentialité des utilisateurs.</w:t>
      </w:r>
    </w:p>
    <w:p w14:paraId="0B2133F3" w14:textId="537DBEDA" w:rsidR="00F772FB" w:rsidRPr="00F772FB" w:rsidRDefault="00F772FB" w:rsidP="00F772FB">
      <w:pPr>
        <w:rPr>
          <w:rFonts w:ascii="Verdana" w:hAnsi="Verdana"/>
        </w:rPr>
      </w:pPr>
      <w:r>
        <w:rPr>
          <w:rFonts w:ascii="Verdana" w:hAnsi="Verdana"/>
        </w:rPr>
        <w:t>4/</w:t>
      </w:r>
      <w:r w:rsidRPr="00F772FB">
        <w:rPr>
          <w:rFonts w:ascii="Verdana" w:hAnsi="Verdana"/>
        </w:rPr>
        <w:t>Mise en œuvre des fonctionnalités clés : Intégrer des fonctionnalités telles que le suivi de la progression, les quiz et les évaluations pour évaluer les connaissances des utilisateurs, et la génération de certificats de réussite pour ceux qui terminent avec succès les cours et les évaluations.</w:t>
      </w:r>
    </w:p>
    <w:p w14:paraId="1565D680" w14:textId="1A0F9DEB" w:rsidR="00F772FB" w:rsidRPr="00F772FB" w:rsidRDefault="00F772FB" w:rsidP="00F772FB">
      <w:pPr>
        <w:rPr>
          <w:rFonts w:ascii="Verdana" w:hAnsi="Verdana"/>
        </w:rPr>
      </w:pPr>
      <w:r>
        <w:rPr>
          <w:rFonts w:ascii="Verdana" w:hAnsi="Verdana"/>
        </w:rPr>
        <w:t>5/</w:t>
      </w:r>
      <w:r w:rsidRPr="00F772FB">
        <w:rPr>
          <w:rFonts w:ascii="Verdana" w:hAnsi="Verdana"/>
        </w:rPr>
        <w:t xml:space="preserve">Test et amélioration : Effectuer des tests rigoureux pour garantir la qualité et la fonctionnalité optimale de la plateforme. Recueillir les commentaires des </w:t>
      </w:r>
      <w:r w:rsidRPr="00F772FB">
        <w:rPr>
          <w:rFonts w:ascii="Verdana" w:hAnsi="Verdana"/>
        </w:rPr>
        <w:lastRenderedPageBreak/>
        <w:t>utilisateurs et effectuer les ajustements nécessaires pour améliorer l'expérience globale de la formation.</w:t>
      </w:r>
    </w:p>
    <w:p w14:paraId="58FA5627" w14:textId="2D38CBFE" w:rsidR="00F772FB" w:rsidRPr="00F772FB" w:rsidRDefault="00F772FB" w:rsidP="00F772FB">
      <w:pPr>
        <w:rPr>
          <w:rFonts w:ascii="Verdana" w:hAnsi="Verdana"/>
        </w:rPr>
      </w:pPr>
      <w:r>
        <w:rPr>
          <w:rFonts w:ascii="Verdana" w:hAnsi="Verdana"/>
        </w:rPr>
        <w:t>6/</w:t>
      </w:r>
      <w:r w:rsidRPr="00F772FB">
        <w:rPr>
          <w:rFonts w:ascii="Verdana" w:hAnsi="Verdana"/>
        </w:rPr>
        <w:t xml:space="preserve">Lancement et marketing : Déployer la plateforme </w:t>
      </w:r>
      <w:proofErr w:type="spellStart"/>
      <w:r w:rsidRPr="00F772FB">
        <w:rPr>
          <w:rFonts w:ascii="Verdana" w:hAnsi="Verdana"/>
        </w:rPr>
        <w:t>GreenSafe</w:t>
      </w:r>
      <w:proofErr w:type="spellEnd"/>
      <w:r w:rsidRPr="00F772FB">
        <w:rPr>
          <w:rFonts w:ascii="Verdana" w:hAnsi="Verdana"/>
        </w:rPr>
        <w:t xml:space="preserve"> et lancer une campagne de marketing ciblée pour attirer les utilisateurs potentiels. Utiliser des canaux de communication tels que les </w:t>
      </w:r>
      <w:r w:rsidR="003D1886">
        <w:rPr>
          <w:rFonts w:ascii="Verdana" w:hAnsi="Verdana"/>
        </w:rPr>
        <w:t>réseaux</w:t>
      </w:r>
      <w:r w:rsidRPr="00F772FB">
        <w:rPr>
          <w:rFonts w:ascii="Verdana" w:hAnsi="Verdana"/>
        </w:rPr>
        <w:t xml:space="preserve"> sociaux, le marketing par courriel et le référencement pour promouvoir les avantages et la valeur de la formation en ligne sur la conformité HSE et la sécurité environnementale.</w:t>
      </w:r>
    </w:p>
    <w:p w14:paraId="0C877415" w14:textId="3BB59863" w:rsidR="00F772FB" w:rsidRDefault="00F772FB" w:rsidP="00F772FB">
      <w:pPr>
        <w:rPr>
          <w:rFonts w:ascii="Verdana" w:hAnsi="Verdana"/>
        </w:rPr>
      </w:pPr>
      <w:r>
        <w:rPr>
          <w:rFonts w:ascii="Verdana" w:hAnsi="Verdana"/>
        </w:rPr>
        <w:t>7/</w:t>
      </w:r>
      <w:r w:rsidRPr="00F772FB">
        <w:rPr>
          <w:rFonts w:ascii="Verdana" w:hAnsi="Verdana"/>
        </w:rPr>
        <w:t>Suivi et support : Mettre en place un système de support client réactif pour répondre aux questions, résoudre les problèmes techniques et fournir une assistance aux utilisateurs tout au long de leur expérience de formation. Collecter les commentaires des utilisateurs pour continuellement améliorer la plateforme et les cours.</w:t>
      </w:r>
    </w:p>
    <w:p w14:paraId="25C71738" w14:textId="40A3EDE0" w:rsidR="00F772FB" w:rsidRPr="00F772FB" w:rsidRDefault="00F772FB" w:rsidP="00F772FB">
      <w:pPr>
        <w:rPr>
          <w:rFonts w:ascii="Verdana" w:hAnsi="Verdana"/>
        </w:rPr>
      </w:pPr>
      <w:r>
        <w:rPr>
          <w:rFonts w:ascii="Verdana" w:hAnsi="Verdana"/>
        </w:rPr>
        <w:t>8/</w:t>
      </w:r>
      <w:r w:rsidRPr="00F772FB">
        <w:rPr>
          <w:rFonts w:ascii="Verdana" w:hAnsi="Verdana"/>
        </w:rPr>
        <w:t xml:space="preserve">Expansion et partenariats : Explorer des opportunités d'expansion en offrant des services de formation personnalisés aux entreprises, en établissant des partenariats avec des organismes de certification et des experts de l'industrie, et en étendant la portée géographique de </w:t>
      </w:r>
      <w:proofErr w:type="spellStart"/>
      <w:r w:rsidRPr="00F772FB">
        <w:rPr>
          <w:rFonts w:ascii="Verdana" w:hAnsi="Verdana"/>
        </w:rPr>
        <w:t>GreenSafe</w:t>
      </w:r>
      <w:proofErr w:type="spellEnd"/>
      <w:r w:rsidRPr="00F772FB">
        <w:rPr>
          <w:rFonts w:ascii="Verdana" w:hAnsi="Verdana"/>
        </w:rPr>
        <w:t>.</w:t>
      </w:r>
    </w:p>
    <w:p w14:paraId="61D27883" w14:textId="031BFA96" w:rsidR="00F772FB" w:rsidRPr="00F772FB" w:rsidRDefault="00F772FB" w:rsidP="00F772FB">
      <w:pPr>
        <w:rPr>
          <w:rFonts w:ascii="Verdana" w:hAnsi="Verdana"/>
        </w:rPr>
      </w:pPr>
      <w:r>
        <w:rPr>
          <w:rFonts w:ascii="Verdana" w:hAnsi="Verdana"/>
        </w:rPr>
        <w:t>9/</w:t>
      </w:r>
      <w:r w:rsidRPr="00F772FB">
        <w:rPr>
          <w:rFonts w:ascii="Verdana" w:hAnsi="Verdana"/>
        </w:rPr>
        <w:t xml:space="preserve">Évaluation continue : Surveiller les performances de la plateforme, mesurer l'impact de la formation et recueillir des commentaires des utilisateurs pour continuellement améliorer les cours et les fonctionnalités de </w:t>
      </w:r>
      <w:proofErr w:type="spellStart"/>
      <w:r w:rsidRPr="00F772FB">
        <w:rPr>
          <w:rFonts w:ascii="Verdana" w:hAnsi="Verdana"/>
        </w:rPr>
        <w:t>GreenSafe</w:t>
      </w:r>
      <w:proofErr w:type="spellEnd"/>
      <w:r w:rsidRPr="00F772FB">
        <w:rPr>
          <w:rFonts w:ascii="Verdana" w:hAnsi="Verdana"/>
        </w:rPr>
        <w:t>.</w:t>
      </w:r>
    </w:p>
    <w:p w14:paraId="184A5519" w14:textId="6681B489" w:rsidR="0002524D" w:rsidRDefault="0002524D" w:rsidP="00F772FB">
      <w:pPr>
        <w:rPr>
          <w:rFonts w:ascii="Verdana" w:hAnsi="Verdana"/>
        </w:rPr>
      </w:pPr>
    </w:p>
    <w:p w14:paraId="0BC2032A" w14:textId="77777777" w:rsidR="00BC3CFE" w:rsidRDefault="00BC3CFE" w:rsidP="00F772FB">
      <w:pPr>
        <w:rPr>
          <w:rFonts w:ascii="Verdana" w:hAnsi="Verdana"/>
        </w:rPr>
      </w:pPr>
    </w:p>
    <w:p w14:paraId="4BA33A75" w14:textId="77777777" w:rsidR="00BC3CFE" w:rsidRPr="00BC3CFE" w:rsidRDefault="00BC3CFE" w:rsidP="00BC3CFE">
      <w:pPr>
        <w:rPr>
          <w:rFonts w:ascii="Verdana" w:hAnsi="Verdana"/>
          <w:b/>
          <w:bCs/>
          <w:sz w:val="28"/>
          <w:szCs w:val="28"/>
        </w:rPr>
      </w:pPr>
      <w:r w:rsidRPr="00BC3CFE">
        <w:rPr>
          <w:rFonts w:ascii="Verdana" w:hAnsi="Verdana"/>
          <w:b/>
          <w:bCs/>
          <w:sz w:val="28"/>
          <w:szCs w:val="28"/>
        </w:rPr>
        <w:t xml:space="preserve">Mode d'emploi </w:t>
      </w:r>
    </w:p>
    <w:p w14:paraId="4184CB5A" w14:textId="5006813B" w:rsidR="00BC3CFE" w:rsidRPr="00BC3CFE" w:rsidRDefault="00BC3CFE" w:rsidP="00BC3CFE">
      <w:pPr>
        <w:rPr>
          <w:rFonts w:ascii="Verdana" w:hAnsi="Verdana"/>
        </w:rPr>
      </w:pPr>
      <w:r w:rsidRPr="00BC3CFE">
        <w:rPr>
          <w:rFonts w:ascii="Verdana" w:hAnsi="Verdana"/>
        </w:rPr>
        <w:t xml:space="preserve">Utilisation de </w:t>
      </w:r>
      <w:proofErr w:type="spellStart"/>
      <w:r w:rsidRPr="00BC3CFE">
        <w:rPr>
          <w:rFonts w:ascii="Verdana" w:hAnsi="Verdana"/>
        </w:rPr>
        <w:t>GreenSafe</w:t>
      </w:r>
      <w:proofErr w:type="spellEnd"/>
      <w:r w:rsidRPr="00BC3CFE">
        <w:rPr>
          <w:rFonts w:ascii="Verdana" w:hAnsi="Verdana"/>
        </w:rPr>
        <w:t>, la plateforme de formation en ligne pour la conformité HSE et la sécurité environnementale</w:t>
      </w:r>
    </w:p>
    <w:p w14:paraId="1E7A040A" w14:textId="77777777" w:rsidR="00BC3CFE" w:rsidRPr="00BC3CFE" w:rsidRDefault="00BC3CFE" w:rsidP="00BC3CFE">
      <w:pPr>
        <w:rPr>
          <w:rFonts w:ascii="Verdana" w:hAnsi="Verdana"/>
        </w:rPr>
      </w:pPr>
    </w:p>
    <w:p w14:paraId="0E91950A" w14:textId="0C46DA82" w:rsidR="00BC3CFE" w:rsidRPr="00BC3CFE" w:rsidRDefault="00BC3CFE" w:rsidP="00BC3CFE">
      <w:pPr>
        <w:rPr>
          <w:rFonts w:ascii="Verdana" w:hAnsi="Verdana"/>
        </w:rPr>
      </w:pPr>
      <w:r>
        <w:rPr>
          <w:rFonts w:ascii="Verdana" w:hAnsi="Verdana"/>
        </w:rPr>
        <w:t>1/</w:t>
      </w:r>
      <w:r w:rsidRPr="00BC3CFE">
        <w:rPr>
          <w:rFonts w:ascii="Verdana" w:hAnsi="Verdana"/>
        </w:rPr>
        <w:t>Inscription :</w:t>
      </w:r>
    </w:p>
    <w:p w14:paraId="020F52FD" w14:textId="77777777" w:rsidR="00BC3CFE" w:rsidRPr="00BC3CFE" w:rsidRDefault="00BC3CFE" w:rsidP="00BC3CFE">
      <w:pPr>
        <w:rPr>
          <w:rFonts w:ascii="Verdana" w:hAnsi="Verdana"/>
        </w:rPr>
      </w:pPr>
      <w:r w:rsidRPr="00BC3CFE">
        <w:rPr>
          <w:rFonts w:ascii="Verdana" w:hAnsi="Verdana"/>
        </w:rPr>
        <w:t xml:space="preserve">Accédez au site web de </w:t>
      </w:r>
      <w:proofErr w:type="spellStart"/>
      <w:r w:rsidRPr="00BC3CFE">
        <w:rPr>
          <w:rFonts w:ascii="Verdana" w:hAnsi="Verdana"/>
        </w:rPr>
        <w:t>GreenSafe</w:t>
      </w:r>
      <w:proofErr w:type="spellEnd"/>
      <w:r w:rsidRPr="00BC3CFE">
        <w:rPr>
          <w:rFonts w:ascii="Verdana" w:hAnsi="Verdana"/>
        </w:rPr>
        <w:t>.</w:t>
      </w:r>
    </w:p>
    <w:p w14:paraId="20EF69C9" w14:textId="77777777" w:rsidR="00BC3CFE" w:rsidRPr="00BC3CFE" w:rsidRDefault="00BC3CFE" w:rsidP="00BC3CFE">
      <w:pPr>
        <w:rPr>
          <w:rFonts w:ascii="Verdana" w:hAnsi="Verdana"/>
        </w:rPr>
      </w:pPr>
      <w:r w:rsidRPr="00BC3CFE">
        <w:rPr>
          <w:rFonts w:ascii="Verdana" w:hAnsi="Verdana"/>
        </w:rPr>
        <w:t>Cliquez sur le bouton "S'inscrire" ou "Créer un compte".</w:t>
      </w:r>
    </w:p>
    <w:p w14:paraId="0E6D2591" w14:textId="77777777" w:rsidR="00BC3CFE" w:rsidRDefault="00BC3CFE" w:rsidP="00BC3CFE">
      <w:pPr>
        <w:rPr>
          <w:rFonts w:ascii="Verdana" w:hAnsi="Verdana"/>
        </w:rPr>
      </w:pPr>
      <w:r w:rsidRPr="00BC3CFE">
        <w:rPr>
          <w:rFonts w:ascii="Verdana" w:hAnsi="Verdana"/>
        </w:rPr>
        <w:t>Remplissez le formulaire d'inscription avec vos informations personnelles.</w:t>
      </w:r>
    </w:p>
    <w:p w14:paraId="4BCB241C" w14:textId="09D368EE" w:rsidR="00BC3CFE" w:rsidRPr="00BC3CFE" w:rsidRDefault="00BC3CFE" w:rsidP="00BC3CFE">
      <w:pPr>
        <w:rPr>
          <w:rFonts w:ascii="Verdana" w:hAnsi="Verdana"/>
        </w:rPr>
      </w:pPr>
      <w:r w:rsidRPr="00BC3CFE">
        <w:rPr>
          <w:rFonts w:ascii="Verdana" w:hAnsi="Verdana"/>
        </w:rPr>
        <w:t>Choisissez un nom d'utilisateur et un mot de passe sécurisés.</w:t>
      </w:r>
    </w:p>
    <w:p w14:paraId="4ECC73C3" w14:textId="77777777" w:rsidR="00BC3CFE" w:rsidRPr="00BC3CFE" w:rsidRDefault="00BC3CFE" w:rsidP="00BC3CFE">
      <w:pPr>
        <w:rPr>
          <w:rFonts w:ascii="Verdana" w:hAnsi="Verdana"/>
        </w:rPr>
      </w:pPr>
      <w:r w:rsidRPr="00BC3CFE">
        <w:rPr>
          <w:rFonts w:ascii="Verdana" w:hAnsi="Verdana"/>
        </w:rPr>
        <w:t xml:space="preserve">Cliquez sur "S'inscrire" pour créer votre compte </w:t>
      </w:r>
      <w:proofErr w:type="spellStart"/>
      <w:r w:rsidRPr="00BC3CFE">
        <w:rPr>
          <w:rFonts w:ascii="Verdana" w:hAnsi="Verdana"/>
        </w:rPr>
        <w:t>GreenSafe</w:t>
      </w:r>
      <w:proofErr w:type="spellEnd"/>
      <w:r w:rsidRPr="00BC3CFE">
        <w:rPr>
          <w:rFonts w:ascii="Verdana" w:hAnsi="Verdana"/>
        </w:rPr>
        <w:t>.</w:t>
      </w:r>
    </w:p>
    <w:p w14:paraId="5844E846" w14:textId="77777777" w:rsidR="00BC3CFE" w:rsidRDefault="00BC3CFE" w:rsidP="00BC3CFE">
      <w:pPr>
        <w:rPr>
          <w:rFonts w:ascii="Verdana" w:hAnsi="Verdana"/>
        </w:rPr>
      </w:pPr>
    </w:p>
    <w:p w14:paraId="571DDC23" w14:textId="5196FBE9" w:rsidR="00BC3CFE" w:rsidRPr="00BC3CFE" w:rsidRDefault="00BC3CFE" w:rsidP="00BC3CFE">
      <w:pPr>
        <w:rPr>
          <w:rFonts w:ascii="Verdana" w:hAnsi="Verdana"/>
        </w:rPr>
      </w:pPr>
      <w:r>
        <w:rPr>
          <w:rFonts w:ascii="Verdana" w:hAnsi="Verdana"/>
        </w:rPr>
        <w:t>2/</w:t>
      </w:r>
      <w:r w:rsidRPr="00BC3CFE">
        <w:rPr>
          <w:rFonts w:ascii="Verdana" w:hAnsi="Verdana"/>
        </w:rPr>
        <w:t>Connexion :</w:t>
      </w:r>
    </w:p>
    <w:p w14:paraId="2F930F58" w14:textId="77777777" w:rsidR="00BC3CFE" w:rsidRPr="00BC3CFE" w:rsidRDefault="00BC3CFE" w:rsidP="00BC3CFE">
      <w:pPr>
        <w:rPr>
          <w:rFonts w:ascii="Verdana" w:hAnsi="Verdana"/>
        </w:rPr>
      </w:pPr>
      <w:r w:rsidRPr="00BC3CFE">
        <w:rPr>
          <w:rFonts w:ascii="Verdana" w:hAnsi="Verdana"/>
        </w:rPr>
        <w:t xml:space="preserve">Rendez-vous sur la page de connexion de </w:t>
      </w:r>
      <w:proofErr w:type="spellStart"/>
      <w:r w:rsidRPr="00BC3CFE">
        <w:rPr>
          <w:rFonts w:ascii="Verdana" w:hAnsi="Verdana"/>
        </w:rPr>
        <w:t>GreenSafe</w:t>
      </w:r>
      <w:proofErr w:type="spellEnd"/>
      <w:r w:rsidRPr="00BC3CFE">
        <w:rPr>
          <w:rFonts w:ascii="Verdana" w:hAnsi="Verdana"/>
        </w:rPr>
        <w:t>.</w:t>
      </w:r>
    </w:p>
    <w:p w14:paraId="37C07AA3" w14:textId="77777777" w:rsidR="00BC3CFE" w:rsidRPr="00BC3CFE" w:rsidRDefault="00BC3CFE" w:rsidP="00BC3CFE">
      <w:pPr>
        <w:rPr>
          <w:rFonts w:ascii="Verdana" w:hAnsi="Verdana"/>
        </w:rPr>
      </w:pPr>
      <w:r w:rsidRPr="00BC3CFE">
        <w:rPr>
          <w:rFonts w:ascii="Verdana" w:hAnsi="Verdana"/>
        </w:rPr>
        <w:t>Entrez votre nom d'utilisateur et votre mot de passe.</w:t>
      </w:r>
    </w:p>
    <w:p w14:paraId="6E2D869E" w14:textId="77777777" w:rsidR="00BC3CFE" w:rsidRPr="00BC3CFE" w:rsidRDefault="00BC3CFE" w:rsidP="00BC3CFE">
      <w:pPr>
        <w:rPr>
          <w:rFonts w:ascii="Verdana" w:hAnsi="Verdana"/>
        </w:rPr>
      </w:pPr>
      <w:r w:rsidRPr="00BC3CFE">
        <w:rPr>
          <w:rFonts w:ascii="Verdana" w:hAnsi="Verdana"/>
        </w:rPr>
        <w:t>Cliquez sur "Se connecter" pour accéder à votre compte.</w:t>
      </w:r>
    </w:p>
    <w:p w14:paraId="5F51A35F" w14:textId="77777777" w:rsidR="00BC3CFE" w:rsidRDefault="00BC3CFE" w:rsidP="00BC3CFE">
      <w:pPr>
        <w:rPr>
          <w:rFonts w:ascii="Verdana" w:hAnsi="Verdana"/>
        </w:rPr>
      </w:pPr>
    </w:p>
    <w:p w14:paraId="01694DC4" w14:textId="0D3F4875" w:rsidR="00BC3CFE" w:rsidRPr="00BC3CFE" w:rsidRDefault="00BC3CFE" w:rsidP="00BC3CFE">
      <w:pPr>
        <w:rPr>
          <w:rFonts w:ascii="Verdana" w:hAnsi="Verdana"/>
        </w:rPr>
      </w:pPr>
      <w:r>
        <w:rPr>
          <w:rFonts w:ascii="Verdana" w:hAnsi="Verdana"/>
        </w:rPr>
        <w:t>3/</w:t>
      </w:r>
      <w:r w:rsidRPr="00BC3CFE">
        <w:rPr>
          <w:rFonts w:ascii="Verdana" w:hAnsi="Verdana"/>
        </w:rPr>
        <w:t>Exploration des cours :</w:t>
      </w:r>
    </w:p>
    <w:p w14:paraId="3FD916FE" w14:textId="774AF8FE" w:rsidR="00BC3CFE" w:rsidRPr="00BC3CFE" w:rsidRDefault="00BC3CFE" w:rsidP="00BC3CFE">
      <w:pPr>
        <w:rPr>
          <w:rFonts w:ascii="Verdana" w:hAnsi="Verdana"/>
        </w:rPr>
      </w:pPr>
      <w:r w:rsidRPr="00BC3CFE">
        <w:rPr>
          <w:rFonts w:ascii="Verdana" w:hAnsi="Verdana"/>
        </w:rPr>
        <w:t xml:space="preserve">Une fois connecté, vous serez dirigé </w:t>
      </w:r>
      <w:r>
        <w:rPr>
          <w:rFonts w:ascii="Verdana" w:hAnsi="Verdana"/>
        </w:rPr>
        <w:t>sur la page d’</w:t>
      </w:r>
      <w:r w:rsidR="001C6C90">
        <w:rPr>
          <w:rFonts w:ascii="Verdana" w:hAnsi="Verdana"/>
        </w:rPr>
        <w:t>accueil</w:t>
      </w:r>
      <w:r w:rsidRPr="00BC3CFE">
        <w:rPr>
          <w:rFonts w:ascii="Verdana" w:hAnsi="Verdana"/>
        </w:rPr>
        <w:t>.</w:t>
      </w:r>
    </w:p>
    <w:p w14:paraId="0653F05C" w14:textId="77777777" w:rsidR="00BC3CFE" w:rsidRPr="00BC3CFE" w:rsidRDefault="00BC3CFE" w:rsidP="00BC3CFE">
      <w:pPr>
        <w:rPr>
          <w:rFonts w:ascii="Verdana" w:hAnsi="Verdana"/>
        </w:rPr>
      </w:pPr>
      <w:r w:rsidRPr="00BC3CFE">
        <w:rPr>
          <w:rFonts w:ascii="Verdana" w:hAnsi="Verdana"/>
        </w:rPr>
        <w:t>Parcourez la liste des cours disponibles sur la page d'accueil ou utilisez la fonction de recherche pour trouver des cours spécifiques.</w:t>
      </w:r>
    </w:p>
    <w:p w14:paraId="0A469B06" w14:textId="627378CD" w:rsidR="00BC3CFE" w:rsidRPr="00BC3CFE" w:rsidRDefault="00BC3CFE" w:rsidP="00BC3CFE">
      <w:pPr>
        <w:rPr>
          <w:rFonts w:ascii="Verdana" w:hAnsi="Verdana"/>
        </w:rPr>
      </w:pPr>
      <w:r w:rsidRPr="00BC3CFE">
        <w:rPr>
          <w:rFonts w:ascii="Verdana" w:hAnsi="Verdana"/>
        </w:rPr>
        <w:t>Sur la page du cours, vous verrez les modules et les leçons disponibles.</w:t>
      </w:r>
    </w:p>
    <w:p w14:paraId="3C4C3B05" w14:textId="77777777" w:rsidR="00F7063F" w:rsidRDefault="00F7063F" w:rsidP="00F7063F">
      <w:pPr>
        <w:rPr>
          <w:rFonts w:ascii="Verdana" w:hAnsi="Verdana"/>
        </w:rPr>
      </w:pPr>
      <w:r w:rsidRPr="00BC3CFE">
        <w:rPr>
          <w:rFonts w:ascii="Verdana" w:hAnsi="Verdana"/>
        </w:rPr>
        <w:t>Cliquez sur un cours pour accéder à sa page dédiée.</w:t>
      </w:r>
    </w:p>
    <w:p w14:paraId="4A88C841" w14:textId="77777777" w:rsidR="00BC3CFE" w:rsidRPr="00BC3CFE" w:rsidRDefault="00BC3CFE" w:rsidP="00BC3CFE">
      <w:pPr>
        <w:rPr>
          <w:rFonts w:ascii="Verdana" w:hAnsi="Verdana"/>
        </w:rPr>
      </w:pPr>
      <w:r w:rsidRPr="00BC3CFE">
        <w:rPr>
          <w:rFonts w:ascii="Verdana" w:hAnsi="Verdana"/>
        </w:rPr>
        <w:t>Suivez les instructions et utilisez les supports multimédias interactifs pour apprendre le contenu du cours.</w:t>
      </w:r>
    </w:p>
    <w:p w14:paraId="7C774A17" w14:textId="77777777" w:rsidR="00BC3CFE" w:rsidRPr="00BC3CFE" w:rsidRDefault="00BC3CFE" w:rsidP="00BC3CFE">
      <w:pPr>
        <w:rPr>
          <w:rFonts w:ascii="Verdana" w:hAnsi="Verdana"/>
        </w:rPr>
      </w:pPr>
      <w:r w:rsidRPr="00BC3CFE">
        <w:rPr>
          <w:rFonts w:ascii="Verdana" w:hAnsi="Verdana"/>
        </w:rPr>
        <w:t>Répondez aux quiz et aux évaluations pour tester votre compréhension.</w:t>
      </w:r>
    </w:p>
    <w:p w14:paraId="07624474" w14:textId="77777777" w:rsidR="00BC3CFE" w:rsidRDefault="00BC3CFE" w:rsidP="00BC3CFE">
      <w:pPr>
        <w:rPr>
          <w:rFonts w:ascii="Verdana" w:hAnsi="Verdana"/>
        </w:rPr>
      </w:pPr>
      <w:r w:rsidRPr="00BC3CFE">
        <w:rPr>
          <w:rFonts w:ascii="Verdana" w:hAnsi="Verdana"/>
        </w:rPr>
        <w:t>Une fois que vous avez terminé une leçon, passez à la suivante jusqu'à ce que vous ayez terminé tous les modules du cours.</w:t>
      </w:r>
    </w:p>
    <w:p w14:paraId="7E5F35A3" w14:textId="77777777" w:rsidR="00BC3CFE" w:rsidRPr="00BC3CFE" w:rsidRDefault="00BC3CFE" w:rsidP="00BC3CFE">
      <w:pPr>
        <w:rPr>
          <w:rFonts w:ascii="Verdana" w:hAnsi="Verdana"/>
        </w:rPr>
      </w:pPr>
    </w:p>
    <w:p w14:paraId="6301BDC3" w14:textId="4B3FB985" w:rsidR="00BC3CFE" w:rsidRPr="00BC3CFE" w:rsidRDefault="00BC3CFE" w:rsidP="00BC3CFE">
      <w:pPr>
        <w:rPr>
          <w:rFonts w:ascii="Verdana" w:hAnsi="Verdana"/>
        </w:rPr>
      </w:pPr>
      <w:r>
        <w:rPr>
          <w:rFonts w:ascii="Verdana" w:hAnsi="Verdana"/>
        </w:rPr>
        <w:t>5/</w:t>
      </w:r>
      <w:r w:rsidRPr="00BC3CFE">
        <w:rPr>
          <w:rFonts w:ascii="Verdana" w:hAnsi="Verdana"/>
        </w:rPr>
        <w:t>Suivi de votre progression :</w:t>
      </w:r>
    </w:p>
    <w:p w14:paraId="54D9C365" w14:textId="77777777" w:rsidR="00BC3CFE" w:rsidRPr="00BC3CFE" w:rsidRDefault="00BC3CFE" w:rsidP="00BC3CFE">
      <w:pPr>
        <w:rPr>
          <w:rFonts w:ascii="Verdana" w:hAnsi="Verdana"/>
        </w:rPr>
      </w:pPr>
      <w:r w:rsidRPr="00BC3CFE">
        <w:rPr>
          <w:rFonts w:ascii="Verdana" w:hAnsi="Verdana"/>
        </w:rPr>
        <w:t>Sur votre tableau de bord, vous trouverez une section dédiée à votre progression.</w:t>
      </w:r>
    </w:p>
    <w:p w14:paraId="4129E690" w14:textId="77777777" w:rsidR="00BC3CFE" w:rsidRPr="00BC3CFE" w:rsidRDefault="00BC3CFE" w:rsidP="00BC3CFE">
      <w:pPr>
        <w:rPr>
          <w:rFonts w:ascii="Verdana" w:hAnsi="Verdana"/>
        </w:rPr>
      </w:pPr>
      <w:r w:rsidRPr="00BC3CFE">
        <w:rPr>
          <w:rFonts w:ascii="Verdana" w:hAnsi="Verdana"/>
        </w:rPr>
        <w:t>Consultez cette section pour voir les cours que vous avez terminés, les cours en cours et votre pourcentage global d'avancement.</w:t>
      </w:r>
    </w:p>
    <w:p w14:paraId="7F7EF93A" w14:textId="1A45F5FC" w:rsidR="00BC3CFE" w:rsidRPr="00BC3CFE" w:rsidRDefault="00BC3CFE" w:rsidP="00BC3CFE">
      <w:pPr>
        <w:rPr>
          <w:rFonts w:ascii="Verdana" w:hAnsi="Verdana"/>
        </w:rPr>
      </w:pPr>
      <w:r w:rsidRPr="00BC3CFE">
        <w:rPr>
          <w:rFonts w:ascii="Verdana" w:hAnsi="Verdana"/>
        </w:rPr>
        <w:t xml:space="preserve">Utilisez ces informations pour suivre votre progression et planifier votre </w:t>
      </w:r>
      <w:r w:rsidR="001C6C90">
        <w:rPr>
          <w:rFonts w:ascii="Verdana" w:hAnsi="Verdana"/>
        </w:rPr>
        <w:t>f</w:t>
      </w:r>
      <w:r w:rsidRPr="00BC3CFE">
        <w:rPr>
          <w:rFonts w:ascii="Verdana" w:hAnsi="Verdana"/>
        </w:rPr>
        <w:t>ormation future.</w:t>
      </w:r>
    </w:p>
    <w:p w14:paraId="34E2D7CF" w14:textId="7E2BAD2F" w:rsidR="00BC3CFE" w:rsidRDefault="00BC3CFE" w:rsidP="00BC3CFE">
      <w:pPr>
        <w:rPr>
          <w:rFonts w:ascii="Verdana" w:hAnsi="Verdana"/>
        </w:rPr>
      </w:pPr>
    </w:p>
    <w:p w14:paraId="168999FA" w14:textId="77777777" w:rsidR="00F7063F" w:rsidRDefault="00F7063F" w:rsidP="00BC3CFE">
      <w:pPr>
        <w:rPr>
          <w:rFonts w:ascii="Verdana" w:hAnsi="Verdana"/>
        </w:rPr>
      </w:pPr>
    </w:p>
    <w:p w14:paraId="5D82F8AB" w14:textId="2FA17A24" w:rsidR="00F7063F" w:rsidRPr="00F7063F" w:rsidRDefault="00F7063F" w:rsidP="00BC3CFE">
      <w:pPr>
        <w:rPr>
          <w:rFonts w:ascii="Verdana" w:hAnsi="Verdana"/>
          <w:b/>
          <w:bCs/>
          <w:sz w:val="28"/>
          <w:szCs w:val="28"/>
        </w:rPr>
      </w:pPr>
      <w:r w:rsidRPr="00F7063F">
        <w:rPr>
          <w:rFonts w:ascii="Verdana" w:hAnsi="Verdana"/>
          <w:b/>
          <w:bCs/>
          <w:sz w:val="28"/>
          <w:szCs w:val="28"/>
        </w:rPr>
        <w:t>Spécifications Techniques</w:t>
      </w:r>
    </w:p>
    <w:p w14:paraId="18CF7ACC" w14:textId="77777777" w:rsidR="00F7063F" w:rsidRPr="00F7063F" w:rsidRDefault="00F7063F" w:rsidP="00F7063F">
      <w:pPr>
        <w:rPr>
          <w:rFonts w:ascii="Verdana" w:hAnsi="Verdana"/>
        </w:rPr>
      </w:pPr>
      <w:r w:rsidRPr="00F7063F">
        <w:rPr>
          <w:rFonts w:ascii="Verdana" w:hAnsi="Verdana"/>
        </w:rPr>
        <w:t>Les exigences techniques du projet sont les suivantes :</w:t>
      </w:r>
    </w:p>
    <w:p w14:paraId="6AA69F57" w14:textId="77777777" w:rsidR="00F7063F" w:rsidRPr="00F7063F" w:rsidRDefault="00F7063F" w:rsidP="00F7063F">
      <w:pPr>
        <w:rPr>
          <w:rFonts w:ascii="Verdana" w:hAnsi="Verdana"/>
        </w:rPr>
      </w:pPr>
    </w:p>
    <w:p w14:paraId="153BA9C8" w14:textId="481C1B16" w:rsidR="00F7063F" w:rsidRPr="00F7063F" w:rsidRDefault="00F7063F" w:rsidP="00F7063F">
      <w:pPr>
        <w:rPr>
          <w:rFonts w:ascii="Verdana" w:hAnsi="Verdana"/>
        </w:rPr>
      </w:pPr>
      <w:r>
        <w:rPr>
          <w:rFonts w:ascii="Verdana" w:hAnsi="Verdana"/>
        </w:rPr>
        <w:t>1/</w:t>
      </w:r>
      <w:r w:rsidRPr="00F7063F">
        <w:rPr>
          <w:rFonts w:ascii="Verdana" w:hAnsi="Verdana"/>
        </w:rPr>
        <w:t>Langage de programmation : Nous utilisons Node.js, un environnement d'exécution JavaScript côté serveur, pour développer notre application. Cela nous permet de bénéficier de la flexibilité et de la popularité du langage JavaScript.</w:t>
      </w:r>
    </w:p>
    <w:p w14:paraId="2CED1F4C" w14:textId="77777777" w:rsidR="00F7063F" w:rsidRPr="00F7063F" w:rsidRDefault="00F7063F" w:rsidP="00F7063F">
      <w:pPr>
        <w:rPr>
          <w:rFonts w:ascii="Verdana" w:hAnsi="Verdana"/>
        </w:rPr>
      </w:pPr>
    </w:p>
    <w:p w14:paraId="1FD65E95" w14:textId="5629DC56" w:rsidR="00F7063F" w:rsidRPr="00F7063F" w:rsidRDefault="00F7063F" w:rsidP="00F7063F">
      <w:pPr>
        <w:rPr>
          <w:rFonts w:ascii="Verdana" w:hAnsi="Verdana"/>
        </w:rPr>
      </w:pPr>
      <w:r>
        <w:rPr>
          <w:rFonts w:ascii="Verdana" w:hAnsi="Verdana"/>
        </w:rPr>
        <w:t>2/</w:t>
      </w:r>
      <w:r w:rsidRPr="00F7063F">
        <w:rPr>
          <w:rFonts w:ascii="Verdana" w:hAnsi="Verdana"/>
        </w:rPr>
        <w:t xml:space="preserve">Framework web : Nous utilisons Express.js, un </w:t>
      </w:r>
      <w:proofErr w:type="spellStart"/>
      <w:r w:rsidRPr="00F7063F">
        <w:rPr>
          <w:rFonts w:ascii="Verdana" w:hAnsi="Verdana"/>
        </w:rPr>
        <w:t>framework</w:t>
      </w:r>
      <w:proofErr w:type="spellEnd"/>
      <w:r w:rsidRPr="00F7063F">
        <w:rPr>
          <w:rFonts w:ascii="Verdana" w:hAnsi="Verdana"/>
        </w:rPr>
        <w:t xml:space="preserve"> web minimaliste et flexible pour Node.js. Express.js facilite la gestion des routes, des requêtes HTTP et des vues de notre application.</w:t>
      </w:r>
    </w:p>
    <w:p w14:paraId="7DF747E7" w14:textId="77777777" w:rsidR="00F7063F" w:rsidRPr="00F7063F" w:rsidRDefault="00F7063F" w:rsidP="00F7063F">
      <w:pPr>
        <w:rPr>
          <w:rFonts w:ascii="Verdana" w:hAnsi="Verdana"/>
        </w:rPr>
      </w:pPr>
    </w:p>
    <w:p w14:paraId="74DB55E4" w14:textId="7B8730D8" w:rsidR="00F7063F" w:rsidRPr="00F7063F" w:rsidRDefault="00F7063F" w:rsidP="00F7063F">
      <w:pPr>
        <w:rPr>
          <w:rFonts w:ascii="Verdana" w:hAnsi="Verdana"/>
        </w:rPr>
      </w:pPr>
      <w:r>
        <w:rPr>
          <w:rFonts w:ascii="Verdana" w:hAnsi="Verdana"/>
        </w:rPr>
        <w:t>3/</w:t>
      </w:r>
      <w:r w:rsidRPr="00F7063F">
        <w:rPr>
          <w:rFonts w:ascii="Verdana" w:hAnsi="Verdana"/>
        </w:rPr>
        <w:t xml:space="preserve">Base de données : Nous utilisons </w:t>
      </w:r>
      <w:r>
        <w:rPr>
          <w:rFonts w:ascii="Verdana" w:hAnsi="Verdana"/>
        </w:rPr>
        <w:t xml:space="preserve">un fichier </w:t>
      </w:r>
      <w:proofErr w:type="spellStart"/>
      <w:r>
        <w:rPr>
          <w:rFonts w:ascii="Verdana" w:hAnsi="Verdana"/>
        </w:rPr>
        <w:t>json</w:t>
      </w:r>
      <w:proofErr w:type="spellEnd"/>
      <w:r>
        <w:rPr>
          <w:rFonts w:ascii="Verdana" w:hAnsi="Verdana"/>
        </w:rPr>
        <w:t xml:space="preserve"> pour stocker les informations des clients.</w:t>
      </w:r>
    </w:p>
    <w:p w14:paraId="79C2FA44" w14:textId="77777777" w:rsidR="00F7063F" w:rsidRPr="00F7063F" w:rsidRDefault="00F7063F" w:rsidP="00F7063F">
      <w:pPr>
        <w:rPr>
          <w:rFonts w:ascii="Verdana" w:hAnsi="Verdana"/>
        </w:rPr>
      </w:pPr>
    </w:p>
    <w:p w14:paraId="78279BA5" w14:textId="77777777" w:rsidR="00F7063F" w:rsidRPr="00F7063F" w:rsidRDefault="00F7063F" w:rsidP="00F7063F">
      <w:pPr>
        <w:rPr>
          <w:rFonts w:ascii="Verdana" w:hAnsi="Verdana"/>
        </w:rPr>
      </w:pPr>
    </w:p>
    <w:p w14:paraId="228B0DDE" w14:textId="518F3537" w:rsidR="00F7063F" w:rsidRPr="00F7063F" w:rsidRDefault="00F7063F" w:rsidP="00F7063F">
      <w:pPr>
        <w:rPr>
          <w:rFonts w:ascii="Verdana" w:hAnsi="Verdana"/>
        </w:rPr>
      </w:pPr>
      <w:r>
        <w:rPr>
          <w:rFonts w:ascii="Verdana" w:hAnsi="Verdana"/>
        </w:rPr>
        <w:t>4/</w:t>
      </w:r>
      <w:r w:rsidRPr="00F7063F">
        <w:rPr>
          <w:rFonts w:ascii="Verdana" w:hAnsi="Verdana"/>
        </w:rPr>
        <w:t>API : Notre application suit les principes de conception d'une API RESTful (</w:t>
      </w:r>
      <w:proofErr w:type="spellStart"/>
      <w:r w:rsidRPr="00F7063F">
        <w:rPr>
          <w:rFonts w:ascii="Verdana" w:hAnsi="Verdana"/>
        </w:rPr>
        <w:t>Representational</w:t>
      </w:r>
      <w:proofErr w:type="spellEnd"/>
      <w:r w:rsidRPr="00F7063F">
        <w:rPr>
          <w:rFonts w:ascii="Verdana" w:hAnsi="Verdana"/>
        </w:rPr>
        <w:t xml:space="preserve"> State Transfer) pour une communication efficace et cohérente entre le client et le serveur. Cela inclut l'utilisation des méthodes HTTP appropriées (GET, POST, PUT, DELETE) pour effectuer des opérations CRUD (</w:t>
      </w:r>
      <w:proofErr w:type="spellStart"/>
      <w:r w:rsidRPr="00F7063F">
        <w:rPr>
          <w:rFonts w:ascii="Verdana" w:hAnsi="Verdana"/>
        </w:rPr>
        <w:t>Create</w:t>
      </w:r>
      <w:proofErr w:type="spellEnd"/>
      <w:r w:rsidRPr="00F7063F">
        <w:rPr>
          <w:rFonts w:ascii="Verdana" w:hAnsi="Verdana"/>
        </w:rPr>
        <w:t xml:space="preserve">, Read, Update, </w:t>
      </w:r>
      <w:proofErr w:type="spellStart"/>
      <w:r w:rsidRPr="00F7063F">
        <w:rPr>
          <w:rFonts w:ascii="Verdana" w:hAnsi="Verdana"/>
        </w:rPr>
        <w:t>Delete</w:t>
      </w:r>
      <w:proofErr w:type="spellEnd"/>
      <w:r w:rsidRPr="00F7063F">
        <w:rPr>
          <w:rFonts w:ascii="Verdana" w:hAnsi="Verdana"/>
        </w:rPr>
        <w:t>) sur les ressources.</w:t>
      </w:r>
    </w:p>
    <w:p w14:paraId="4B9FBA1D" w14:textId="77777777" w:rsidR="00F7063F" w:rsidRPr="00F7063F" w:rsidRDefault="00F7063F" w:rsidP="00F7063F">
      <w:pPr>
        <w:rPr>
          <w:rFonts w:ascii="Verdana" w:hAnsi="Verdana"/>
        </w:rPr>
      </w:pPr>
    </w:p>
    <w:p w14:paraId="49B3DAC7" w14:textId="61A623E6" w:rsidR="00F7063F" w:rsidRPr="00F7063F" w:rsidRDefault="00F7063F" w:rsidP="00F7063F">
      <w:pPr>
        <w:rPr>
          <w:rFonts w:ascii="Verdana" w:hAnsi="Verdana"/>
        </w:rPr>
      </w:pPr>
      <w:r>
        <w:rPr>
          <w:rFonts w:ascii="Verdana" w:hAnsi="Verdana"/>
        </w:rPr>
        <w:t>5/</w:t>
      </w:r>
      <w:r w:rsidRPr="00F7063F">
        <w:rPr>
          <w:rFonts w:ascii="Verdana" w:hAnsi="Verdana"/>
        </w:rPr>
        <w:t xml:space="preserve">Gestion des dépendances : Nous utilisons </w:t>
      </w:r>
      <w:proofErr w:type="spellStart"/>
      <w:r w:rsidRPr="00F7063F">
        <w:rPr>
          <w:rFonts w:ascii="Verdana" w:hAnsi="Verdana"/>
        </w:rPr>
        <w:t>npm</w:t>
      </w:r>
      <w:proofErr w:type="spellEnd"/>
      <w:r w:rsidRPr="00F7063F">
        <w:rPr>
          <w:rFonts w:ascii="Verdana" w:hAnsi="Verdana"/>
        </w:rPr>
        <w:t xml:space="preserve"> (Node Package Manager) pour gérer les dépendances de notre projet. Cela nous permet d'installer et de mettre à jour facilement les modules externes nécessaires à notre application.</w:t>
      </w:r>
    </w:p>
    <w:p w14:paraId="54D7677A" w14:textId="115432DD" w:rsidR="00F7063F" w:rsidRPr="00F772FB" w:rsidRDefault="00F7063F" w:rsidP="00F7063F">
      <w:pPr>
        <w:rPr>
          <w:rFonts w:ascii="Verdana" w:hAnsi="Verdana"/>
        </w:rPr>
      </w:pPr>
    </w:p>
    <w:sectPr w:rsidR="00F7063F" w:rsidRPr="00F772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24D"/>
    <w:rsid w:val="0002524D"/>
    <w:rsid w:val="00051D9B"/>
    <w:rsid w:val="001C6C90"/>
    <w:rsid w:val="00326797"/>
    <w:rsid w:val="003D1886"/>
    <w:rsid w:val="00614372"/>
    <w:rsid w:val="007078FA"/>
    <w:rsid w:val="00B34D57"/>
    <w:rsid w:val="00BC3CFE"/>
    <w:rsid w:val="00C83340"/>
    <w:rsid w:val="00F7063F"/>
    <w:rsid w:val="00F772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CD3D5"/>
  <w15:chartTrackingRefBased/>
  <w15:docId w15:val="{734C8253-C527-4A00-8905-6D46F7175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255903">
      <w:bodyDiv w:val="1"/>
      <w:marLeft w:val="0"/>
      <w:marRight w:val="0"/>
      <w:marTop w:val="0"/>
      <w:marBottom w:val="0"/>
      <w:divBdr>
        <w:top w:val="none" w:sz="0" w:space="0" w:color="auto"/>
        <w:left w:val="none" w:sz="0" w:space="0" w:color="auto"/>
        <w:bottom w:val="none" w:sz="0" w:space="0" w:color="auto"/>
        <w:right w:val="none" w:sz="0" w:space="0" w:color="auto"/>
      </w:divBdr>
    </w:div>
    <w:div w:id="818032689">
      <w:bodyDiv w:val="1"/>
      <w:marLeft w:val="0"/>
      <w:marRight w:val="0"/>
      <w:marTop w:val="0"/>
      <w:marBottom w:val="0"/>
      <w:divBdr>
        <w:top w:val="none" w:sz="0" w:space="0" w:color="auto"/>
        <w:left w:val="none" w:sz="0" w:space="0" w:color="auto"/>
        <w:bottom w:val="none" w:sz="0" w:space="0" w:color="auto"/>
        <w:right w:val="none" w:sz="0" w:space="0" w:color="auto"/>
      </w:divBdr>
    </w:div>
    <w:div w:id="896478401">
      <w:bodyDiv w:val="1"/>
      <w:marLeft w:val="0"/>
      <w:marRight w:val="0"/>
      <w:marTop w:val="0"/>
      <w:marBottom w:val="0"/>
      <w:divBdr>
        <w:top w:val="none" w:sz="0" w:space="0" w:color="auto"/>
        <w:left w:val="none" w:sz="0" w:space="0" w:color="auto"/>
        <w:bottom w:val="none" w:sz="0" w:space="0" w:color="auto"/>
        <w:right w:val="none" w:sz="0" w:space="0" w:color="auto"/>
      </w:divBdr>
    </w:div>
    <w:div w:id="1084761448">
      <w:bodyDiv w:val="1"/>
      <w:marLeft w:val="0"/>
      <w:marRight w:val="0"/>
      <w:marTop w:val="0"/>
      <w:marBottom w:val="0"/>
      <w:divBdr>
        <w:top w:val="none" w:sz="0" w:space="0" w:color="auto"/>
        <w:left w:val="none" w:sz="0" w:space="0" w:color="auto"/>
        <w:bottom w:val="none" w:sz="0" w:space="0" w:color="auto"/>
        <w:right w:val="none" w:sz="0" w:space="0" w:color="auto"/>
      </w:divBdr>
    </w:div>
    <w:div w:id="114165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1278</Words>
  <Characters>7031</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Furnon</dc:creator>
  <cp:keywords/>
  <dc:description/>
  <cp:lastModifiedBy>Clément Furnon</cp:lastModifiedBy>
  <cp:revision>7</cp:revision>
  <dcterms:created xsi:type="dcterms:W3CDTF">2023-05-25T11:16:00Z</dcterms:created>
  <dcterms:modified xsi:type="dcterms:W3CDTF">2023-05-26T09:27:00Z</dcterms:modified>
</cp:coreProperties>
</file>