
<file path=[Content_Types].xml><?xml version="1.0" encoding="utf-8"?>
<Types xmlns="http://schemas.openxmlformats.org/package/2006/content-types">
  <Default Extension="tmp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77" w:rsidRPr="00B51B94" w:rsidRDefault="00FB4693" w:rsidP="002C6390">
      <w:pPr>
        <w:pStyle w:val="PR1"/>
        <w:spacing w:before="0" w:after="120"/>
        <w:rPr>
          <w:rFonts w:ascii="Calibri" w:hAnsi="Calibri" w:cs="Calibri"/>
        </w:rPr>
      </w:pPr>
      <w:r>
        <w:rPr>
          <w:rFonts w:ascii="Calibri" w:hAnsi="Calibri" w:cs="Calibri"/>
        </w:rPr>
        <w:t>Cycle 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09"/>
        <w:gridCol w:w="4111"/>
        <w:gridCol w:w="1418"/>
        <w:gridCol w:w="2976"/>
      </w:tblGrid>
      <w:tr w:rsidR="00007B4C" w:rsidRPr="002C6390" w:rsidTr="00FE59F5">
        <w:trPr>
          <w:trHeight w:val="70"/>
        </w:trPr>
        <w:tc>
          <w:tcPr>
            <w:tcW w:w="1809" w:type="dxa"/>
            <w:shd w:val="clear" w:color="auto" w:fill="7D9532" w:themeFill="accent6" w:themeFillShade="BF"/>
          </w:tcPr>
          <w:p w:rsidR="00007B4C" w:rsidRPr="00B51B94" w:rsidRDefault="000F771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 xml:space="preserve">Project </w:t>
            </w:r>
            <w:r w:rsidR="00007B4C" w:rsidRPr="00B51B94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8505" w:type="dxa"/>
            <w:gridSpan w:val="3"/>
          </w:tcPr>
          <w:p w:rsidR="00007B4C" w:rsidRPr="00B51B94" w:rsidRDefault="00397ABE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 Development for Data Management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Developed by</w:t>
            </w:r>
          </w:p>
        </w:tc>
        <w:tc>
          <w:tcPr>
            <w:tcW w:w="4111" w:type="dxa"/>
          </w:tcPr>
          <w:p w:rsidR="0098504A" w:rsidRPr="00B51B94" w:rsidRDefault="00E5296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Tony White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366123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Sponsor</w:t>
            </w:r>
          </w:p>
        </w:tc>
        <w:tc>
          <w:tcPr>
            <w:tcW w:w="2976" w:type="dxa"/>
          </w:tcPr>
          <w:p w:rsidR="0098504A" w:rsidRPr="00B51B94" w:rsidRDefault="00FB4693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SMWS Board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DMAIC Phase</w:t>
            </w:r>
            <w:r w:rsidR="008D2B06" w:rsidRPr="00B51B94">
              <w:rPr>
                <w:rFonts w:ascii="Calibri" w:hAnsi="Calibri" w:cs="Calibri"/>
                <w:sz w:val="22"/>
                <w:szCs w:val="22"/>
              </w:rPr>
              <w:t>(s)</w:t>
            </w:r>
          </w:p>
        </w:tc>
        <w:tc>
          <w:tcPr>
            <w:tcW w:w="4111" w:type="dxa"/>
          </w:tcPr>
          <w:p w:rsidR="0098504A" w:rsidRPr="00B51B94" w:rsidRDefault="00E5296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51B94">
              <w:rPr>
                <w:rFonts w:ascii="Calibri" w:hAnsi="Calibri" w:cs="Calibri"/>
                <w:b/>
                <w:sz w:val="22"/>
                <w:szCs w:val="22"/>
              </w:rPr>
              <w:t>Cycle</w:t>
            </w:r>
            <w:r w:rsidR="008D2B06" w:rsidRPr="00B51B94">
              <w:rPr>
                <w:rFonts w:ascii="Calibri" w:hAnsi="Calibri" w:cs="Calibri"/>
                <w:b/>
                <w:sz w:val="22"/>
                <w:szCs w:val="22"/>
              </w:rPr>
              <w:t xml:space="preserve"> No:</w:t>
            </w:r>
          </w:p>
        </w:tc>
        <w:tc>
          <w:tcPr>
            <w:tcW w:w="2976" w:type="dxa"/>
          </w:tcPr>
          <w:p w:rsidR="0098504A" w:rsidRPr="00B51B94" w:rsidRDefault="00765FE1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Objective</w:t>
            </w:r>
          </w:p>
        </w:tc>
      </w:tr>
      <w:tr w:rsidR="00007B4C" w:rsidRPr="002C6390" w:rsidTr="002C6390">
        <w:tc>
          <w:tcPr>
            <w:tcW w:w="10314" w:type="dxa"/>
          </w:tcPr>
          <w:p w:rsidR="00007B4C" w:rsidRDefault="00DC48BD" w:rsidP="00DC48BD">
            <w:pPr>
              <w:pStyle w:val="ListParagraph"/>
              <w:numPr>
                <w:ilvl w:val="0"/>
                <w:numId w:val="18"/>
              </w:numPr>
              <w:ind w:left="426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C48BD">
              <w:rPr>
                <w:rFonts w:ascii="Calibri" w:hAnsi="Calibri" w:cs="Calibri"/>
                <w:sz w:val="22"/>
                <w:szCs w:val="22"/>
              </w:rPr>
              <w:t xml:space="preserve">Define </w:t>
            </w:r>
            <w:r>
              <w:rPr>
                <w:rFonts w:ascii="Calibri" w:hAnsi="Calibri" w:cs="Calibri"/>
                <w:sz w:val="22"/>
                <w:szCs w:val="22"/>
              </w:rPr>
              <w:t>the requirements of the web solution</w:t>
            </w:r>
          </w:p>
          <w:p w:rsidR="00DC48BD" w:rsidRDefault="00DC48BD" w:rsidP="00DC48BD">
            <w:pPr>
              <w:pStyle w:val="ListParagraph"/>
              <w:numPr>
                <w:ilvl w:val="0"/>
                <w:numId w:val="18"/>
              </w:numPr>
              <w:ind w:left="426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Understand the records keeping process flow and the interactions</w:t>
            </w:r>
          </w:p>
          <w:p w:rsidR="00DC48BD" w:rsidRPr="00DC48BD" w:rsidRDefault="00DC48BD" w:rsidP="00DC48BD">
            <w:pPr>
              <w:pStyle w:val="ListParagraph"/>
              <w:numPr>
                <w:ilvl w:val="0"/>
                <w:numId w:val="18"/>
              </w:numPr>
              <w:ind w:left="426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Decision on existing part developed web-site</w:t>
            </w:r>
          </w:p>
          <w:p w:rsidR="002C6390" w:rsidRPr="00B51B94" w:rsidRDefault="002C6390" w:rsidP="002C63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786"/>
        <w:gridCol w:w="5528"/>
      </w:tblGrid>
      <w:tr w:rsidR="00007B4C" w:rsidRPr="00FE59F5" w:rsidTr="00FE59F5">
        <w:tc>
          <w:tcPr>
            <w:tcW w:w="4786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Questions</w:t>
            </w:r>
          </w:p>
        </w:tc>
        <w:tc>
          <w:tcPr>
            <w:tcW w:w="5528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Predictions</w:t>
            </w:r>
          </w:p>
        </w:tc>
      </w:tr>
      <w:tr w:rsidR="00007B4C" w:rsidRPr="000128DE" w:rsidTr="00F23B04">
        <w:trPr>
          <w:trHeight w:val="1798"/>
        </w:trPr>
        <w:tc>
          <w:tcPr>
            <w:tcW w:w="4786" w:type="dxa"/>
          </w:tcPr>
          <w:p w:rsidR="00C15BB7" w:rsidRDefault="00C15BB7" w:rsidP="00C15BB7">
            <w:pPr>
              <w:pStyle w:val="PRSubstep"/>
              <w:numPr>
                <w:ilvl w:val="0"/>
                <w:numId w:val="9"/>
              </w:numPr>
              <w:spacing w:before="0" w:after="0"/>
              <w:ind w:left="284" w:hanging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should the future web-solution be able to do</w:t>
            </w:r>
          </w:p>
          <w:p w:rsidR="00E5296A" w:rsidRDefault="00E5296A" w:rsidP="000128DE">
            <w:pPr>
              <w:pStyle w:val="PRSubstep"/>
              <w:numPr>
                <w:ilvl w:val="0"/>
                <w:numId w:val="9"/>
              </w:numPr>
              <w:spacing w:before="0" w:after="0"/>
              <w:ind w:left="284" w:hanging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does  our current records management process work</w:t>
            </w:r>
          </w:p>
          <w:p w:rsidR="00C15BB7" w:rsidRPr="00B51B94" w:rsidRDefault="00C15BB7" w:rsidP="000128DE">
            <w:pPr>
              <w:pStyle w:val="PRSubstep"/>
              <w:numPr>
                <w:ilvl w:val="0"/>
                <w:numId w:val="9"/>
              </w:numPr>
              <w:spacing w:before="0" w:after="0"/>
              <w:ind w:left="284" w:hanging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we keep the existing web-site and build on it</w:t>
            </w:r>
          </w:p>
          <w:p w:rsidR="00007B4C" w:rsidRPr="00B51B94" w:rsidRDefault="00007B4C" w:rsidP="002C63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28" w:type="dxa"/>
          </w:tcPr>
          <w:p w:rsidR="00C15BB7" w:rsidRDefault="00C15BB7" w:rsidP="00C15BB7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 all our key records</w:t>
            </w:r>
          </w:p>
          <w:p w:rsidR="00DC48BD" w:rsidRPr="00451FB5" w:rsidRDefault="00DC48BD" w:rsidP="00DC48BD">
            <w:pPr>
              <w:pStyle w:val="PRSubstep"/>
              <w:spacing w:before="0" w:after="0"/>
              <w:rPr>
                <w:rFonts w:ascii="Calibri" w:hAnsi="Calibri" w:cs="Calibri"/>
              </w:rPr>
            </w:pPr>
          </w:p>
          <w:p w:rsidR="00C15BB7" w:rsidRPr="00C15BB7" w:rsidRDefault="00E5296A" w:rsidP="00C15BB7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Simple process but with lots of small interactions an sub-processes required to make it work </w:t>
            </w:r>
          </w:p>
          <w:p w:rsidR="00C15BB7" w:rsidRPr="00E5296A" w:rsidRDefault="00C15BB7" w:rsidP="00E5296A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good bones and perhaps be built upon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912"/>
        <w:gridCol w:w="1701"/>
        <w:gridCol w:w="1701"/>
      </w:tblGrid>
      <w:tr w:rsidR="00007B4C" w:rsidRPr="000128DE" w:rsidTr="00FE59F5">
        <w:tc>
          <w:tcPr>
            <w:tcW w:w="6912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Activity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Who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By </w:t>
            </w:r>
            <w:r w:rsidR="00600DF5" w:rsidRPr="00B51B94">
              <w:rPr>
                <w:rFonts w:ascii="Calibri" w:hAnsi="Calibri" w:cs="Calibri"/>
              </w:rPr>
              <w:t>W</w:t>
            </w:r>
            <w:r w:rsidRPr="00B51B94">
              <w:rPr>
                <w:rFonts w:ascii="Calibri" w:hAnsi="Calibri" w:cs="Calibri"/>
              </w:rPr>
              <w:t>hen</w:t>
            </w:r>
          </w:p>
        </w:tc>
      </w:tr>
      <w:tr w:rsidR="00A6441D" w:rsidRPr="000128DE" w:rsidTr="002C6390">
        <w:tc>
          <w:tcPr>
            <w:tcW w:w="6912" w:type="dxa"/>
          </w:tcPr>
          <w:p w:rsidR="00A6441D" w:rsidRPr="00B51B94" w:rsidRDefault="00A6441D" w:rsidP="00A5346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Visioning using CTQ to envisage potential future state</w:t>
            </w:r>
          </w:p>
        </w:tc>
        <w:tc>
          <w:tcPr>
            <w:tcW w:w="1701" w:type="dxa"/>
          </w:tcPr>
          <w:p w:rsidR="00A6441D" w:rsidRPr="00B51B94" w:rsidRDefault="00D764D1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Board, Support Team</w:t>
            </w:r>
          </w:p>
        </w:tc>
        <w:tc>
          <w:tcPr>
            <w:tcW w:w="1701" w:type="dxa"/>
          </w:tcPr>
          <w:p w:rsidR="00A6441D" w:rsidRPr="00B51B94" w:rsidRDefault="00CC5555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D764D1">
              <w:rPr>
                <w:rFonts w:ascii="Calibri" w:hAnsi="Calibri" w:cs="Calibri"/>
                <w:sz w:val="22"/>
                <w:szCs w:val="22"/>
              </w:rPr>
              <w:t>/7</w:t>
            </w:r>
            <w:r>
              <w:rPr>
                <w:rFonts w:ascii="Calibri" w:hAnsi="Calibri" w:cs="Calibri"/>
                <w:sz w:val="22"/>
                <w:szCs w:val="22"/>
              </w:rPr>
              <w:t>/13</w:t>
            </w:r>
          </w:p>
        </w:tc>
      </w:tr>
      <w:tr w:rsidR="00DC48BD" w:rsidRPr="000128DE" w:rsidTr="002C6390">
        <w:tc>
          <w:tcPr>
            <w:tcW w:w="6912" w:type="dxa"/>
          </w:tcPr>
          <w:p w:rsidR="00DC48BD" w:rsidRPr="00B51B94" w:rsidRDefault="00DC48BD" w:rsidP="00DC48B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current web solution and undertake Gap Analysis against visioning exercise</w:t>
            </w:r>
          </w:p>
        </w:tc>
        <w:tc>
          <w:tcPr>
            <w:tcW w:w="1701" w:type="dxa"/>
          </w:tcPr>
          <w:p w:rsidR="00DC48BD" w:rsidRPr="00B51B94" w:rsidRDefault="00DC48B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Default="00CC5555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1/7/13</w:t>
            </w:r>
          </w:p>
          <w:p w:rsidR="00CC5555" w:rsidRPr="00B51B94" w:rsidRDefault="00CC5555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C48BD" w:rsidRPr="000128DE" w:rsidTr="002C6390">
        <w:tc>
          <w:tcPr>
            <w:tcW w:w="6912" w:type="dxa"/>
          </w:tcPr>
          <w:p w:rsidR="00DC48BD" w:rsidRPr="00B51B94" w:rsidRDefault="00DC48BD" w:rsidP="00593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Determine IT platform</w:t>
            </w:r>
          </w:p>
        </w:tc>
        <w:tc>
          <w:tcPr>
            <w:tcW w:w="1701" w:type="dxa"/>
          </w:tcPr>
          <w:p w:rsidR="00DC48BD" w:rsidRPr="00B51B94" w:rsidRDefault="00DC48B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CC5555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30/7/13</w:t>
            </w:r>
          </w:p>
        </w:tc>
      </w:tr>
      <w:tr w:rsidR="00DC48BD" w:rsidRPr="000128DE" w:rsidTr="002C6390">
        <w:tc>
          <w:tcPr>
            <w:tcW w:w="6912" w:type="dxa"/>
          </w:tcPr>
          <w:p w:rsidR="00DC48BD" w:rsidRPr="00B51B94" w:rsidRDefault="00DC48BD" w:rsidP="00E2707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C48BD" w:rsidRPr="000128DE" w:rsidTr="002C6390">
        <w:tc>
          <w:tcPr>
            <w:tcW w:w="6912" w:type="dxa"/>
          </w:tcPr>
          <w:p w:rsidR="00DC48BD" w:rsidRPr="00B51B94" w:rsidRDefault="00DC48BD" w:rsidP="00564C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C48BD" w:rsidRPr="000128DE" w:rsidTr="002C6390">
        <w:tc>
          <w:tcPr>
            <w:tcW w:w="6912" w:type="dxa"/>
          </w:tcPr>
          <w:p w:rsidR="00DC48BD" w:rsidRPr="00B51B94" w:rsidRDefault="00DC48BD" w:rsidP="00564C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C48BD" w:rsidRPr="000128DE" w:rsidTr="002C6390">
        <w:tc>
          <w:tcPr>
            <w:tcW w:w="6912" w:type="dxa"/>
          </w:tcPr>
          <w:p w:rsidR="00DC48BD" w:rsidRPr="00B51B94" w:rsidRDefault="00DC48BD" w:rsidP="00564C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C48BD" w:rsidRPr="000128DE" w:rsidTr="002C6390">
        <w:tc>
          <w:tcPr>
            <w:tcW w:w="6912" w:type="dxa"/>
          </w:tcPr>
          <w:p w:rsidR="00DC48BD" w:rsidRPr="00B51B94" w:rsidRDefault="00DC48BD" w:rsidP="00564CD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C48BD" w:rsidRPr="00B51B94" w:rsidRDefault="00DC48BD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center"/>
        <w:rPr>
          <w:rFonts w:ascii="Calibri" w:hAnsi="Calibri" w:cs="Calibri"/>
          <w:b/>
          <w:sz w:val="28"/>
          <w:szCs w:val="28"/>
        </w:rPr>
      </w:pPr>
      <w:r w:rsidRPr="00B51B94">
        <w:rPr>
          <w:rFonts w:ascii="Calibri" w:hAnsi="Calibri" w:cs="Calibri"/>
          <w:bCs/>
        </w:rPr>
        <w:br w:type="page"/>
      </w:r>
      <w:r w:rsidRPr="00B51B94">
        <w:rPr>
          <w:rFonts w:ascii="Calibri" w:hAnsi="Calibri" w:cs="Calibri"/>
          <w:b/>
          <w:sz w:val="28"/>
          <w:szCs w:val="28"/>
        </w:rPr>
        <w:lastRenderedPageBreak/>
        <w:t>Reflections / Learning</w:t>
      </w: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Do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0128DE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Observations in carrying out plan </w:t>
            </w:r>
            <w:r w:rsidR="000128DE" w:rsidRPr="00B51B94">
              <w:rPr>
                <w:rFonts w:ascii="Calibri" w:hAnsi="Calibri" w:cs="Calibri"/>
              </w:rPr>
              <w:t>(park it notes)</w:t>
            </w:r>
          </w:p>
        </w:tc>
      </w:tr>
      <w:tr w:rsidR="00007B4C" w:rsidRPr="000128DE" w:rsidTr="002C6390">
        <w:tc>
          <w:tcPr>
            <w:tcW w:w="10314" w:type="dxa"/>
          </w:tcPr>
          <w:p w:rsidR="00DE7ADA" w:rsidRPr="00B51B94" w:rsidRDefault="00C15BB7" w:rsidP="00C15BB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Areas are interlinked and will require further understanding of how it all fits together</w:t>
            </w:r>
          </w:p>
        </w:tc>
      </w:tr>
    </w:tbl>
    <w:p w:rsidR="00007B4C" w:rsidRPr="00B51B94" w:rsidRDefault="00007B4C" w:rsidP="002C6390">
      <w:pPr>
        <w:jc w:val="both"/>
        <w:rPr>
          <w:rFonts w:ascii="Calibri" w:hAnsi="Calibri" w:cs="Calibri"/>
          <w:snapToGrid w:val="0"/>
          <w:color w:val="000000"/>
        </w:rPr>
      </w:pP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napToGrid w:val="0"/>
          <w:color w:val="000000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Study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0128DE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Analysis of data</w:t>
            </w:r>
          </w:p>
        </w:tc>
      </w:tr>
      <w:tr w:rsidR="00007B4C" w:rsidRPr="000128DE" w:rsidTr="002C6390">
        <w:tc>
          <w:tcPr>
            <w:tcW w:w="10314" w:type="dxa"/>
          </w:tcPr>
          <w:p w:rsidR="00D962D7" w:rsidRPr="00395F6B" w:rsidRDefault="00395F6B" w:rsidP="00395F6B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395F6B">
              <w:rPr>
                <w:rFonts w:ascii="Calibri" w:hAnsi="Calibri" w:cs="Calibri"/>
                <w:b/>
                <w:sz w:val="22"/>
                <w:szCs w:val="22"/>
              </w:rPr>
              <w:t>Determine what the Data Tool should manage</w:t>
            </w:r>
          </w:p>
          <w:p w:rsidR="00395F6B" w:rsidRDefault="00395F6B" w:rsidP="00395F6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Visioning </w:t>
            </w:r>
            <w:r w:rsidR="00C15BB7">
              <w:rPr>
                <w:rFonts w:ascii="Calibri" w:hAnsi="Calibri" w:cs="Calibri"/>
                <w:sz w:val="22"/>
                <w:szCs w:val="22"/>
              </w:rPr>
              <w:t xml:space="preserve">session </w:t>
            </w:r>
            <w:r>
              <w:rPr>
                <w:rFonts w:ascii="Calibri" w:hAnsi="Calibri" w:cs="Calibri"/>
                <w:sz w:val="22"/>
                <w:szCs w:val="22"/>
              </w:rPr>
              <w:t>of the future state was undertaken</w:t>
            </w:r>
            <w:r w:rsidR="00C15BB7">
              <w:rPr>
                <w:rFonts w:ascii="Calibri" w:hAnsi="Calibri" w:cs="Calibri"/>
                <w:sz w:val="22"/>
                <w:szCs w:val="22"/>
              </w:rPr>
              <w:t xml:space="preserve"> and CTQ tree utilised to capture the information</w:t>
            </w:r>
          </w:p>
          <w:p w:rsidR="002C7673" w:rsidRDefault="002C7673" w:rsidP="00395F6B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C15BB7" w:rsidRDefault="00C15BB7" w:rsidP="00C15BB7">
            <w:pPr>
              <w:keepNext/>
            </w:pPr>
            <w:r>
              <w:rPr>
                <w:noProof/>
                <w:lang w:eastAsia="en-AU"/>
              </w:rPr>
              <w:drawing>
                <wp:inline distT="0" distB="0" distL="0" distR="0" wp14:anchorId="5C237A49" wp14:editId="58172CC4">
                  <wp:extent cx="6324600" cy="49815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086" cy="498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673" w:rsidRPr="00395F6B" w:rsidRDefault="00C15BB7" w:rsidP="00C15BB7">
            <w:pPr>
              <w:pStyle w:val="Captio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C15BB7">
              <w:rPr>
                <w:rFonts w:ascii="Calibri" w:hAnsi="Calibri" w:cs="Calibri"/>
              </w:rPr>
              <w:t xml:space="preserve">Figure </w:t>
            </w:r>
            <w:r w:rsidRPr="00C15BB7">
              <w:rPr>
                <w:rFonts w:ascii="Calibri" w:hAnsi="Calibri" w:cs="Calibri"/>
              </w:rPr>
              <w:fldChar w:fldCharType="begin"/>
            </w:r>
            <w:r w:rsidRPr="00C15BB7">
              <w:rPr>
                <w:rFonts w:ascii="Calibri" w:hAnsi="Calibri" w:cs="Calibri"/>
              </w:rPr>
              <w:instrText xml:space="preserve"> SEQ Figure \* ARABIC </w:instrText>
            </w:r>
            <w:r w:rsidRPr="00C15BB7">
              <w:rPr>
                <w:rFonts w:ascii="Calibri" w:hAnsi="Calibri" w:cs="Calibri"/>
              </w:rPr>
              <w:fldChar w:fldCharType="separate"/>
            </w:r>
            <w:r w:rsidRPr="00C15BB7">
              <w:rPr>
                <w:rFonts w:ascii="Calibri" w:hAnsi="Calibri" w:cs="Calibri"/>
                <w:noProof/>
              </w:rPr>
              <w:t>1</w:t>
            </w:r>
            <w:r w:rsidRPr="00C15BB7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>: Critical to Quality Tree for Web Requirement Areas</w:t>
            </w:r>
          </w:p>
          <w:p w:rsidR="00D962D7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C15BB7" w:rsidRDefault="00C15BB7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This covers a significant range of requirements and the key areas are interlinked tightly</w:t>
            </w:r>
            <w:r w:rsidR="00844946">
              <w:rPr>
                <w:rFonts w:ascii="Calibri" w:hAnsi="Calibri" w:cs="Calibri"/>
                <w:sz w:val="22"/>
                <w:szCs w:val="22"/>
              </w:rPr>
              <w:t>. There are a number of priority or key areas that need to be developed in conjunction.</w:t>
            </w:r>
          </w:p>
          <w:p w:rsidR="00D962D7" w:rsidRPr="00B51B94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Pr="00844946" w:rsidRDefault="00844946" w:rsidP="0084494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Applicability of the current partially developed web-site - </w:t>
            </w:r>
            <w:r w:rsidRPr="00844946">
              <w:rPr>
                <w:rFonts w:ascii="Calibri" w:hAnsi="Calibri" w:cs="Calibri"/>
                <w:b/>
                <w:sz w:val="22"/>
                <w:szCs w:val="22"/>
              </w:rPr>
              <w:t>Gap Analysis</w:t>
            </w:r>
          </w:p>
          <w:p w:rsidR="00D962D7" w:rsidRDefault="0084494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gap analysis was undertaken of the future state with the current web site.</w:t>
            </w:r>
          </w:p>
          <w:p w:rsidR="00844946" w:rsidRDefault="0084494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was determined upon review that the existing web-site took a narrow approach and the animal records needs were developed from the Access Database.</w:t>
            </w:r>
          </w:p>
          <w:p w:rsidR="00844946" w:rsidRDefault="0084494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Interactions of the whole system were not developed and to rebuild the existing web-site to incorporate these would be a difficult challenge. It was determined that unfortunately we needed to start again, but could keep some of the functionality currently built.</w:t>
            </w:r>
          </w:p>
          <w:p w:rsidR="00D962D7" w:rsidRPr="00B51B94" w:rsidRDefault="0084494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 </w:t>
            </w:r>
          </w:p>
        </w:tc>
      </w:tr>
    </w:tbl>
    <w:p w:rsidR="00007B4C" w:rsidRPr="00B51B94" w:rsidRDefault="00007B4C" w:rsidP="002C6390">
      <w:pPr>
        <w:jc w:val="both"/>
        <w:rPr>
          <w:rFonts w:ascii="Calibri" w:hAnsi="Calibri" w:cs="Calibri"/>
        </w:rPr>
      </w:pP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Act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Recommendations</w:t>
            </w:r>
          </w:p>
        </w:tc>
      </w:tr>
      <w:tr w:rsidR="00007B4C" w:rsidRPr="002C6390" w:rsidTr="002C6390">
        <w:tc>
          <w:tcPr>
            <w:tcW w:w="10314" w:type="dxa"/>
          </w:tcPr>
          <w:p w:rsidR="00CE73BE" w:rsidRDefault="00765FE1" w:rsidP="00CE73B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and modify current membership list</w:t>
            </w:r>
          </w:p>
          <w:p w:rsidR="00765FE1" w:rsidRDefault="00765FE1" w:rsidP="00CE73B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 test “screens” to help define what is needed</w:t>
            </w:r>
          </w:p>
          <w:p w:rsidR="00765FE1" w:rsidRDefault="00765FE1" w:rsidP="00765FE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Focus on Members and Office needs</w:t>
            </w:r>
            <w:bookmarkStart w:id="0" w:name="_GoBack"/>
            <w:bookmarkEnd w:id="0"/>
          </w:p>
          <w:p w:rsidR="00765FE1" w:rsidRPr="00B51B94" w:rsidRDefault="00765FE1" w:rsidP="00765FE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 up regular meetings with programmer (Cale)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128DE" w:rsidRPr="00B51B94" w:rsidRDefault="000128DE" w:rsidP="002C6390">
      <w:pPr>
        <w:rPr>
          <w:rFonts w:ascii="Calibri" w:hAnsi="Calibri" w:cs="Calibri"/>
        </w:rPr>
      </w:pPr>
    </w:p>
    <w:p w:rsidR="000128DE" w:rsidRPr="00007B4C" w:rsidRDefault="000128DE" w:rsidP="000128DE">
      <w:pPr>
        <w:rPr>
          <w:rFonts w:ascii="Arial" w:hAnsi="Arial"/>
          <w:b/>
        </w:rPr>
      </w:pPr>
      <w:r w:rsidRPr="00007B4C">
        <w:rPr>
          <w:rFonts w:ascii="Arial" w:hAnsi="Arial"/>
          <w:b/>
        </w:rPr>
        <w:t>Checklist for 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928"/>
        <w:gridCol w:w="5386"/>
      </w:tblGrid>
      <w:tr w:rsidR="00B51B94" w:rsidRPr="000128DE" w:rsidTr="0078017E">
        <w:tc>
          <w:tcPr>
            <w:tcW w:w="4928" w:type="dxa"/>
          </w:tcPr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No rhetorical questions 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No questions restated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Questions useful for learning (clear, concise)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No obvious missing questions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All questions related and relevant </w:t>
            </w:r>
          </w:p>
        </w:tc>
        <w:tc>
          <w:tcPr>
            <w:tcW w:w="5386" w:type="dxa"/>
          </w:tcPr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>Predictions are specific, not general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>Predictions include why they believe these predictions (personal experience, data available)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PDSA seems reasonable in size</w:t>
            </w:r>
            <w:r>
              <w:rPr>
                <w:rFonts w:ascii="Arial" w:hAnsi="Arial"/>
                <w:sz w:val="20"/>
                <w:szCs w:val="20"/>
              </w:rPr>
              <w:t xml:space="preserve"> – achievable in a reasonable timeframe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128DE" w:rsidRPr="00B51B94" w:rsidRDefault="000128DE" w:rsidP="002C6390">
      <w:pPr>
        <w:rPr>
          <w:rFonts w:ascii="Calibri" w:hAnsi="Calibri" w:cs="Calibri"/>
        </w:rPr>
      </w:pPr>
    </w:p>
    <w:sectPr w:rsidR="000128DE" w:rsidRPr="00B51B94" w:rsidSect="00B96D89">
      <w:headerReference w:type="default" r:id="rId9"/>
      <w:footerReference w:type="default" r:id="rId10"/>
      <w:pgSz w:w="11907" w:h="16840" w:code="9"/>
      <w:pgMar w:top="1396" w:right="992" w:bottom="992" w:left="992" w:header="56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7C0" w:rsidRDefault="009F77C0" w:rsidP="00B96D89">
      <w:r>
        <w:separator/>
      </w:r>
    </w:p>
  </w:endnote>
  <w:endnote w:type="continuationSeparator" w:id="0">
    <w:p w:rsidR="009F77C0" w:rsidRDefault="009F77C0" w:rsidP="00B9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08" w:type="dxa"/>
      <w:jc w:val="center"/>
      <w:tblInd w:w="-264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365"/>
      <w:gridCol w:w="6660"/>
      <w:gridCol w:w="2083"/>
    </w:tblGrid>
    <w:tr w:rsidR="00FE59F5" w:rsidTr="00DD4800">
      <w:trPr>
        <w:cantSplit/>
        <w:trHeight w:val="433"/>
        <w:jc w:val="center"/>
      </w:trPr>
      <w:tc>
        <w:tcPr>
          <w:tcW w:w="2365" w:type="dxa"/>
        </w:tcPr>
        <w:p w:rsidR="00FE59F5" w:rsidRPr="00ED395A" w:rsidRDefault="00FE59F5" w:rsidP="00797374">
          <w:pPr>
            <w:pStyle w:val="Foo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FOR-00x-v00</w:t>
          </w:r>
        </w:p>
      </w:tc>
      <w:tc>
        <w:tcPr>
          <w:tcW w:w="6660" w:type="dxa"/>
        </w:tcPr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Sydney Metropolitan Wildlife Services (ABN 40 412 060 030)</w:t>
          </w:r>
        </w:p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www.sydneywildlife.org.au</w:t>
          </w:r>
        </w:p>
      </w:tc>
      <w:tc>
        <w:tcPr>
          <w:tcW w:w="2083" w:type="dxa"/>
        </w:tcPr>
        <w:p w:rsidR="00FE59F5" w:rsidRPr="00ED395A" w:rsidRDefault="00FE59F5" w:rsidP="00797374">
          <w:pPr>
            <w:pStyle w:val="Footer"/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June 2013</w:t>
          </w:r>
        </w:p>
        <w:p w:rsidR="00FE59F5" w:rsidRPr="00ED395A" w:rsidRDefault="00FE59F5" w:rsidP="00797374">
          <w:pPr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Page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PAGE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A8670D">
            <w:rPr>
              <w:rFonts w:asciiTheme="majorHAnsi" w:hAnsiTheme="majorHAnsi" w:cstheme="majorHAnsi"/>
              <w:noProof/>
              <w:sz w:val="18"/>
              <w:szCs w:val="18"/>
            </w:rPr>
            <w:t>3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 of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NUMPAGES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A8670D">
            <w:rPr>
              <w:rFonts w:asciiTheme="majorHAnsi" w:hAnsiTheme="majorHAnsi" w:cstheme="majorHAnsi"/>
              <w:noProof/>
              <w:sz w:val="18"/>
              <w:szCs w:val="18"/>
            </w:rPr>
            <w:t>3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</w:p>
      </w:tc>
    </w:tr>
  </w:tbl>
  <w:p w:rsidR="00B96D89" w:rsidRDefault="00B96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7C0" w:rsidRDefault="009F77C0" w:rsidP="00B96D89">
      <w:r>
        <w:separator/>
      </w:r>
    </w:p>
  </w:footnote>
  <w:footnote w:type="continuationSeparator" w:id="0">
    <w:p w:rsidR="009F77C0" w:rsidRDefault="009F77C0" w:rsidP="00B96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D89" w:rsidRPr="00B96D89" w:rsidRDefault="00FE59F5" w:rsidP="00B96D89">
    <w:pPr>
      <w:tabs>
        <w:tab w:val="left" w:pos="4140"/>
      </w:tabs>
      <w:rPr>
        <w:rFonts w:ascii="Arial" w:hAnsi="Arial" w:cs="Arial"/>
        <w:b/>
        <w:sz w:val="32"/>
      </w:rPr>
    </w:pPr>
    <w:r w:rsidRPr="00E112E2">
      <w:rPr>
        <w:rFonts w:asciiTheme="minorHAnsi" w:hAnsiTheme="minorHAnsi" w:cstheme="minorHAnsi"/>
        <w:noProof/>
        <w:lang w:eastAsia="en-AU"/>
      </w:rPr>
      <w:drawing>
        <wp:anchor distT="0" distB="0" distL="114300" distR="114300" simplePos="0" relativeHeight="251659264" behindDoc="0" locked="0" layoutInCell="1" allowOverlap="1" wp14:anchorId="30E322A4" wp14:editId="14B4AC4C">
          <wp:simplePos x="0" y="0"/>
          <wp:positionH relativeFrom="column">
            <wp:posOffset>5332730</wp:posOffset>
          </wp:positionH>
          <wp:positionV relativeFrom="paragraph">
            <wp:posOffset>-255270</wp:posOffset>
          </wp:positionV>
          <wp:extent cx="1190625" cy="767080"/>
          <wp:effectExtent l="0" t="0" r="9525" b="0"/>
          <wp:wrapNone/>
          <wp:docPr id="2" name="Picture 2" descr="Koo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ok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22"/>
      </w:rPr>
      <w:t>Sydney Wildlife</w:t>
    </w:r>
    <w:r w:rsidR="00B96D89">
      <w:rPr>
        <w:rFonts w:ascii="Arial" w:hAnsi="Arial" w:cs="Arial"/>
        <w:b/>
        <w:sz w:val="32"/>
      </w:rPr>
      <w:tab/>
    </w:r>
  </w:p>
  <w:p w:rsidR="00B96D89" w:rsidRPr="00B96D89" w:rsidRDefault="00FE59F5" w:rsidP="00B96D89">
    <w:pPr>
      <w:rPr>
        <w:i/>
        <w:iCs/>
        <w:sz w:val="22"/>
        <w:szCs w:val="22"/>
      </w:rPr>
    </w:pPr>
    <w:r>
      <w:rPr>
        <w:rFonts w:ascii="Arial" w:hAnsi="Arial" w:cs="Arial"/>
        <w:i/>
        <w:iCs/>
        <w:sz w:val="22"/>
        <w:szCs w:val="22"/>
      </w:rPr>
      <w:t>LSS - PDSA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C69"/>
    <w:multiLevelType w:val="hybridMultilevel"/>
    <w:tmpl w:val="F9F6F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906E9"/>
    <w:multiLevelType w:val="hybridMultilevel"/>
    <w:tmpl w:val="62FE1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3489E"/>
    <w:multiLevelType w:val="hybridMultilevel"/>
    <w:tmpl w:val="3A680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E6E8D"/>
    <w:multiLevelType w:val="hybridMultilevel"/>
    <w:tmpl w:val="C4FEFB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925748"/>
    <w:multiLevelType w:val="hybridMultilevel"/>
    <w:tmpl w:val="4E7EC58E"/>
    <w:lvl w:ilvl="0" w:tplc="02B8B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49630C"/>
    <w:multiLevelType w:val="hybridMultilevel"/>
    <w:tmpl w:val="2F344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234ED"/>
    <w:multiLevelType w:val="hybridMultilevel"/>
    <w:tmpl w:val="7046C3C0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C83"/>
    <w:multiLevelType w:val="hybridMultilevel"/>
    <w:tmpl w:val="77D6ED82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A4380"/>
    <w:multiLevelType w:val="hybridMultilevel"/>
    <w:tmpl w:val="36C0C77C"/>
    <w:lvl w:ilvl="0" w:tplc="02B8B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81522"/>
    <w:multiLevelType w:val="hybridMultilevel"/>
    <w:tmpl w:val="B67A0C42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AC7EAA"/>
    <w:multiLevelType w:val="hybridMultilevel"/>
    <w:tmpl w:val="7F00B7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B6776"/>
    <w:multiLevelType w:val="hybridMultilevel"/>
    <w:tmpl w:val="2E4684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137AC0"/>
    <w:multiLevelType w:val="hybridMultilevel"/>
    <w:tmpl w:val="A2147F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E8418E"/>
    <w:multiLevelType w:val="hybridMultilevel"/>
    <w:tmpl w:val="2AB82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D137D"/>
    <w:multiLevelType w:val="hybridMultilevel"/>
    <w:tmpl w:val="B9BC198E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05528C"/>
    <w:multiLevelType w:val="hybridMultilevel"/>
    <w:tmpl w:val="006A29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7744F"/>
    <w:multiLevelType w:val="hybridMultilevel"/>
    <w:tmpl w:val="C3FC12C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1340AC"/>
    <w:multiLevelType w:val="hybridMultilevel"/>
    <w:tmpl w:val="F6FEEEDA"/>
    <w:lvl w:ilvl="0" w:tplc="37C290DE">
      <w:start w:val="9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4"/>
  </w:num>
  <w:num w:numId="5">
    <w:abstractNumId w:val="16"/>
  </w:num>
  <w:num w:numId="6">
    <w:abstractNumId w:val="0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11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6A"/>
    <w:rsid w:val="00001F67"/>
    <w:rsid w:val="00007B4C"/>
    <w:rsid w:val="000128DE"/>
    <w:rsid w:val="000543C2"/>
    <w:rsid w:val="00071E7C"/>
    <w:rsid w:val="00096BB7"/>
    <w:rsid w:val="00096D95"/>
    <w:rsid w:val="000F771C"/>
    <w:rsid w:val="0010314A"/>
    <w:rsid w:val="00144F21"/>
    <w:rsid w:val="00147B70"/>
    <w:rsid w:val="00153328"/>
    <w:rsid w:val="00176BCD"/>
    <w:rsid w:val="001A616E"/>
    <w:rsid w:val="001B24DC"/>
    <w:rsid w:val="001E354A"/>
    <w:rsid w:val="0025377E"/>
    <w:rsid w:val="00296CCC"/>
    <w:rsid w:val="002A6F83"/>
    <w:rsid w:val="002C6390"/>
    <w:rsid w:val="002C7673"/>
    <w:rsid w:val="002F4AA0"/>
    <w:rsid w:val="00395F6B"/>
    <w:rsid w:val="00397ABE"/>
    <w:rsid w:val="00451FB5"/>
    <w:rsid w:val="004943E4"/>
    <w:rsid w:val="004C0BED"/>
    <w:rsid w:val="004E583F"/>
    <w:rsid w:val="004F6220"/>
    <w:rsid w:val="00517085"/>
    <w:rsid w:val="00546E4A"/>
    <w:rsid w:val="0055198A"/>
    <w:rsid w:val="00580E74"/>
    <w:rsid w:val="005A27F5"/>
    <w:rsid w:val="005B2FB1"/>
    <w:rsid w:val="00600DF5"/>
    <w:rsid w:val="00607BAC"/>
    <w:rsid w:val="006139B6"/>
    <w:rsid w:val="006337CA"/>
    <w:rsid w:val="00647E71"/>
    <w:rsid w:val="006A51BC"/>
    <w:rsid w:val="006C554E"/>
    <w:rsid w:val="006E1E03"/>
    <w:rsid w:val="006E24F8"/>
    <w:rsid w:val="006F75F8"/>
    <w:rsid w:val="00736EF5"/>
    <w:rsid w:val="00765FE1"/>
    <w:rsid w:val="007C38A2"/>
    <w:rsid w:val="007E53D1"/>
    <w:rsid w:val="008236EB"/>
    <w:rsid w:val="00823E31"/>
    <w:rsid w:val="00844946"/>
    <w:rsid w:val="00854727"/>
    <w:rsid w:val="00855B17"/>
    <w:rsid w:val="008B12BD"/>
    <w:rsid w:val="008C77A4"/>
    <w:rsid w:val="008D2B06"/>
    <w:rsid w:val="009075FF"/>
    <w:rsid w:val="009418CC"/>
    <w:rsid w:val="0098504A"/>
    <w:rsid w:val="009F77C0"/>
    <w:rsid w:val="00A111BD"/>
    <w:rsid w:val="00A6441D"/>
    <w:rsid w:val="00A8670D"/>
    <w:rsid w:val="00AF6885"/>
    <w:rsid w:val="00B14397"/>
    <w:rsid w:val="00B34E12"/>
    <w:rsid w:val="00B51B94"/>
    <w:rsid w:val="00B96D89"/>
    <w:rsid w:val="00B97277"/>
    <w:rsid w:val="00BB07EC"/>
    <w:rsid w:val="00BD3F28"/>
    <w:rsid w:val="00C14AEE"/>
    <w:rsid w:val="00C15BB7"/>
    <w:rsid w:val="00C269FD"/>
    <w:rsid w:val="00C53A0A"/>
    <w:rsid w:val="00C54EA5"/>
    <w:rsid w:val="00CC5555"/>
    <w:rsid w:val="00CD58F1"/>
    <w:rsid w:val="00CE73BE"/>
    <w:rsid w:val="00D50AFD"/>
    <w:rsid w:val="00D764D1"/>
    <w:rsid w:val="00D955EF"/>
    <w:rsid w:val="00D962D7"/>
    <w:rsid w:val="00DB0098"/>
    <w:rsid w:val="00DB5C5D"/>
    <w:rsid w:val="00DC48BD"/>
    <w:rsid w:val="00DE4FCC"/>
    <w:rsid w:val="00DE7ADA"/>
    <w:rsid w:val="00DF1ACD"/>
    <w:rsid w:val="00E0450A"/>
    <w:rsid w:val="00E1070A"/>
    <w:rsid w:val="00E5296A"/>
    <w:rsid w:val="00EA0735"/>
    <w:rsid w:val="00EC1D8D"/>
    <w:rsid w:val="00ED395A"/>
    <w:rsid w:val="00EE2278"/>
    <w:rsid w:val="00EE239F"/>
    <w:rsid w:val="00EF021A"/>
    <w:rsid w:val="00EF0C51"/>
    <w:rsid w:val="00F01C49"/>
    <w:rsid w:val="00F23B04"/>
    <w:rsid w:val="00F866B5"/>
    <w:rsid w:val="00FB4693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153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3328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C15BB7"/>
    <w:pPr>
      <w:spacing w:after="200"/>
    </w:pPr>
    <w:rPr>
      <w:b/>
      <w:bCs/>
      <w:color w:val="0F6FC6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153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3328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C15BB7"/>
    <w:pPr>
      <w:spacing w:after="200"/>
    </w:pPr>
    <w:rPr>
      <w:b/>
      <w:bCs/>
      <w:color w:val="0F6FC6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hitet\My%20Documents\Sydney%20Wildlife\Statistics%20-%20Form\PDSA%20Cycle%20Plan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PDSA Cycle Plan Template.dotx</Template>
  <TotalTime>169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PDSA Cycle Plan</vt:lpstr>
    </vt:vector>
  </TitlesOfParts>
  <Company>Hewlett-Packard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PDSA Cycle Plan</dc:title>
  <dc:subject/>
  <dc:creator>White, Tony</dc:creator>
  <cp:keywords/>
  <cp:lastModifiedBy>White, Tony</cp:lastModifiedBy>
  <cp:revision>18</cp:revision>
  <cp:lastPrinted>2012-04-19T00:02:00Z</cp:lastPrinted>
  <dcterms:created xsi:type="dcterms:W3CDTF">2013-06-18T06:28:00Z</dcterms:created>
  <dcterms:modified xsi:type="dcterms:W3CDTF">2013-07-23T13:06:00Z</dcterms:modified>
</cp:coreProperties>
</file>