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A38D6" w14:textId="77777777" w:rsidR="006A70F5" w:rsidRDefault="006A70F5" w:rsidP="006A70F5">
      <w:pPr>
        <w:jc w:val="center"/>
        <w:rPr>
          <w:color w:val="000066"/>
        </w:rPr>
      </w:pPr>
      <w:r>
        <w:rPr>
          <w:noProof/>
        </w:rPr>
        <w:drawing>
          <wp:anchor distT="0" distB="0" distL="114300" distR="114300" simplePos="0" relativeHeight="251660288" behindDoc="0" locked="0" layoutInCell="1" allowOverlap="1" wp14:anchorId="0ED0C37E" wp14:editId="79E86B7F">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2F35" w14:textId="77777777" w:rsidR="006A70F5" w:rsidRDefault="006A70F5" w:rsidP="006A70F5">
      <w:pPr>
        <w:ind w:right="681"/>
        <w:rPr>
          <w:color w:val="000066"/>
        </w:rPr>
      </w:pPr>
      <w:r>
        <w:rPr>
          <w:color w:val="000066"/>
        </w:rPr>
        <w:t xml:space="preserve">       </w:t>
      </w:r>
    </w:p>
    <w:p w14:paraId="3CD6B6FB" w14:textId="77777777" w:rsidR="006A70F5" w:rsidRDefault="006A70F5" w:rsidP="006A70F5">
      <w:pPr>
        <w:ind w:right="681"/>
        <w:rPr>
          <w:color w:val="000066"/>
        </w:rPr>
      </w:pPr>
    </w:p>
    <w:p w14:paraId="143693E7" w14:textId="77777777" w:rsidR="006A70F5" w:rsidRPr="00010281" w:rsidRDefault="006A70F5" w:rsidP="006A70F5">
      <w:pPr>
        <w:rPr>
          <w:color w:val="000066"/>
        </w:rPr>
      </w:pPr>
      <w:r>
        <w:rPr>
          <w:color w:val="000066"/>
        </w:rPr>
        <w:t xml:space="preserve">                                                           </w:t>
      </w:r>
    </w:p>
    <w:p w14:paraId="0CD4BACB" w14:textId="77777777" w:rsidR="006A70F5" w:rsidRDefault="006A70F5" w:rsidP="006A70F5">
      <w:pPr>
        <w:rPr>
          <w:rFonts w:ascii="Arial" w:hAnsi="Arial" w:cs="Arial"/>
          <w:color w:val="000066"/>
          <w:sz w:val="32"/>
          <w:szCs w:val="52"/>
        </w:rPr>
      </w:pPr>
    </w:p>
    <w:p w14:paraId="580EC839"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4A2421AD" w14:textId="77777777" w:rsidR="006A70F5" w:rsidRPr="00B76D79" w:rsidRDefault="006A70F5" w:rsidP="006A70F5">
      <w:pPr>
        <w:jc w:val="center"/>
        <w:rPr>
          <w:rFonts w:ascii="Times New Roman" w:hAnsi="Times New Roman" w:cs="Times New Roman"/>
          <w:i/>
          <w:color w:val="000066"/>
          <w:sz w:val="32"/>
          <w:szCs w:val="52"/>
        </w:rPr>
      </w:pPr>
    </w:p>
    <w:p w14:paraId="672CC40F" w14:textId="77777777" w:rsidR="006A70F5" w:rsidRPr="00B76D79" w:rsidRDefault="006A70F5" w:rsidP="006A70F5">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3B6A67F7" w14:textId="77777777" w:rsidR="006A70F5" w:rsidRPr="00B76D79" w:rsidRDefault="006A70F5" w:rsidP="006A70F5">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7C233383"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6470E637" wp14:editId="5A3CA837">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9925BF"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6D7C1F0D"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4DC0164E"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5D248D6B"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5E522EF7" w14:textId="77777777" w:rsidR="006A70F5" w:rsidRDefault="006A70F5" w:rsidP="006A70F5">
      <w:pPr>
        <w:jc w:val="center"/>
        <w:rPr>
          <w:rFonts w:ascii="Arial" w:hAnsi="Arial" w:cs="Arial"/>
          <w:color w:val="000066"/>
          <w:sz w:val="32"/>
          <w:szCs w:val="52"/>
        </w:rPr>
      </w:pPr>
    </w:p>
    <w:p w14:paraId="11E0A58E" w14:textId="77777777" w:rsidR="006A70F5" w:rsidRDefault="00245B2C" w:rsidP="006A70F5">
      <w:pPr>
        <w:jc w:val="center"/>
        <w:rPr>
          <w:rFonts w:ascii="Times New Roman" w:hAnsi="Times New Roman"/>
          <w:b/>
          <w:color w:val="000066"/>
        </w:rPr>
      </w:pPr>
      <w:r>
        <w:rPr>
          <w:rFonts w:ascii="Arial" w:hAnsi="Arial" w:cs="Arial"/>
          <w:color w:val="000066"/>
          <w:sz w:val="32"/>
          <w:szCs w:val="52"/>
        </w:rPr>
        <w:t>(</w:t>
      </w:r>
      <w:r w:rsidR="006A70F5">
        <w:rPr>
          <w:rFonts w:ascii="Arial" w:hAnsi="Arial" w:cs="Arial"/>
          <w:color w:val="000066"/>
          <w:sz w:val="32"/>
          <w:szCs w:val="52"/>
        </w:rPr>
        <w:t>Lugar y fecha de presentación prevista</w:t>
      </w:r>
      <w:r>
        <w:rPr>
          <w:rFonts w:ascii="Arial" w:hAnsi="Arial" w:cs="Arial"/>
          <w:color w:val="000066"/>
          <w:sz w:val="32"/>
          <w:szCs w:val="52"/>
        </w:rPr>
        <w:t>)</w:t>
      </w:r>
    </w:p>
    <w:p w14:paraId="723BFAAC" w14:textId="77777777" w:rsidR="006A70F5" w:rsidRDefault="006A70F5" w:rsidP="006A70F5">
      <w:pPr>
        <w:jc w:val="both"/>
        <w:rPr>
          <w:rFonts w:ascii="Times New Roman" w:hAnsi="Times New Roman"/>
          <w:b/>
          <w:color w:val="000066"/>
        </w:rPr>
      </w:pPr>
    </w:p>
    <w:p w14:paraId="020C7A45" w14:textId="77777777" w:rsidR="006A70F5" w:rsidRPr="00BD2F8C" w:rsidRDefault="006A70F5" w:rsidP="006A70F5">
      <w:pPr>
        <w:jc w:val="both"/>
        <w:rPr>
          <w:rFonts w:ascii="Times New Roman" w:hAnsi="Times New Roman"/>
          <w:b/>
          <w:color w:val="000066"/>
        </w:rPr>
      </w:pPr>
    </w:p>
    <w:p w14:paraId="33BB5E31" w14:textId="77777777" w:rsidR="006A70F5" w:rsidRDefault="006A70F5" w:rsidP="006A70F5">
      <w:pPr>
        <w:spacing w:after="0" w:line="240" w:lineRule="auto"/>
        <w:ind w:left="708"/>
        <w:rPr>
          <w:rFonts w:ascii="Arial" w:eastAsia="Times New Roman" w:hAnsi="Arial" w:cs="Arial"/>
          <w:lang w:eastAsia="es-ES"/>
        </w:rPr>
      </w:pPr>
    </w:p>
    <w:p w14:paraId="36194F53" w14:textId="77777777" w:rsidR="006A70F5" w:rsidRDefault="006A70F5" w:rsidP="006A70F5">
      <w:pPr>
        <w:spacing w:after="0" w:line="240" w:lineRule="auto"/>
        <w:ind w:left="708"/>
        <w:rPr>
          <w:rFonts w:ascii="Arial" w:eastAsia="Times New Roman" w:hAnsi="Arial" w:cs="Arial"/>
          <w:lang w:eastAsia="es-ES"/>
        </w:rPr>
      </w:pPr>
    </w:p>
    <w:p w14:paraId="0405059D" w14:textId="77777777" w:rsidR="006A70F5" w:rsidRDefault="006A70F5" w:rsidP="006A70F5">
      <w:pPr>
        <w:spacing w:after="0" w:line="240" w:lineRule="auto"/>
        <w:ind w:left="708"/>
        <w:rPr>
          <w:rFonts w:ascii="Arial" w:eastAsia="Times New Roman" w:hAnsi="Arial" w:cs="Arial"/>
          <w:lang w:eastAsia="es-ES"/>
        </w:rPr>
      </w:pPr>
    </w:p>
    <w:p w14:paraId="4FB4FF12" w14:textId="77777777" w:rsidR="006A70F5" w:rsidRDefault="006A70F5" w:rsidP="006A70F5">
      <w:pPr>
        <w:spacing w:after="0" w:line="240" w:lineRule="auto"/>
        <w:ind w:left="708"/>
        <w:rPr>
          <w:rFonts w:ascii="Arial" w:eastAsia="Times New Roman" w:hAnsi="Arial" w:cs="Arial"/>
          <w:lang w:eastAsia="es-ES"/>
        </w:rPr>
      </w:pPr>
    </w:p>
    <w:p w14:paraId="6DAA47BA" w14:textId="77777777" w:rsidR="006A70F5" w:rsidRPr="00BD1CEC" w:rsidRDefault="006A70F5" w:rsidP="006A70F5">
      <w:pPr>
        <w:spacing w:after="0" w:line="240" w:lineRule="auto"/>
        <w:ind w:left="708"/>
        <w:rPr>
          <w:rFonts w:ascii="Arial" w:eastAsia="Times New Roman" w:hAnsi="Arial" w:cs="Arial"/>
          <w:lang w:eastAsia="es-ES"/>
        </w:rPr>
      </w:pPr>
    </w:p>
    <w:p w14:paraId="388EA3E1" w14:textId="77777777" w:rsidR="007D1C84" w:rsidRPr="00B76D79" w:rsidRDefault="006A70F5" w:rsidP="006A70F5">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8C14F9">
        <w:fldChar w:fldCharType="begin"/>
      </w:r>
      <w:r w:rsidR="008C14F9">
        <w:instrText xml:space="preserve"> INCLUDEPICTURE  "https://upload.wikimedia.org/wikipedia/commons/thumb/4/4f/Cc_by-nc-nd_euro_icon.svg/2000px-Cc_by-nc-nd_euro_icon.svg.png" \* MERGEFORMATINET </w:instrText>
      </w:r>
      <w:r w:rsidR="008C14F9">
        <w:fldChar w:fldCharType="separate"/>
      </w:r>
      <w:r w:rsidR="001F2546">
        <w:fldChar w:fldCharType="begin"/>
      </w:r>
      <w:r w:rsidR="001F2546">
        <w:instrText xml:space="preserve"> INCLUDEPICTURE  "https://upload.wikimedia.org/wikipedia/commons/thumb/4/4f/Cc_by-nc-nd_euro_icon.svg/2000px-Cc_by-nc-nd_euro_icon.svg.png" \* MERGEFORMATINET </w:instrText>
      </w:r>
      <w:r w:rsidR="001F2546">
        <w:fldChar w:fldCharType="separate"/>
      </w:r>
      <w:r w:rsidR="00135D7A">
        <w:fldChar w:fldCharType="begin"/>
      </w:r>
      <w:r w:rsidR="00135D7A">
        <w:instrText xml:space="preserve"> INCLUDEPICTURE  "https://upload.wikimedia.org/wikipedia/commons/thumb/4/4f/Cc_by-nc-nd_euro_icon.svg/2000px-Cc_by-nc-nd_euro_icon.svg.png" \* MERGEFORMATINET </w:instrText>
      </w:r>
      <w:r w:rsidR="00135D7A">
        <w:fldChar w:fldCharType="separate"/>
      </w:r>
      <w:r w:rsidR="00977AE1">
        <w:fldChar w:fldCharType="begin"/>
      </w:r>
      <w:r w:rsidR="00977AE1">
        <w:instrText xml:space="preserve"> INCLUDEPICTURE  "https://upload.wikimedia.org/wikipedia/commons/thumb/4/4f/Cc_by-nc-nd_euro_icon.svg/2000px-Cc_by-nc-nd_euro_icon.svg.png" \* MERGEFORMATINET </w:instrText>
      </w:r>
      <w:r w:rsidR="00977AE1">
        <w:fldChar w:fldCharType="separate"/>
      </w:r>
      <w:r w:rsidR="00C87ED0">
        <w:fldChar w:fldCharType="begin"/>
      </w:r>
      <w:r w:rsidR="00C87ED0">
        <w:instrText xml:space="preserve"> INCLUDEPICTURE  "https://upload.wikimedia.org/wikipedia/commons/thumb/4/4f/Cc_by-nc-nd_euro_icon.svg/2000px-Cc_by-nc-nd_euro_icon.svg.png" \* MERGEFORMATINET </w:instrText>
      </w:r>
      <w:r w:rsidR="00C87ED0">
        <w:fldChar w:fldCharType="separate"/>
      </w:r>
      <w:r w:rsidR="00911675">
        <w:fldChar w:fldCharType="begin"/>
      </w:r>
      <w:r w:rsidR="00911675">
        <w:instrText xml:space="preserve"> INCLUDEPICTURE  "https://upload.wikimedia.org/wikipedia/commons/thumb/4/4f/Cc_by-nc-nd_euro_icon.svg/2000px-Cc_by-nc-nd_euro_icon.svg.png" \* MERGEFORMATINET </w:instrText>
      </w:r>
      <w:r w:rsidR="00911675">
        <w:fldChar w:fldCharType="separate"/>
      </w:r>
      <w:r w:rsidR="002F5BAD">
        <w:fldChar w:fldCharType="begin"/>
      </w:r>
      <w:r w:rsidR="002F5BAD">
        <w:instrText xml:space="preserve"> INCLUDEPICTURE  "https://upload.wikimedia.org/wikipedia/commons/thumb/4/4f/Cc_by-nc-nd_euro_icon.svg/2000px-Cc_by-nc-nd_euro_icon.svg.png" \* MERGEFORMATINET </w:instrText>
      </w:r>
      <w:r w:rsidR="002F5BAD">
        <w:fldChar w:fldCharType="separate"/>
      </w:r>
      <w:r w:rsidR="0030563F">
        <w:fldChar w:fldCharType="begin"/>
      </w:r>
      <w:r w:rsidR="0030563F">
        <w:instrText xml:space="preserve"> INCLUDEPICTURE  "https://upload.wikimedia.org/wikipedia/commons/thumb/4/4f/Cc_by-nc-nd_euro_icon.svg/2000px-Cc_by-nc-nd_euro_icon.svg.png" \* MERGEFORMATINET </w:instrText>
      </w:r>
      <w:r w:rsidR="0030563F">
        <w:fldChar w:fldCharType="separate"/>
      </w:r>
      <w:r w:rsidR="005747FF">
        <w:fldChar w:fldCharType="begin"/>
      </w:r>
      <w:r w:rsidR="005747FF">
        <w:instrText xml:space="preserve"> INCLUDEPICTURE  "https://upload.wikimedia.org/wikipedia/commons/thumb/4/4f/Cc_by-nc-nd_euro_icon.svg/2000px-Cc_by-nc-nd_euro_icon.svg.png" \* MERGEFORMATINET </w:instrText>
      </w:r>
      <w:r w:rsidR="005747FF">
        <w:fldChar w:fldCharType="separate"/>
      </w:r>
      <w:r w:rsidR="00F9401B">
        <w:fldChar w:fldCharType="begin"/>
      </w:r>
      <w:r w:rsidR="00F9401B">
        <w:instrText xml:space="preserve"> INCLUDEPICTURE  "https://upload.wikimedia.org/wikipedia/commons/thumb/4/4f/Cc_by-nc-nd_euro_icon.svg/2000px-Cc_by-nc-nd_euro_icon.svg.png" \* MERGEFORMATINET </w:instrText>
      </w:r>
      <w:r w:rsidR="00F9401B">
        <w:fldChar w:fldCharType="separate"/>
      </w:r>
      <w:r w:rsidR="0039493C">
        <w:fldChar w:fldCharType="begin"/>
      </w:r>
      <w:r w:rsidR="0039493C">
        <w:instrText xml:space="preserve"> INCLUDEPICTURE  "https://upload.wikimedia.org/wikipedia/commons/thumb/4/4f/Cc_by-nc-nd_euro_icon.svg/2000px-Cc_by-nc-nd_euro_icon.svg.png" \* MERGEFORMATINET </w:instrText>
      </w:r>
      <w:r w:rsidR="0039493C">
        <w:fldChar w:fldCharType="separate"/>
      </w:r>
      <w:r w:rsidR="00F82A3A">
        <w:fldChar w:fldCharType="begin"/>
      </w:r>
      <w:r w:rsidR="00F82A3A">
        <w:instrText xml:space="preserve"> INCLUDEPICTURE  "https://upload.wikimedia.org/wikipedia/commons/thumb/4/4f/Cc_by-nc-nd_euro_icon.svg/2000px-Cc_by-nc-nd_euro_icon.svg.png" \* MERGEFORMATINET </w:instrText>
      </w:r>
      <w:r w:rsidR="00F82A3A">
        <w:fldChar w:fldCharType="separate"/>
      </w:r>
      <w:r w:rsidR="00C43567">
        <w:fldChar w:fldCharType="begin"/>
      </w:r>
      <w:r w:rsidR="00C43567">
        <w:instrText xml:space="preserve"> INCLUDEPICTURE  "https://upload.wikimedia.org/wikipedia/commons/thumb/4/4f/Cc_by-nc-nd_euro_icon.svg/2000px-Cc_by-nc-nd_euro_icon.svg.png" \* MERGEFORMATINET </w:instrText>
      </w:r>
      <w:r w:rsidR="00C43567">
        <w:fldChar w:fldCharType="separate"/>
      </w:r>
      <w:r w:rsidR="00565673">
        <w:fldChar w:fldCharType="begin"/>
      </w:r>
      <w:r w:rsidR="00565673">
        <w:instrText xml:space="preserve"> INCLUDEPICTURE  "https://upload.wikimedia.org/wikipedia/commons/thumb/4/4f/Cc_by-nc-nd_euro_icon.svg/2000px-Cc_by-nc-nd_euro_icon.svg.png" \* MERGEFORMATINET </w:instrText>
      </w:r>
      <w:r w:rsidR="00565673">
        <w:fldChar w:fldCharType="separate"/>
      </w:r>
      <w:r w:rsidR="00C11906">
        <w:fldChar w:fldCharType="begin"/>
      </w:r>
      <w:r w:rsidR="00C11906">
        <w:instrText xml:space="preserve"> INCLUDEPICTURE  "https://upload.wikimedia.org/wikipedia/commons/thumb/4/4f/Cc_by-nc-nd_euro_icon.svg/2000px-Cc_by-nc-nd_euro_icon.svg.png" \* MERGEFORMATINET </w:instrText>
      </w:r>
      <w:r w:rsidR="00C11906">
        <w:fldChar w:fldCharType="separate"/>
      </w:r>
      <w:r w:rsidR="007F53FF">
        <w:fldChar w:fldCharType="begin"/>
      </w:r>
      <w:r w:rsidR="007F53FF">
        <w:instrText xml:space="preserve"> INCLUDEPICTURE  "https://upload.wikimedia.org/wikipedia/commons/thumb/4/4f/Cc_by-nc-nd_euro_icon.svg/2000px-Cc_by-nc-nd_euro_icon.svg.png" \* MERGEFORMATINET </w:instrText>
      </w:r>
      <w:r w:rsidR="007F53FF">
        <w:fldChar w:fldCharType="separate"/>
      </w:r>
      <w:r w:rsidR="007421CB">
        <w:fldChar w:fldCharType="begin"/>
      </w:r>
      <w:r w:rsidR="007421CB">
        <w:instrText xml:space="preserve"> </w:instrText>
      </w:r>
      <w:r w:rsidR="007421CB">
        <w:instrText>INCLUDEPICTURE  "https://upload.wi</w:instrText>
      </w:r>
      <w:r w:rsidR="007421CB">
        <w:instrText>kimedia.org/wikipedia/commons/thumb/4/4f/Cc_by-nc-nd_euro_icon.svg/2000px-Cc_by-nc-nd_euro_icon.svg.png" \* MERGEFORMATINET</w:instrText>
      </w:r>
      <w:r w:rsidR="007421CB">
        <w:instrText xml:space="preserve"> </w:instrText>
      </w:r>
      <w:r w:rsidR="007421CB">
        <w:fldChar w:fldCharType="separate"/>
      </w:r>
      <w:r w:rsidR="005C30B1">
        <w:pict w14:anchorId="640E3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25pt;height:39.85pt">
            <v:imagedata r:id="rId9" r:href="rId10"/>
          </v:shape>
        </w:pict>
      </w:r>
      <w:r w:rsidR="007421CB">
        <w:fldChar w:fldCharType="end"/>
      </w:r>
      <w:r w:rsidR="007F53FF">
        <w:fldChar w:fldCharType="end"/>
      </w:r>
      <w:r w:rsidR="00C11906">
        <w:fldChar w:fldCharType="end"/>
      </w:r>
      <w:r w:rsidR="00565673">
        <w:fldChar w:fldCharType="end"/>
      </w:r>
      <w:r w:rsidR="00C43567">
        <w:fldChar w:fldCharType="end"/>
      </w:r>
      <w:r w:rsidR="00F82A3A">
        <w:fldChar w:fldCharType="end"/>
      </w:r>
      <w:r w:rsidR="0039493C">
        <w:fldChar w:fldCharType="end"/>
      </w:r>
      <w:r w:rsidR="00F9401B">
        <w:fldChar w:fldCharType="end"/>
      </w:r>
      <w:r w:rsidR="005747FF">
        <w:fldChar w:fldCharType="end"/>
      </w:r>
      <w:r w:rsidR="0030563F">
        <w:fldChar w:fldCharType="end"/>
      </w:r>
      <w:r w:rsidR="002F5BAD">
        <w:fldChar w:fldCharType="end"/>
      </w:r>
      <w:r w:rsidR="00911675">
        <w:fldChar w:fldCharType="end"/>
      </w:r>
      <w:r w:rsidR="00C87ED0">
        <w:fldChar w:fldCharType="end"/>
      </w:r>
      <w:r w:rsidR="00977AE1">
        <w:fldChar w:fldCharType="end"/>
      </w:r>
      <w:r w:rsidR="00135D7A">
        <w:fldChar w:fldCharType="end"/>
      </w:r>
      <w:r w:rsidR="001F2546">
        <w:fldChar w:fldCharType="end"/>
      </w:r>
      <w:r w:rsidR="008C14F9">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Esta obra se encuentra sujeta a la licencia Creative Commons</w:t>
      </w:r>
    </w:p>
    <w:p w14:paraId="5331CB93" w14:textId="77777777" w:rsidR="006A70F5" w:rsidRPr="00B76D79" w:rsidRDefault="006A70F5" w:rsidP="006A70F5">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385BA244" w14:textId="77777777" w:rsidR="007D1C84" w:rsidRPr="006A70F5" w:rsidRDefault="007D1C84" w:rsidP="006A70F5">
      <w:pPr>
        <w:spacing w:after="0" w:line="240" w:lineRule="auto"/>
        <w:rPr>
          <w:rFonts w:ascii="Arial" w:eastAsia="Times New Roman" w:hAnsi="Arial" w:cs="Arial"/>
          <w:b/>
          <w:lang w:eastAsia="es-ES"/>
        </w:rPr>
      </w:pPr>
    </w:p>
    <w:p w14:paraId="2E6CD8B4" w14:textId="77777777" w:rsidR="00E31560" w:rsidRDefault="001651A0">
      <w:r>
        <w:lastRenderedPageBreak/>
        <w:t>Í</w:t>
      </w:r>
      <w:r w:rsidR="00E31560">
        <w:t>ndice</w:t>
      </w:r>
    </w:p>
    <w:p w14:paraId="20C24E9B" w14:textId="77777777" w:rsidR="00E31560" w:rsidRDefault="00E31560" w:rsidP="00E31560">
      <w:pPr>
        <w:pStyle w:val="Prrafodelista"/>
        <w:numPr>
          <w:ilvl w:val="0"/>
          <w:numId w:val="1"/>
        </w:numPr>
      </w:pPr>
      <w:r>
        <w:t>Agradecimientos</w:t>
      </w:r>
    </w:p>
    <w:p w14:paraId="594E4249" w14:textId="77777777" w:rsidR="00E31560" w:rsidRDefault="00E31560" w:rsidP="00E31560">
      <w:pPr>
        <w:pStyle w:val="Prrafodelista"/>
        <w:numPr>
          <w:ilvl w:val="0"/>
          <w:numId w:val="1"/>
        </w:numPr>
      </w:pPr>
      <w:r>
        <w:t>Introducción</w:t>
      </w:r>
    </w:p>
    <w:p w14:paraId="2A51CA48" w14:textId="77777777" w:rsidR="00B0674C" w:rsidRDefault="00A66607" w:rsidP="0013224E">
      <w:pPr>
        <w:pStyle w:val="Prrafodelista"/>
        <w:numPr>
          <w:ilvl w:val="1"/>
          <w:numId w:val="1"/>
        </w:numPr>
      </w:pPr>
      <w:r>
        <w:t xml:space="preserve">¿Cuál es el objetivo principal? </w:t>
      </w:r>
      <w:r w:rsidR="00B0674C">
        <w:t>Regar las plantas de la zona (Cepas de Vid principalmente)</w:t>
      </w:r>
    </w:p>
    <w:p w14:paraId="1EC9E4E1" w14:textId="77777777" w:rsidR="00E31560" w:rsidRDefault="00E31560" w:rsidP="00E31560">
      <w:pPr>
        <w:pStyle w:val="Prrafodelista"/>
        <w:numPr>
          <w:ilvl w:val="1"/>
          <w:numId w:val="1"/>
        </w:numPr>
      </w:pPr>
      <w:r>
        <w:t>Situación actual en Corral de Almaguer (Lluvias, estadísticas)</w:t>
      </w:r>
    </w:p>
    <w:p w14:paraId="425E5279" w14:textId="77777777" w:rsidR="00E31560" w:rsidRDefault="00E31560" w:rsidP="00E31560">
      <w:pPr>
        <w:pStyle w:val="Prrafodelista"/>
        <w:numPr>
          <w:ilvl w:val="1"/>
          <w:numId w:val="1"/>
        </w:numPr>
      </w:pPr>
      <w:r>
        <w:t>Seguridad en maquinaria agrícola (Buscar artículos de robos de maquinaria de riego)</w:t>
      </w:r>
    </w:p>
    <w:p w14:paraId="378EB16B" w14:textId="77777777" w:rsidR="00E31560" w:rsidRDefault="00E31560" w:rsidP="00E31560">
      <w:pPr>
        <w:pStyle w:val="Prrafodelista"/>
        <w:numPr>
          <w:ilvl w:val="1"/>
          <w:numId w:val="1"/>
        </w:numPr>
      </w:pPr>
      <w:r>
        <w:t>Lugar de pruebas</w:t>
      </w:r>
    </w:p>
    <w:p w14:paraId="783917F4" w14:textId="77777777" w:rsidR="00E31560" w:rsidRDefault="00E31560" w:rsidP="00E31560">
      <w:pPr>
        <w:pStyle w:val="Prrafodelista"/>
        <w:numPr>
          <w:ilvl w:val="0"/>
          <w:numId w:val="1"/>
        </w:numPr>
      </w:pPr>
      <w:r>
        <w:t>Manos a la obra</w:t>
      </w:r>
    </w:p>
    <w:p w14:paraId="4158F3C9" w14:textId="77777777" w:rsidR="00E31560" w:rsidRDefault="00E31560" w:rsidP="00E31560">
      <w:pPr>
        <w:pStyle w:val="Prrafodelista"/>
        <w:numPr>
          <w:ilvl w:val="1"/>
          <w:numId w:val="1"/>
        </w:numPr>
      </w:pPr>
      <w:r>
        <w:t xml:space="preserve">Qué vamos a hacer </w:t>
      </w:r>
      <w:r>
        <w:sym w:font="Wingdings" w:char="F0E0"/>
      </w:r>
      <w:r>
        <w:t xml:space="preserve"> Medidas</w:t>
      </w:r>
    </w:p>
    <w:p w14:paraId="0C8D4183" w14:textId="77777777" w:rsidR="00E31560" w:rsidRDefault="00E31560" w:rsidP="00E31560">
      <w:pPr>
        <w:pStyle w:val="Prrafodelista"/>
        <w:numPr>
          <w:ilvl w:val="1"/>
          <w:numId w:val="1"/>
        </w:numPr>
      </w:pPr>
      <w:r>
        <w:t>Sensores</w:t>
      </w:r>
    </w:p>
    <w:p w14:paraId="2216E9C0" w14:textId="77777777" w:rsidR="00E31560" w:rsidRDefault="00E31560" w:rsidP="00E31560">
      <w:pPr>
        <w:pStyle w:val="Prrafodelista"/>
        <w:numPr>
          <w:ilvl w:val="2"/>
          <w:numId w:val="1"/>
        </w:numPr>
      </w:pPr>
      <w:r>
        <w:t xml:space="preserve">Sensor de humedad </w:t>
      </w:r>
      <w:r>
        <w:sym w:font="Wingdings" w:char="F0E0"/>
      </w:r>
      <w:r>
        <w:t xml:space="preserve"> Tarea 1</w:t>
      </w:r>
    </w:p>
    <w:p w14:paraId="64123633" w14:textId="77777777" w:rsidR="00E31560" w:rsidRDefault="00E31560" w:rsidP="00E31560">
      <w:pPr>
        <w:pStyle w:val="Prrafodelista"/>
        <w:numPr>
          <w:ilvl w:val="2"/>
          <w:numId w:val="1"/>
        </w:numPr>
      </w:pPr>
      <w:r>
        <w:t xml:space="preserve">PIR sensor </w:t>
      </w:r>
      <w:r>
        <w:sym w:font="Wingdings" w:char="F0E0"/>
      </w:r>
      <w:r>
        <w:t xml:space="preserve"> Tarea 2</w:t>
      </w:r>
    </w:p>
    <w:p w14:paraId="29B63F5C" w14:textId="77777777" w:rsidR="00E31560" w:rsidRDefault="00E31560" w:rsidP="00E31560">
      <w:pPr>
        <w:pStyle w:val="Prrafodelista"/>
        <w:numPr>
          <w:ilvl w:val="2"/>
          <w:numId w:val="1"/>
        </w:numPr>
      </w:pPr>
      <w:r>
        <w:t xml:space="preserve">PIR sensor </w:t>
      </w:r>
      <w:r>
        <w:sym w:font="Wingdings" w:char="F0E0"/>
      </w:r>
      <w:r>
        <w:t xml:space="preserve"> Tarea 2</w:t>
      </w:r>
    </w:p>
    <w:p w14:paraId="4FA9776D" w14:textId="77777777" w:rsidR="00FD29E7" w:rsidRDefault="00E31560" w:rsidP="00FD29E7">
      <w:pPr>
        <w:pStyle w:val="Prrafodelista"/>
        <w:numPr>
          <w:ilvl w:val="2"/>
          <w:numId w:val="1"/>
        </w:numPr>
      </w:pPr>
      <w:r>
        <w:t>*Antena activa para transmitir información a las oficinas centrales</w:t>
      </w:r>
    </w:p>
    <w:p w14:paraId="3357639F" w14:textId="77777777" w:rsidR="00E31560" w:rsidRDefault="00E31560" w:rsidP="00E31560">
      <w:pPr>
        <w:pStyle w:val="Prrafodelista"/>
        <w:numPr>
          <w:ilvl w:val="1"/>
          <w:numId w:val="1"/>
        </w:numPr>
      </w:pPr>
      <w:r>
        <w:t>Base de datos</w:t>
      </w:r>
      <w:r w:rsidR="00FD29E7">
        <w:t xml:space="preserve"> </w:t>
      </w:r>
      <w:r w:rsidR="00FD29E7">
        <w:sym w:font="Wingdings" w:char="F0E0"/>
      </w:r>
      <w:r w:rsidR="00FD29E7">
        <w:t xml:space="preserve"> Protocolo SMTP</w:t>
      </w:r>
      <w:r w:rsidR="00BD5996">
        <w:t xml:space="preserve">/MQTT. </w:t>
      </w:r>
    </w:p>
    <w:p w14:paraId="3A958821" w14:textId="77777777" w:rsidR="00BD5996" w:rsidRDefault="00BD5996" w:rsidP="00E31560">
      <w:pPr>
        <w:pStyle w:val="Prrafodelista"/>
        <w:numPr>
          <w:ilvl w:val="1"/>
          <w:numId w:val="1"/>
        </w:numPr>
      </w:pPr>
      <w:r>
        <w:t>Uso de Hologram (Tarjeta SIM especializada en IoT)</w:t>
      </w:r>
    </w:p>
    <w:p w14:paraId="15942AC4" w14:textId="77777777" w:rsidR="00E31560" w:rsidRDefault="00E31560" w:rsidP="00E31560">
      <w:pPr>
        <w:pStyle w:val="Prrafodelista"/>
        <w:numPr>
          <w:ilvl w:val="1"/>
          <w:numId w:val="1"/>
        </w:numPr>
      </w:pPr>
      <w:r>
        <w:t>Programa para hacer ambas tareas</w:t>
      </w:r>
    </w:p>
    <w:p w14:paraId="70394D55" w14:textId="77777777" w:rsidR="00E31560" w:rsidRDefault="00E31560" w:rsidP="00E31560">
      <w:pPr>
        <w:pStyle w:val="Prrafodelista"/>
        <w:numPr>
          <w:ilvl w:val="1"/>
          <w:numId w:val="1"/>
        </w:numPr>
      </w:pPr>
      <w:r>
        <w:t>Conclusiones</w:t>
      </w:r>
    </w:p>
    <w:p w14:paraId="6158B58E" w14:textId="77777777" w:rsidR="00E31560" w:rsidRDefault="00E31560" w:rsidP="00E31560">
      <w:pPr>
        <w:pStyle w:val="Prrafodelista"/>
        <w:numPr>
          <w:ilvl w:val="1"/>
          <w:numId w:val="1"/>
        </w:numPr>
      </w:pPr>
      <w:r>
        <w:t>Medidas de mejora</w:t>
      </w:r>
    </w:p>
    <w:p w14:paraId="2339F635" w14:textId="77777777" w:rsidR="00E31560" w:rsidRDefault="00D4429D" w:rsidP="00E31560">
      <w:r>
        <w:t>Pruebas de seguridad</w:t>
      </w:r>
    </w:p>
    <w:p w14:paraId="01A71F22" w14:textId="77777777" w:rsidR="00D4429D" w:rsidRDefault="00D4429D" w:rsidP="00D4429D">
      <w:pPr>
        <w:pStyle w:val="Prrafodelista"/>
        <w:numPr>
          <w:ilvl w:val="0"/>
          <w:numId w:val="1"/>
        </w:numPr>
      </w:pPr>
      <w:r>
        <w:t xml:space="preserve">Cuando se para la máquina </w:t>
      </w:r>
      <w:r>
        <w:sym w:font="Wingdings" w:char="F0E0"/>
      </w:r>
      <w:r>
        <w:t xml:space="preserve"> Chequear aceleración de los ejes x e y</w:t>
      </w:r>
      <w:r w:rsidR="00F16347">
        <w:t xml:space="preserve"> y comparar aceleración cuando la máquina vibra y cuando no. Posible falta de combustible o intento de robo </w:t>
      </w:r>
      <w:r w:rsidR="00F16347">
        <w:sym w:font="Wingdings" w:char="F0E0"/>
      </w:r>
      <w:r w:rsidR="00F16347">
        <w:t xml:space="preserve"> Enviar señal</w:t>
      </w:r>
    </w:p>
    <w:p w14:paraId="03620098" w14:textId="77777777" w:rsidR="00D4429D" w:rsidRDefault="00D4429D" w:rsidP="00D4429D">
      <w:pPr>
        <w:pStyle w:val="Prrafodelista"/>
        <w:numPr>
          <w:ilvl w:val="0"/>
          <w:numId w:val="1"/>
        </w:numPr>
      </w:pPr>
      <w:r>
        <w:t xml:space="preserve">Si se desplaza la máquina </w:t>
      </w:r>
      <w:r>
        <w:sym w:font="Wingdings" w:char="F0E0"/>
      </w:r>
      <w:r>
        <w:t xml:space="preserve"> Chequear </w:t>
      </w:r>
      <w:r w:rsidR="00F16347">
        <w:t xml:space="preserve">rotación </w:t>
      </w:r>
      <w:r>
        <w:t>eje z * (Problema con el eje de gravedad)</w:t>
      </w:r>
    </w:p>
    <w:p w14:paraId="61BD8542" w14:textId="77777777" w:rsidR="00D4429D" w:rsidRDefault="00AC16D4" w:rsidP="00D4429D">
      <w:pPr>
        <w:pStyle w:val="Prrafodelista"/>
        <w:numPr>
          <w:ilvl w:val="0"/>
          <w:numId w:val="1"/>
        </w:numPr>
      </w:pPr>
      <w:r>
        <w:t xml:space="preserve">2000m3 ha </w:t>
      </w:r>
      <w:r>
        <w:sym w:font="Wingdings" w:char="F0E0"/>
      </w:r>
      <w:r>
        <w:t xml:space="preserve"> 2200 cepas</w:t>
      </w:r>
    </w:p>
    <w:p w14:paraId="3EAE2999" w14:textId="77777777" w:rsidR="00AC16D4" w:rsidRDefault="00AC16D4" w:rsidP="00D4429D">
      <w:pPr>
        <w:pStyle w:val="Prrafodelista"/>
        <w:numPr>
          <w:ilvl w:val="0"/>
          <w:numId w:val="1"/>
        </w:numPr>
      </w:pPr>
      <w:r>
        <w:t>1500 m3 ha leñosos</w:t>
      </w:r>
    </w:p>
    <w:p w14:paraId="3A7EAD65" w14:textId="77777777" w:rsidR="00E31560" w:rsidRDefault="00E31560" w:rsidP="00E31560"/>
    <w:p w14:paraId="28CEDB3A" w14:textId="77777777" w:rsidR="00E31560" w:rsidRDefault="00E31560"/>
    <w:p w14:paraId="22BD0A40" w14:textId="77777777" w:rsidR="00E31560" w:rsidRDefault="00E31560"/>
    <w:p w14:paraId="493F0C58" w14:textId="77777777" w:rsidR="00E31560" w:rsidRDefault="00E31560"/>
    <w:p w14:paraId="12C976AB" w14:textId="77777777" w:rsidR="00E31560" w:rsidRDefault="00E31560"/>
    <w:p w14:paraId="55DA4AC6" w14:textId="77777777" w:rsidR="00E31560" w:rsidRDefault="00E31560"/>
    <w:p w14:paraId="327360CD" w14:textId="77777777" w:rsidR="00E31560" w:rsidRDefault="00B02350">
      <w:r>
        <w:t>Presión, cámaras, riego,…</w:t>
      </w:r>
    </w:p>
    <w:p w14:paraId="0F556E45" w14:textId="77777777" w:rsidR="00E31560" w:rsidRDefault="00AC16D4">
      <w:r>
        <w:t xml:space="preserve">Sierra de Almenara </w:t>
      </w:r>
      <w:r>
        <w:sym w:font="Wingdings" w:char="F0E0"/>
      </w:r>
      <w:r>
        <w:t xml:space="preserve"> Recargo de Acuíferos 20 y 21</w:t>
      </w:r>
    </w:p>
    <w:p w14:paraId="5B73FFB7" w14:textId="77777777" w:rsidR="00AC16D4" w:rsidRDefault="00AC16D4">
      <w:r>
        <w:t xml:space="preserve">Río Riánsares </w:t>
      </w:r>
      <w:r>
        <w:sym w:font="Wingdings" w:char="F0E0"/>
      </w:r>
      <w:r>
        <w:t xml:space="preserve"> Recarga pero no de la Sierra de Almenara</w:t>
      </w:r>
    </w:p>
    <w:p w14:paraId="0C260798" w14:textId="77777777" w:rsidR="003250D1" w:rsidRDefault="00AC16D4">
      <w:r>
        <w:t>Jesus y Patrici</w:t>
      </w:r>
      <w:r w:rsidR="00E45B62">
        <w:t>a</w:t>
      </w:r>
    </w:p>
    <w:p w14:paraId="29FE0C37" w14:textId="77777777" w:rsidR="003250D1" w:rsidRDefault="003250D1"/>
    <w:p w14:paraId="12276416" w14:textId="77777777" w:rsidR="003250D1" w:rsidRDefault="00D42535">
      <w:r>
        <w:lastRenderedPageBreak/>
        <w:t>Índice más o menos real</w:t>
      </w:r>
    </w:p>
    <w:p w14:paraId="0C376C1F" w14:textId="77777777" w:rsidR="00D42535" w:rsidRDefault="00D42535">
      <w:r>
        <w:t>Agradecimientos</w:t>
      </w:r>
    </w:p>
    <w:p w14:paraId="453BA9B8" w14:textId="77777777" w:rsidR="00D42535" w:rsidRDefault="00D42535">
      <w:r>
        <w:t>Resumen</w:t>
      </w:r>
    </w:p>
    <w:p w14:paraId="1CEAC420" w14:textId="77777777" w:rsidR="00D42535" w:rsidRDefault="00D42535">
      <w:r>
        <w:t>Abstract</w:t>
      </w:r>
    </w:p>
    <w:p w14:paraId="7572AFA7" w14:textId="77777777" w:rsidR="00D42535" w:rsidRDefault="00D42535" w:rsidP="00D42535">
      <w:pPr>
        <w:pStyle w:val="Prrafodelista"/>
        <w:numPr>
          <w:ilvl w:val="0"/>
          <w:numId w:val="12"/>
        </w:numPr>
      </w:pPr>
      <w:r>
        <w:t>INTRODUCCIÓN</w:t>
      </w:r>
    </w:p>
    <w:p w14:paraId="4BC98411" w14:textId="77777777" w:rsidR="003250D1" w:rsidRDefault="00D42535" w:rsidP="00D42535">
      <w:pPr>
        <w:pStyle w:val="Prrafodelista"/>
        <w:numPr>
          <w:ilvl w:val="1"/>
          <w:numId w:val="12"/>
        </w:numPr>
      </w:pPr>
      <w:r>
        <w:t>Objetivos</w:t>
      </w:r>
    </w:p>
    <w:p w14:paraId="0CDC5752" w14:textId="77777777" w:rsidR="00D42535" w:rsidRDefault="00D42535" w:rsidP="00D42535">
      <w:pPr>
        <w:pStyle w:val="Prrafodelista"/>
        <w:numPr>
          <w:ilvl w:val="2"/>
          <w:numId w:val="12"/>
        </w:numPr>
      </w:pPr>
      <w:r>
        <w:t>Objetivos Primarios</w:t>
      </w:r>
    </w:p>
    <w:p w14:paraId="7C0EA1C7" w14:textId="77777777" w:rsidR="00D42535" w:rsidRDefault="00D42535" w:rsidP="00D42535">
      <w:pPr>
        <w:pStyle w:val="Prrafodelista"/>
        <w:numPr>
          <w:ilvl w:val="2"/>
          <w:numId w:val="12"/>
        </w:numPr>
      </w:pPr>
      <w:r>
        <w:t>Objetivos Secundarios</w:t>
      </w:r>
    </w:p>
    <w:p w14:paraId="586149F3" w14:textId="77777777" w:rsidR="00D42535" w:rsidRDefault="00D42535" w:rsidP="00D42535">
      <w:pPr>
        <w:pStyle w:val="Prrafodelista"/>
        <w:numPr>
          <w:ilvl w:val="1"/>
          <w:numId w:val="12"/>
        </w:numPr>
      </w:pPr>
      <w:r>
        <w:t xml:space="preserve"> Especificaciones del sistema</w:t>
      </w:r>
    </w:p>
    <w:p w14:paraId="275ED675" w14:textId="77777777" w:rsidR="00D42535" w:rsidRDefault="00D42535" w:rsidP="00D42535">
      <w:pPr>
        <w:pStyle w:val="Prrafodelista"/>
        <w:numPr>
          <w:ilvl w:val="1"/>
          <w:numId w:val="12"/>
        </w:numPr>
      </w:pPr>
      <w:r>
        <w:t xml:space="preserve"> Medios Utilizados</w:t>
      </w:r>
    </w:p>
    <w:p w14:paraId="7C55FE8C" w14:textId="77777777" w:rsidR="00D42535" w:rsidRDefault="00D42535" w:rsidP="00D42535">
      <w:pPr>
        <w:pStyle w:val="Prrafodelista"/>
        <w:numPr>
          <w:ilvl w:val="2"/>
          <w:numId w:val="12"/>
        </w:numPr>
      </w:pPr>
      <w:r>
        <w:t>Hardware</w:t>
      </w:r>
    </w:p>
    <w:p w14:paraId="0A133BF8" w14:textId="77777777" w:rsidR="00D42535" w:rsidRDefault="00D42535" w:rsidP="00D42535">
      <w:pPr>
        <w:pStyle w:val="Prrafodelista"/>
        <w:numPr>
          <w:ilvl w:val="2"/>
          <w:numId w:val="12"/>
        </w:numPr>
      </w:pPr>
      <w:r>
        <w:t>Software</w:t>
      </w:r>
    </w:p>
    <w:p w14:paraId="1EF05D5B" w14:textId="77777777" w:rsidR="00D42535" w:rsidRDefault="00D42535" w:rsidP="00D42535">
      <w:pPr>
        <w:pStyle w:val="Prrafodelista"/>
        <w:numPr>
          <w:ilvl w:val="0"/>
          <w:numId w:val="12"/>
        </w:numPr>
      </w:pPr>
      <w:r>
        <w:t>SITUACIÓN ACTUAL</w:t>
      </w:r>
    </w:p>
    <w:p w14:paraId="063A31BF" w14:textId="77777777" w:rsidR="00D42535" w:rsidRDefault="00D42535" w:rsidP="00D42535">
      <w:pPr>
        <w:pStyle w:val="Prrafodelista"/>
        <w:numPr>
          <w:ilvl w:val="0"/>
          <w:numId w:val="12"/>
        </w:numPr>
      </w:pPr>
      <w:r>
        <w:t>DEFINICIÓN DEL PROBLEMA</w:t>
      </w:r>
    </w:p>
    <w:p w14:paraId="01931D05" w14:textId="77777777" w:rsidR="00D42535" w:rsidRDefault="00D42535" w:rsidP="00D42535">
      <w:pPr>
        <w:pStyle w:val="Prrafodelista"/>
        <w:numPr>
          <w:ilvl w:val="1"/>
          <w:numId w:val="12"/>
        </w:numPr>
      </w:pPr>
      <w:r>
        <w:t>El ciclo vegetativo de la vid</w:t>
      </w:r>
    </w:p>
    <w:p w14:paraId="03CCF7E0" w14:textId="77777777" w:rsidR="00D42535" w:rsidRDefault="00D42535" w:rsidP="00D42535">
      <w:pPr>
        <w:pStyle w:val="Prrafodelista"/>
        <w:numPr>
          <w:ilvl w:val="1"/>
          <w:numId w:val="12"/>
        </w:numPr>
      </w:pPr>
      <w:r>
        <w:t>Necesidad Hidrológica</w:t>
      </w:r>
    </w:p>
    <w:p w14:paraId="694E028C" w14:textId="77777777" w:rsidR="00D42535" w:rsidRDefault="00D42535" w:rsidP="00D42535">
      <w:pPr>
        <w:pStyle w:val="Prrafodelista"/>
        <w:numPr>
          <w:ilvl w:val="1"/>
          <w:numId w:val="12"/>
        </w:numPr>
      </w:pPr>
      <w:r>
        <w:t>Índice de Precipitación</w:t>
      </w:r>
    </w:p>
    <w:p w14:paraId="70C4A6B5" w14:textId="77777777" w:rsidR="00D42535" w:rsidRDefault="00D42535" w:rsidP="00D42535">
      <w:pPr>
        <w:pStyle w:val="Prrafodelista"/>
        <w:numPr>
          <w:ilvl w:val="2"/>
          <w:numId w:val="12"/>
        </w:numPr>
      </w:pPr>
      <w:r>
        <w:t>Evapotranspiración</w:t>
      </w:r>
    </w:p>
    <w:p w14:paraId="433C5348" w14:textId="77777777" w:rsidR="00D42535" w:rsidRDefault="00D42535" w:rsidP="00D42535">
      <w:pPr>
        <w:pStyle w:val="Prrafodelista"/>
        <w:numPr>
          <w:ilvl w:val="2"/>
          <w:numId w:val="12"/>
        </w:numPr>
      </w:pPr>
      <w:r>
        <w:t>Precipitación en la temporada 2016-2017</w:t>
      </w:r>
    </w:p>
    <w:p w14:paraId="7C53CFCA" w14:textId="77777777" w:rsidR="00D42535" w:rsidRDefault="00D42535" w:rsidP="00D42535">
      <w:pPr>
        <w:pStyle w:val="Prrafodelista"/>
        <w:numPr>
          <w:ilvl w:val="1"/>
          <w:numId w:val="12"/>
        </w:numPr>
      </w:pPr>
      <w:r>
        <w:t>Una solución a corto plazo</w:t>
      </w:r>
    </w:p>
    <w:p w14:paraId="36576208" w14:textId="77777777" w:rsidR="00D42535" w:rsidRDefault="00D42535" w:rsidP="00D42535">
      <w:pPr>
        <w:pStyle w:val="Prrafodelista"/>
        <w:numPr>
          <w:ilvl w:val="1"/>
          <w:numId w:val="12"/>
        </w:numPr>
      </w:pPr>
      <w:r>
        <w:t>El problema de los motores</w:t>
      </w:r>
    </w:p>
    <w:p w14:paraId="5158AB3E" w14:textId="77777777" w:rsidR="00D42535" w:rsidRDefault="00D42535" w:rsidP="00D42535">
      <w:pPr>
        <w:pStyle w:val="Prrafodelista"/>
        <w:numPr>
          <w:ilvl w:val="0"/>
          <w:numId w:val="12"/>
        </w:numPr>
      </w:pPr>
      <w:r>
        <w:t>DISEÑO</w:t>
      </w:r>
      <w:r w:rsidR="00E55118">
        <w:t xml:space="preserve"> (La parte grande)</w:t>
      </w:r>
    </w:p>
    <w:p w14:paraId="51AE374C" w14:textId="3193FF3B" w:rsidR="00E55118" w:rsidRDefault="00370DA7" w:rsidP="00370DA7">
      <w:pPr>
        <w:pStyle w:val="Prrafodelista"/>
        <w:numPr>
          <w:ilvl w:val="1"/>
          <w:numId w:val="12"/>
        </w:numPr>
      </w:pPr>
      <w:r>
        <w:t>Riego.py</w:t>
      </w:r>
    </w:p>
    <w:p w14:paraId="15B33F12" w14:textId="17DDB06D" w:rsidR="00370DA7" w:rsidRDefault="00370DA7" w:rsidP="00370DA7">
      <w:pPr>
        <w:pStyle w:val="Prrafodelista"/>
        <w:numPr>
          <w:ilvl w:val="1"/>
          <w:numId w:val="12"/>
        </w:numPr>
      </w:pPr>
      <w:r>
        <w:t>Seguridad.py</w:t>
      </w:r>
    </w:p>
    <w:p w14:paraId="2EC5FFAB" w14:textId="3CF086D4" w:rsidR="00370DA7" w:rsidRDefault="00370DA7" w:rsidP="00370DA7">
      <w:pPr>
        <w:pStyle w:val="Prrafodelista"/>
        <w:numPr>
          <w:ilvl w:val="1"/>
          <w:numId w:val="12"/>
        </w:numPr>
      </w:pPr>
      <w:r>
        <w:t>Comunicación Servidor – Cliente</w:t>
      </w:r>
    </w:p>
    <w:p w14:paraId="797C9AFA" w14:textId="350D5934" w:rsidR="00370DA7" w:rsidRDefault="00370DA7" w:rsidP="00370DA7">
      <w:pPr>
        <w:pStyle w:val="Prrafodelista"/>
        <w:numPr>
          <w:ilvl w:val="1"/>
          <w:numId w:val="12"/>
        </w:numPr>
      </w:pPr>
      <w:r>
        <w:t>client.py</w:t>
      </w:r>
    </w:p>
    <w:p w14:paraId="238C4D48" w14:textId="77777777" w:rsidR="00D42535" w:rsidRDefault="00544DD3" w:rsidP="00544DD3">
      <w:pPr>
        <w:pStyle w:val="Prrafodelista"/>
        <w:numPr>
          <w:ilvl w:val="0"/>
          <w:numId w:val="12"/>
        </w:numPr>
      </w:pPr>
      <w:r>
        <w:t>CONCLUSIONES</w:t>
      </w:r>
    </w:p>
    <w:p w14:paraId="587D817F" w14:textId="77777777" w:rsidR="00544DD3" w:rsidRDefault="00544DD3" w:rsidP="00544DD3">
      <w:pPr>
        <w:pStyle w:val="Prrafodelista"/>
        <w:numPr>
          <w:ilvl w:val="0"/>
          <w:numId w:val="12"/>
        </w:numPr>
      </w:pPr>
      <w:r>
        <w:t>BIBLIOGRAFÍA</w:t>
      </w:r>
    </w:p>
    <w:p w14:paraId="61DDC3C5" w14:textId="77777777" w:rsidR="00544DD3" w:rsidRDefault="00544DD3" w:rsidP="00544DD3">
      <w:pPr>
        <w:pStyle w:val="Prrafodelista"/>
        <w:numPr>
          <w:ilvl w:val="0"/>
          <w:numId w:val="12"/>
        </w:numPr>
      </w:pPr>
      <w:r>
        <w:t>ANEXOS</w:t>
      </w:r>
    </w:p>
    <w:p w14:paraId="13AC4638" w14:textId="77777777" w:rsidR="00544DD3" w:rsidRDefault="00544DD3" w:rsidP="00E55118"/>
    <w:p w14:paraId="530E8A2A" w14:textId="77777777" w:rsidR="003250D1" w:rsidRDefault="003250D1"/>
    <w:p w14:paraId="6FD75375" w14:textId="77777777" w:rsidR="003250D1" w:rsidRDefault="003250D1"/>
    <w:p w14:paraId="32A9A66B" w14:textId="77777777" w:rsidR="003250D1" w:rsidRDefault="003250D1"/>
    <w:p w14:paraId="3162148A" w14:textId="77777777" w:rsidR="003250D1" w:rsidRDefault="003250D1"/>
    <w:p w14:paraId="1ABAB86B" w14:textId="77777777" w:rsidR="003250D1" w:rsidRDefault="003250D1"/>
    <w:p w14:paraId="0841A2E3" w14:textId="77777777" w:rsidR="003250D1" w:rsidRDefault="003250D1"/>
    <w:p w14:paraId="591292EA" w14:textId="77777777" w:rsidR="003250D1" w:rsidRDefault="003250D1"/>
    <w:p w14:paraId="389AFA8B" w14:textId="77777777" w:rsidR="003250D1" w:rsidRDefault="003250D1"/>
    <w:p w14:paraId="2C8A70AD" w14:textId="77777777" w:rsidR="003250D1" w:rsidRDefault="003250D1"/>
    <w:p w14:paraId="56116FF1" w14:textId="77777777" w:rsidR="003250D1" w:rsidRDefault="003250D1"/>
    <w:p w14:paraId="76005B3F" w14:textId="77777777" w:rsidR="00E45B62" w:rsidRDefault="00E45B62"/>
    <w:p w14:paraId="06B972E8" w14:textId="77777777" w:rsidR="00E55118" w:rsidRDefault="00E55118"/>
    <w:p w14:paraId="1379DADE" w14:textId="77777777" w:rsidR="00020A81" w:rsidRDefault="00E87666">
      <w:r>
        <w:t>TFG</w:t>
      </w:r>
    </w:p>
    <w:p w14:paraId="44CE2D0C" w14:textId="77777777" w:rsidR="00E87666" w:rsidRDefault="00E87666">
      <w:r>
        <w:t xml:space="preserve">Agradecimientos / </w:t>
      </w:r>
      <w:r w:rsidRPr="005A2F4C">
        <w:t>Acknowledgements</w:t>
      </w:r>
    </w:p>
    <w:p w14:paraId="34A2FA41" w14:textId="77777777" w:rsidR="00F61946" w:rsidRDefault="00F61946" w:rsidP="001B4F39">
      <w:pPr>
        <w:jc w:val="both"/>
      </w:pPr>
    </w:p>
    <w:p w14:paraId="6B6761BB" w14:textId="77777777" w:rsidR="00F61946" w:rsidRDefault="00F61946" w:rsidP="001B4F39">
      <w:pPr>
        <w:jc w:val="both"/>
      </w:pPr>
    </w:p>
    <w:p w14:paraId="781D4621" w14:textId="77777777" w:rsidR="00F61946" w:rsidRDefault="00F61946" w:rsidP="001B4F39">
      <w:pPr>
        <w:jc w:val="both"/>
      </w:pPr>
    </w:p>
    <w:p w14:paraId="1618624B" w14:textId="77777777" w:rsidR="00F61946" w:rsidRDefault="00F61946" w:rsidP="001B4F39">
      <w:pPr>
        <w:jc w:val="both"/>
      </w:pPr>
    </w:p>
    <w:p w14:paraId="407F85ED" w14:textId="77777777" w:rsidR="00F61946" w:rsidRDefault="00F61946" w:rsidP="001B4F39">
      <w:pPr>
        <w:jc w:val="both"/>
      </w:pPr>
    </w:p>
    <w:p w14:paraId="7741B527" w14:textId="77777777" w:rsidR="00F61946" w:rsidRDefault="00F61946" w:rsidP="001B4F39">
      <w:pPr>
        <w:jc w:val="both"/>
      </w:pPr>
    </w:p>
    <w:p w14:paraId="2ECF9420" w14:textId="77777777" w:rsidR="005D62DF" w:rsidRDefault="005D62DF" w:rsidP="001B4F39">
      <w:pPr>
        <w:jc w:val="both"/>
        <w:rPr>
          <w:rFonts w:ascii="Times New Roman" w:hAnsi="Times New Roman" w:cs="Times New Roman"/>
        </w:rPr>
        <w:sectPr w:rsidR="005D62DF">
          <w:footerReference w:type="default" r:id="rId11"/>
          <w:pgSz w:w="11906" w:h="16838"/>
          <w:pgMar w:top="1417" w:right="1701" w:bottom="1417" w:left="1701" w:header="708" w:footer="708" w:gutter="0"/>
          <w:cols w:space="708"/>
          <w:docGrid w:linePitch="360"/>
        </w:sectPr>
      </w:pPr>
    </w:p>
    <w:p w14:paraId="6C726C4F" w14:textId="77777777" w:rsidR="00E53468" w:rsidRPr="00B7340B" w:rsidRDefault="00E53468" w:rsidP="00B7340B">
      <w:pPr>
        <w:pStyle w:val="Prrafodelista"/>
        <w:numPr>
          <w:ilvl w:val="0"/>
          <w:numId w:val="3"/>
        </w:numPr>
        <w:jc w:val="center"/>
        <w:rPr>
          <w:rFonts w:ascii="Times New Roman" w:hAnsi="Times New Roman" w:cs="Times New Roman"/>
          <w:b/>
          <w:sz w:val="28"/>
        </w:rPr>
      </w:pPr>
      <w:r w:rsidRPr="00E53468">
        <w:rPr>
          <w:rFonts w:ascii="Times New Roman" w:hAnsi="Times New Roman" w:cs="Times New Roman"/>
          <w:b/>
          <w:sz w:val="28"/>
        </w:rPr>
        <w:lastRenderedPageBreak/>
        <w:t>INTRODUCCIÓN</w:t>
      </w:r>
    </w:p>
    <w:p w14:paraId="7CB206FC" w14:textId="77777777" w:rsidR="00434BAA" w:rsidRDefault="00542006" w:rsidP="00015736">
      <w:pPr>
        <w:spacing w:line="360" w:lineRule="auto"/>
        <w:jc w:val="both"/>
        <w:rPr>
          <w:rFonts w:ascii="Times New Roman" w:hAnsi="Times New Roman" w:cs="Times New Roman"/>
          <w:sz w:val="24"/>
        </w:rPr>
      </w:pPr>
      <w:r>
        <w:rPr>
          <w:rFonts w:ascii="Times New Roman" w:hAnsi="Times New Roman" w:cs="Times New Roman"/>
          <w:sz w:val="24"/>
        </w:rPr>
        <w:t xml:space="preserve">Antes, hoy y mañana, el objetivo de todas las personas es el de hacer las cosas más rápido y efectivo. </w:t>
      </w:r>
    </w:p>
    <w:p w14:paraId="54C2EE27" w14:textId="77777777" w:rsidR="00542006" w:rsidRPr="00B7340B" w:rsidRDefault="00542006" w:rsidP="00542006">
      <w:pPr>
        <w:spacing w:line="360" w:lineRule="auto"/>
        <w:jc w:val="both"/>
        <w:rPr>
          <w:rFonts w:ascii="Times New Roman" w:hAnsi="Times New Roman" w:cs="Times New Roman"/>
          <w:sz w:val="24"/>
        </w:rPr>
      </w:pPr>
      <w:r>
        <w:rPr>
          <w:rFonts w:ascii="Times New Roman" w:hAnsi="Times New Roman" w:cs="Times New Roman"/>
          <w:sz w:val="24"/>
        </w:rPr>
        <w:t>Este proyecto se centra en un pueblo de Toledo, llamado Corral de Almaguer. Está a 100 kilómetros de Madrid y su</w:t>
      </w:r>
      <w:r w:rsidR="002335E9" w:rsidRPr="00B7340B">
        <w:rPr>
          <w:rFonts w:ascii="Times New Roman" w:hAnsi="Times New Roman" w:cs="Times New Roman"/>
          <w:sz w:val="24"/>
        </w:rPr>
        <w:t xml:space="preserve"> economía se basa principalmente en la agricultura y la ganadería. </w:t>
      </w:r>
      <w:r>
        <w:rPr>
          <w:rFonts w:ascii="Times New Roman" w:hAnsi="Times New Roman" w:cs="Times New Roman"/>
          <w:sz w:val="24"/>
        </w:rPr>
        <w:t>En cuanto a la agricultura, se fomenta mucho la</w:t>
      </w:r>
      <w:r w:rsidRPr="00542006">
        <w:rPr>
          <w:rFonts w:ascii="Times New Roman" w:hAnsi="Times New Roman" w:cs="Times New Roman"/>
          <w:sz w:val="24"/>
        </w:rPr>
        <w:t xml:space="preserve"> </w:t>
      </w:r>
      <w:r w:rsidRPr="00B7340B">
        <w:rPr>
          <w:rFonts w:ascii="Times New Roman" w:hAnsi="Times New Roman" w:cs="Times New Roman"/>
          <w:sz w:val="24"/>
        </w:rPr>
        <w:t>recolección de las uvas para su procesamiento en vino y de las aceitunas en aceite de oliva.</w:t>
      </w:r>
    </w:p>
    <w:p w14:paraId="55372AB4" w14:textId="77777777" w:rsidR="00BE7990" w:rsidRPr="00B7340B" w:rsidRDefault="00370CEE"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No obstante</w:t>
      </w:r>
      <w:r w:rsidR="00BE7990" w:rsidRPr="00B7340B">
        <w:rPr>
          <w:rFonts w:ascii="Times New Roman" w:hAnsi="Times New Roman" w:cs="Times New Roman"/>
          <w:sz w:val="24"/>
        </w:rPr>
        <w:t xml:space="preserve">, no todo es recoger el fruto de la planta. Se necesita trabajar la tierra y la planta todo el año para que al final de este, se tenga mucho fruto y calidad. </w:t>
      </w:r>
    </w:p>
    <w:p w14:paraId="406E21BE" w14:textId="2D2B90C4" w:rsidR="002429F8" w:rsidRPr="00B7340B" w:rsidRDefault="00BE7990"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Una de las cosas más importantes que necesitan las plantas y las personas, es el agua. Es el principio básico para vivir y sin ella</w:t>
      </w:r>
      <w:r w:rsidR="00542006">
        <w:rPr>
          <w:rFonts w:ascii="Times New Roman" w:hAnsi="Times New Roman" w:cs="Times New Roman"/>
          <w:sz w:val="24"/>
        </w:rPr>
        <w:t>, el tiempo de supervivencia es menor</w:t>
      </w:r>
      <w:r w:rsidRPr="00B7340B">
        <w:rPr>
          <w:rFonts w:ascii="Times New Roman" w:hAnsi="Times New Roman" w:cs="Times New Roman"/>
          <w:sz w:val="24"/>
        </w:rPr>
        <w:t>. En el caso de las plantas, morirían y su fruto</w:t>
      </w:r>
      <w:r w:rsidR="003A47F1">
        <w:rPr>
          <w:rFonts w:ascii="Times New Roman" w:hAnsi="Times New Roman" w:cs="Times New Roman"/>
          <w:sz w:val="24"/>
        </w:rPr>
        <w:t xml:space="preserve"> se perdería</w:t>
      </w:r>
      <w:r w:rsidRPr="00B7340B">
        <w:rPr>
          <w:rFonts w:ascii="Times New Roman" w:hAnsi="Times New Roman" w:cs="Times New Roman"/>
          <w:sz w:val="24"/>
        </w:rPr>
        <w:t>.</w:t>
      </w:r>
      <w:r w:rsidR="00A03B88">
        <w:rPr>
          <w:rFonts w:ascii="Times New Roman" w:hAnsi="Times New Roman" w:cs="Times New Roman"/>
          <w:sz w:val="24"/>
        </w:rPr>
        <w:t xml:space="preserve"> Para ello, una solución que se está utilizando hoy en día, es la extracción de aguas subterráneas que se encuentran en acuíferos a diferentes niveles bajo tierra. Gracias a los motores de </w:t>
      </w:r>
      <w:r w:rsidR="003834EA">
        <w:rPr>
          <w:rFonts w:ascii="Times New Roman" w:hAnsi="Times New Roman" w:cs="Times New Roman"/>
          <w:sz w:val="24"/>
        </w:rPr>
        <w:t>gasoil</w:t>
      </w:r>
      <w:r w:rsidR="00A03B88">
        <w:rPr>
          <w:rFonts w:ascii="Times New Roman" w:hAnsi="Times New Roman" w:cs="Times New Roman"/>
          <w:sz w:val="24"/>
        </w:rPr>
        <w:t xml:space="preserve"> o las placas solares, se obtiene energía suficiente para que las bombas abajo extraigan el agua necesaria para uso urbano y/o agrícola.</w:t>
      </w:r>
    </w:p>
    <w:p w14:paraId="5C115482" w14:textId="72B865F3" w:rsidR="00E53468" w:rsidRDefault="00E5346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también un aspecto que preocupa a los agricultores es la seguridad de su maquinaria agrícola</w:t>
      </w:r>
      <w:r w:rsidR="00A03B88">
        <w:rPr>
          <w:rFonts w:ascii="Times New Roman" w:hAnsi="Times New Roman" w:cs="Times New Roman"/>
          <w:sz w:val="24"/>
        </w:rPr>
        <w:t>, en especial de los motores de gaso</w:t>
      </w:r>
      <w:r w:rsidR="003834EA">
        <w:rPr>
          <w:rFonts w:ascii="Times New Roman" w:hAnsi="Times New Roman" w:cs="Times New Roman"/>
          <w:sz w:val="24"/>
        </w:rPr>
        <w:t>il</w:t>
      </w:r>
      <w:r w:rsidR="00A03B88">
        <w:rPr>
          <w:rFonts w:ascii="Times New Roman" w:hAnsi="Times New Roman" w:cs="Times New Roman"/>
          <w:sz w:val="24"/>
        </w:rPr>
        <w:t>,</w:t>
      </w:r>
      <w:r w:rsidRPr="00B7340B">
        <w:rPr>
          <w:rFonts w:ascii="Times New Roman" w:hAnsi="Times New Roman" w:cs="Times New Roman"/>
          <w:sz w:val="24"/>
        </w:rPr>
        <w:t xml:space="preserve"> debido a que en los últimos años se han producido robos</w:t>
      </w:r>
      <w:r w:rsidR="0089271C">
        <w:rPr>
          <w:rFonts w:ascii="Times New Roman" w:hAnsi="Times New Roman" w:cs="Times New Roman"/>
          <w:sz w:val="24"/>
        </w:rPr>
        <w:t xml:space="preserve"> totales</w:t>
      </w:r>
      <w:r w:rsidRPr="00B7340B">
        <w:rPr>
          <w:rFonts w:ascii="Times New Roman" w:hAnsi="Times New Roman" w:cs="Times New Roman"/>
          <w:sz w:val="24"/>
        </w:rPr>
        <w:t xml:space="preserve"> de estas mismas [</w:t>
      </w:r>
      <w:r w:rsidRPr="00B7340B">
        <w:rPr>
          <w:rFonts w:ascii="Times New Roman" w:hAnsi="Times New Roman" w:cs="Times New Roman"/>
          <w:b/>
          <w:i/>
          <w:sz w:val="24"/>
          <w:u w:val="single"/>
        </w:rPr>
        <w:t>justificación</w:t>
      </w:r>
      <w:r w:rsidR="00185E80">
        <w:rPr>
          <w:rFonts w:ascii="Times New Roman" w:hAnsi="Times New Roman" w:cs="Times New Roman"/>
          <w:b/>
          <w:i/>
          <w:sz w:val="24"/>
          <w:u w:val="single"/>
        </w:rPr>
        <w:t xml:space="preserve"> 1</w:t>
      </w:r>
      <w:r w:rsidRPr="00B7340B">
        <w:rPr>
          <w:rFonts w:ascii="Times New Roman" w:hAnsi="Times New Roman" w:cs="Times New Roman"/>
          <w:sz w:val="24"/>
        </w:rPr>
        <w:t>]. Muchas de las veces las máquinas son irrecuperables ya que se han vuelto a vender de manera ilegal o se han desguazado para conseguir los metales de estas mismas.</w:t>
      </w:r>
    </w:p>
    <w:p w14:paraId="1FE3DAF1" w14:textId="77777777" w:rsidR="00955E8A" w:rsidRDefault="003250D1"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uso de las Tecnologías de la Información y la Comunicación es vital para resolver estos problemas que son comunes en la actualidad. El </w:t>
      </w:r>
      <w:r w:rsidR="00E55118">
        <w:rPr>
          <w:rFonts w:ascii="Times New Roman" w:hAnsi="Times New Roman" w:cs="Times New Roman"/>
          <w:sz w:val="24"/>
        </w:rPr>
        <w:t>empleo</w:t>
      </w:r>
      <w:r>
        <w:rPr>
          <w:rFonts w:ascii="Times New Roman" w:hAnsi="Times New Roman" w:cs="Times New Roman"/>
          <w:sz w:val="24"/>
        </w:rPr>
        <w:t xml:space="preserve"> del Internet de las Cosas ayudaría a automatizar estas tareas </w:t>
      </w:r>
      <w:r w:rsidR="0083635A">
        <w:rPr>
          <w:rFonts w:ascii="Times New Roman" w:hAnsi="Times New Roman" w:cs="Times New Roman"/>
          <w:sz w:val="24"/>
        </w:rPr>
        <w:t>y a impulsar el desarrollo de las zonas rurales conectándolas con el futuro. Un futuro que se llama sociedad digital.</w:t>
      </w:r>
    </w:p>
    <w:p w14:paraId="03530F9E" w14:textId="77777777" w:rsidR="006A70F5" w:rsidRPr="006A70F5" w:rsidRDefault="006A70F5" w:rsidP="006A70F5">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Objetivos</w:t>
      </w:r>
    </w:p>
    <w:p w14:paraId="248ADF7D" w14:textId="2E20AE62" w:rsidR="00185E80" w:rsidRDefault="00542006" w:rsidP="00E45B62">
      <w:pPr>
        <w:spacing w:after="120" w:line="360" w:lineRule="auto"/>
        <w:jc w:val="both"/>
        <w:rPr>
          <w:rFonts w:ascii="Times New Roman" w:hAnsi="Times New Roman" w:cs="Times New Roman"/>
          <w:sz w:val="24"/>
        </w:rPr>
      </w:pPr>
      <w:r>
        <w:rPr>
          <w:rFonts w:ascii="Times New Roman" w:hAnsi="Times New Roman" w:cs="Times New Roman"/>
          <w:sz w:val="24"/>
        </w:rPr>
        <w:t>El objetivo del trabajo fin de grado consiste en</w:t>
      </w:r>
      <w:r w:rsidR="00E53468" w:rsidRPr="00B7340B">
        <w:rPr>
          <w:rFonts w:ascii="Times New Roman" w:hAnsi="Times New Roman" w:cs="Times New Roman"/>
          <w:sz w:val="24"/>
        </w:rPr>
        <w:t xml:space="preserve"> poder diseñar e implementar un sistema </w:t>
      </w:r>
      <w:r w:rsidR="003E45FA">
        <w:rPr>
          <w:rFonts w:ascii="Times New Roman" w:hAnsi="Times New Roman" w:cs="Times New Roman"/>
          <w:sz w:val="24"/>
        </w:rPr>
        <w:t xml:space="preserve">de sensores para la </w:t>
      </w:r>
      <w:r w:rsidR="00E53468" w:rsidRPr="00B7340B">
        <w:rPr>
          <w:rFonts w:ascii="Times New Roman" w:hAnsi="Times New Roman" w:cs="Times New Roman"/>
          <w:sz w:val="24"/>
        </w:rPr>
        <w:t>monitorización</w:t>
      </w:r>
      <w:r w:rsidR="00A14467" w:rsidRPr="00B7340B">
        <w:rPr>
          <w:rFonts w:ascii="Times New Roman" w:hAnsi="Times New Roman" w:cs="Times New Roman"/>
          <w:sz w:val="24"/>
        </w:rPr>
        <w:t xml:space="preserve"> de cultivos (</w:t>
      </w:r>
      <w:r w:rsidR="003E45FA">
        <w:rPr>
          <w:rFonts w:ascii="Times New Roman" w:hAnsi="Times New Roman" w:cs="Times New Roman"/>
          <w:sz w:val="24"/>
        </w:rPr>
        <w:t>especializado en la</w:t>
      </w:r>
      <w:r w:rsidR="00A14467" w:rsidRPr="00B7340B">
        <w:rPr>
          <w:rFonts w:ascii="Times New Roman" w:hAnsi="Times New Roman" w:cs="Times New Roman"/>
          <w:sz w:val="24"/>
        </w:rPr>
        <w:t xml:space="preserve"> vid) y equipos agrícolas</w:t>
      </w:r>
      <w:r w:rsidR="00185E80">
        <w:rPr>
          <w:rFonts w:ascii="Times New Roman" w:hAnsi="Times New Roman" w:cs="Times New Roman"/>
          <w:sz w:val="24"/>
        </w:rPr>
        <w:t xml:space="preserve"> (motores de </w:t>
      </w:r>
      <w:r w:rsidR="003834EA">
        <w:rPr>
          <w:rFonts w:ascii="Times New Roman" w:hAnsi="Times New Roman" w:cs="Times New Roman"/>
          <w:sz w:val="24"/>
        </w:rPr>
        <w:t>gasoil</w:t>
      </w:r>
      <w:r w:rsidR="00185E80">
        <w:rPr>
          <w:rFonts w:ascii="Times New Roman" w:hAnsi="Times New Roman" w:cs="Times New Roman"/>
          <w:sz w:val="24"/>
        </w:rPr>
        <w:t>)</w:t>
      </w:r>
      <w:r w:rsidR="00A14467" w:rsidRPr="00B7340B">
        <w:rPr>
          <w:rFonts w:ascii="Times New Roman" w:hAnsi="Times New Roman" w:cs="Times New Roman"/>
          <w:sz w:val="24"/>
        </w:rPr>
        <w:t xml:space="preserve"> a partir de sensores.</w:t>
      </w:r>
      <w:r w:rsidR="00B7340B" w:rsidRPr="00B7340B">
        <w:rPr>
          <w:rFonts w:ascii="Times New Roman" w:hAnsi="Times New Roman" w:cs="Times New Roman"/>
          <w:sz w:val="24"/>
        </w:rPr>
        <w:t xml:space="preserve"> </w:t>
      </w:r>
    </w:p>
    <w:p w14:paraId="7EAC9600" w14:textId="77777777" w:rsidR="00B9583E" w:rsidRP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Primarios</w:t>
      </w:r>
    </w:p>
    <w:p w14:paraId="3E037BCE" w14:textId="77777777" w:rsidR="00185E80" w:rsidRDefault="00185E80" w:rsidP="00E45B62">
      <w:pPr>
        <w:spacing w:after="120" w:line="360" w:lineRule="auto"/>
        <w:jc w:val="both"/>
        <w:rPr>
          <w:rFonts w:ascii="Times New Roman" w:hAnsi="Times New Roman" w:cs="Times New Roman"/>
          <w:sz w:val="24"/>
        </w:rPr>
      </w:pPr>
      <w:r>
        <w:rPr>
          <w:rFonts w:ascii="Times New Roman" w:hAnsi="Times New Roman" w:cs="Times New Roman"/>
          <w:sz w:val="24"/>
        </w:rPr>
        <w:t>Principalmente, se hará hincapié en:</w:t>
      </w:r>
    </w:p>
    <w:p w14:paraId="26B166C7" w14:textId="77777777"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sidRPr="00185E80">
        <w:rPr>
          <w:rFonts w:ascii="Times New Roman" w:hAnsi="Times New Roman" w:cs="Times New Roman"/>
          <w:sz w:val="24"/>
        </w:rPr>
        <w:lastRenderedPageBreak/>
        <w:t>El control del agua para un riego óptimo</w:t>
      </w:r>
      <w:r>
        <w:rPr>
          <w:rFonts w:ascii="Times New Roman" w:hAnsi="Times New Roman" w:cs="Times New Roman"/>
          <w:sz w:val="24"/>
        </w:rPr>
        <w:t xml:space="preserve"> y evitar gastar más agua de la que necesita.</w:t>
      </w:r>
    </w:p>
    <w:p w14:paraId="7EC0AB11" w14:textId="09EC2B5F"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E</w:t>
      </w:r>
      <w:r w:rsidRPr="00185E80">
        <w:rPr>
          <w:rFonts w:ascii="Times New Roman" w:hAnsi="Times New Roman" w:cs="Times New Roman"/>
          <w:sz w:val="24"/>
        </w:rPr>
        <w:t xml:space="preserve">l control de la seguridad del motor de </w:t>
      </w:r>
      <w:r w:rsidR="003834EA">
        <w:rPr>
          <w:rFonts w:ascii="Times New Roman" w:hAnsi="Times New Roman" w:cs="Times New Roman"/>
          <w:sz w:val="24"/>
        </w:rPr>
        <w:t>gasoil</w:t>
      </w:r>
      <w:r w:rsidRPr="00185E80">
        <w:rPr>
          <w:rFonts w:ascii="Times New Roman" w:hAnsi="Times New Roman" w:cs="Times New Roman"/>
          <w:sz w:val="24"/>
        </w:rPr>
        <w:t xml:space="preserve"> y evitar su robo.</w:t>
      </w:r>
    </w:p>
    <w:p w14:paraId="406FB605"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secundarios</w:t>
      </w:r>
    </w:p>
    <w:p w14:paraId="18A6A7A0" w14:textId="77777777" w:rsidR="00B9583E" w:rsidRDefault="00B9583E" w:rsidP="00185E80">
      <w:pPr>
        <w:spacing w:after="120" w:line="360" w:lineRule="auto"/>
        <w:jc w:val="both"/>
        <w:rPr>
          <w:rFonts w:ascii="Times New Roman" w:hAnsi="Times New Roman" w:cs="Times New Roman"/>
          <w:sz w:val="24"/>
        </w:rPr>
      </w:pPr>
      <w:r>
        <w:rPr>
          <w:rFonts w:ascii="Times New Roman" w:hAnsi="Times New Roman" w:cs="Times New Roman"/>
          <w:sz w:val="24"/>
        </w:rPr>
        <w:t>Destinados para la mejora del proyecto en otros aspectos como:</w:t>
      </w:r>
    </w:p>
    <w:p w14:paraId="4C79556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 xml:space="preserve">Encriptación: La información </w:t>
      </w:r>
      <w:r>
        <w:rPr>
          <w:rFonts w:ascii="Times New Roman" w:hAnsi="Times New Roman" w:cs="Times New Roman"/>
          <w:sz w:val="24"/>
        </w:rPr>
        <w:t xml:space="preserve">entre el sistema de sensores y la estación central </w:t>
      </w:r>
      <w:r w:rsidRPr="00B9583E">
        <w:rPr>
          <w:rFonts w:ascii="Times New Roman" w:hAnsi="Times New Roman" w:cs="Times New Roman"/>
          <w:sz w:val="24"/>
        </w:rPr>
        <w:t>se enviará de manera encriptada usando el estándar de cifrado AES (Advanced Encryption Standard).</w:t>
      </w:r>
    </w:p>
    <w:p w14:paraId="65CD432D" w14:textId="77777777" w:rsidR="00C061B4" w:rsidRDefault="00C061B4"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Desarrollo en diferentes sectores de cultivo. Será necesario determinar qué área (en metros cuadrados) abarca un sistema de sensores y cuántos de ellos se necesitarán para optimizar todo el cultivo.</w:t>
      </w:r>
    </w:p>
    <w:p w14:paraId="0E97067E" w14:textId="77777777" w:rsidR="00B9583E" w:rsidRPr="00B7376D" w:rsidRDefault="00B9583E" w:rsidP="003E45FA">
      <w:pPr>
        <w:pStyle w:val="Prrafodelista"/>
        <w:spacing w:after="120" w:line="360" w:lineRule="auto"/>
        <w:jc w:val="both"/>
        <w:rPr>
          <w:rFonts w:ascii="Times New Roman" w:hAnsi="Times New Roman" w:cs="Times New Roman"/>
          <w:sz w:val="24"/>
        </w:rPr>
      </w:pPr>
    </w:p>
    <w:p w14:paraId="52E0CDE3" w14:textId="77777777" w:rsidR="007800A3" w:rsidRDefault="00A03B88" w:rsidP="007800A3">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Especificaciones del sistema</w:t>
      </w:r>
    </w:p>
    <w:p w14:paraId="15476D8F" w14:textId="4B2EBB78"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Toma de datos</w:t>
      </w:r>
      <w:r>
        <w:rPr>
          <w:rFonts w:ascii="Times New Roman" w:hAnsi="Times New Roman" w:cs="Times New Roman"/>
          <w:sz w:val="24"/>
        </w:rPr>
        <w:t>. Se tomarán datos de cinco variables: la humedad del suelo, la temperatura ambiental</w:t>
      </w:r>
      <w:r w:rsidR="00185E80">
        <w:rPr>
          <w:rFonts w:ascii="Times New Roman" w:hAnsi="Times New Roman" w:cs="Times New Roman"/>
          <w:sz w:val="24"/>
        </w:rPr>
        <w:t xml:space="preserve"> (necesarios para la optimización del riego en base a parámetros de temperatura y radiación solar)</w:t>
      </w:r>
      <w:r>
        <w:rPr>
          <w:rFonts w:ascii="Times New Roman" w:hAnsi="Times New Roman" w:cs="Times New Roman"/>
          <w:sz w:val="24"/>
        </w:rPr>
        <w:t xml:space="preserve">, la presencia </w:t>
      </w:r>
      <w:r w:rsidR="00185E80">
        <w:rPr>
          <w:rFonts w:ascii="Times New Roman" w:hAnsi="Times New Roman" w:cs="Times New Roman"/>
          <w:sz w:val="24"/>
        </w:rPr>
        <w:t>de agentes externos como personas o animales</w:t>
      </w:r>
      <w:r>
        <w:rPr>
          <w:rFonts w:ascii="Times New Roman" w:hAnsi="Times New Roman" w:cs="Times New Roman"/>
          <w:sz w:val="24"/>
        </w:rPr>
        <w:t xml:space="preserve">, la velocidad de movimiento del motor de </w:t>
      </w:r>
      <w:r w:rsidR="003834EA">
        <w:rPr>
          <w:rFonts w:ascii="Times New Roman" w:hAnsi="Times New Roman" w:cs="Times New Roman"/>
          <w:sz w:val="24"/>
        </w:rPr>
        <w:t>gasoil</w:t>
      </w:r>
      <w:r>
        <w:rPr>
          <w:rFonts w:ascii="Times New Roman" w:hAnsi="Times New Roman" w:cs="Times New Roman"/>
          <w:sz w:val="24"/>
        </w:rPr>
        <w:t xml:space="preserve"> y su dirección en grados angulares en caso de que se esté moviendo.</w:t>
      </w:r>
      <w:r w:rsidR="00185E80">
        <w:rPr>
          <w:rFonts w:ascii="Times New Roman" w:hAnsi="Times New Roman" w:cs="Times New Roman"/>
          <w:sz w:val="24"/>
        </w:rPr>
        <w:t xml:space="preserve"> Estas tres últimas variables ayudarán a determinar si se está produciendo un robo o no.</w:t>
      </w:r>
    </w:p>
    <w:p w14:paraId="7042D698"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Sistema de comunicación</w:t>
      </w:r>
      <w:r>
        <w:rPr>
          <w:rFonts w:ascii="Times New Roman" w:hAnsi="Times New Roman" w:cs="Times New Roman"/>
          <w:sz w:val="24"/>
        </w:rPr>
        <w:t>. Se trata de establecer un sistema de comunicaciones entre los sensores y la estación central. Para ello se utilizará el protocolo GSM mediante una tarjeta SIM.</w:t>
      </w:r>
    </w:p>
    <w:p w14:paraId="4F2F88A4"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Alimentación y consumo</w:t>
      </w:r>
      <w:r>
        <w:rPr>
          <w:rFonts w:ascii="Times New Roman" w:hAnsi="Times New Roman" w:cs="Times New Roman"/>
          <w:sz w:val="24"/>
        </w:rPr>
        <w:t xml:space="preserve">. </w:t>
      </w:r>
      <w:r w:rsidR="00B536A6">
        <w:rPr>
          <w:rFonts w:ascii="Times New Roman" w:hAnsi="Times New Roman" w:cs="Times New Roman"/>
          <w:sz w:val="24"/>
        </w:rPr>
        <w:t>Se busca que el consumo de los sensores sea el más bajo posible. Además, se ha de tener en cuenta que el lugar de pruebas no está en la localidad, sino que puede encontrarse a kilómetros y no hay corriente eléctrica.</w:t>
      </w:r>
    </w:p>
    <w:p w14:paraId="6D99EC7E" w14:textId="77777777" w:rsidR="00B536A6" w:rsidRDefault="00B536A6"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Almacenamiento</w:t>
      </w:r>
      <w:r>
        <w:rPr>
          <w:rFonts w:ascii="Times New Roman" w:hAnsi="Times New Roman" w:cs="Times New Roman"/>
          <w:sz w:val="24"/>
        </w:rPr>
        <w:t>. Los datos se pueden almacenar temporalmente en el lugar de pruebas ya que se busca que la monitorización sea automática. Sin embargo, parte de la información se transmitirá a la estación central.</w:t>
      </w:r>
    </w:p>
    <w:p w14:paraId="451293B6" w14:textId="77777777" w:rsidR="00B536A6" w:rsidRDefault="00BA45D9"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Bajo coste</w:t>
      </w:r>
      <w:r>
        <w:rPr>
          <w:rFonts w:ascii="Times New Roman" w:hAnsi="Times New Roman" w:cs="Times New Roman"/>
          <w:sz w:val="24"/>
        </w:rPr>
        <w:t>. Al igual que en otros sectores, el dinero es un factor importante en este proyecto. Se conseguirá un diseño que sea lo menos costoso posible para su futura producción.</w:t>
      </w:r>
    </w:p>
    <w:p w14:paraId="74B9835B" w14:textId="77777777" w:rsidR="00112529" w:rsidRDefault="00112529" w:rsidP="00185E80">
      <w:pPr>
        <w:pStyle w:val="Prrafodelista"/>
        <w:spacing w:after="120" w:line="360" w:lineRule="auto"/>
        <w:jc w:val="both"/>
        <w:rPr>
          <w:rFonts w:ascii="Times New Roman" w:hAnsi="Times New Roman" w:cs="Times New Roman"/>
          <w:sz w:val="24"/>
        </w:rPr>
      </w:pPr>
    </w:p>
    <w:p w14:paraId="0BF13CE3" w14:textId="77777777" w:rsidR="00185E80" w:rsidRDefault="00185E80" w:rsidP="00185E80">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Medios utilizados</w:t>
      </w:r>
    </w:p>
    <w:p w14:paraId="40B989A3" w14:textId="77777777" w:rsidR="00185E80" w:rsidRDefault="00185E80" w:rsidP="00185E8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el proyecto se han utilizado </w:t>
      </w:r>
      <w:r w:rsidR="00D00FEB">
        <w:rPr>
          <w:rFonts w:ascii="Times New Roman" w:hAnsi="Times New Roman" w:cs="Times New Roman"/>
          <w:sz w:val="24"/>
        </w:rPr>
        <w:t xml:space="preserve">diferentes sensores, dispositivos y programas para cumplir con los objetivos. </w:t>
      </w:r>
    </w:p>
    <w:p w14:paraId="28E1FC65" w14:textId="77777777" w:rsidR="00D00FEB" w:rsidRDefault="00D00FEB" w:rsidP="00D00FEB">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Hardware</w:t>
      </w:r>
    </w:p>
    <w:p w14:paraId="009C81CB" w14:textId="77777777" w:rsid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A640DC">
        <w:rPr>
          <w:rFonts w:ascii="Times New Roman" w:hAnsi="Times New Roman" w:cs="Times New Roman"/>
          <w:sz w:val="24"/>
        </w:rPr>
        <w:t>Portátil o la estación central</w:t>
      </w:r>
      <w:r>
        <w:rPr>
          <w:rFonts w:ascii="Times New Roman" w:hAnsi="Times New Roman" w:cs="Times New Roman"/>
          <w:sz w:val="24"/>
        </w:rPr>
        <w:t>. Desde aquí, se podrá enviar los comandos o inspeccionar el estado del sistema de sensores.</w:t>
      </w:r>
    </w:p>
    <w:p w14:paraId="0F2BE6B9"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Raspberry Pi </w:t>
      </w:r>
      <w:r w:rsidRPr="00D00FEB">
        <w:rPr>
          <w:rFonts w:ascii="Times New Roman" w:hAnsi="Times New Roman" w:cs="Times New Roman"/>
          <w:sz w:val="24"/>
        </w:rPr>
        <w:t>3</w:t>
      </w:r>
      <w:r>
        <w:rPr>
          <w:rFonts w:ascii="Times New Roman" w:hAnsi="Times New Roman" w:cs="Times New Roman"/>
          <w:sz w:val="24"/>
        </w:rPr>
        <w:t xml:space="preserve"> modelo B+</w:t>
      </w:r>
      <w:r w:rsidRPr="00D00FEB">
        <w:rPr>
          <w:rFonts w:ascii="Times New Roman" w:hAnsi="Times New Roman" w:cs="Times New Roman"/>
          <w:sz w:val="24"/>
        </w:rPr>
        <w:t>.</w:t>
      </w:r>
      <w:r>
        <w:rPr>
          <w:rFonts w:ascii="Times New Roman" w:hAnsi="Times New Roman" w:cs="Times New Roman"/>
          <w:sz w:val="24"/>
        </w:rPr>
        <w:t xml:space="preserve"> Junto con los sensores formará el sistema de sensores.</w:t>
      </w:r>
      <w:r w:rsidRPr="00D00FEB">
        <w:rPr>
          <w:rFonts w:ascii="Times New Roman" w:hAnsi="Times New Roman" w:cs="Times New Roman"/>
          <w:sz w:val="24"/>
        </w:rPr>
        <w:t xml:space="preserve"> </w:t>
      </w:r>
      <w:r>
        <w:rPr>
          <w:rFonts w:ascii="Times New Roman" w:hAnsi="Times New Roman" w:cs="Times New Roman"/>
          <w:sz w:val="24"/>
        </w:rPr>
        <w:t xml:space="preserve">Será el encargado de recibir y procesar la información que le llega de cada uno de los sensores y </w:t>
      </w:r>
      <w:r w:rsidR="00B9583E">
        <w:rPr>
          <w:rFonts w:ascii="Times New Roman" w:hAnsi="Times New Roman" w:cs="Times New Roman"/>
          <w:sz w:val="24"/>
        </w:rPr>
        <w:t>en base a los objetivos, transmitirá información a la estación central en caso necesario.</w:t>
      </w:r>
    </w:p>
    <w:p w14:paraId="223EED80"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D00FEB">
        <w:rPr>
          <w:rFonts w:ascii="Times New Roman" w:hAnsi="Times New Roman" w:cs="Times New Roman"/>
          <w:sz w:val="24"/>
        </w:rPr>
        <w:t>Sensores</w:t>
      </w:r>
      <w:r>
        <w:rPr>
          <w:rFonts w:ascii="Times New Roman" w:hAnsi="Times New Roman" w:cs="Times New Roman"/>
          <w:sz w:val="24"/>
        </w:rPr>
        <w:t xml:space="preserve"> para m</w:t>
      </w:r>
      <w:r w:rsidRPr="00D00FEB">
        <w:rPr>
          <w:rFonts w:ascii="Times New Roman" w:hAnsi="Times New Roman" w:cs="Times New Roman"/>
          <w:sz w:val="24"/>
        </w:rPr>
        <w:t>onitorización del riego</w:t>
      </w:r>
    </w:p>
    <w:p w14:paraId="6329FF82"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humedad: Se utilizará uno que mida la humedad en la tierra para ver en todo momento cuál es la humedad que tiene la planta.</w:t>
      </w:r>
    </w:p>
    <w:p w14:paraId="5D3C02AB"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temperatura ambiental: Será útil para determinar la radiación y ver cuál es el índice de evapotranspiración en ese mismo día.</w:t>
      </w:r>
    </w:p>
    <w:p w14:paraId="623F3395" w14:textId="0E921663" w:rsidR="00A03B88"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Sensores para s</w:t>
      </w:r>
      <w:r w:rsidR="00A03B88" w:rsidRPr="00D00FEB">
        <w:rPr>
          <w:rFonts w:ascii="Times New Roman" w:hAnsi="Times New Roman" w:cs="Times New Roman"/>
          <w:sz w:val="24"/>
        </w:rPr>
        <w:t>eguridad de</w:t>
      </w:r>
      <w:r w:rsidR="00594510" w:rsidRPr="00D00FEB">
        <w:rPr>
          <w:rFonts w:ascii="Times New Roman" w:hAnsi="Times New Roman" w:cs="Times New Roman"/>
          <w:sz w:val="24"/>
        </w:rPr>
        <w:t xml:space="preserve">l motor </w:t>
      </w:r>
      <w:r w:rsidR="00A03B88" w:rsidRPr="00D00FEB">
        <w:rPr>
          <w:rFonts w:ascii="Times New Roman" w:hAnsi="Times New Roman" w:cs="Times New Roman"/>
          <w:sz w:val="24"/>
        </w:rPr>
        <w:t xml:space="preserve">de </w:t>
      </w:r>
      <w:r w:rsidR="003834EA">
        <w:rPr>
          <w:rFonts w:ascii="Times New Roman" w:hAnsi="Times New Roman" w:cs="Times New Roman"/>
          <w:sz w:val="24"/>
        </w:rPr>
        <w:t>gasoil</w:t>
      </w:r>
    </w:p>
    <w:p w14:paraId="2DAAD6B0"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Giroscopio: La máquina se mantendrá estática en un mismo sitio. Gracias al giroscopio, se podrá observar cualquier tipo de movimiento en velocidad de desplazamiento o en ángulo de dirección. En el caso de que se produzca una perturbación en esos datos, se producirá una alarma y se enviará una señal a la estación central.</w:t>
      </w:r>
    </w:p>
    <w:p w14:paraId="0DFAE593" w14:textId="77777777" w:rsidR="00A03B88" w:rsidRDefault="00594510"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PIR (Sensor de infrarrojo pasivo): Además del giroscopio, se tendrá este sensor para determinar si hay personas o animales cerca de la máquina. Si se produce una señal continua activa, también se enviará una alarma a la estación central.</w:t>
      </w:r>
      <w:r w:rsidR="00A03B88" w:rsidRPr="00594510">
        <w:rPr>
          <w:rFonts w:ascii="Times New Roman" w:hAnsi="Times New Roman" w:cs="Times New Roman"/>
          <w:sz w:val="24"/>
        </w:rPr>
        <w:t xml:space="preserve"> </w:t>
      </w:r>
    </w:p>
    <w:p w14:paraId="6D45DE63" w14:textId="77777777" w:rsidR="00594510" w:rsidRDefault="00594510"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Tarjeta SIM: Se </w:t>
      </w:r>
      <w:r w:rsidR="00A640DC">
        <w:rPr>
          <w:rFonts w:ascii="Times New Roman" w:hAnsi="Times New Roman" w:cs="Times New Roman"/>
          <w:sz w:val="24"/>
        </w:rPr>
        <w:t>utiliza</w:t>
      </w:r>
      <w:r>
        <w:rPr>
          <w:rFonts w:ascii="Times New Roman" w:hAnsi="Times New Roman" w:cs="Times New Roman"/>
          <w:sz w:val="24"/>
        </w:rPr>
        <w:t xml:space="preserve"> una para enviar la información mediante el protocolo GSM</w:t>
      </w:r>
      <w:r w:rsidR="00B9583E">
        <w:rPr>
          <w:rFonts w:ascii="Times New Roman" w:hAnsi="Times New Roman" w:cs="Times New Roman"/>
          <w:sz w:val="24"/>
        </w:rPr>
        <w:t xml:space="preserve"> desde el sistema de sensores a la estación central.</w:t>
      </w:r>
    </w:p>
    <w:p w14:paraId="2C717FB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Módulo de tarjeta SIM para que la Raspberry Pi pueda interactuar con la tarjeta SIM.</w:t>
      </w:r>
    </w:p>
    <w:p w14:paraId="193C695E" w14:textId="77777777" w:rsidR="005747FF" w:rsidRDefault="00B9583E" w:rsidP="0039493C">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Cargador portátil. Es un cargador compatible con la Raspberry Pi que podrá suministrar energía por unas 25 horas.</w:t>
      </w:r>
    </w:p>
    <w:p w14:paraId="3DA2FA3D" w14:textId="77777777" w:rsidR="00B9583E" w:rsidRDefault="00B9583E" w:rsidP="00B9583E">
      <w:pPr>
        <w:pStyle w:val="Prrafodelista"/>
        <w:spacing w:after="120" w:line="360" w:lineRule="auto"/>
        <w:jc w:val="both"/>
        <w:rPr>
          <w:rFonts w:ascii="Times New Roman" w:hAnsi="Times New Roman" w:cs="Times New Roman"/>
          <w:sz w:val="24"/>
        </w:rPr>
      </w:pPr>
    </w:p>
    <w:p w14:paraId="3066CDC1"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Software</w:t>
      </w:r>
    </w:p>
    <w:p w14:paraId="72F0258D"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MobaXterm. </w:t>
      </w:r>
      <w:r w:rsidR="00A640DC">
        <w:rPr>
          <w:rFonts w:ascii="Times New Roman" w:hAnsi="Times New Roman" w:cs="Times New Roman"/>
          <w:sz w:val="24"/>
        </w:rPr>
        <w:t xml:space="preserve">Muy útil para permitir la comunicación entre la Raspberry Pi y el portátil. Gracias a ello, se </w:t>
      </w:r>
      <w:r w:rsidR="003E45FA">
        <w:rPr>
          <w:rFonts w:ascii="Times New Roman" w:hAnsi="Times New Roman" w:cs="Times New Roman"/>
          <w:sz w:val="24"/>
        </w:rPr>
        <w:t>puede</w:t>
      </w:r>
      <w:r w:rsidR="00A640DC">
        <w:rPr>
          <w:rFonts w:ascii="Times New Roman" w:hAnsi="Times New Roman" w:cs="Times New Roman"/>
          <w:sz w:val="24"/>
        </w:rPr>
        <w:t xml:space="preserve"> interactuar con el sistema de sensores a larga distancia.</w:t>
      </w:r>
    </w:p>
    <w:p w14:paraId="01DD7428" w14:textId="77777777" w:rsidR="00A640DC" w:rsidRDefault="00A640DC"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RStudio. Un IDE para la programación en R. Con él se han procesado bases de datos para hacer las gráficas en el proyecto.</w:t>
      </w:r>
    </w:p>
    <w:p w14:paraId="27BDE598" w14:textId="52A3C310" w:rsidR="005747FF" w:rsidRDefault="005747FF"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Programa de funcionamiento</w:t>
      </w:r>
      <w:r w:rsidR="00396E8F">
        <w:rPr>
          <w:rFonts w:ascii="Times New Roman" w:hAnsi="Times New Roman" w:cs="Times New Roman"/>
          <w:sz w:val="24"/>
        </w:rPr>
        <w:t xml:space="preserve"> en Python</w:t>
      </w:r>
      <w:r w:rsidR="00A640DC">
        <w:rPr>
          <w:rFonts w:ascii="Times New Roman" w:hAnsi="Times New Roman" w:cs="Times New Roman"/>
          <w:sz w:val="24"/>
        </w:rPr>
        <w:t xml:space="preserve">. </w:t>
      </w:r>
      <w:r w:rsidR="00396E8F">
        <w:rPr>
          <w:rFonts w:ascii="Times New Roman" w:hAnsi="Times New Roman" w:cs="Times New Roman"/>
          <w:sz w:val="24"/>
        </w:rPr>
        <w:t>M</w:t>
      </w:r>
      <w:r w:rsidRPr="00594510">
        <w:rPr>
          <w:rFonts w:ascii="Times New Roman" w:hAnsi="Times New Roman" w:cs="Times New Roman"/>
          <w:sz w:val="24"/>
        </w:rPr>
        <w:t>ant</w:t>
      </w:r>
      <w:r w:rsidR="00A640DC">
        <w:rPr>
          <w:rFonts w:ascii="Times New Roman" w:hAnsi="Times New Roman" w:cs="Times New Roman"/>
          <w:sz w:val="24"/>
        </w:rPr>
        <w:t>iene</w:t>
      </w:r>
      <w:r w:rsidRPr="00594510">
        <w:rPr>
          <w:rFonts w:ascii="Times New Roman" w:hAnsi="Times New Roman" w:cs="Times New Roman"/>
          <w:sz w:val="24"/>
        </w:rPr>
        <w:t xml:space="preserve"> el funcionamiento de los sensores anteriores, permitiendo la lectura continua de datos en ciertos intervalos de tiempo. Con todos los datos, proporcionará una respuesta para permitir el riego o no</w:t>
      </w:r>
      <w:r>
        <w:rPr>
          <w:rFonts w:ascii="Times New Roman" w:hAnsi="Times New Roman" w:cs="Times New Roman"/>
          <w:sz w:val="24"/>
        </w:rPr>
        <w:t xml:space="preserve"> y enviará datos para determinar el estado del motor de </w:t>
      </w:r>
      <w:r w:rsidR="003834EA">
        <w:rPr>
          <w:rFonts w:ascii="Times New Roman" w:hAnsi="Times New Roman" w:cs="Times New Roman"/>
          <w:sz w:val="24"/>
        </w:rPr>
        <w:t>gasoil</w:t>
      </w:r>
      <w:r w:rsidRPr="00594510">
        <w:rPr>
          <w:rFonts w:ascii="Times New Roman" w:hAnsi="Times New Roman" w:cs="Times New Roman"/>
          <w:sz w:val="24"/>
        </w:rPr>
        <w:t>.</w:t>
      </w:r>
    </w:p>
    <w:p w14:paraId="3B1DC180" w14:textId="77777777" w:rsidR="00A640DC" w:rsidRDefault="00A640DC"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MQTT?</w:t>
      </w:r>
    </w:p>
    <w:p w14:paraId="7F952EB4" w14:textId="77777777" w:rsidR="00E55118" w:rsidRDefault="00E55118" w:rsidP="00E55118">
      <w:pPr>
        <w:spacing w:after="120" w:line="360" w:lineRule="auto"/>
        <w:jc w:val="both"/>
        <w:rPr>
          <w:rFonts w:ascii="Times New Roman" w:hAnsi="Times New Roman" w:cs="Times New Roman"/>
          <w:sz w:val="24"/>
        </w:rPr>
      </w:pPr>
    </w:p>
    <w:p w14:paraId="192D9C1D" w14:textId="77777777" w:rsidR="00E55118" w:rsidRDefault="00E55118" w:rsidP="00E55118">
      <w:pPr>
        <w:spacing w:after="120" w:line="360" w:lineRule="auto"/>
        <w:jc w:val="both"/>
        <w:rPr>
          <w:rFonts w:ascii="Times New Roman" w:hAnsi="Times New Roman" w:cs="Times New Roman"/>
          <w:sz w:val="24"/>
        </w:rPr>
      </w:pPr>
    </w:p>
    <w:p w14:paraId="05CACD98" w14:textId="77777777" w:rsidR="00E55118" w:rsidRDefault="00E55118" w:rsidP="00E55118">
      <w:pPr>
        <w:spacing w:after="120" w:line="360" w:lineRule="auto"/>
        <w:jc w:val="both"/>
        <w:rPr>
          <w:rFonts w:ascii="Times New Roman" w:hAnsi="Times New Roman" w:cs="Times New Roman"/>
          <w:sz w:val="24"/>
        </w:rPr>
      </w:pPr>
    </w:p>
    <w:p w14:paraId="503DF784" w14:textId="77777777" w:rsidR="00E55118" w:rsidRDefault="00E55118" w:rsidP="00E55118">
      <w:pPr>
        <w:spacing w:after="120" w:line="360" w:lineRule="auto"/>
        <w:jc w:val="both"/>
        <w:rPr>
          <w:rFonts w:ascii="Times New Roman" w:hAnsi="Times New Roman" w:cs="Times New Roman"/>
          <w:sz w:val="24"/>
        </w:rPr>
      </w:pPr>
    </w:p>
    <w:p w14:paraId="744D5EBD" w14:textId="77777777" w:rsidR="00E55118" w:rsidRDefault="00E55118" w:rsidP="00E55118">
      <w:pPr>
        <w:spacing w:after="120" w:line="360" w:lineRule="auto"/>
        <w:jc w:val="both"/>
        <w:rPr>
          <w:rFonts w:ascii="Times New Roman" w:hAnsi="Times New Roman" w:cs="Times New Roman"/>
          <w:sz w:val="24"/>
        </w:rPr>
      </w:pPr>
    </w:p>
    <w:p w14:paraId="5738660E" w14:textId="77777777" w:rsidR="00E55118" w:rsidRDefault="00E55118" w:rsidP="00E55118">
      <w:pPr>
        <w:spacing w:after="120" w:line="360" w:lineRule="auto"/>
        <w:jc w:val="both"/>
        <w:rPr>
          <w:rFonts w:ascii="Times New Roman" w:hAnsi="Times New Roman" w:cs="Times New Roman"/>
          <w:sz w:val="24"/>
        </w:rPr>
      </w:pPr>
    </w:p>
    <w:p w14:paraId="29B0086B" w14:textId="77777777" w:rsidR="00E55118" w:rsidRDefault="00E55118" w:rsidP="00E55118">
      <w:pPr>
        <w:spacing w:after="120" w:line="360" w:lineRule="auto"/>
        <w:jc w:val="both"/>
        <w:rPr>
          <w:rFonts w:ascii="Times New Roman" w:hAnsi="Times New Roman" w:cs="Times New Roman"/>
          <w:sz w:val="24"/>
        </w:rPr>
      </w:pPr>
    </w:p>
    <w:p w14:paraId="613FC8D6" w14:textId="77777777" w:rsidR="00E55118" w:rsidRDefault="00E55118" w:rsidP="00E55118">
      <w:pPr>
        <w:spacing w:after="120" w:line="360" w:lineRule="auto"/>
        <w:jc w:val="both"/>
        <w:rPr>
          <w:rFonts w:ascii="Times New Roman" w:hAnsi="Times New Roman" w:cs="Times New Roman"/>
          <w:sz w:val="24"/>
        </w:rPr>
      </w:pPr>
    </w:p>
    <w:p w14:paraId="67089D05" w14:textId="77777777" w:rsidR="00E55118" w:rsidRDefault="00E55118" w:rsidP="00E55118">
      <w:pPr>
        <w:spacing w:after="120" w:line="360" w:lineRule="auto"/>
        <w:jc w:val="both"/>
        <w:rPr>
          <w:rFonts w:ascii="Times New Roman" w:hAnsi="Times New Roman" w:cs="Times New Roman"/>
          <w:sz w:val="24"/>
        </w:rPr>
      </w:pPr>
    </w:p>
    <w:p w14:paraId="507CBC81" w14:textId="77777777" w:rsidR="00E55118" w:rsidRDefault="00E55118" w:rsidP="00E55118">
      <w:pPr>
        <w:spacing w:after="120" w:line="360" w:lineRule="auto"/>
        <w:jc w:val="both"/>
        <w:rPr>
          <w:rFonts w:ascii="Times New Roman" w:hAnsi="Times New Roman" w:cs="Times New Roman"/>
          <w:sz w:val="24"/>
        </w:rPr>
      </w:pPr>
    </w:p>
    <w:p w14:paraId="5C588C16" w14:textId="77777777" w:rsidR="00E55118" w:rsidRDefault="00E55118" w:rsidP="00E55118">
      <w:pPr>
        <w:spacing w:after="120" w:line="360" w:lineRule="auto"/>
        <w:jc w:val="both"/>
        <w:rPr>
          <w:rFonts w:ascii="Times New Roman" w:hAnsi="Times New Roman" w:cs="Times New Roman"/>
          <w:sz w:val="24"/>
        </w:rPr>
      </w:pPr>
    </w:p>
    <w:p w14:paraId="4C02FF0F" w14:textId="77777777" w:rsidR="00E55118" w:rsidRDefault="00E55118" w:rsidP="00E55118">
      <w:pPr>
        <w:spacing w:after="120" w:line="360" w:lineRule="auto"/>
        <w:jc w:val="both"/>
        <w:rPr>
          <w:rFonts w:ascii="Times New Roman" w:hAnsi="Times New Roman" w:cs="Times New Roman"/>
          <w:sz w:val="24"/>
        </w:rPr>
      </w:pPr>
    </w:p>
    <w:p w14:paraId="29FFBED6" w14:textId="77777777" w:rsidR="00E55118" w:rsidRDefault="00E55118" w:rsidP="00E55118">
      <w:pPr>
        <w:spacing w:after="120" w:line="360" w:lineRule="auto"/>
        <w:jc w:val="both"/>
        <w:rPr>
          <w:rFonts w:ascii="Times New Roman" w:hAnsi="Times New Roman" w:cs="Times New Roman"/>
          <w:sz w:val="24"/>
        </w:rPr>
      </w:pPr>
    </w:p>
    <w:p w14:paraId="5348F028" w14:textId="77777777" w:rsidR="00E55118" w:rsidRDefault="00E55118" w:rsidP="00E55118">
      <w:pPr>
        <w:spacing w:after="120" w:line="360" w:lineRule="auto"/>
        <w:jc w:val="both"/>
        <w:rPr>
          <w:rFonts w:ascii="Times New Roman" w:hAnsi="Times New Roman" w:cs="Times New Roman"/>
          <w:sz w:val="24"/>
        </w:rPr>
      </w:pPr>
    </w:p>
    <w:p w14:paraId="30321542" w14:textId="77777777" w:rsidR="00E55118" w:rsidRDefault="00E55118" w:rsidP="00E55118">
      <w:pPr>
        <w:spacing w:after="120" w:line="360" w:lineRule="auto"/>
        <w:jc w:val="both"/>
        <w:rPr>
          <w:rFonts w:ascii="Times New Roman" w:hAnsi="Times New Roman" w:cs="Times New Roman"/>
          <w:sz w:val="24"/>
        </w:rPr>
      </w:pPr>
    </w:p>
    <w:p w14:paraId="0C665FF1" w14:textId="77777777" w:rsidR="00E55118" w:rsidRDefault="00E55118" w:rsidP="00E55118">
      <w:pPr>
        <w:spacing w:after="120" w:line="360" w:lineRule="auto"/>
        <w:jc w:val="both"/>
        <w:rPr>
          <w:rFonts w:ascii="Times New Roman" w:hAnsi="Times New Roman" w:cs="Times New Roman"/>
          <w:sz w:val="24"/>
        </w:rPr>
      </w:pPr>
    </w:p>
    <w:p w14:paraId="4E7B67A8" w14:textId="77777777" w:rsidR="00E55118" w:rsidRDefault="00E55118" w:rsidP="00E55118">
      <w:pPr>
        <w:spacing w:after="120" w:line="360" w:lineRule="auto"/>
        <w:jc w:val="both"/>
        <w:rPr>
          <w:rFonts w:ascii="Times New Roman" w:hAnsi="Times New Roman" w:cs="Times New Roman"/>
          <w:sz w:val="24"/>
        </w:rPr>
      </w:pPr>
    </w:p>
    <w:p w14:paraId="6F448054" w14:textId="77777777" w:rsidR="00A640DC" w:rsidRPr="00C061B4" w:rsidRDefault="00A640DC" w:rsidP="00C061B4">
      <w:pPr>
        <w:spacing w:after="120" w:line="360" w:lineRule="auto"/>
        <w:jc w:val="both"/>
        <w:rPr>
          <w:rFonts w:ascii="Times New Roman" w:hAnsi="Times New Roman" w:cs="Times New Roman"/>
          <w:sz w:val="24"/>
        </w:rPr>
      </w:pPr>
    </w:p>
    <w:p w14:paraId="31FC10BA" w14:textId="77777777" w:rsidR="006A70F5" w:rsidRDefault="006A70F5" w:rsidP="006A70F5">
      <w:pPr>
        <w:pStyle w:val="Prrafodelista"/>
        <w:numPr>
          <w:ilvl w:val="0"/>
          <w:numId w:val="3"/>
        </w:numPr>
        <w:spacing w:after="120" w:line="360" w:lineRule="auto"/>
        <w:jc w:val="center"/>
        <w:rPr>
          <w:rFonts w:ascii="Times New Roman" w:hAnsi="Times New Roman" w:cs="Times New Roman"/>
          <w:b/>
          <w:sz w:val="28"/>
        </w:rPr>
      </w:pPr>
      <w:r w:rsidRPr="006A70F5">
        <w:rPr>
          <w:rFonts w:ascii="Times New Roman" w:hAnsi="Times New Roman" w:cs="Times New Roman"/>
          <w:b/>
          <w:sz w:val="28"/>
        </w:rPr>
        <w:lastRenderedPageBreak/>
        <w:t>SITUACIÓN ACTUAL</w:t>
      </w:r>
    </w:p>
    <w:p w14:paraId="2E1A6CF0" w14:textId="77777777" w:rsidR="003E45FA" w:rsidRDefault="003E45F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En el momento en el que apareció Internet, éste empezó a evolucionar de una manera muy veloz, desde los antiguos módems hasta las </w:t>
      </w:r>
      <w:r w:rsidR="00774FF4">
        <w:rPr>
          <w:rFonts w:ascii="Times New Roman" w:hAnsi="Times New Roman" w:cs="Times New Roman"/>
          <w:sz w:val="24"/>
        </w:rPr>
        <w:t>eficientes líneas de fibra óptica actuales.</w:t>
      </w:r>
    </w:p>
    <w:p w14:paraId="46D203F6"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Hoy en día, múltiples dispositivos electrónicos como los móviles, los Smart TV, los Smartwatch… hasta los frigoríficos están conectados a Internet. ¿A qué se debe esto? El tema que engloba esta idea se llama Internet de las Cosas (del inglés, </w:t>
      </w:r>
      <w:r>
        <w:rPr>
          <w:rFonts w:ascii="Times New Roman" w:hAnsi="Times New Roman" w:cs="Times New Roman"/>
          <w:i/>
          <w:iCs/>
          <w:sz w:val="24"/>
        </w:rPr>
        <w:t xml:space="preserve">Internet of </w:t>
      </w:r>
      <w:r w:rsidRPr="00774FF4">
        <w:rPr>
          <w:rFonts w:ascii="Times New Roman" w:hAnsi="Times New Roman" w:cs="Times New Roman"/>
          <w:i/>
          <w:iCs/>
          <w:sz w:val="24"/>
        </w:rPr>
        <w:t>Things</w:t>
      </w:r>
      <w:r>
        <w:rPr>
          <w:rFonts w:ascii="Times New Roman" w:hAnsi="Times New Roman" w:cs="Times New Roman"/>
          <w:i/>
          <w:iCs/>
          <w:sz w:val="24"/>
        </w:rPr>
        <w:t xml:space="preserve"> </w:t>
      </w:r>
      <w:r>
        <w:rPr>
          <w:rFonts w:ascii="Times New Roman" w:hAnsi="Times New Roman" w:cs="Times New Roman"/>
          <w:sz w:val="24"/>
        </w:rPr>
        <w:t xml:space="preserve">o </w:t>
      </w:r>
      <w:r w:rsidRPr="00774FF4">
        <w:rPr>
          <w:rFonts w:ascii="Times New Roman" w:hAnsi="Times New Roman" w:cs="Times New Roman"/>
          <w:sz w:val="24"/>
        </w:rPr>
        <w:t>IoT</w:t>
      </w:r>
      <w:r>
        <w:rPr>
          <w:rFonts w:ascii="Times New Roman" w:hAnsi="Times New Roman" w:cs="Times New Roman"/>
          <w:sz w:val="24"/>
        </w:rPr>
        <w:t>). Antes se consideraba una apuesta del futuro, pero ahora es una realidad.</w:t>
      </w:r>
    </w:p>
    <w:p w14:paraId="01EEC6DE"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Internet de las Cosas se refiere a un sistema de dispositivos que están interconectados de manera digital con Internet. </w:t>
      </w:r>
      <w:r w:rsidR="00FE086F">
        <w:rPr>
          <w:rFonts w:ascii="Times New Roman" w:hAnsi="Times New Roman" w:cs="Times New Roman"/>
          <w:sz w:val="24"/>
        </w:rPr>
        <w:t>Son objetos cotidianos, animales o personas que tienen identificadores únicos y son capaces de transmitir datos a través de una red.</w:t>
      </w:r>
    </w:p>
    <w:p w14:paraId="404FE59A" w14:textId="77777777" w:rsidR="00774FF4" w:rsidRDefault="00FC076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IoT es facilitar la calidad de vida y a su vez, el modo de vivir </w:t>
      </w:r>
      <w:r w:rsidR="00E55118">
        <w:rPr>
          <w:rFonts w:ascii="Times New Roman" w:hAnsi="Times New Roman" w:cs="Times New Roman"/>
          <w:sz w:val="24"/>
        </w:rPr>
        <w:t>de la sociedad.</w:t>
      </w:r>
      <w:r>
        <w:rPr>
          <w:rFonts w:ascii="Times New Roman" w:hAnsi="Times New Roman" w:cs="Times New Roman"/>
          <w:sz w:val="24"/>
        </w:rPr>
        <w:t xml:space="preserve"> </w:t>
      </w:r>
      <w:r w:rsidR="00113A6F">
        <w:rPr>
          <w:rFonts w:ascii="Times New Roman" w:hAnsi="Times New Roman" w:cs="Times New Roman"/>
          <w:sz w:val="24"/>
        </w:rPr>
        <w:t xml:space="preserve">Es clave para administrar eficientemente los recursos que se tienen actualmente. </w:t>
      </w:r>
      <w:r>
        <w:rPr>
          <w:rFonts w:ascii="Times New Roman" w:hAnsi="Times New Roman" w:cs="Times New Roman"/>
          <w:sz w:val="24"/>
        </w:rPr>
        <w:t xml:space="preserve">A modo de ejemplo: sería muy útil para avisar si la nevera está perdiendo temperatura o </w:t>
      </w:r>
      <w:r w:rsidR="008A2277">
        <w:rPr>
          <w:rFonts w:ascii="Times New Roman" w:hAnsi="Times New Roman" w:cs="Times New Roman"/>
          <w:sz w:val="24"/>
        </w:rPr>
        <w:t>para indicar que algún alimento está pasado o caducado, o bien, cuando se dejan cosas en un escritorio y éste deja constancia de dónde se encuentra cada objecto.</w:t>
      </w:r>
    </w:p>
    <w:p w14:paraId="54280C34" w14:textId="11CAA420" w:rsidR="003250D1" w:rsidRDefault="008A2277" w:rsidP="003E45FA">
      <w:pPr>
        <w:spacing w:after="120" w:line="360" w:lineRule="auto"/>
        <w:jc w:val="both"/>
        <w:rPr>
          <w:rFonts w:ascii="Times New Roman" w:hAnsi="Times New Roman" w:cs="Times New Roman"/>
          <w:sz w:val="24"/>
        </w:rPr>
      </w:pPr>
      <w:r>
        <w:rPr>
          <w:rFonts w:ascii="Times New Roman" w:hAnsi="Times New Roman" w:cs="Times New Roman"/>
          <w:sz w:val="24"/>
        </w:rPr>
        <w:t>De hecho, en 2018 se llegó a alcanzar alrededor de 11.000 millones de dispositivos conectados a Internet y se prevé que, en 2020, el número se incremente a 2</w:t>
      </w:r>
      <w:r w:rsidR="005C30B1">
        <w:rPr>
          <w:rFonts w:ascii="Times New Roman" w:hAnsi="Times New Roman" w:cs="Times New Roman"/>
          <w:sz w:val="24"/>
        </w:rPr>
        <w:t>0</w:t>
      </w:r>
      <w:bookmarkStart w:id="1" w:name="_GoBack"/>
      <w:bookmarkEnd w:id="1"/>
      <w:r>
        <w:rPr>
          <w:rFonts w:ascii="Times New Roman" w:hAnsi="Times New Roman" w:cs="Times New Roman"/>
          <w:sz w:val="24"/>
        </w:rPr>
        <w:t xml:space="preserve">.000 millones de “cosas” conectadas, es decir, casi 4 dispositivos por cada persona en el mundo. </w:t>
      </w:r>
    </w:p>
    <w:p w14:paraId="1F690DC5" w14:textId="77777777" w:rsidR="0083635A" w:rsidRDefault="0083635A" w:rsidP="00C061B4">
      <w:pPr>
        <w:spacing w:after="120" w:line="360" w:lineRule="auto"/>
        <w:jc w:val="both"/>
        <w:rPr>
          <w:rFonts w:ascii="Times New Roman" w:hAnsi="Times New Roman" w:cs="Times New Roman"/>
          <w:sz w:val="24"/>
        </w:rPr>
      </w:pPr>
      <w:r>
        <w:rPr>
          <w:rFonts w:ascii="Times New Roman" w:hAnsi="Times New Roman" w:cs="Times New Roman"/>
          <w:sz w:val="24"/>
        </w:rPr>
        <w:t>Las tecnologías relacionadas con IoT se han incrementado en los últimos años. Gracias a la constante innovación, no se puede tener una visión exacta de cómo evolucionará en el tiempo. Sin embargo, hay muchas tendencias tecnológicas que ayudan a ver esa evolución</w:t>
      </w:r>
      <w:r w:rsidR="00C061B4">
        <w:rPr>
          <w:rFonts w:ascii="Times New Roman" w:hAnsi="Times New Roman" w:cs="Times New Roman"/>
          <w:sz w:val="24"/>
        </w:rPr>
        <w:t xml:space="preserve"> como l</w:t>
      </w:r>
      <w:r w:rsidRPr="00C061B4">
        <w:rPr>
          <w:rFonts w:ascii="Times New Roman" w:hAnsi="Times New Roman" w:cs="Times New Roman"/>
          <w:sz w:val="24"/>
        </w:rPr>
        <w:t>a mejora de la inteligencia artificial gracias al IoT</w:t>
      </w:r>
      <w:r w:rsidR="00C061B4">
        <w:rPr>
          <w:rFonts w:ascii="Times New Roman" w:hAnsi="Times New Roman" w:cs="Times New Roman"/>
          <w:sz w:val="24"/>
        </w:rPr>
        <w:t xml:space="preserve"> ya que se dispondrá de una gran cantidad de datos a analizar por la inteligencia artificial que se recopilarán cuando el IoT esté funcionando a máximo rendimiento</w:t>
      </w:r>
      <w:r w:rsidR="00113A6F">
        <w:rPr>
          <w:rFonts w:ascii="Times New Roman" w:hAnsi="Times New Roman" w:cs="Times New Roman"/>
          <w:sz w:val="24"/>
        </w:rPr>
        <w:t xml:space="preserve"> (Diego de la Torre, 2018</w:t>
      </w:r>
      <w:r w:rsidR="006450A8">
        <w:rPr>
          <w:rFonts w:ascii="Times New Roman" w:hAnsi="Times New Roman" w:cs="Times New Roman"/>
          <w:sz w:val="24"/>
        </w:rPr>
        <w:t xml:space="preserve">, </w:t>
      </w:r>
      <w:hyperlink r:id="rId12" w:history="1">
        <w:r w:rsidR="006450A8">
          <w:rPr>
            <w:rStyle w:val="Hipervnculo"/>
          </w:rPr>
          <w:t>https://blogthinkbig.com/tendencias-iot-futuro</w:t>
        </w:r>
      </w:hyperlink>
      <w:r w:rsidR="00113A6F">
        <w:rPr>
          <w:rFonts w:ascii="Times New Roman" w:hAnsi="Times New Roman" w:cs="Times New Roman"/>
          <w:sz w:val="24"/>
        </w:rPr>
        <w:t>)</w:t>
      </w:r>
      <w:r w:rsidR="00C061B4">
        <w:rPr>
          <w:rFonts w:ascii="Times New Roman" w:hAnsi="Times New Roman" w:cs="Times New Roman"/>
          <w:sz w:val="24"/>
        </w:rPr>
        <w:t xml:space="preserve">. </w:t>
      </w:r>
    </w:p>
    <w:p w14:paraId="1C42011B" w14:textId="77777777" w:rsidR="00113A6F" w:rsidRPr="00C061B4" w:rsidRDefault="006450A8" w:rsidP="00C061B4">
      <w:pPr>
        <w:spacing w:after="120" w:line="360" w:lineRule="auto"/>
        <w:jc w:val="both"/>
        <w:rPr>
          <w:rFonts w:ascii="Times New Roman" w:hAnsi="Times New Roman" w:cs="Times New Roman"/>
          <w:sz w:val="24"/>
        </w:rPr>
      </w:pPr>
      <w:r>
        <w:rPr>
          <w:rFonts w:ascii="Times New Roman" w:hAnsi="Times New Roman" w:cs="Times New Roman"/>
          <w:sz w:val="24"/>
        </w:rPr>
        <w:t xml:space="preserve">Además, el control de las infraestructuras urbanas es una de las principales aplicaciones del Internet de las Cosas. Como las Smart Cities para poder gobernar de manera automática la vida de las ciudades y hacerlas más sostenibles (como el control en el tráfico, las luces de las farolas por la noche, entre otras). Por otro lado, el control ambiental es un sector muy beneficiado ya que con esta tecnología es posible conocer el tiempo fuera, </w:t>
      </w:r>
      <w:r w:rsidR="00360D39">
        <w:rPr>
          <w:rFonts w:ascii="Times New Roman" w:hAnsi="Times New Roman" w:cs="Times New Roman"/>
          <w:sz w:val="24"/>
        </w:rPr>
        <w:t xml:space="preserve">automatizar tareas en las tierras de cultivo, </w:t>
      </w:r>
      <w:r>
        <w:rPr>
          <w:rFonts w:ascii="Times New Roman" w:hAnsi="Times New Roman" w:cs="Times New Roman"/>
          <w:sz w:val="24"/>
        </w:rPr>
        <w:t xml:space="preserve">hasta predecir de una catástrofe </w:t>
      </w:r>
      <w:r>
        <w:rPr>
          <w:rFonts w:ascii="Times New Roman" w:hAnsi="Times New Roman" w:cs="Times New Roman"/>
          <w:sz w:val="24"/>
        </w:rPr>
        <w:lastRenderedPageBreak/>
        <w:t xml:space="preserve">como un terremoto y tomar medidas al respecto (Hector Gomis, 2016, </w:t>
      </w:r>
      <w:hyperlink r:id="rId13" w:history="1">
        <w:r>
          <w:rPr>
            <w:rStyle w:val="Hipervnculo"/>
          </w:rPr>
          <w:t>https://www.clavei.es/blog/que-es-y-para-que-nos-sirve-el-internet-de-las-cosas/</w:t>
        </w:r>
      </w:hyperlink>
      <w:r>
        <w:rPr>
          <w:rFonts w:ascii="Times New Roman" w:hAnsi="Times New Roman" w:cs="Times New Roman"/>
          <w:sz w:val="24"/>
        </w:rPr>
        <w:t>)</w:t>
      </w:r>
    </w:p>
    <w:p w14:paraId="2B3127AD" w14:textId="77777777" w:rsidR="003250D1"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Sin embargo</w:t>
      </w:r>
      <w:r w:rsidR="00C061B4">
        <w:rPr>
          <w:rFonts w:ascii="Times New Roman" w:hAnsi="Times New Roman" w:cs="Times New Roman"/>
          <w:sz w:val="24"/>
        </w:rPr>
        <w:t xml:space="preserve">, </w:t>
      </w:r>
      <w:r w:rsidR="0039493C">
        <w:rPr>
          <w:rFonts w:ascii="Times New Roman" w:hAnsi="Times New Roman" w:cs="Times New Roman"/>
          <w:sz w:val="24"/>
        </w:rPr>
        <w:t>a medida que el IoT está creciendo, también se volverá cada vez más fragmentado. Esto creará nuevas dificultades para las empresas</w:t>
      </w:r>
      <w:r>
        <w:rPr>
          <w:rFonts w:ascii="Times New Roman" w:hAnsi="Times New Roman" w:cs="Times New Roman"/>
          <w:sz w:val="24"/>
        </w:rPr>
        <w:t xml:space="preserve"> y será necesario el impulso de estándares y certificaciones de dispositivos de IoT comunes a todos.</w:t>
      </w:r>
    </w:p>
    <w:p w14:paraId="17CBDA89" w14:textId="77777777" w:rsidR="00113A6F"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Además, existen otras desventaj</w:t>
      </w:r>
      <w:r w:rsidR="006450A8">
        <w:rPr>
          <w:rFonts w:ascii="Times New Roman" w:hAnsi="Times New Roman" w:cs="Times New Roman"/>
          <w:sz w:val="24"/>
        </w:rPr>
        <w:t>as que deberán afrontarse con el desarrollo de esta tecnología como la privacidad ya que toda la información ha de ser cifrada o la seguridad porque existe la posibilidad de que se produzca una infiltración al sistema y la información personal sea mal utilizada</w:t>
      </w:r>
      <w:r w:rsidR="00AF4E8C">
        <w:rPr>
          <w:rFonts w:ascii="Times New Roman" w:hAnsi="Times New Roman" w:cs="Times New Roman"/>
          <w:sz w:val="24"/>
        </w:rPr>
        <w:t xml:space="preserve"> (Álvaro Manjarrés, 2018, </w:t>
      </w:r>
      <w:hyperlink r:id="rId14" w:history="1">
        <w:r w:rsidR="00AF4E8C">
          <w:rPr>
            <w:rStyle w:val="Hipervnculo"/>
          </w:rPr>
          <w:t>https://blogs.deusto.es/master-informatica/el-futuro-del-iot-y-los-riesgos-que-conlleva/</w:t>
        </w:r>
      </w:hyperlink>
      <w:r w:rsidR="00AF4E8C">
        <w:rPr>
          <w:rFonts w:ascii="Times New Roman" w:hAnsi="Times New Roman" w:cs="Times New Roman"/>
          <w:sz w:val="24"/>
        </w:rPr>
        <w:t>)</w:t>
      </w:r>
      <w:r w:rsidR="006450A8">
        <w:rPr>
          <w:rFonts w:ascii="Times New Roman" w:hAnsi="Times New Roman" w:cs="Times New Roman"/>
          <w:sz w:val="24"/>
        </w:rPr>
        <w:t>.</w:t>
      </w:r>
    </w:p>
    <w:p w14:paraId="028B8693" w14:textId="77777777" w:rsidR="00AF4E8C" w:rsidRDefault="00AF4E8C" w:rsidP="003E45FA">
      <w:pPr>
        <w:spacing w:after="120" w:line="360" w:lineRule="auto"/>
        <w:jc w:val="both"/>
        <w:rPr>
          <w:rFonts w:ascii="Times New Roman" w:hAnsi="Times New Roman" w:cs="Times New Roman"/>
          <w:sz w:val="24"/>
        </w:rPr>
      </w:pPr>
    </w:p>
    <w:p w14:paraId="3DB66FD9" w14:textId="77777777" w:rsidR="00360D39" w:rsidRDefault="00360D39" w:rsidP="003E45FA">
      <w:pPr>
        <w:spacing w:after="120" w:line="360" w:lineRule="auto"/>
        <w:jc w:val="both"/>
        <w:rPr>
          <w:rFonts w:ascii="Times New Roman" w:hAnsi="Times New Roman" w:cs="Times New Roman"/>
          <w:sz w:val="24"/>
        </w:rPr>
      </w:pPr>
    </w:p>
    <w:p w14:paraId="1AEDA563" w14:textId="77777777" w:rsidR="00360D39" w:rsidRDefault="00360D39" w:rsidP="003E45FA">
      <w:pPr>
        <w:spacing w:after="120" w:line="360" w:lineRule="auto"/>
        <w:jc w:val="both"/>
        <w:rPr>
          <w:rFonts w:ascii="Times New Roman" w:hAnsi="Times New Roman" w:cs="Times New Roman"/>
          <w:sz w:val="24"/>
        </w:rPr>
      </w:pPr>
    </w:p>
    <w:p w14:paraId="29EE915F" w14:textId="77777777" w:rsidR="00360D39" w:rsidRDefault="00360D39" w:rsidP="003E45FA">
      <w:pPr>
        <w:spacing w:after="120" w:line="360" w:lineRule="auto"/>
        <w:jc w:val="both"/>
        <w:rPr>
          <w:rFonts w:ascii="Times New Roman" w:hAnsi="Times New Roman" w:cs="Times New Roman"/>
          <w:sz w:val="24"/>
        </w:rPr>
      </w:pPr>
    </w:p>
    <w:p w14:paraId="404BAB26" w14:textId="77777777" w:rsidR="00360D39" w:rsidRDefault="00360D39" w:rsidP="003E45FA">
      <w:pPr>
        <w:spacing w:after="120" w:line="360" w:lineRule="auto"/>
        <w:jc w:val="both"/>
        <w:rPr>
          <w:rFonts w:ascii="Times New Roman" w:hAnsi="Times New Roman" w:cs="Times New Roman"/>
          <w:sz w:val="24"/>
        </w:rPr>
      </w:pPr>
    </w:p>
    <w:p w14:paraId="31F1AF24" w14:textId="77777777" w:rsidR="00360D39" w:rsidRDefault="00360D39" w:rsidP="003E45FA">
      <w:pPr>
        <w:spacing w:after="120" w:line="360" w:lineRule="auto"/>
        <w:jc w:val="both"/>
        <w:rPr>
          <w:rFonts w:ascii="Times New Roman" w:hAnsi="Times New Roman" w:cs="Times New Roman"/>
          <w:sz w:val="24"/>
        </w:rPr>
      </w:pPr>
    </w:p>
    <w:p w14:paraId="1FD8C5DB" w14:textId="77777777" w:rsidR="00360D39" w:rsidRDefault="00360D39" w:rsidP="003E45FA">
      <w:pPr>
        <w:spacing w:after="120" w:line="360" w:lineRule="auto"/>
        <w:jc w:val="both"/>
        <w:rPr>
          <w:rFonts w:ascii="Times New Roman" w:hAnsi="Times New Roman" w:cs="Times New Roman"/>
          <w:sz w:val="24"/>
        </w:rPr>
      </w:pPr>
    </w:p>
    <w:p w14:paraId="5A2B2ADD" w14:textId="77777777" w:rsidR="00360D39" w:rsidRDefault="00360D39" w:rsidP="003E45FA">
      <w:pPr>
        <w:spacing w:after="120" w:line="360" w:lineRule="auto"/>
        <w:jc w:val="both"/>
        <w:rPr>
          <w:rFonts w:ascii="Times New Roman" w:hAnsi="Times New Roman" w:cs="Times New Roman"/>
          <w:sz w:val="24"/>
        </w:rPr>
      </w:pPr>
    </w:p>
    <w:p w14:paraId="451844FD" w14:textId="77777777" w:rsidR="00360D39" w:rsidRDefault="00360D39" w:rsidP="003E45FA">
      <w:pPr>
        <w:spacing w:after="120" w:line="360" w:lineRule="auto"/>
        <w:jc w:val="both"/>
        <w:rPr>
          <w:rFonts w:ascii="Times New Roman" w:hAnsi="Times New Roman" w:cs="Times New Roman"/>
          <w:sz w:val="24"/>
        </w:rPr>
      </w:pPr>
    </w:p>
    <w:p w14:paraId="4F1B7C8B" w14:textId="77777777" w:rsidR="00360D39" w:rsidRDefault="00360D39" w:rsidP="003E45FA">
      <w:pPr>
        <w:spacing w:after="120" w:line="360" w:lineRule="auto"/>
        <w:jc w:val="both"/>
        <w:rPr>
          <w:rFonts w:ascii="Times New Roman" w:hAnsi="Times New Roman" w:cs="Times New Roman"/>
          <w:sz w:val="24"/>
        </w:rPr>
      </w:pPr>
    </w:p>
    <w:p w14:paraId="6C85CA25" w14:textId="77777777" w:rsidR="00360D39" w:rsidRDefault="00360D39" w:rsidP="003E45FA">
      <w:pPr>
        <w:spacing w:after="120" w:line="360" w:lineRule="auto"/>
        <w:jc w:val="both"/>
        <w:rPr>
          <w:rFonts w:ascii="Times New Roman" w:hAnsi="Times New Roman" w:cs="Times New Roman"/>
          <w:sz w:val="24"/>
        </w:rPr>
      </w:pPr>
    </w:p>
    <w:p w14:paraId="63A8CBA0" w14:textId="77777777" w:rsidR="00360D39" w:rsidRDefault="00360D39" w:rsidP="003E45FA">
      <w:pPr>
        <w:spacing w:after="120" w:line="360" w:lineRule="auto"/>
        <w:jc w:val="both"/>
        <w:rPr>
          <w:rFonts w:ascii="Times New Roman" w:hAnsi="Times New Roman" w:cs="Times New Roman"/>
          <w:sz w:val="24"/>
        </w:rPr>
      </w:pPr>
    </w:p>
    <w:p w14:paraId="5D989F67" w14:textId="77777777" w:rsidR="00360D39" w:rsidRDefault="00360D39" w:rsidP="003E45FA">
      <w:pPr>
        <w:spacing w:after="120" w:line="360" w:lineRule="auto"/>
        <w:jc w:val="both"/>
        <w:rPr>
          <w:rFonts w:ascii="Times New Roman" w:hAnsi="Times New Roman" w:cs="Times New Roman"/>
          <w:sz w:val="24"/>
        </w:rPr>
      </w:pPr>
    </w:p>
    <w:p w14:paraId="432809EF" w14:textId="77777777" w:rsidR="00360D39" w:rsidRDefault="00360D39" w:rsidP="003E45FA">
      <w:pPr>
        <w:spacing w:after="120" w:line="360" w:lineRule="auto"/>
        <w:jc w:val="both"/>
        <w:rPr>
          <w:rFonts w:ascii="Times New Roman" w:hAnsi="Times New Roman" w:cs="Times New Roman"/>
          <w:sz w:val="24"/>
        </w:rPr>
      </w:pPr>
    </w:p>
    <w:p w14:paraId="7211F5A8" w14:textId="77777777" w:rsidR="00360D39" w:rsidRDefault="00360D39" w:rsidP="003E45FA">
      <w:pPr>
        <w:spacing w:after="120" w:line="360" w:lineRule="auto"/>
        <w:jc w:val="both"/>
        <w:rPr>
          <w:rFonts w:ascii="Times New Roman" w:hAnsi="Times New Roman" w:cs="Times New Roman"/>
          <w:sz w:val="24"/>
        </w:rPr>
      </w:pPr>
    </w:p>
    <w:p w14:paraId="360A1416" w14:textId="77777777" w:rsidR="00360D39" w:rsidRDefault="00360D39" w:rsidP="003E45FA">
      <w:pPr>
        <w:spacing w:after="120" w:line="360" w:lineRule="auto"/>
        <w:jc w:val="both"/>
        <w:rPr>
          <w:rFonts w:ascii="Times New Roman" w:hAnsi="Times New Roman" w:cs="Times New Roman"/>
          <w:sz w:val="24"/>
        </w:rPr>
      </w:pPr>
    </w:p>
    <w:p w14:paraId="3BB152C1" w14:textId="77777777" w:rsidR="00360D39" w:rsidRDefault="00360D39" w:rsidP="003E45FA">
      <w:pPr>
        <w:spacing w:after="120" w:line="360" w:lineRule="auto"/>
        <w:jc w:val="both"/>
        <w:rPr>
          <w:rFonts w:ascii="Times New Roman" w:hAnsi="Times New Roman" w:cs="Times New Roman"/>
          <w:sz w:val="24"/>
        </w:rPr>
      </w:pPr>
    </w:p>
    <w:p w14:paraId="1CC089E3" w14:textId="77777777" w:rsidR="00AF4E8C" w:rsidRDefault="00AF4E8C" w:rsidP="003E45FA">
      <w:pPr>
        <w:spacing w:after="120" w:line="360" w:lineRule="auto"/>
        <w:jc w:val="both"/>
        <w:rPr>
          <w:rFonts w:ascii="Times New Roman" w:hAnsi="Times New Roman" w:cs="Times New Roman"/>
          <w:sz w:val="24"/>
        </w:rPr>
      </w:pPr>
    </w:p>
    <w:p w14:paraId="21767FCA" w14:textId="77777777" w:rsidR="008A2277" w:rsidRPr="00955E8A" w:rsidRDefault="00D42535" w:rsidP="00955E8A">
      <w:pPr>
        <w:pStyle w:val="Prrafodelista"/>
        <w:numPr>
          <w:ilvl w:val="0"/>
          <w:numId w:val="3"/>
        </w:numPr>
        <w:spacing w:after="120" w:line="360" w:lineRule="auto"/>
        <w:jc w:val="center"/>
        <w:rPr>
          <w:rFonts w:ascii="Times New Roman" w:hAnsi="Times New Roman" w:cs="Times New Roman"/>
          <w:b/>
          <w:bCs/>
          <w:sz w:val="24"/>
        </w:rPr>
      </w:pPr>
      <w:r>
        <w:rPr>
          <w:rFonts w:ascii="Times New Roman" w:hAnsi="Times New Roman" w:cs="Times New Roman"/>
          <w:b/>
          <w:bCs/>
          <w:sz w:val="28"/>
          <w:szCs w:val="24"/>
        </w:rPr>
        <w:lastRenderedPageBreak/>
        <w:t>DEFINICIÓN DEL PROBLEMA *</w:t>
      </w:r>
    </w:p>
    <w:p w14:paraId="5A11364F" w14:textId="77777777" w:rsidR="00EA4798" w:rsidRPr="00B7340B" w:rsidRDefault="00B0674C"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La economía principal de Corral de Almaguer y de los municipios de la zona es el vino. Esta bebida se obtiene de la uva mediante un proceso llamado fermentación alcohólica de su mosto o zumo.</w:t>
      </w:r>
      <w:r w:rsidR="0013224E" w:rsidRPr="00B7340B">
        <w:rPr>
          <w:rFonts w:ascii="Times New Roman" w:hAnsi="Times New Roman" w:cs="Times New Roman"/>
          <w:sz w:val="24"/>
        </w:rPr>
        <w:t xml:space="preserve"> [1]</w:t>
      </w:r>
    </w:p>
    <w:p w14:paraId="615D4AF1" w14:textId="77777777" w:rsidR="00CF3885" w:rsidRPr="00B7340B" w:rsidRDefault="00EA479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 xml:space="preserve">La uva se produce en las cepas de vid. Son arbustos que tienen un tamaño aproximado entre 30 cm y 1 m y dependiendo de la variedad de la uva tienen características diferentes como el tamaño de la uva, su forma, su calidad (nivelado en grados alcohólicos), entre otras... Además, </w:t>
      </w:r>
      <w:r w:rsidR="00542006">
        <w:rPr>
          <w:rFonts w:ascii="Times New Roman" w:hAnsi="Times New Roman" w:cs="Times New Roman"/>
          <w:sz w:val="24"/>
        </w:rPr>
        <w:t>se pueden</w:t>
      </w:r>
      <w:r w:rsidRPr="00B7340B">
        <w:rPr>
          <w:rFonts w:ascii="Times New Roman" w:hAnsi="Times New Roman" w:cs="Times New Roman"/>
          <w:sz w:val="24"/>
        </w:rPr>
        <w:t xml:space="preserve"> distinguir </w:t>
      </w:r>
      <w:r w:rsidR="00CF3885" w:rsidRPr="00B7340B">
        <w:rPr>
          <w:rFonts w:ascii="Times New Roman" w:hAnsi="Times New Roman" w:cs="Times New Roman"/>
          <w:sz w:val="24"/>
        </w:rPr>
        <w:t>infinidad de</w:t>
      </w:r>
      <w:r w:rsidRPr="00B7340B">
        <w:rPr>
          <w:rFonts w:ascii="Times New Roman" w:hAnsi="Times New Roman" w:cs="Times New Roman"/>
          <w:sz w:val="24"/>
        </w:rPr>
        <w:t xml:space="preserve"> variedades de uva como el Tempranillo, Airén, Cabernet Sauvignon, Garnacha</w:t>
      </w:r>
      <w:r w:rsidR="00CF3885" w:rsidRPr="00B7340B">
        <w:rPr>
          <w:rFonts w:ascii="Times New Roman" w:hAnsi="Times New Roman" w:cs="Times New Roman"/>
          <w:sz w:val="24"/>
        </w:rPr>
        <w:t xml:space="preserve"> o</w:t>
      </w:r>
      <w:r w:rsidRPr="00B7340B">
        <w:rPr>
          <w:rFonts w:ascii="Times New Roman" w:hAnsi="Times New Roman" w:cs="Times New Roman"/>
          <w:sz w:val="24"/>
        </w:rPr>
        <w:t xml:space="preserve"> Moscate</w:t>
      </w:r>
      <w:r w:rsidR="00CF3885" w:rsidRPr="00B7340B">
        <w:rPr>
          <w:rFonts w:ascii="Times New Roman" w:hAnsi="Times New Roman" w:cs="Times New Roman"/>
          <w:sz w:val="24"/>
        </w:rPr>
        <w:t>l.</w:t>
      </w:r>
      <w:r w:rsidR="00950BA8" w:rsidRPr="00B7340B">
        <w:rPr>
          <w:rFonts w:ascii="Times New Roman" w:hAnsi="Times New Roman" w:cs="Times New Roman"/>
          <w:sz w:val="24"/>
        </w:rPr>
        <w:t xml:space="preserve"> </w:t>
      </w:r>
    </w:p>
    <w:p w14:paraId="5310DC03" w14:textId="77777777" w:rsidR="00950BA8" w:rsidRPr="00B7340B" w:rsidRDefault="00950BA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las viñas pueden ser en vaso o en espaldera. Las primeras son más naturales y requieren de un menor coste de implementación y mantenimiento que el sistema en espaldera, pero la recolección de la uva se hace en un modo manual</w:t>
      </w:r>
      <w:r w:rsidR="0013224E" w:rsidRPr="00B7340B">
        <w:rPr>
          <w:rFonts w:ascii="Times New Roman" w:hAnsi="Times New Roman" w:cs="Times New Roman"/>
          <w:sz w:val="24"/>
        </w:rPr>
        <w:t xml:space="preserve"> y se precisan de más días</w:t>
      </w:r>
      <w:r w:rsidRPr="00B7340B">
        <w:rPr>
          <w:rFonts w:ascii="Times New Roman" w:hAnsi="Times New Roman" w:cs="Times New Roman"/>
          <w:sz w:val="24"/>
        </w:rPr>
        <w:t xml:space="preserve">. Por otro lado, </w:t>
      </w:r>
      <w:r w:rsidR="00CF6E44" w:rsidRPr="00B7340B">
        <w:rPr>
          <w:rFonts w:ascii="Times New Roman" w:hAnsi="Times New Roman" w:cs="Times New Roman"/>
          <w:sz w:val="24"/>
        </w:rPr>
        <w:t>el sistema en</w:t>
      </w:r>
      <w:r w:rsidRPr="00B7340B">
        <w:rPr>
          <w:rFonts w:ascii="Times New Roman" w:hAnsi="Times New Roman" w:cs="Times New Roman"/>
          <w:sz w:val="24"/>
        </w:rPr>
        <w:t xml:space="preserve"> espaldera es más costos</w:t>
      </w:r>
      <w:r w:rsidR="00CF6E44" w:rsidRPr="00B7340B">
        <w:rPr>
          <w:rFonts w:ascii="Times New Roman" w:hAnsi="Times New Roman" w:cs="Times New Roman"/>
          <w:sz w:val="24"/>
        </w:rPr>
        <w:t>o</w:t>
      </w:r>
      <w:r w:rsidRPr="00B7340B">
        <w:rPr>
          <w:rFonts w:ascii="Times New Roman" w:hAnsi="Times New Roman" w:cs="Times New Roman"/>
          <w:sz w:val="24"/>
        </w:rPr>
        <w:t xml:space="preserve"> </w:t>
      </w:r>
      <w:r w:rsidR="002429F8">
        <w:rPr>
          <w:rFonts w:ascii="Times New Roman" w:hAnsi="Times New Roman" w:cs="Times New Roman"/>
          <w:sz w:val="24"/>
        </w:rPr>
        <w:t xml:space="preserve">ya que se necesita un sistema de barras y cables de acero inoxidable para poder sujetar las cepas y hacer que estas crezcan hacia arriba (no a los lados como las cepas en vaso) para que la máquina pueda recoger la uva más fácilmente. Sin embargo, </w:t>
      </w:r>
      <w:r w:rsidRPr="00B7340B">
        <w:rPr>
          <w:rFonts w:ascii="Times New Roman" w:hAnsi="Times New Roman" w:cs="Times New Roman"/>
          <w:sz w:val="24"/>
        </w:rPr>
        <w:t>la recolección se hace más rápida y efectiva.</w:t>
      </w:r>
    </w:p>
    <w:p w14:paraId="48D53E79" w14:textId="77777777" w:rsidR="00950BA8" w:rsidRDefault="00950BA8" w:rsidP="00950BA8">
      <w:pPr>
        <w:keepNext/>
        <w:spacing w:after="120" w:line="360" w:lineRule="auto"/>
        <w:jc w:val="center"/>
      </w:pPr>
      <w:r>
        <w:rPr>
          <w:noProof/>
        </w:rPr>
        <w:drawing>
          <wp:inline distT="0" distB="0" distL="0" distR="0" wp14:anchorId="105A0543" wp14:editId="68888F30">
            <wp:extent cx="2795954" cy="2095984"/>
            <wp:effectExtent l="0" t="0" r="4445" b="0"/>
            <wp:docPr id="2" name="Imagen 2" descr="Resultado de imagen para cepa de v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pa de vas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665" cy="2148243"/>
                    </a:xfrm>
                    <a:prstGeom prst="rect">
                      <a:avLst/>
                    </a:prstGeom>
                    <a:noFill/>
                    <a:ln>
                      <a:noFill/>
                    </a:ln>
                  </pic:spPr>
                </pic:pic>
              </a:graphicData>
            </a:graphic>
          </wp:inline>
        </w:drawing>
      </w:r>
    </w:p>
    <w:p w14:paraId="37CA8A90" w14:textId="77777777" w:rsidR="00950BA8" w:rsidRDefault="00950BA8" w:rsidP="00950BA8">
      <w:pPr>
        <w:pStyle w:val="Descripcin"/>
        <w:jc w:val="center"/>
      </w:pPr>
      <w:r>
        <w:t>Cepas en vaso [vitivinicultura.net]</w:t>
      </w:r>
    </w:p>
    <w:p w14:paraId="703291A6" w14:textId="77777777" w:rsidR="00950BA8" w:rsidRDefault="00950BA8" w:rsidP="00950BA8">
      <w:pPr>
        <w:keepNext/>
        <w:jc w:val="center"/>
      </w:pPr>
      <w:r>
        <w:rPr>
          <w:noProof/>
        </w:rPr>
        <w:lastRenderedPageBreak/>
        <w:drawing>
          <wp:inline distT="0" distB="0" distL="0" distR="0" wp14:anchorId="59EA18F3" wp14:editId="04CC0D6E">
            <wp:extent cx="2999540" cy="1688123"/>
            <wp:effectExtent l="0" t="0" r="0" b="7620"/>
            <wp:docPr id="5" name="Imagen 5" descr="Resultado de imagen para cepa en esp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epa en espalde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491" cy="1795027"/>
                    </a:xfrm>
                    <a:prstGeom prst="rect">
                      <a:avLst/>
                    </a:prstGeom>
                    <a:noFill/>
                    <a:ln>
                      <a:noFill/>
                    </a:ln>
                  </pic:spPr>
                </pic:pic>
              </a:graphicData>
            </a:graphic>
          </wp:inline>
        </w:drawing>
      </w:r>
    </w:p>
    <w:p w14:paraId="5F0A7740" w14:textId="77777777" w:rsidR="005D62DF" w:rsidRDefault="00950BA8" w:rsidP="005D62DF">
      <w:pPr>
        <w:pStyle w:val="Descripcin"/>
        <w:jc w:val="center"/>
        <w:sectPr w:rsidR="005D62DF" w:rsidSect="005D62DF">
          <w:footerReference w:type="default" r:id="rId17"/>
          <w:pgSz w:w="11906" w:h="16838"/>
          <w:pgMar w:top="1417" w:right="1701" w:bottom="1417" w:left="1701" w:header="708" w:footer="708" w:gutter="0"/>
          <w:pgNumType w:start="1"/>
          <w:cols w:space="708"/>
          <w:docGrid w:linePitch="360"/>
        </w:sectPr>
      </w:pPr>
      <w:r>
        <w:t>Cepas en Espaldera [eldiario.es</w:t>
      </w:r>
      <w:r w:rsidR="005D62DF">
        <w:t>]</w:t>
      </w:r>
    </w:p>
    <w:p w14:paraId="2F8DCC76" w14:textId="77777777" w:rsidR="005A10F0" w:rsidRPr="00542006" w:rsidRDefault="005A10F0" w:rsidP="005A10F0">
      <w:pPr>
        <w:pStyle w:val="Prrafodelista"/>
        <w:numPr>
          <w:ilvl w:val="1"/>
          <w:numId w:val="3"/>
        </w:numPr>
        <w:rPr>
          <w:rFonts w:ascii="Times New Roman" w:hAnsi="Times New Roman" w:cs="Times New Roman"/>
          <w:sz w:val="24"/>
        </w:rPr>
      </w:pPr>
      <w:r w:rsidRPr="00542006">
        <w:rPr>
          <w:rFonts w:ascii="Times New Roman" w:hAnsi="Times New Roman" w:cs="Times New Roman"/>
          <w:sz w:val="24"/>
        </w:rPr>
        <w:lastRenderedPageBreak/>
        <w:t>El ciclo vegetativo de la vid</w:t>
      </w:r>
    </w:p>
    <w:p w14:paraId="6DE98828" w14:textId="77777777" w:rsidR="005A10F0" w:rsidRPr="00542006" w:rsidRDefault="005A10F0" w:rsidP="00542006">
      <w:pPr>
        <w:jc w:val="both"/>
        <w:rPr>
          <w:rFonts w:ascii="Times New Roman" w:hAnsi="Times New Roman" w:cs="Times New Roman"/>
          <w:sz w:val="24"/>
        </w:rPr>
      </w:pPr>
      <w:r w:rsidRPr="00542006">
        <w:rPr>
          <w:rFonts w:ascii="Times New Roman" w:hAnsi="Times New Roman" w:cs="Times New Roman"/>
          <w:sz w:val="24"/>
        </w:rPr>
        <w:t>La vid es de hoja caduca y vive todo un ciclo vegetativo y anual en el que se desarrollan una serie de procesos que dan lugar a la uva final.</w:t>
      </w:r>
    </w:p>
    <w:p w14:paraId="331956B3" w14:textId="77777777" w:rsidR="005A10F0" w:rsidRPr="00542006" w:rsidRDefault="005A10F0" w:rsidP="005A10F0">
      <w:pPr>
        <w:pStyle w:val="Prrafodelista"/>
        <w:numPr>
          <w:ilvl w:val="2"/>
          <w:numId w:val="3"/>
        </w:numPr>
        <w:rPr>
          <w:rFonts w:ascii="Times New Roman" w:hAnsi="Times New Roman" w:cs="Times New Roman"/>
          <w:sz w:val="24"/>
        </w:rPr>
      </w:pPr>
      <w:r w:rsidRPr="00542006">
        <w:rPr>
          <w:rFonts w:ascii="Times New Roman" w:hAnsi="Times New Roman" w:cs="Times New Roman"/>
          <w:sz w:val="24"/>
        </w:rPr>
        <w:t>Brotación</w:t>
      </w:r>
    </w:p>
    <w:p w14:paraId="6E1FE7B8"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En esta fase, se produce el nacimiento de la vid. Ocurre en marzo, a comienzos de la primavera donde se pueden observar los primeros brotes que crecerán hasta convertirse en hojas.</w:t>
      </w:r>
    </w:p>
    <w:p w14:paraId="59095DC0" w14:textId="77777777" w:rsidR="005A10F0" w:rsidRPr="00542006" w:rsidRDefault="005A10F0" w:rsidP="005A10F0">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Foliación</w:t>
      </w:r>
    </w:p>
    <w:p w14:paraId="575E7BC5"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 xml:space="preserve">En esta etapa, aparecen las primeras hojas de la vid. Además, se producen los primeros azúcares y ácidos en las mismas que condicionarán la calidad </w:t>
      </w:r>
      <w:r w:rsidR="002429F8">
        <w:rPr>
          <w:rFonts w:ascii="Times New Roman" w:hAnsi="Times New Roman" w:cs="Times New Roman"/>
          <w:sz w:val="24"/>
        </w:rPr>
        <w:t xml:space="preserve">de </w:t>
      </w:r>
      <w:r w:rsidRPr="00542006">
        <w:rPr>
          <w:rFonts w:ascii="Times New Roman" w:hAnsi="Times New Roman" w:cs="Times New Roman"/>
          <w:sz w:val="24"/>
        </w:rPr>
        <w:t>la uva.</w:t>
      </w:r>
    </w:p>
    <w:p w14:paraId="5EBF196B" w14:textId="77777777" w:rsidR="00C40F9C" w:rsidRPr="00542006" w:rsidRDefault="005A10F0" w:rsidP="00C40F9C">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Floración</w:t>
      </w:r>
    </w:p>
    <w:p w14:paraId="643F0A71" w14:textId="77777777" w:rsidR="00C40F9C" w:rsidRPr="00542006" w:rsidRDefault="00C40F9C" w:rsidP="00C40F9C">
      <w:pPr>
        <w:jc w:val="both"/>
        <w:rPr>
          <w:rFonts w:ascii="Times New Roman" w:hAnsi="Times New Roman" w:cs="Times New Roman"/>
          <w:sz w:val="24"/>
        </w:rPr>
      </w:pPr>
      <w:r w:rsidRPr="00542006">
        <w:rPr>
          <w:rFonts w:ascii="Times New Roman" w:hAnsi="Times New Roman" w:cs="Times New Roman"/>
          <w:sz w:val="24"/>
        </w:rPr>
        <w:t>También se conoce como el momento en el que aparecen los embriones de las flores</w:t>
      </w:r>
      <w:r w:rsidR="00D05828" w:rsidRPr="00542006">
        <w:rPr>
          <w:rFonts w:ascii="Times New Roman" w:hAnsi="Times New Roman" w:cs="Times New Roman"/>
          <w:sz w:val="24"/>
        </w:rPr>
        <w:t xml:space="preserve"> (los granos de las uvas que formarán los racimos). Suele ser a finales de mayo y principios de junio.</w:t>
      </w:r>
    </w:p>
    <w:p w14:paraId="61807275"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Fecundación y fructificación</w:t>
      </w:r>
    </w:p>
    <w:p w14:paraId="17B3D171"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 xml:space="preserve">A </w:t>
      </w:r>
      <w:r w:rsidR="000F1508">
        <w:rPr>
          <w:rFonts w:ascii="Times New Roman" w:hAnsi="Times New Roman" w:cs="Times New Roman"/>
          <w:sz w:val="24"/>
        </w:rPr>
        <w:t>principios</w:t>
      </w:r>
      <w:r w:rsidRPr="00542006">
        <w:rPr>
          <w:rFonts w:ascii="Times New Roman" w:hAnsi="Times New Roman" w:cs="Times New Roman"/>
          <w:sz w:val="24"/>
        </w:rPr>
        <w:t xml:space="preserve"> de junio </w:t>
      </w:r>
      <w:r w:rsidR="000F1508">
        <w:rPr>
          <w:rFonts w:ascii="Times New Roman" w:hAnsi="Times New Roman" w:cs="Times New Roman"/>
          <w:sz w:val="24"/>
        </w:rPr>
        <w:t>hasta principios de</w:t>
      </w:r>
      <w:r w:rsidRPr="00542006">
        <w:rPr>
          <w:rFonts w:ascii="Times New Roman" w:hAnsi="Times New Roman" w:cs="Times New Roman"/>
          <w:sz w:val="24"/>
        </w:rPr>
        <w:t xml:space="preserve"> julio, las flores empiezan a dar frutos. Estos todavía no están listos para su recolección, hay que esperar a su maduración.</w:t>
      </w:r>
    </w:p>
    <w:p w14:paraId="687694D8"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Envero y maduración</w:t>
      </w:r>
    </w:p>
    <w:p w14:paraId="28391689"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Esta etapa se desarrolla a lo largo del verano (hasta finales de septiembre) y en ese momento la uva va cambiando de color (en función de su variedad) hasta alcanzar su tonalidad final.</w:t>
      </w:r>
    </w:p>
    <w:p w14:paraId="3122471C"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Vendimia y parada</w:t>
      </w:r>
    </w:p>
    <w:p w14:paraId="0B0EBFA3" w14:textId="77777777" w:rsidR="00A07313" w:rsidRPr="00542006" w:rsidRDefault="00A07313" w:rsidP="00A07313">
      <w:pPr>
        <w:jc w:val="both"/>
        <w:rPr>
          <w:rFonts w:ascii="Times New Roman" w:hAnsi="Times New Roman" w:cs="Times New Roman"/>
          <w:sz w:val="24"/>
        </w:rPr>
      </w:pPr>
      <w:r w:rsidRPr="00542006">
        <w:rPr>
          <w:rFonts w:ascii="Times New Roman" w:hAnsi="Times New Roman" w:cs="Times New Roman"/>
          <w:sz w:val="24"/>
        </w:rPr>
        <w:t>A finales de septiembre y a principios de octubre se lleva a cabo la vendimia o la recolección de la uva. Cuando termina, la vid entra en un proceso de parada vegetativa donde esta “duerme” desde noviembre hasta marzo.</w:t>
      </w:r>
    </w:p>
    <w:p w14:paraId="4FDA881C" w14:textId="77777777" w:rsidR="00CF3885" w:rsidRPr="00542006" w:rsidRDefault="00503A5F" w:rsidP="00503A5F">
      <w:pPr>
        <w:pStyle w:val="Prrafodelista"/>
        <w:numPr>
          <w:ilvl w:val="1"/>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Necesidad hidrológica</w:t>
      </w:r>
    </w:p>
    <w:p w14:paraId="0DA48759" w14:textId="77777777" w:rsidR="00A07313" w:rsidRPr="00542006" w:rsidRDefault="00503A5F"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Las cepas de vid necesitan el agua suficiente para poder crecer, tener fruto y poder mantenerlo. </w:t>
      </w:r>
      <w:r w:rsidR="00046BC0">
        <w:rPr>
          <w:rFonts w:ascii="Times New Roman" w:hAnsi="Times New Roman" w:cs="Times New Roman"/>
          <w:sz w:val="24"/>
        </w:rPr>
        <w:t>De acuerdo con</w:t>
      </w:r>
      <w:r w:rsidR="005A10F0" w:rsidRPr="00542006">
        <w:rPr>
          <w:rFonts w:ascii="Times New Roman" w:hAnsi="Times New Roman" w:cs="Times New Roman"/>
          <w:sz w:val="24"/>
        </w:rPr>
        <w:t xml:space="preserve"> </w:t>
      </w:r>
      <w:r w:rsidR="00046BC0">
        <w:rPr>
          <w:rFonts w:ascii="Times New Roman" w:hAnsi="Times New Roman" w:cs="Times New Roman"/>
          <w:sz w:val="24"/>
        </w:rPr>
        <w:t>José Ramón</w:t>
      </w:r>
      <w:r w:rsidR="005A10F0" w:rsidRPr="00542006">
        <w:rPr>
          <w:rFonts w:ascii="Times New Roman" w:hAnsi="Times New Roman" w:cs="Times New Roman"/>
          <w:sz w:val="24"/>
        </w:rPr>
        <w:t xml:space="preserve"> Lissarrague [2], la vid es capaz de sobrevivir entre niveles de pluviometría de 300 a 800 mm</w:t>
      </w:r>
      <w:r w:rsidR="005A10F0" w:rsidRPr="00542006">
        <w:rPr>
          <w:rStyle w:val="Refdenotaalpie"/>
          <w:rFonts w:ascii="Times New Roman" w:hAnsi="Times New Roman" w:cs="Times New Roman"/>
          <w:sz w:val="24"/>
        </w:rPr>
        <w:footnoteReference w:id="1"/>
      </w:r>
      <w:r w:rsidR="005A10F0" w:rsidRPr="00542006">
        <w:rPr>
          <w:rFonts w:ascii="Times New Roman" w:hAnsi="Times New Roman" w:cs="Times New Roman"/>
          <w:sz w:val="24"/>
        </w:rPr>
        <w:t xml:space="preserve"> anuales.</w:t>
      </w:r>
    </w:p>
    <w:p w14:paraId="7BE90764" w14:textId="77777777" w:rsidR="00EB3D5A" w:rsidRDefault="007421CB" w:rsidP="00E45B62">
      <w:pPr>
        <w:spacing w:after="120" w:line="360" w:lineRule="auto"/>
        <w:jc w:val="both"/>
      </w:pPr>
      <w:hyperlink r:id="rId18" w:anchor="v=onepage&amp;q=exigencia%20hidrica%20de%20la%20vid&amp;f=false" w:history="1">
        <w:r w:rsidR="00EB3D5A">
          <w:rPr>
            <w:rStyle w:val="Hipervnculo"/>
          </w:rPr>
          <w:t>https://books.google.com/books?id=zawSAQAAQBAJ&amp;pg=PA256&amp;lpg=PA256&amp;dq=exigencia+hidrica+de+la+vid&amp;source=bl&amp;ots=9ufgfuN7RJ&amp;sig=ACfU3U0yyfKTaNlwzyQSCuot81XTXw3_Uw&amp;hl=es&amp;sa=X&amp;ved=2ahUKEwjz_J_-</w:t>
        </w:r>
        <w:r w:rsidR="00EB3D5A">
          <w:rPr>
            <w:rStyle w:val="Hipervnculo"/>
          </w:rPr>
          <w:lastRenderedPageBreak/>
          <w:t>rs3hAhWKzlkKHdknCFsQ6AEwCHoECAkQAQ#v=onepage&amp;q=exigencia%20hidrica%20de%20la%20vid&amp;f=false</w:t>
        </w:r>
      </w:hyperlink>
    </w:p>
    <w:p w14:paraId="35CD9205" w14:textId="77777777" w:rsidR="00EB3D5A" w:rsidRPr="00542006" w:rsidRDefault="00EB3D5A"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Además, es necesario tener en cuenta el ciclo vegetativo de la vid ya que la planta necesita más o menos agua en función de la </w:t>
      </w:r>
      <w:r w:rsidR="00542006" w:rsidRPr="00542006">
        <w:rPr>
          <w:rFonts w:ascii="Times New Roman" w:hAnsi="Times New Roman" w:cs="Times New Roman"/>
          <w:sz w:val="24"/>
        </w:rPr>
        <w:t>fase en la que se encuentre</w:t>
      </w:r>
      <w:r w:rsidRPr="00542006">
        <w:rPr>
          <w:rFonts w:ascii="Times New Roman" w:hAnsi="Times New Roman" w:cs="Times New Roman"/>
          <w:sz w:val="24"/>
        </w:rPr>
        <w:t>.</w:t>
      </w:r>
      <w:r w:rsidR="00542006" w:rsidRPr="00542006">
        <w:rPr>
          <w:rFonts w:ascii="Times New Roman" w:hAnsi="Times New Roman" w:cs="Times New Roman"/>
          <w:sz w:val="24"/>
        </w:rPr>
        <w:t xml:space="preserve"> Asumiendo</w:t>
      </w:r>
      <w:r w:rsidRPr="00542006">
        <w:rPr>
          <w:rFonts w:ascii="Times New Roman" w:hAnsi="Times New Roman" w:cs="Times New Roman"/>
          <w:sz w:val="24"/>
        </w:rPr>
        <w:t xml:space="preserve"> que 400 mm es suficiente para las plantas, el reparto de agua en las diferentes etapas sería la siguiente</w:t>
      </w:r>
      <w:r w:rsidR="00AB576D" w:rsidRPr="00542006">
        <w:rPr>
          <w:rFonts w:ascii="Times New Roman" w:hAnsi="Times New Roman" w:cs="Times New Roman"/>
          <w:sz w:val="24"/>
        </w:rPr>
        <w:t xml:space="preserve"> (los porcentajes según Lissarrague</w:t>
      </w:r>
      <w:r w:rsidR="00E53468" w:rsidRPr="00542006">
        <w:rPr>
          <w:rFonts w:ascii="Times New Roman" w:hAnsi="Times New Roman" w:cs="Times New Roman"/>
          <w:sz w:val="24"/>
        </w:rPr>
        <w:t>**</w:t>
      </w:r>
      <w:r w:rsidR="00AB576D" w:rsidRPr="00542006">
        <w:rPr>
          <w:rFonts w:ascii="Times New Roman" w:hAnsi="Times New Roman" w:cs="Times New Roman"/>
          <w:sz w:val="24"/>
        </w:rPr>
        <w:t>)</w:t>
      </w:r>
      <w:r w:rsidRPr="00542006">
        <w:rPr>
          <w:rFonts w:ascii="Times New Roman" w:hAnsi="Times New Roman" w:cs="Times New Roman"/>
          <w:sz w:val="24"/>
        </w:rPr>
        <w:t>:</w:t>
      </w:r>
    </w:p>
    <w:p w14:paraId="2A67AC0D"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Parada o periodo invernal</w:t>
      </w:r>
      <w:r w:rsidRPr="00542006">
        <w:rPr>
          <w:rFonts w:ascii="Times New Roman" w:hAnsi="Times New Roman" w:cs="Times New Roman"/>
          <w:sz w:val="24"/>
        </w:rPr>
        <w:tab/>
        <w:t>2 % (8 mm)</w:t>
      </w:r>
    </w:p>
    <w:p w14:paraId="66402737"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Brotación y foliación</w:t>
      </w:r>
      <w:r w:rsidRPr="00542006">
        <w:rPr>
          <w:rFonts w:ascii="Times New Roman" w:hAnsi="Times New Roman" w:cs="Times New Roman"/>
          <w:sz w:val="24"/>
        </w:rPr>
        <w:tab/>
      </w:r>
      <w:r w:rsidRPr="00542006">
        <w:rPr>
          <w:rFonts w:ascii="Times New Roman" w:hAnsi="Times New Roman" w:cs="Times New Roman"/>
          <w:sz w:val="24"/>
        </w:rPr>
        <w:tab/>
        <w:t>10 % (40 mm)</w:t>
      </w:r>
    </w:p>
    <w:p w14:paraId="462D6789"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Fecundación y fructificación</w:t>
      </w:r>
      <w:r w:rsidRPr="00542006">
        <w:rPr>
          <w:rFonts w:ascii="Times New Roman" w:hAnsi="Times New Roman" w:cs="Times New Roman"/>
          <w:sz w:val="24"/>
        </w:rPr>
        <w:tab/>
        <w:t>43 % (</w:t>
      </w:r>
      <w:r w:rsidR="00AB576D" w:rsidRPr="00542006">
        <w:rPr>
          <w:rFonts w:ascii="Times New Roman" w:hAnsi="Times New Roman" w:cs="Times New Roman"/>
          <w:sz w:val="24"/>
        </w:rPr>
        <w:t>172 mm)</w:t>
      </w:r>
    </w:p>
    <w:p w14:paraId="021CEC91" w14:textId="11CD1EEF" w:rsidR="00041653" w:rsidRDefault="00AB576D" w:rsidP="00041653">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Envero y maduración</w:t>
      </w:r>
      <w:r w:rsidRPr="00542006">
        <w:rPr>
          <w:rFonts w:ascii="Times New Roman" w:hAnsi="Times New Roman" w:cs="Times New Roman"/>
          <w:sz w:val="24"/>
        </w:rPr>
        <w:tab/>
      </w:r>
      <w:r w:rsidRPr="00542006">
        <w:rPr>
          <w:rFonts w:ascii="Times New Roman" w:hAnsi="Times New Roman" w:cs="Times New Roman"/>
          <w:sz w:val="24"/>
        </w:rPr>
        <w:tab/>
        <w:t>45 % (180 mm)</w:t>
      </w:r>
    </w:p>
    <w:p w14:paraId="6127BC2E" w14:textId="2CFB2F36" w:rsidR="002E2F12" w:rsidRPr="002E2F12" w:rsidRDefault="00041653" w:rsidP="00041653">
      <w:pPr>
        <w:spacing w:after="120" w:line="360" w:lineRule="auto"/>
        <w:jc w:val="both"/>
        <w:rPr>
          <w:rFonts w:ascii="Times New Roman" w:hAnsi="Times New Roman" w:cs="Times New Roman"/>
          <w:sz w:val="24"/>
        </w:rPr>
      </w:pPr>
      <w:r>
        <w:rPr>
          <w:rFonts w:ascii="Times New Roman" w:hAnsi="Times New Roman" w:cs="Times New Roman"/>
          <w:sz w:val="24"/>
        </w:rPr>
        <w:t>Por otro lado, de acuerdo con un grupo de investigación (</w:t>
      </w:r>
      <w:r w:rsidRPr="00041653">
        <w:rPr>
          <w:rFonts w:ascii="Times New Roman" w:hAnsi="Times New Roman" w:cs="Times New Roman"/>
          <w:sz w:val="24"/>
        </w:rPr>
        <w:t>Oncins</w:t>
      </w:r>
      <w:r>
        <w:rPr>
          <w:rFonts w:ascii="Times New Roman" w:hAnsi="Times New Roman" w:cs="Times New Roman"/>
          <w:sz w:val="24"/>
        </w:rPr>
        <w:t xml:space="preserve">, Lampreave, Nadal, Doix, Poyatos </w:t>
      </w:r>
      <w:hyperlink r:id="rId19" w:history="1">
        <w:r w:rsidRPr="00374E63">
          <w:rPr>
            <w:rStyle w:val="Hipervnculo"/>
          </w:rPr>
          <w:t>http://www.interempresas.net/Horticola/Articulos/117360-Riego-automatico-vina-Vitis-vinifera-cv-Tempranillo-funcion-niveles-humedad-suelo.html</w:t>
        </w:r>
      </w:hyperlink>
      <w:r>
        <w:t xml:space="preserve">), </w:t>
      </w:r>
      <w:r w:rsidRPr="00041653">
        <w:rPr>
          <w:rFonts w:ascii="Times New Roman" w:hAnsi="Times New Roman" w:cs="Times New Roman"/>
          <w:sz w:val="24"/>
          <w:szCs w:val="24"/>
        </w:rPr>
        <w:t xml:space="preserve">también se han de mantener unos niveles de humedad en el suelo entre el 20% y el </w:t>
      </w:r>
      <w:r w:rsidR="00E71638">
        <w:rPr>
          <w:rFonts w:ascii="Times New Roman" w:hAnsi="Times New Roman" w:cs="Times New Roman"/>
          <w:sz w:val="24"/>
          <w:szCs w:val="24"/>
        </w:rPr>
        <w:t>50</w:t>
      </w:r>
      <w:r w:rsidRPr="00041653">
        <w:rPr>
          <w:rFonts w:ascii="Times New Roman" w:hAnsi="Times New Roman" w:cs="Times New Roman"/>
          <w:sz w:val="24"/>
          <w:szCs w:val="24"/>
        </w:rPr>
        <w:t>%.</w:t>
      </w:r>
    </w:p>
    <w:p w14:paraId="4C6B1D0F" w14:textId="77777777" w:rsidR="000C62DF" w:rsidRPr="00A02385" w:rsidRDefault="00C21B3D" w:rsidP="00A02385">
      <w:pPr>
        <w:pStyle w:val="Prrafodelista"/>
        <w:numPr>
          <w:ilvl w:val="1"/>
          <w:numId w:val="3"/>
        </w:numPr>
        <w:spacing w:after="120" w:line="360" w:lineRule="auto"/>
        <w:jc w:val="both"/>
        <w:rPr>
          <w:rFonts w:ascii="Times New Roman" w:hAnsi="Times New Roman" w:cs="Times New Roman"/>
          <w:sz w:val="24"/>
        </w:rPr>
      </w:pPr>
      <w:r w:rsidRPr="00A02385">
        <w:rPr>
          <w:rFonts w:ascii="Times New Roman" w:hAnsi="Times New Roman" w:cs="Times New Roman"/>
          <w:sz w:val="24"/>
        </w:rPr>
        <w:t>Índice de Precipitación</w:t>
      </w:r>
    </w:p>
    <w:p w14:paraId="444694F3" w14:textId="77777777" w:rsidR="00BE7990" w:rsidRPr="00542006" w:rsidRDefault="00C21B3D"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E</w:t>
      </w:r>
      <w:r w:rsidR="00BE7990" w:rsidRPr="00542006">
        <w:rPr>
          <w:rFonts w:ascii="Times New Roman" w:hAnsi="Times New Roman" w:cs="Times New Roman"/>
          <w:sz w:val="24"/>
        </w:rPr>
        <w:t xml:space="preserve">n </w:t>
      </w:r>
      <w:r w:rsidR="00A02385">
        <w:rPr>
          <w:rFonts w:ascii="Times New Roman" w:hAnsi="Times New Roman" w:cs="Times New Roman"/>
          <w:sz w:val="24"/>
        </w:rPr>
        <w:t>Corral de Almaguer,</w:t>
      </w:r>
      <w:r w:rsidR="00BE7990" w:rsidRPr="00542006">
        <w:rPr>
          <w:rFonts w:ascii="Times New Roman" w:hAnsi="Times New Roman" w:cs="Times New Roman"/>
          <w:sz w:val="24"/>
        </w:rPr>
        <w:t xml:space="preserve"> el índice de precipitación </w:t>
      </w:r>
      <w:r w:rsidR="00A02385">
        <w:rPr>
          <w:rFonts w:ascii="Times New Roman" w:hAnsi="Times New Roman" w:cs="Times New Roman"/>
          <w:sz w:val="24"/>
        </w:rPr>
        <w:t>se considera</w:t>
      </w:r>
      <w:r w:rsidR="00BE7990" w:rsidRPr="00542006">
        <w:rPr>
          <w:rFonts w:ascii="Times New Roman" w:hAnsi="Times New Roman" w:cs="Times New Roman"/>
          <w:sz w:val="24"/>
        </w:rPr>
        <w:t xml:space="preserve"> bajo. No es óptimo y a medida que van pasando los años, generalmente, las lluvias cada vez son más escasas. Por otro lado, también es cierto que hay años bueno</w:t>
      </w:r>
      <w:r w:rsidR="00EB3D5A" w:rsidRPr="00542006">
        <w:rPr>
          <w:rFonts w:ascii="Times New Roman" w:hAnsi="Times New Roman" w:cs="Times New Roman"/>
          <w:sz w:val="24"/>
        </w:rPr>
        <w:t>s</w:t>
      </w:r>
      <w:r w:rsidRPr="00542006">
        <w:rPr>
          <w:rFonts w:ascii="Times New Roman" w:hAnsi="Times New Roman" w:cs="Times New Roman"/>
          <w:sz w:val="24"/>
        </w:rPr>
        <w:t>,</w:t>
      </w:r>
      <w:r w:rsidR="00BE7990" w:rsidRPr="00542006">
        <w:rPr>
          <w:rFonts w:ascii="Times New Roman" w:hAnsi="Times New Roman" w:cs="Times New Roman"/>
          <w:sz w:val="24"/>
        </w:rPr>
        <w:t xml:space="preserve"> pero no muy frecuentes. </w:t>
      </w:r>
      <w:r w:rsidR="002335E9" w:rsidRPr="00542006">
        <w:rPr>
          <w:rFonts w:ascii="Times New Roman" w:hAnsi="Times New Roman" w:cs="Times New Roman"/>
          <w:sz w:val="24"/>
        </w:rPr>
        <w:t xml:space="preserve">Esto supone un problema difícil de resolver porque sin la suficiente agua, no </w:t>
      </w:r>
      <w:r w:rsidR="00A02385">
        <w:rPr>
          <w:rFonts w:ascii="Times New Roman" w:hAnsi="Times New Roman" w:cs="Times New Roman"/>
          <w:sz w:val="24"/>
        </w:rPr>
        <w:t>se conseguirá llegar</w:t>
      </w:r>
      <w:r w:rsidR="002335E9" w:rsidRPr="00542006">
        <w:rPr>
          <w:rFonts w:ascii="Times New Roman" w:hAnsi="Times New Roman" w:cs="Times New Roman"/>
          <w:sz w:val="24"/>
        </w:rPr>
        <w:t xml:space="preserve"> al objetivo final</w:t>
      </w:r>
      <w:r w:rsidR="00EB3D5A" w:rsidRPr="00542006">
        <w:rPr>
          <w:rFonts w:ascii="Times New Roman" w:hAnsi="Times New Roman" w:cs="Times New Roman"/>
          <w:sz w:val="24"/>
        </w:rPr>
        <w:t xml:space="preserve"> (alrededor de unos 350 mm anuales).</w:t>
      </w:r>
    </w:p>
    <w:p w14:paraId="62CD1993" w14:textId="77777777" w:rsidR="00370CEE" w:rsidRPr="00542006" w:rsidRDefault="000C62DF" w:rsidP="00A02385">
      <w:pPr>
        <w:pStyle w:val="Prrafodelista"/>
        <w:numPr>
          <w:ilvl w:val="2"/>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Evapotranspiración</w:t>
      </w:r>
    </w:p>
    <w:p w14:paraId="715AFA6F" w14:textId="77777777" w:rsidR="000C62DF" w:rsidRDefault="000C62DF" w:rsidP="000C62DF">
      <w:pPr>
        <w:spacing w:after="120" w:line="360" w:lineRule="auto"/>
        <w:jc w:val="both"/>
        <w:rPr>
          <w:rFonts w:ascii="Times New Roman" w:hAnsi="Times New Roman" w:cs="Times New Roman"/>
        </w:rPr>
      </w:pPr>
      <w:r w:rsidRPr="00542006">
        <w:rPr>
          <w:rFonts w:ascii="Times New Roman" w:hAnsi="Times New Roman" w:cs="Times New Roman"/>
          <w:sz w:val="24"/>
        </w:rPr>
        <w:t>Es necesario considerar que no toda la lluvia es agua útil para las plantas</w:t>
      </w:r>
      <w:r w:rsidR="008B6776" w:rsidRPr="00542006">
        <w:rPr>
          <w:rFonts w:ascii="Times New Roman" w:hAnsi="Times New Roman" w:cs="Times New Roman"/>
          <w:sz w:val="24"/>
        </w:rPr>
        <w:t>,</w:t>
      </w:r>
      <w:r w:rsidRPr="00542006">
        <w:rPr>
          <w:rFonts w:ascii="Times New Roman" w:hAnsi="Times New Roman" w:cs="Times New Roman"/>
          <w:sz w:val="24"/>
        </w:rPr>
        <w:t xml:space="preserve"> sino que también se evapora. La evapotranspiración depende de la época del año y también su resultado depende de las temperaturas y de la radiación del sol.</w:t>
      </w:r>
      <w:r w:rsidR="008B6776" w:rsidRPr="00542006">
        <w:rPr>
          <w:rFonts w:ascii="Times New Roman" w:hAnsi="Times New Roman" w:cs="Times New Roman"/>
          <w:sz w:val="24"/>
        </w:rPr>
        <w:t xml:space="preserve"> </w:t>
      </w:r>
      <w:r w:rsidR="00A02385">
        <w:rPr>
          <w:rFonts w:ascii="Times New Roman" w:hAnsi="Times New Roman" w:cs="Times New Roman"/>
          <w:sz w:val="24"/>
        </w:rPr>
        <w:t>Para</w:t>
      </w:r>
      <w:r w:rsidR="008B6776" w:rsidRPr="00542006">
        <w:rPr>
          <w:rFonts w:ascii="Times New Roman" w:hAnsi="Times New Roman" w:cs="Times New Roman"/>
          <w:sz w:val="24"/>
        </w:rPr>
        <w:t xml:space="preserve"> calcular la evapotranspiración</w:t>
      </w:r>
      <w:r w:rsidR="00A02385">
        <w:rPr>
          <w:rFonts w:ascii="Times New Roman" w:hAnsi="Times New Roman" w:cs="Times New Roman"/>
          <w:sz w:val="24"/>
        </w:rPr>
        <w:t>, se ha de usar</w:t>
      </w:r>
      <w:r w:rsidR="008B6776" w:rsidRPr="00542006">
        <w:rPr>
          <w:rFonts w:ascii="Times New Roman" w:hAnsi="Times New Roman" w:cs="Times New Roman"/>
          <w:sz w:val="24"/>
        </w:rPr>
        <w:t xml:space="preserve"> la fórmula de Hargreaves </w:t>
      </w:r>
      <w:r w:rsidR="008B6776">
        <w:rPr>
          <w:rFonts w:ascii="Times New Roman" w:hAnsi="Times New Roman" w:cs="Times New Roman"/>
        </w:rPr>
        <w:t>[</w:t>
      </w:r>
      <w:hyperlink r:id="rId20" w:history="1">
        <w:r w:rsidR="008B6776">
          <w:rPr>
            <w:rStyle w:val="Hipervnculo"/>
          </w:rPr>
          <w:t>http://onlinecalc.sdsu.edu/onlinehargreaves.pdf</w:t>
        </w:r>
      </w:hyperlink>
      <w:r w:rsidR="008B6776">
        <w:rPr>
          <w:rFonts w:ascii="Times New Roman" w:hAnsi="Times New Roman" w:cs="Times New Roman"/>
        </w:rPr>
        <w:t>]:</w:t>
      </w:r>
    </w:p>
    <w:p w14:paraId="4A4672F4" w14:textId="77777777" w:rsidR="008B6776" w:rsidRPr="008B6776" w:rsidRDefault="008B6776" w:rsidP="000C62DF">
      <w:pPr>
        <w:spacing w:after="120" w:line="360" w:lineRule="auto"/>
        <w:jc w:val="both"/>
        <w:rPr>
          <w:rFonts w:ascii="Times New Roman" w:eastAsiaTheme="minorEastAsia" w:hAnsi="Times New Roman" w:cs="Times New Roman"/>
        </w:rPr>
      </w:pPr>
      <m:oMathPara>
        <m:oMath>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=0.0135·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med</m:t>
                  </m:r>
                </m:sub>
              </m:sSub>
              <m:r>
                <w:rPr>
                  <w:rFonts w:ascii="Cambria Math" w:hAnsi="Cambria Math" w:cs="Times New Roman"/>
                </w:rPr>
                <m:t>+17.78</m:t>
              </m:r>
            </m:e>
          </m:d>
          <m:r>
            <w:rPr>
              <w:rFonts w:ascii="Cambria Math" w:hAnsi="Cambria Math" w:cs="Times New Roman"/>
            </w:rPr>
            <m:t>·Rs</m:t>
          </m:r>
        </m:oMath>
      </m:oMathPara>
    </w:p>
    <w:p w14:paraId="0BB4D396" w14:textId="77777777" w:rsidR="008B6776" w:rsidRPr="00A02385" w:rsidRDefault="008B6776" w:rsidP="000C62DF">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3325C5E9"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E</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o</m:t>
            </m:r>
          </m:sub>
        </m:sSub>
      </m:oMath>
      <w:r w:rsidRPr="00A02385">
        <w:rPr>
          <w:rFonts w:ascii="Times New Roman" w:eastAsiaTheme="minorEastAsia" w:hAnsi="Times New Roman" w:cs="Times New Roman"/>
          <w:sz w:val="24"/>
        </w:rPr>
        <w:t>: Evapotranspiración potencial diaria, mm/día.</w:t>
      </w:r>
    </w:p>
    <w:p w14:paraId="4B2639C2" w14:textId="77777777" w:rsidR="008B6776" w:rsidRPr="00A02385" w:rsidRDefault="007421CB" w:rsidP="00C37C2E">
      <w:pPr>
        <w:pStyle w:val="Prrafodelista"/>
        <w:numPr>
          <w:ilvl w:val="0"/>
          <w:numId w:val="7"/>
        </w:numPr>
        <w:spacing w:after="120"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med</m:t>
            </m:r>
          </m:sub>
        </m:sSub>
      </m:oMath>
      <w:r w:rsidR="008B6776" w:rsidRPr="00A02385">
        <w:rPr>
          <w:rFonts w:ascii="Times New Roman" w:eastAsiaTheme="minorEastAsia" w:hAnsi="Times New Roman" w:cs="Times New Roman"/>
          <w:sz w:val="24"/>
        </w:rPr>
        <w:t>: Temperatura media, ºC</w:t>
      </w:r>
    </w:p>
    <w:p w14:paraId="1482B792"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Rs</m:t>
        </m:r>
      </m:oMath>
      <w:r w:rsidRPr="00A02385">
        <w:rPr>
          <w:rFonts w:ascii="Times New Roman" w:hAnsi="Times New Roman" w:cs="Times New Roman"/>
          <w:sz w:val="24"/>
        </w:rPr>
        <w:t>: Radiación solar incidente, mm/día.</w:t>
      </w:r>
    </w:p>
    <w:p w14:paraId="75C92BAF" w14:textId="77777777" w:rsidR="008B6776" w:rsidRPr="00A02385" w:rsidRDefault="008B6776" w:rsidP="008B6776">
      <w:pPr>
        <w:spacing w:after="120" w:line="360" w:lineRule="auto"/>
        <w:jc w:val="both"/>
        <w:rPr>
          <w:rFonts w:ascii="Times New Roman" w:hAnsi="Times New Roman" w:cs="Times New Roman"/>
          <w:sz w:val="24"/>
        </w:rPr>
      </w:pPr>
      <w:r w:rsidRPr="00A02385">
        <w:rPr>
          <w:rFonts w:ascii="Times New Roman" w:hAnsi="Times New Roman" w:cs="Times New Roman"/>
          <w:sz w:val="24"/>
        </w:rPr>
        <w:lastRenderedPageBreak/>
        <w:t>La radiación solar incidente se calcula a partir de la radiación solar extraterrestre (Es aquella que iría de la parte exterior de la atmósfera al suelo si esta no existiese). Para ello la fórmula de Samani</w:t>
      </w:r>
      <w:r w:rsidR="00AC3F2B">
        <w:rPr>
          <w:rFonts w:ascii="Times New Roman" w:hAnsi="Times New Roman" w:cs="Times New Roman"/>
          <w:sz w:val="24"/>
        </w:rPr>
        <w:t xml:space="preserve"> [</w:t>
      </w:r>
      <w:r w:rsidR="00AC3F2B" w:rsidRPr="00AC3F2B">
        <w:rPr>
          <w:rFonts w:ascii="Times New Roman" w:hAnsi="Times New Roman" w:cs="Times New Roman"/>
          <w:b/>
          <w:i/>
          <w:sz w:val="24"/>
          <w:u w:val="single"/>
        </w:rPr>
        <w:t>Justificación</w:t>
      </w:r>
      <w:r w:rsidR="00AC3F2B">
        <w:rPr>
          <w:rFonts w:ascii="Times New Roman" w:hAnsi="Times New Roman" w:cs="Times New Roman"/>
          <w:sz w:val="24"/>
        </w:rPr>
        <w:t>]</w:t>
      </w:r>
      <w:r w:rsidR="00A02385">
        <w:rPr>
          <w:rFonts w:ascii="Times New Roman" w:hAnsi="Times New Roman" w:cs="Times New Roman"/>
          <w:sz w:val="24"/>
        </w:rPr>
        <w:t xml:space="preserve"> será útil en este caso</w:t>
      </w:r>
      <w:r w:rsidRPr="00A02385">
        <w:rPr>
          <w:rFonts w:ascii="Times New Roman" w:hAnsi="Times New Roman" w:cs="Times New Roman"/>
          <w:sz w:val="24"/>
        </w:rPr>
        <w:t>:</w:t>
      </w:r>
    </w:p>
    <w:p w14:paraId="419DDC00" w14:textId="77777777" w:rsidR="008B6776" w:rsidRPr="00A02385" w:rsidRDefault="007421CB" w:rsidP="008B6776">
      <w:pPr>
        <w:spacing w:after="120" w:line="36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S</m:t>
              </m:r>
            </m:sub>
          </m:sSub>
          <m:r>
            <w:rPr>
              <w:rFonts w:ascii="Cambria Math" w:eastAsiaTheme="minorEastAsia" w:hAnsi="Cambria Math" w:cs="Times New Roman"/>
              <w:sz w:val="24"/>
            </w:rPr>
            <m:t>= 0.17</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m:rPr>
                          <m:sty m:val="p"/>
                        </m:rPr>
                        <w:rPr>
                          <w:rFonts w:ascii="Cambria Math" w:hAnsi="Cambria Math" w:cs="Times New Roman"/>
                          <w:sz w:val="24"/>
                        </w:rPr>
                        <m:t>min</m:t>
                      </m:r>
                    </m:sub>
                  </m:sSub>
                </m:e>
              </m:d>
            </m:e>
            <m:sup>
              <m:r>
                <w:rPr>
                  <w:rFonts w:ascii="Cambria Math" w:hAnsi="Cambria Math" w:cs="Times New Roman"/>
                  <w:sz w:val="24"/>
                </w:rPr>
                <m:t>0.5</m:t>
              </m:r>
            </m:sup>
          </m:sSup>
        </m:oMath>
      </m:oMathPara>
    </w:p>
    <w:p w14:paraId="600DB68D" w14:textId="77777777" w:rsidR="008A34B2" w:rsidRPr="00A02385" w:rsidRDefault="008A34B2" w:rsidP="008B6776">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0921352A" w14:textId="77777777" w:rsidR="008A34B2" w:rsidRPr="00A02385" w:rsidRDefault="007421CB"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oMath>
      <w:r w:rsidR="00915C9A" w:rsidRPr="00A02385">
        <w:rPr>
          <w:rFonts w:ascii="Times New Roman" w:eastAsiaTheme="minorEastAsia" w:hAnsi="Times New Roman" w:cs="Times New Roman"/>
          <w:sz w:val="24"/>
        </w:rPr>
        <w:t>: Radiación extraterrestre</w:t>
      </w:r>
      <w:r w:rsidR="00EB3D5A" w:rsidRPr="00A02385">
        <w:rPr>
          <w:rFonts w:ascii="Times New Roman" w:eastAsiaTheme="minorEastAsia" w:hAnsi="Times New Roman" w:cs="Times New Roman"/>
          <w:sz w:val="24"/>
        </w:rPr>
        <w:t>. Para calcular su valor, es necesario usar la tabla de Allen (Anexo A) en función de la latitud y la temperatura.</w:t>
      </w:r>
    </w:p>
    <w:p w14:paraId="5A013BFC" w14:textId="77777777" w:rsidR="00915C9A" w:rsidRPr="00A02385" w:rsidRDefault="007421CB"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oMath>
      <w:r w:rsidR="00915C9A" w:rsidRPr="00A02385">
        <w:rPr>
          <w:rFonts w:ascii="Times New Roman" w:eastAsiaTheme="minorEastAsia" w:hAnsi="Times New Roman" w:cs="Times New Roman"/>
          <w:sz w:val="24"/>
        </w:rPr>
        <w:t>: Temperatura máxima del día, ºC</w:t>
      </w:r>
    </w:p>
    <w:p w14:paraId="7C67276F" w14:textId="77777777" w:rsidR="00915C9A" w:rsidRPr="00A02385" w:rsidRDefault="007421CB"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min</m:t>
            </m:r>
          </m:sub>
        </m:sSub>
      </m:oMath>
      <w:r w:rsidR="00915C9A" w:rsidRPr="00A02385">
        <w:rPr>
          <w:rFonts w:ascii="Times New Roman" w:eastAsiaTheme="minorEastAsia" w:hAnsi="Times New Roman" w:cs="Times New Roman"/>
          <w:sz w:val="24"/>
        </w:rPr>
        <w:t>: Temperatura mínima del día, ºC</w:t>
      </w:r>
    </w:p>
    <w:p w14:paraId="1C60B4F4" w14:textId="77777777" w:rsidR="00061252" w:rsidRDefault="00AC3F2B"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Es interesante saber cuál es la evapotr</w:t>
      </w:r>
      <w:r w:rsidR="00061252">
        <w:rPr>
          <w:rFonts w:ascii="Times New Roman" w:eastAsiaTheme="minorEastAsia" w:hAnsi="Times New Roman" w:cs="Times New Roman"/>
          <w:sz w:val="24"/>
        </w:rPr>
        <w:t>anspiración diaria en Corral de Almaguer ya que sería muy efectivo para calcular futuros parámetros de control en el riego. Usando la tabla</w:t>
      </w:r>
      <w:r w:rsidR="00A617BD">
        <w:rPr>
          <w:rFonts w:ascii="Times New Roman" w:eastAsiaTheme="minorEastAsia" w:hAnsi="Times New Roman" w:cs="Times New Roman"/>
          <w:sz w:val="24"/>
        </w:rPr>
        <w:t xml:space="preserve"> del anexo</w:t>
      </w:r>
      <w:r w:rsidR="00061252">
        <w:rPr>
          <w:rFonts w:ascii="Times New Roman" w:eastAsiaTheme="minorEastAsia" w:hAnsi="Times New Roman" w:cs="Times New Roman"/>
          <w:sz w:val="24"/>
        </w:rPr>
        <w:t xml:space="preserve"> A, las coordenadas de la localidad son 39º 45’, por lo tanto, al encontrarse más cercano al valor de 40º, se optará a recoger esos valores para los cálculos:</w:t>
      </w:r>
    </w:p>
    <w:tbl>
      <w:tblPr>
        <w:tblStyle w:val="Tablaconcuadrcula"/>
        <w:tblW w:w="8500" w:type="dxa"/>
        <w:tblLayout w:type="fixed"/>
        <w:tblLook w:val="04A0" w:firstRow="1" w:lastRow="0" w:firstColumn="1" w:lastColumn="0" w:noHBand="0" w:noVBand="1"/>
      </w:tblPr>
      <w:tblGrid>
        <w:gridCol w:w="846"/>
        <w:gridCol w:w="567"/>
        <w:gridCol w:w="567"/>
        <w:gridCol w:w="709"/>
        <w:gridCol w:w="708"/>
        <w:gridCol w:w="717"/>
        <w:gridCol w:w="680"/>
        <w:gridCol w:w="680"/>
        <w:gridCol w:w="680"/>
        <w:gridCol w:w="645"/>
        <w:gridCol w:w="567"/>
        <w:gridCol w:w="572"/>
        <w:gridCol w:w="562"/>
      </w:tblGrid>
      <w:tr w:rsidR="00061252" w14:paraId="73675E9E" w14:textId="77777777" w:rsidTr="00035801">
        <w:trPr>
          <w:trHeight w:val="534"/>
        </w:trPr>
        <w:tc>
          <w:tcPr>
            <w:tcW w:w="846" w:type="dxa"/>
            <w:vAlign w:val="center"/>
          </w:tcPr>
          <w:p w14:paraId="450AB035" w14:textId="77777777" w:rsidR="00061252" w:rsidRPr="00035801" w:rsidRDefault="00061252" w:rsidP="00061252">
            <w:pPr>
              <w:spacing w:after="120"/>
              <w:jc w:val="center"/>
              <w:rPr>
                <w:rFonts w:ascii="Times New Roman" w:eastAsiaTheme="minorEastAsia" w:hAnsi="Times New Roman" w:cs="Times New Roman"/>
                <w:sz w:val="20"/>
                <w:szCs w:val="20"/>
              </w:rPr>
            </w:pPr>
            <w:r w:rsidRPr="00035801">
              <w:rPr>
                <w:rFonts w:ascii="Times New Roman" w:eastAsiaTheme="minorEastAsia" w:hAnsi="Times New Roman" w:cs="Times New Roman"/>
                <w:sz w:val="20"/>
                <w:szCs w:val="20"/>
              </w:rPr>
              <w:t>Latitud</w:t>
            </w:r>
          </w:p>
        </w:tc>
        <w:tc>
          <w:tcPr>
            <w:tcW w:w="7654" w:type="dxa"/>
            <w:gridSpan w:val="12"/>
            <w:vAlign w:val="center"/>
          </w:tcPr>
          <w:p w14:paraId="4616CA9A" w14:textId="77777777" w:rsidR="00061252" w:rsidRPr="00061252" w:rsidRDefault="00061252"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Radiación extraterrestre (Hemisferio norte)</w:t>
            </w:r>
          </w:p>
        </w:tc>
      </w:tr>
      <w:tr w:rsidR="00035801" w14:paraId="63E86554" w14:textId="77777777" w:rsidTr="00035801">
        <w:trPr>
          <w:trHeight w:val="214"/>
        </w:trPr>
        <w:tc>
          <w:tcPr>
            <w:tcW w:w="846" w:type="dxa"/>
            <w:vMerge w:val="restart"/>
            <w:vAlign w:val="center"/>
          </w:tcPr>
          <w:p w14:paraId="5FA5CA1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40</w:t>
            </w:r>
          </w:p>
        </w:tc>
        <w:tc>
          <w:tcPr>
            <w:tcW w:w="567" w:type="dxa"/>
            <w:vAlign w:val="center"/>
          </w:tcPr>
          <w:p w14:paraId="76467D0A" w14:textId="77777777" w:rsidR="00035801" w:rsidRPr="00035801" w:rsidRDefault="00035801" w:rsidP="00061252">
            <w:pPr>
              <w:spacing w:after="120"/>
              <w:jc w:val="center"/>
              <w:rPr>
                <w:rFonts w:ascii="Times New Roman" w:eastAsiaTheme="minorEastAsia" w:hAnsi="Times New Roman" w:cs="Times New Roman"/>
                <w:sz w:val="20"/>
              </w:rPr>
            </w:pPr>
            <w:r w:rsidRPr="00035801">
              <w:rPr>
                <w:rFonts w:ascii="Times New Roman" w:eastAsiaTheme="minorEastAsia" w:hAnsi="Times New Roman" w:cs="Times New Roman"/>
                <w:sz w:val="20"/>
              </w:rPr>
              <w:t>Ene</w:t>
            </w:r>
          </w:p>
        </w:tc>
        <w:tc>
          <w:tcPr>
            <w:tcW w:w="567" w:type="dxa"/>
            <w:vAlign w:val="center"/>
          </w:tcPr>
          <w:p w14:paraId="0937DAA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Feb</w:t>
            </w:r>
          </w:p>
        </w:tc>
        <w:tc>
          <w:tcPr>
            <w:tcW w:w="709" w:type="dxa"/>
            <w:vAlign w:val="center"/>
          </w:tcPr>
          <w:p w14:paraId="3ECCE402"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Mar</w:t>
            </w:r>
          </w:p>
        </w:tc>
        <w:tc>
          <w:tcPr>
            <w:tcW w:w="708" w:type="dxa"/>
            <w:vAlign w:val="center"/>
          </w:tcPr>
          <w:p w14:paraId="5553ED4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Abr</w:t>
            </w:r>
          </w:p>
        </w:tc>
        <w:tc>
          <w:tcPr>
            <w:tcW w:w="717" w:type="dxa"/>
            <w:vAlign w:val="center"/>
          </w:tcPr>
          <w:p w14:paraId="0FC3953E"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May</w:t>
            </w:r>
          </w:p>
        </w:tc>
        <w:tc>
          <w:tcPr>
            <w:tcW w:w="680" w:type="dxa"/>
            <w:vAlign w:val="center"/>
          </w:tcPr>
          <w:p w14:paraId="5D411F13"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Jun</w:t>
            </w:r>
          </w:p>
        </w:tc>
        <w:tc>
          <w:tcPr>
            <w:tcW w:w="680" w:type="dxa"/>
            <w:vAlign w:val="center"/>
          </w:tcPr>
          <w:p w14:paraId="2651F48B"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Jul</w:t>
            </w:r>
          </w:p>
        </w:tc>
        <w:tc>
          <w:tcPr>
            <w:tcW w:w="680" w:type="dxa"/>
            <w:vAlign w:val="center"/>
          </w:tcPr>
          <w:p w14:paraId="311F4DC4"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Ago</w:t>
            </w:r>
          </w:p>
        </w:tc>
        <w:tc>
          <w:tcPr>
            <w:tcW w:w="645" w:type="dxa"/>
            <w:vAlign w:val="center"/>
          </w:tcPr>
          <w:p w14:paraId="18F726CE"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Sep</w:t>
            </w:r>
          </w:p>
        </w:tc>
        <w:tc>
          <w:tcPr>
            <w:tcW w:w="567" w:type="dxa"/>
            <w:vAlign w:val="center"/>
          </w:tcPr>
          <w:p w14:paraId="5C987511"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Oct</w:t>
            </w:r>
          </w:p>
        </w:tc>
        <w:tc>
          <w:tcPr>
            <w:tcW w:w="572" w:type="dxa"/>
            <w:vAlign w:val="center"/>
          </w:tcPr>
          <w:p w14:paraId="5FCFEAE9"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Nov</w:t>
            </w:r>
          </w:p>
        </w:tc>
        <w:tc>
          <w:tcPr>
            <w:tcW w:w="562" w:type="dxa"/>
            <w:vAlign w:val="center"/>
          </w:tcPr>
          <w:p w14:paraId="4673CF66"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Dec</w:t>
            </w:r>
          </w:p>
        </w:tc>
      </w:tr>
      <w:tr w:rsidR="00035801" w14:paraId="1F9EBEDE" w14:textId="77777777" w:rsidTr="00035801">
        <w:trPr>
          <w:trHeight w:val="214"/>
        </w:trPr>
        <w:tc>
          <w:tcPr>
            <w:tcW w:w="846" w:type="dxa"/>
            <w:vMerge/>
            <w:vAlign w:val="center"/>
          </w:tcPr>
          <w:p w14:paraId="65842938" w14:textId="77777777" w:rsidR="00035801" w:rsidRPr="00061252" w:rsidRDefault="00035801" w:rsidP="00061252">
            <w:pPr>
              <w:spacing w:after="120"/>
              <w:jc w:val="center"/>
              <w:rPr>
                <w:rFonts w:ascii="Times New Roman" w:eastAsiaTheme="minorEastAsia" w:hAnsi="Times New Roman" w:cs="Times New Roman"/>
                <w:sz w:val="24"/>
              </w:rPr>
            </w:pPr>
          </w:p>
        </w:tc>
        <w:tc>
          <w:tcPr>
            <w:tcW w:w="567" w:type="dxa"/>
            <w:vAlign w:val="center"/>
          </w:tcPr>
          <w:p w14:paraId="1A2E442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6.1</w:t>
            </w:r>
          </w:p>
        </w:tc>
        <w:tc>
          <w:tcPr>
            <w:tcW w:w="567" w:type="dxa"/>
            <w:vAlign w:val="center"/>
          </w:tcPr>
          <w:p w14:paraId="7BF95AD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8.3</w:t>
            </w:r>
          </w:p>
        </w:tc>
        <w:tc>
          <w:tcPr>
            <w:tcW w:w="709" w:type="dxa"/>
            <w:vAlign w:val="center"/>
          </w:tcPr>
          <w:p w14:paraId="281EDFA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11.1</w:t>
            </w:r>
          </w:p>
        </w:tc>
        <w:tc>
          <w:tcPr>
            <w:tcW w:w="708" w:type="dxa"/>
            <w:vAlign w:val="center"/>
          </w:tcPr>
          <w:p w14:paraId="43777CC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14.2</w:t>
            </w:r>
          </w:p>
        </w:tc>
        <w:tc>
          <w:tcPr>
            <w:tcW w:w="717" w:type="dxa"/>
            <w:vAlign w:val="center"/>
          </w:tcPr>
          <w:p w14:paraId="59FBFB4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16.2</w:t>
            </w:r>
          </w:p>
        </w:tc>
        <w:tc>
          <w:tcPr>
            <w:tcW w:w="680" w:type="dxa"/>
            <w:vAlign w:val="center"/>
          </w:tcPr>
          <w:p w14:paraId="32E4743E"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17.1</w:t>
            </w:r>
          </w:p>
        </w:tc>
        <w:tc>
          <w:tcPr>
            <w:tcW w:w="680" w:type="dxa"/>
            <w:vAlign w:val="center"/>
          </w:tcPr>
          <w:p w14:paraId="014C3C01"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16.7</w:t>
            </w:r>
          </w:p>
        </w:tc>
        <w:tc>
          <w:tcPr>
            <w:tcW w:w="680" w:type="dxa"/>
            <w:vAlign w:val="center"/>
          </w:tcPr>
          <w:p w14:paraId="64A69EC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15.0</w:t>
            </w:r>
          </w:p>
        </w:tc>
        <w:tc>
          <w:tcPr>
            <w:tcW w:w="645" w:type="dxa"/>
            <w:vAlign w:val="center"/>
          </w:tcPr>
          <w:p w14:paraId="6726C6E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12.2</w:t>
            </w:r>
          </w:p>
        </w:tc>
        <w:tc>
          <w:tcPr>
            <w:tcW w:w="567" w:type="dxa"/>
            <w:vAlign w:val="center"/>
          </w:tcPr>
          <w:p w14:paraId="55AAA76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9.2</w:t>
            </w:r>
          </w:p>
        </w:tc>
        <w:tc>
          <w:tcPr>
            <w:tcW w:w="572" w:type="dxa"/>
            <w:vAlign w:val="center"/>
          </w:tcPr>
          <w:p w14:paraId="0EE5C9F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6.7</w:t>
            </w:r>
          </w:p>
        </w:tc>
        <w:tc>
          <w:tcPr>
            <w:tcW w:w="562" w:type="dxa"/>
            <w:vAlign w:val="center"/>
          </w:tcPr>
          <w:p w14:paraId="208168D0"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5.6</w:t>
            </w:r>
          </w:p>
        </w:tc>
      </w:tr>
    </w:tbl>
    <w:p w14:paraId="280D132E" w14:textId="77777777" w:rsidR="00061252" w:rsidRDefault="00061252" w:rsidP="0006125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Tabla 1. Radiación extraterrestre a 40º de latitud</w:t>
      </w:r>
    </w:p>
    <w:p w14:paraId="18A59EF6" w14:textId="77777777" w:rsidR="002D5172"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Una vez </w:t>
      </w:r>
      <w:r w:rsidR="00CC208F">
        <w:rPr>
          <w:rFonts w:ascii="Times New Roman" w:eastAsiaTheme="minorEastAsia" w:hAnsi="Times New Roman" w:cs="Times New Roman"/>
          <w:sz w:val="24"/>
        </w:rPr>
        <w:t>se tiene</w:t>
      </w:r>
      <w:r>
        <w:rPr>
          <w:rFonts w:ascii="Times New Roman" w:eastAsiaTheme="minorEastAsia" w:hAnsi="Times New Roman" w:cs="Times New Roman"/>
          <w:sz w:val="24"/>
        </w:rPr>
        <w:t xml:space="preserve"> la radiación extraterrestre, es necesario averiguar la temperatura máxima y mínima. Para ello, se utilizará la base de datos de la Agencia Estatal de Meteorología (AEMET)</w:t>
      </w:r>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Los datos vienen en un archivo “</w:t>
      </w:r>
      <w:r w:rsidRPr="000B60D9">
        <w:rPr>
          <w:rFonts w:ascii="Times New Roman" w:eastAsiaTheme="minorEastAsia" w:hAnsi="Times New Roman" w:cs="Times New Roman"/>
          <w:sz w:val="24"/>
        </w:rPr>
        <w:t>.json</w:t>
      </w:r>
      <w:r>
        <w:rPr>
          <w:rFonts w:ascii="Times New Roman" w:eastAsiaTheme="minorEastAsia" w:hAnsi="Times New Roman" w:cs="Times New Roman"/>
          <w:i/>
          <w:sz w:val="24"/>
        </w:rPr>
        <w:t>”</w:t>
      </w:r>
      <w:r>
        <w:rPr>
          <w:rFonts w:ascii="Times New Roman" w:eastAsiaTheme="minorEastAsia" w:hAnsi="Times New Roman" w:cs="Times New Roman"/>
          <w:sz w:val="24"/>
        </w:rPr>
        <w:t xml:space="preserve"> </w:t>
      </w:r>
      <w:r w:rsidR="002D5172">
        <w:rPr>
          <w:rFonts w:ascii="Times New Roman" w:eastAsiaTheme="minorEastAsia" w:hAnsi="Times New Roman" w:cs="Times New Roman"/>
          <w:sz w:val="24"/>
        </w:rPr>
        <w:t xml:space="preserve">en el siguiente formato: </w:t>
      </w:r>
    </w:p>
    <w:p w14:paraId="24CFEF47" w14:textId="77777777" w:rsidR="00FF6CD4" w:rsidRDefault="002D5172" w:rsidP="002D5172">
      <w:pPr>
        <w:spacing w:after="120" w:line="360" w:lineRule="auto"/>
        <w:jc w:val="center"/>
        <w:rPr>
          <w:rFonts w:ascii="Times New Roman" w:eastAsiaTheme="minorEastAsia" w:hAnsi="Times New Roman" w:cs="Times New Roman"/>
          <w:sz w:val="24"/>
        </w:rPr>
      </w:pPr>
      <w:r>
        <w:rPr>
          <w:noProof/>
        </w:rPr>
        <w:drawing>
          <wp:inline distT="0" distB="0" distL="0" distR="0" wp14:anchorId="232BDEB3" wp14:editId="650B332B">
            <wp:extent cx="2832150" cy="2567644"/>
            <wp:effectExtent l="0" t="0" r="635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9824" cy="2583667"/>
                    </a:xfrm>
                    <a:prstGeom prst="rect">
                      <a:avLst/>
                    </a:prstGeom>
                  </pic:spPr>
                </pic:pic>
              </a:graphicData>
            </a:graphic>
          </wp:inline>
        </w:drawing>
      </w:r>
    </w:p>
    <w:p w14:paraId="581B3B34" w14:textId="77777777" w:rsidR="002D5172" w:rsidRDefault="002D5172"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*Exp</w:t>
      </w:r>
      <w:r w:rsidR="00FF6CD4">
        <w:rPr>
          <w:rFonts w:ascii="Times New Roman" w:eastAsiaTheme="minorEastAsia" w:hAnsi="Times New Roman" w:cs="Times New Roman"/>
          <w:sz w:val="24"/>
        </w:rPr>
        <w:t>licación</w:t>
      </w:r>
      <w:r>
        <w:rPr>
          <w:rFonts w:ascii="Times New Roman" w:eastAsiaTheme="minorEastAsia" w:hAnsi="Times New Roman" w:cs="Times New Roman"/>
          <w:sz w:val="24"/>
        </w:rPr>
        <w:t>*</w:t>
      </w:r>
    </w:p>
    <w:p w14:paraId="27BB0D83" w14:textId="77777777" w:rsidR="002D5172" w:rsidRDefault="002D5172"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Para nuestra conveniencia, </w:t>
      </w:r>
      <w:r w:rsidR="000B60D9">
        <w:rPr>
          <w:rFonts w:ascii="Times New Roman" w:eastAsiaTheme="minorEastAsia" w:hAnsi="Times New Roman" w:cs="Times New Roman"/>
          <w:sz w:val="24"/>
        </w:rPr>
        <w:t xml:space="preserve">se necesita hacer limpieza y procesamiento de los </w:t>
      </w:r>
      <w:r>
        <w:rPr>
          <w:rFonts w:ascii="Times New Roman" w:eastAsiaTheme="minorEastAsia" w:hAnsi="Times New Roman" w:cs="Times New Roman"/>
          <w:sz w:val="24"/>
        </w:rPr>
        <w:t xml:space="preserve">datos ya que hay muchos parámetros que no son necesarios para los futuros cálculos. También, es necesario mencionar que los datos provienen de la estación de Quintanar de la Orden (Toledo), la cual es la </w:t>
      </w:r>
      <w:r w:rsidR="00A617BD">
        <w:rPr>
          <w:rFonts w:ascii="Times New Roman" w:eastAsiaTheme="minorEastAsia" w:hAnsi="Times New Roman" w:cs="Times New Roman"/>
          <w:sz w:val="24"/>
        </w:rPr>
        <w:t>estación de AEMET más</w:t>
      </w:r>
      <w:r>
        <w:rPr>
          <w:rFonts w:ascii="Times New Roman" w:eastAsiaTheme="minorEastAsia" w:hAnsi="Times New Roman" w:cs="Times New Roman"/>
          <w:sz w:val="24"/>
        </w:rPr>
        <w:t xml:space="preserve"> cercana a Corral de Almaguer (20 kilómetros de distancia).</w:t>
      </w:r>
    </w:p>
    <w:p w14:paraId="4E022957" w14:textId="77777777" w:rsidR="009643B6"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 utilizará R</w:t>
      </w:r>
      <w:r w:rsidR="00DF5C77">
        <w:rPr>
          <w:rFonts w:ascii="Times New Roman" w:eastAsiaTheme="minorEastAsia" w:hAnsi="Times New Roman" w:cs="Times New Roman"/>
          <w:sz w:val="24"/>
        </w:rPr>
        <w:t>Studio</w:t>
      </w:r>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en su caso</w:t>
      </w:r>
      <w:r w:rsidR="009643B6">
        <w:rPr>
          <w:rFonts w:ascii="Times New Roman" w:eastAsiaTheme="minorEastAsia" w:hAnsi="Times New Roman" w:cs="Times New Roman"/>
          <w:sz w:val="24"/>
        </w:rPr>
        <w:t xml:space="preserve"> (el código se puede encontrar en el </w:t>
      </w:r>
      <w:r w:rsidR="009643B6" w:rsidRPr="009643B6">
        <w:rPr>
          <w:rFonts w:ascii="Times New Roman" w:eastAsiaTheme="minorEastAsia" w:hAnsi="Times New Roman" w:cs="Times New Roman"/>
          <w:b/>
          <w:i/>
          <w:sz w:val="24"/>
          <w:u w:val="single"/>
        </w:rPr>
        <w:t xml:space="preserve">anexo </w:t>
      </w:r>
      <w:r w:rsidR="003E241B">
        <w:rPr>
          <w:rFonts w:ascii="Times New Roman" w:eastAsiaTheme="minorEastAsia" w:hAnsi="Times New Roman" w:cs="Times New Roman"/>
          <w:b/>
          <w:i/>
          <w:sz w:val="24"/>
          <w:u w:val="single"/>
        </w:rPr>
        <w:t>C</w:t>
      </w:r>
      <w:r w:rsidR="009643B6">
        <w:rPr>
          <w:rFonts w:ascii="Times New Roman" w:eastAsiaTheme="minorEastAsia" w:hAnsi="Times New Roman" w:cs="Times New Roman"/>
          <w:sz w:val="24"/>
        </w:rPr>
        <w:t>)</w:t>
      </w:r>
    </w:p>
    <w:p w14:paraId="43F8C4C6" w14:textId="77777777" w:rsidR="002D5172" w:rsidRDefault="009643B6"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*Imagen de la base de datos de AEMET*</w:t>
      </w:r>
    </w:p>
    <w:p w14:paraId="39A1B56C" w14:textId="77777777" w:rsidR="002D5172" w:rsidRDefault="002D5172" w:rsidP="002D5172">
      <w:pPr>
        <w:spacing w:after="120" w:line="360" w:lineRule="auto"/>
        <w:jc w:val="center"/>
        <w:rPr>
          <w:rFonts w:ascii="Times New Roman" w:eastAsiaTheme="minorEastAsia" w:hAnsi="Times New Roman" w:cs="Times New Roman"/>
          <w:sz w:val="24"/>
        </w:rPr>
      </w:pPr>
    </w:p>
    <w:p w14:paraId="0BB9D3BE" w14:textId="77777777" w:rsidR="00B86D67" w:rsidRDefault="00B86D67"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Como se verá en el siguiente gráfico</w:t>
      </w:r>
      <w:r w:rsidR="006660E7">
        <w:rPr>
          <w:rFonts w:ascii="Times New Roman" w:eastAsiaTheme="minorEastAsia" w:hAnsi="Times New Roman" w:cs="Times New Roman"/>
          <w:sz w:val="24"/>
        </w:rPr>
        <w:t xml:space="preserve"> y en los siguientes, se han recogido datos por campañas o temporadas ya que el ciclo vegetativo de la viña empieza en noviembre y acaba en octubre del año siguiente. En ese caso, se van a utilizar datos de la campaña de 2016 – 2017 ya que faltan datos en el año 2018 y no se pueden estimar correctamente los datos perdidos. </w:t>
      </w:r>
    </w:p>
    <w:p w14:paraId="72FCDBE3" w14:textId="77777777" w:rsidR="00AB0CD2" w:rsidRDefault="006660E7" w:rsidP="006660E7">
      <w:pPr>
        <w:spacing w:after="120" w:line="360" w:lineRule="auto"/>
        <w:rPr>
          <w:rFonts w:ascii="Times New Roman" w:eastAsiaTheme="minorEastAsia" w:hAnsi="Times New Roman" w:cs="Times New Roman"/>
          <w:sz w:val="24"/>
        </w:rPr>
      </w:pPr>
      <w:r>
        <w:rPr>
          <w:noProof/>
        </w:rPr>
        <w:drawing>
          <wp:inline distT="0" distB="0" distL="0" distR="0" wp14:anchorId="79B6F706" wp14:editId="7B2F8B6D">
            <wp:extent cx="5437505" cy="2381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656" cy="2394454"/>
                    </a:xfrm>
                    <a:prstGeom prst="rect">
                      <a:avLst/>
                    </a:prstGeom>
                  </pic:spPr>
                </pic:pic>
              </a:graphicData>
            </a:graphic>
          </wp:inline>
        </w:drawing>
      </w:r>
    </w:p>
    <w:p w14:paraId="698C98AF" w14:textId="77777777" w:rsidR="009643B6" w:rsidRDefault="009643B6"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Sin embargo, también se puede apreciar que hay datos que faltan en los meses de verano y mayo. Para tener una observación aproximada, se ha aplicado regresión (la línea azul en el gráfico). Como se puede observar, los máximos en las variables de temperatura máxima y mínima se encuentran a finales de julio y principios de agosto </w:t>
      </w:r>
      <w:r w:rsidR="006660E7">
        <w:rPr>
          <w:rFonts w:ascii="Times New Roman" w:eastAsiaTheme="minorEastAsia" w:hAnsi="Times New Roman" w:cs="Times New Roman"/>
          <w:sz w:val="24"/>
        </w:rPr>
        <w:t xml:space="preserve">de 2017 </w:t>
      </w:r>
      <w:r>
        <w:rPr>
          <w:rFonts w:ascii="Times New Roman" w:eastAsiaTheme="minorEastAsia" w:hAnsi="Times New Roman" w:cs="Times New Roman"/>
          <w:sz w:val="24"/>
        </w:rPr>
        <w:t>(como se puede esperar).</w:t>
      </w:r>
    </w:p>
    <w:p w14:paraId="51CA7047" w14:textId="77777777" w:rsidR="00744E77" w:rsidRDefault="00744E77"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Con los datos obtenidos anteriormente se puede determinar cuál es la radiación solar (en mililitros día). Para ello, </w:t>
      </w:r>
      <w:r w:rsidR="007C7F6B">
        <w:rPr>
          <w:rFonts w:ascii="Times New Roman" w:eastAsiaTheme="minorEastAsia" w:hAnsi="Times New Roman" w:cs="Times New Roman"/>
          <w:sz w:val="24"/>
        </w:rPr>
        <w:t>se utiliza la fórmula de Samani.</w:t>
      </w:r>
      <w:r w:rsidR="008E6561">
        <w:rPr>
          <w:rFonts w:ascii="Times New Roman" w:eastAsiaTheme="minorEastAsia" w:hAnsi="Times New Roman" w:cs="Times New Roman"/>
          <w:sz w:val="24"/>
        </w:rPr>
        <w:t xml:space="preserve"> </w:t>
      </w:r>
    </w:p>
    <w:p w14:paraId="5E42338D" w14:textId="77777777" w:rsidR="009643B6" w:rsidRDefault="006660E7" w:rsidP="00744E77">
      <w:pPr>
        <w:spacing w:after="120" w:line="360" w:lineRule="auto"/>
        <w:jc w:val="center"/>
        <w:rPr>
          <w:rFonts w:ascii="Times New Roman" w:eastAsiaTheme="minorEastAsia" w:hAnsi="Times New Roman" w:cs="Times New Roman"/>
          <w:sz w:val="24"/>
        </w:rPr>
      </w:pPr>
      <w:r>
        <w:rPr>
          <w:noProof/>
        </w:rPr>
        <w:lastRenderedPageBreak/>
        <w:drawing>
          <wp:inline distT="0" distB="0" distL="0" distR="0" wp14:anchorId="6A04C450" wp14:editId="53EC2AAC">
            <wp:extent cx="5383530" cy="28765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185" cy="2883846"/>
                    </a:xfrm>
                    <a:prstGeom prst="rect">
                      <a:avLst/>
                    </a:prstGeom>
                  </pic:spPr>
                </pic:pic>
              </a:graphicData>
            </a:graphic>
          </wp:inline>
        </w:drawing>
      </w:r>
    </w:p>
    <w:p w14:paraId="2CC0874F" w14:textId="77777777" w:rsidR="000043B3" w:rsidRDefault="000043B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Nótese que al igual que el gráfico 1, se puede apreciar que faltan algunos datos en los meses de verano y en mayo. Se ha realizado la misma regresión que antes (Línea curva azul)</w:t>
      </w:r>
      <w:r w:rsidR="008E6561">
        <w:rPr>
          <w:rFonts w:ascii="Times New Roman" w:eastAsiaTheme="minorEastAsia" w:hAnsi="Times New Roman" w:cs="Times New Roman"/>
          <w:sz w:val="24"/>
        </w:rPr>
        <w:t xml:space="preserve"> para ver su tendencia en los lugares donde no tenemos datos.</w:t>
      </w:r>
    </w:p>
    <w:p w14:paraId="7113A86E" w14:textId="77777777" w:rsidR="008E6561" w:rsidRDefault="00CE400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que se consigue la radiación solar, se puede calcular la evapotranspiración diaria. En este caso, se necesita el parámetro de temperatura media.</w:t>
      </w:r>
    </w:p>
    <w:p w14:paraId="1A316FC9" w14:textId="77777777" w:rsidR="00BC00C6" w:rsidRDefault="006660E7" w:rsidP="006660E7">
      <w:pPr>
        <w:spacing w:after="120" w:line="360" w:lineRule="auto"/>
        <w:jc w:val="center"/>
        <w:rPr>
          <w:rFonts w:ascii="Times New Roman" w:eastAsiaTheme="minorEastAsia" w:hAnsi="Times New Roman" w:cs="Times New Roman"/>
          <w:sz w:val="24"/>
        </w:rPr>
      </w:pPr>
      <w:r>
        <w:rPr>
          <w:noProof/>
        </w:rPr>
        <w:drawing>
          <wp:inline distT="0" distB="0" distL="0" distR="0" wp14:anchorId="262DDAC2" wp14:editId="482E08E3">
            <wp:extent cx="5428615" cy="2847975"/>
            <wp:effectExtent l="0" t="0" r="63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8675" cy="2848006"/>
                    </a:xfrm>
                    <a:prstGeom prst="rect">
                      <a:avLst/>
                    </a:prstGeom>
                  </pic:spPr>
                </pic:pic>
              </a:graphicData>
            </a:graphic>
          </wp:inline>
        </w:drawing>
      </w:r>
    </w:p>
    <w:p w14:paraId="759A342E" w14:textId="77777777" w:rsidR="00BC00C6" w:rsidRDefault="00BC00C6"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 puede observar que en los días de verano</w:t>
      </w:r>
      <w:r w:rsidR="00886FB6">
        <w:rPr>
          <w:rFonts w:ascii="Times New Roman" w:eastAsiaTheme="minorEastAsia" w:hAnsi="Times New Roman" w:cs="Times New Roman"/>
          <w:sz w:val="24"/>
        </w:rPr>
        <w:t xml:space="preserve"> de 2017</w:t>
      </w:r>
      <w:r>
        <w:rPr>
          <w:rFonts w:ascii="Times New Roman" w:eastAsiaTheme="minorEastAsia" w:hAnsi="Times New Roman" w:cs="Times New Roman"/>
          <w:sz w:val="24"/>
        </w:rPr>
        <w:t xml:space="preserve"> la evapotranspiración puede llegar hasta 6 litros por metro cuadrado</w:t>
      </w:r>
      <w:r w:rsidR="002D5172">
        <w:rPr>
          <w:rFonts w:ascii="Times New Roman" w:eastAsiaTheme="minorEastAsia" w:hAnsi="Times New Roman" w:cs="Times New Roman"/>
          <w:sz w:val="24"/>
        </w:rPr>
        <w:t xml:space="preserve"> (La pérdida es potencial ya que para que se produzca una pérdida del 100% estimado, debe haber agua en la capa más superficial de la tierra)</w:t>
      </w:r>
      <w:r>
        <w:rPr>
          <w:rFonts w:ascii="Times New Roman" w:eastAsiaTheme="minorEastAsia" w:hAnsi="Times New Roman" w:cs="Times New Roman"/>
          <w:sz w:val="24"/>
        </w:rPr>
        <w:t xml:space="preserve">. Con esto se puede justificar que las plantas necesitan más agua en verano. Además, durante los periodos de fecundación y fructificación y envero y maduración, la planta </w:t>
      </w:r>
      <w:r>
        <w:rPr>
          <w:rFonts w:ascii="Times New Roman" w:eastAsiaTheme="minorEastAsia" w:hAnsi="Times New Roman" w:cs="Times New Roman"/>
          <w:sz w:val="24"/>
        </w:rPr>
        <w:lastRenderedPageBreak/>
        <w:t>necesita más agua. Por lo tanto, ante la necesidad mayor de agua en estos periodos y la mayor evapotranspiración, es crucial optimizar el riego.</w:t>
      </w:r>
    </w:p>
    <w:p w14:paraId="37D0B176" w14:textId="77777777" w:rsidR="00812720" w:rsidRDefault="00812720"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También, es necesario tener en cuenta que los datos obtenidos se consiguen </w:t>
      </w:r>
      <w:r w:rsidR="00990F63">
        <w:rPr>
          <w:rFonts w:ascii="Times New Roman" w:eastAsiaTheme="minorEastAsia" w:hAnsi="Times New Roman" w:cs="Times New Roman"/>
          <w:sz w:val="24"/>
        </w:rPr>
        <w:t>en la capa más superficial de la tierra ya que las capas interiores están “más protegidas” por las más superficiales. Por lo tanto, la evapotranspiración se reducirá a medida que se va avanzando en las capas.</w:t>
      </w:r>
    </w:p>
    <w:p w14:paraId="5C34D34F" w14:textId="77777777" w:rsidR="00886FB6" w:rsidRDefault="00886FB6" w:rsidP="00886FB6">
      <w:pPr>
        <w:pStyle w:val="Prrafodelista"/>
        <w:numPr>
          <w:ilvl w:val="2"/>
          <w:numId w:val="3"/>
        </w:num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Precipitación en </w:t>
      </w:r>
      <w:r w:rsidR="000C5CB1">
        <w:rPr>
          <w:rFonts w:ascii="Times New Roman" w:eastAsiaTheme="minorEastAsia" w:hAnsi="Times New Roman" w:cs="Times New Roman"/>
          <w:sz w:val="24"/>
        </w:rPr>
        <w:t xml:space="preserve">la temporada 2016 - </w:t>
      </w:r>
      <w:r>
        <w:rPr>
          <w:rFonts w:ascii="Times New Roman" w:eastAsiaTheme="minorEastAsia" w:hAnsi="Times New Roman" w:cs="Times New Roman"/>
          <w:sz w:val="24"/>
        </w:rPr>
        <w:t>2017</w:t>
      </w:r>
    </w:p>
    <w:p w14:paraId="719B5690" w14:textId="77777777" w:rsidR="00886FB6" w:rsidRPr="00886FB6" w:rsidRDefault="00886FB6" w:rsidP="00886F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se ha calculado la evapotranspiración diaria</w:t>
      </w:r>
      <w:r w:rsidR="002D5172">
        <w:rPr>
          <w:rFonts w:ascii="Times New Roman" w:eastAsiaTheme="minorEastAsia" w:hAnsi="Times New Roman" w:cs="Times New Roman"/>
          <w:sz w:val="24"/>
        </w:rPr>
        <w:t xml:space="preserve">, conviene calcular cuál es la cantidad de agua de lluvia que se pierde. Para ello, se vuelve a usar la misma base de datos de AEMET para poder calcular la precipitación </w:t>
      </w:r>
      <w:r w:rsidR="000C5CB1">
        <w:rPr>
          <w:rFonts w:ascii="Times New Roman" w:eastAsiaTheme="minorEastAsia" w:hAnsi="Times New Roman" w:cs="Times New Roman"/>
          <w:sz w:val="24"/>
        </w:rPr>
        <w:t>en la campaña 2016 -</w:t>
      </w:r>
      <w:r w:rsidR="002D5172">
        <w:rPr>
          <w:rFonts w:ascii="Times New Roman" w:eastAsiaTheme="minorEastAsia" w:hAnsi="Times New Roman" w:cs="Times New Roman"/>
          <w:sz w:val="24"/>
        </w:rPr>
        <w:t xml:space="preserve"> 2017.</w:t>
      </w:r>
    </w:p>
    <w:p w14:paraId="6F54BC7C" w14:textId="77777777" w:rsidR="00370CEE" w:rsidRDefault="006660E7" w:rsidP="006500F5">
      <w:pPr>
        <w:spacing w:after="120" w:line="360" w:lineRule="auto"/>
        <w:jc w:val="center"/>
      </w:pPr>
      <w:r>
        <w:rPr>
          <w:noProof/>
        </w:rPr>
        <w:drawing>
          <wp:inline distT="0" distB="0" distL="0" distR="0" wp14:anchorId="2917C016" wp14:editId="0F30DABF">
            <wp:extent cx="5484822" cy="3081020"/>
            <wp:effectExtent l="0" t="0" r="190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397" cy="3092016"/>
                    </a:xfrm>
                    <a:prstGeom prst="rect">
                      <a:avLst/>
                    </a:prstGeom>
                  </pic:spPr>
                </pic:pic>
              </a:graphicData>
            </a:graphic>
          </wp:inline>
        </w:drawing>
      </w:r>
    </w:p>
    <w:p w14:paraId="20CFC9B9" w14:textId="77777777" w:rsidR="0069626E" w:rsidRDefault="006500F5" w:rsidP="006500F5">
      <w:pPr>
        <w:spacing w:after="120" w:line="360" w:lineRule="auto"/>
        <w:jc w:val="both"/>
        <w:rPr>
          <w:rFonts w:ascii="Times New Roman" w:hAnsi="Times New Roman" w:cs="Times New Roman"/>
          <w:sz w:val="24"/>
        </w:rPr>
      </w:pPr>
      <w:r>
        <w:rPr>
          <w:rFonts w:ascii="Times New Roman" w:hAnsi="Times New Roman" w:cs="Times New Roman"/>
          <w:sz w:val="24"/>
        </w:rPr>
        <w:t>Después de calcular la precipitación, es necesario ver cómo la evapotranspiración afecta a la precipitación. ¿Cuál sería la lluvia útil? En el siguiente gráfico, se puede observar los mismos datos de precipitación</w:t>
      </w:r>
      <w:r w:rsidR="0069626E">
        <w:rPr>
          <w:rFonts w:ascii="Times New Roman" w:hAnsi="Times New Roman" w:cs="Times New Roman"/>
          <w:sz w:val="24"/>
        </w:rPr>
        <w:t xml:space="preserve"> junto con los datos obtenidos por regresión de la evapotranspiración (color rojo). </w:t>
      </w:r>
    </w:p>
    <w:p w14:paraId="5E7A8E9B" w14:textId="77777777" w:rsidR="0069626E" w:rsidRDefault="0069626E" w:rsidP="006500F5">
      <w:pPr>
        <w:spacing w:after="120" w:line="360" w:lineRule="auto"/>
        <w:jc w:val="both"/>
        <w:rPr>
          <w:rFonts w:ascii="Times New Roman" w:hAnsi="Times New Roman" w:cs="Times New Roman"/>
          <w:sz w:val="24"/>
        </w:rPr>
      </w:pPr>
      <w:r>
        <w:rPr>
          <w:rFonts w:ascii="Times New Roman" w:hAnsi="Times New Roman" w:cs="Times New Roman"/>
          <w:sz w:val="24"/>
        </w:rPr>
        <w:t>En este caso, para obtener la lluvia útil es necesario tener todos los datos de la evapotranspiración</w:t>
      </w:r>
      <w:r w:rsidR="000C5CB1">
        <w:rPr>
          <w:rFonts w:ascii="Times New Roman" w:hAnsi="Times New Roman" w:cs="Times New Roman"/>
          <w:sz w:val="24"/>
        </w:rPr>
        <w:t xml:space="preserve"> ya que se podrían ver huecos de información que importan en verano</w:t>
      </w:r>
      <w:r>
        <w:rPr>
          <w:rFonts w:ascii="Times New Roman" w:hAnsi="Times New Roman" w:cs="Times New Roman"/>
          <w:sz w:val="24"/>
        </w:rPr>
        <w:t>. Sin embargo, como hay valores que no se recogieron en el proceso</w:t>
      </w:r>
      <w:r w:rsidR="00A227AC">
        <w:rPr>
          <w:rFonts w:ascii="Times New Roman" w:hAnsi="Times New Roman" w:cs="Times New Roman"/>
          <w:sz w:val="24"/>
        </w:rPr>
        <w:t xml:space="preserve"> (datos perdidos), se procede a usar un paquete desarrollado por Gary King, Matthew Blackwell (Harvard University) y James Honaker (The Pennsylvania State University) llamado Amelia II [</w:t>
      </w:r>
      <w:hyperlink r:id="rId26" w:history="1">
        <w:r w:rsidR="00A227AC">
          <w:rPr>
            <w:rStyle w:val="Hipervnculo"/>
          </w:rPr>
          <w:t>https://gking.harvard.edu/files/gking/files/amelia_jss.pdf</w:t>
        </w:r>
      </w:hyperlink>
      <w:r w:rsidR="00A227AC">
        <w:rPr>
          <w:rFonts w:ascii="Times New Roman" w:hAnsi="Times New Roman" w:cs="Times New Roman"/>
          <w:sz w:val="24"/>
        </w:rPr>
        <w:t>].</w:t>
      </w:r>
    </w:p>
    <w:p w14:paraId="1EBDA654" w14:textId="77777777" w:rsidR="0019630B" w:rsidRDefault="003F3E26" w:rsidP="006500F5">
      <w:pPr>
        <w:spacing w:after="120" w:line="360" w:lineRule="auto"/>
        <w:jc w:val="both"/>
        <w:rPr>
          <w:rFonts w:ascii="Times New Roman" w:hAnsi="Times New Roman" w:cs="Times New Roman"/>
          <w:sz w:val="24"/>
        </w:rPr>
      </w:pPr>
      <w:r w:rsidRPr="003F3E26">
        <w:rPr>
          <w:rFonts w:ascii="Times New Roman" w:hAnsi="Times New Roman" w:cs="Times New Roman"/>
          <w:sz w:val="24"/>
        </w:rPr>
        <w:lastRenderedPageBreak/>
        <w:t>En resumen</w:t>
      </w:r>
      <w:r>
        <w:rPr>
          <w:rFonts w:ascii="Times New Roman" w:hAnsi="Times New Roman" w:cs="Times New Roman"/>
          <w:sz w:val="24"/>
        </w:rPr>
        <w:t>,</w:t>
      </w:r>
      <w:r w:rsidRPr="003F3E26">
        <w:rPr>
          <w:rFonts w:ascii="Times New Roman" w:hAnsi="Times New Roman" w:cs="Times New Roman"/>
          <w:sz w:val="24"/>
        </w:rPr>
        <w:t xml:space="preserve"> Amelia II e</w:t>
      </w:r>
      <w:r>
        <w:rPr>
          <w:rFonts w:ascii="Times New Roman" w:hAnsi="Times New Roman" w:cs="Times New Roman"/>
          <w:sz w:val="24"/>
        </w:rPr>
        <w:t xml:space="preserve">s un paquete de R destinado a la múltiple imputación de datos perdidos. </w:t>
      </w:r>
      <w:r w:rsidRPr="003F3E26">
        <w:rPr>
          <w:rFonts w:ascii="Times New Roman" w:hAnsi="Times New Roman" w:cs="Times New Roman"/>
          <w:sz w:val="24"/>
        </w:rPr>
        <w:t>Implementa una nueva expectativa maximización del a</w:t>
      </w:r>
      <w:r>
        <w:rPr>
          <w:rFonts w:ascii="Times New Roman" w:hAnsi="Times New Roman" w:cs="Times New Roman"/>
          <w:sz w:val="24"/>
        </w:rPr>
        <w:t>lgoritmo de Bootstrap que trabaja más rápido, con un número más grande de variables. Además, es más fácil de usar que las aproximaciones de la cadena de Markov el cual da las mismas respuestas</w:t>
      </w:r>
      <w:r w:rsidR="0019630B">
        <w:rPr>
          <w:rFonts w:ascii="Times New Roman" w:hAnsi="Times New Roman" w:cs="Times New Roman"/>
          <w:sz w:val="24"/>
        </w:rPr>
        <w:t>.</w:t>
      </w:r>
    </w:p>
    <w:p w14:paraId="6CA2AC12" w14:textId="77777777" w:rsidR="0019630B" w:rsidRDefault="0019630B" w:rsidP="0019630B">
      <w:pPr>
        <w:spacing w:after="120" w:line="360" w:lineRule="auto"/>
        <w:jc w:val="center"/>
        <w:rPr>
          <w:rFonts w:ascii="Times New Roman" w:hAnsi="Times New Roman" w:cs="Times New Roman"/>
          <w:sz w:val="24"/>
        </w:rPr>
      </w:pPr>
      <w:r>
        <w:rPr>
          <w:noProof/>
        </w:rPr>
        <w:drawing>
          <wp:inline distT="0" distB="0" distL="0" distR="0" wp14:anchorId="60448130" wp14:editId="3F1D0A4B">
            <wp:extent cx="4391025" cy="3011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71" b="1047"/>
                    <a:stretch/>
                  </pic:blipFill>
                  <pic:spPr bwMode="auto">
                    <a:xfrm>
                      <a:off x="0" y="0"/>
                      <a:ext cx="4401740" cy="3018688"/>
                    </a:xfrm>
                    <a:prstGeom prst="rect">
                      <a:avLst/>
                    </a:prstGeom>
                    <a:ln>
                      <a:noFill/>
                    </a:ln>
                    <a:extLst>
                      <a:ext uri="{53640926-AAD7-44D8-BBD7-CCE9431645EC}">
                        <a14:shadowObscured xmlns:a14="http://schemas.microsoft.com/office/drawing/2010/main"/>
                      </a:ext>
                    </a:extLst>
                  </pic:spPr>
                </pic:pic>
              </a:graphicData>
            </a:graphic>
          </wp:inline>
        </w:drawing>
      </w:r>
    </w:p>
    <w:p w14:paraId="37B01A49" w14:textId="77777777" w:rsidR="00FF6CD4" w:rsidRDefault="00FF6CD4" w:rsidP="0019630B">
      <w:pPr>
        <w:spacing w:after="120" w:line="360" w:lineRule="auto"/>
        <w:jc w:val="center"/>
        <w:rPr>
          <w:rFonts w:ascii="Times New Roman" w:hAnsi="Times New Roman" w:cs="Times New Roman"/>
          <w:sz w:val="24"/>
        </w:rPr>
      </w:pPr>
      <w:r>
        <w:rPr>
          <w:rFonts w:ascii="Times New Roman" w:hAnsi="Times New Roman" w:cs="Times New Roman"/>
          <w:sz w:val="24"/>
        </w:rPr>
        <w:t>*Explicación. Ejemplo del uso de Amelia II*</w:t>
      </w:r>
    </w:p>
    <w:p w14:paraId="79ED4426" w14:textId="77777777" w:rsidR="000C5CB1" w:rsidRDefault="000C5CB1" w:rsidP="000C5CB1">
      <w:pPr>
        <w:spacing w:after="120" w:line="360" w:lineRule="auto"/>
        <w:jc w:val="both"/>
        <w:rPr>
          <w:rFonts w:ascii="Times New Roman" w:hAnsi="Times New Roman" w:cs="Times New Roman"/>
          <w:sz w:val="24"/>
        </w:rPr>
      </w:pPr>
      <w:r>
        <w:rPr>
          <w:rFonts w:ascii="Times New Roman" w:hAnsi="Times New Roman" w:cs="Times New Roman"/>
          <w:sz w:val="24"/>
        </w:rPr>
        <w:t>El resultado de la aproximación de la evapotranspiración en la campaña 2016-2017 sería el siguiente:</w:t>
      </w:r>
    </w:p>
    <w:p w14:paraId="1E5C59A5" w14:textId="77777777" w:rsidR="000C5CB1" w:rsidRPr="0019630B" w:rsidRDefault="000C5CB1" w:rsidP="000C5CB1">
      <w:pPr>
        <w:spacing w:after="120" w:line="360" w:lineRule="auto"/>
        <w:jc w:val="both"/>
        <w:rPr>
          <w:rFonts w:ascii="Times New Roman" w:hAnsi="Times New Roman" w:cs="Times New Roman"/>
          <w:sz w:val="24"/>
        </w:rPr>
      </w:pPr>
      <w:r>
        <w:rPr>
          <w:noProof/>
        </w:rPr>
        <w:drawing>
          <wp:inline distT="0" distB="0" distL="0" distR="0" wp14:anchorId="5820C2C0" wp14:editId="7BDC21FA">
            <wp:extent cx="5400040" cy="3052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2445"/>
                    </a:xfrm>
                    <a:prstGeom prst="rect">
                      <a:avLst/>
                    </a:prstGeom>
                  </pic:spPr>
                </pic:pic>
              </a:graphicData>
            </a:graphic>
          </wp:inline>
        </w:drawing>
      </w:r>
    </w:p>
    <w:p w14:paraId="57E7E1E3" w14:textId="77777777" w:rsidR="006500F5" w:rsidRDefault="006500F5" w:rsidP="000C5CB1">
      <w:pPr>
        <w:spacing w:after="120" w:line="360" w:lineRule="auto"/>
        <w:jc w:val="both"/>
        <w:rPr>
          <w:rFonts w:ascii="Times New Roman" w:hAnsi="Times New Roman" w:cs="Times New Roman"/>
          <w:sz w:val="24"/>
        </w:rPr>
      </w:pPr>
      <w:r>
        <w:rPr>
          <w:rFonts w:ascii="Times New Roman" w:hAnsi="Times New Roman" w:cs="Times New Roman"/>
          <w:sz w:val="24"/>
        </w:rPr>
        <w:lastRenderedPageBreak/>
        <w:t>Los cálculos van a ser los siguientes: la lluvia útil</w:t>
      </w:r>
      <w:r w:rsidR="00656510">
        <w:rPr>
          <w:rFonts w:ascii="Times New Roman" w:hAnsi="Times New Roman" w:cs="Times New Roman"/>
          <w:sz w:val="24"/>
        </w:rPr>
        <w:t xml:space="preserve"> (en verde)</w:t>
      </w:r>
      <w:r>
        <w:rPr>
          <w:rFonts w:ascii="Times New Roman" w:hAnsi="Times New Roman" w:cs="Times New Roman"/>
          <w:sz w:val="24"/>
        </w:rPr>
        <w:t xml:space="preserve"> será 0 si la evapotranspiración es mayor a la precipitación. De lo contrario, la lluvia útil será la diferencia entre la precipitación y la evapotranspiración.</w:t>
      </w:r>
    </w:p>
    <w:p w14:paraId="75D19E39" w14:textId="77777777" w:rsidR="006D0F33" w:rsidRPr="000C5CB1" w:rsidRDefault="0069626E" w:rsidP="000C5CB1">
      <w:pPr>
        <w:spacing w:after="120" w:line="360" w:lineRule="auto"/>
        <w:jc w:val="center"/>
        <w:rPr>
          <w:rFonts w:ascii="Times New Roman" w:hAnsi="Times New Roman" w:cs="Times New Roman"/>
          <w:sz w:val="24"/>
        </w:rPr>
      </w:pPr>
      <w:r>
        <w:rPr>
          <w:noProof/>
        </w:rPr>
        <w:drawing>
          <wp:inline distT="0" distB="0" distL="0" distR="0" wp14:anchorId="4710790B" wp14:editId="5E007356">
            <wp:extent cx="5400040" cy="31953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95320"/>
                    </a:xfrm>
                    <a:prstGeom prst="rect">
                      <a:avLst/>
                    </a:prstGeom>
                  </pic:spPr>
                </pic:pic>
              </a:graphicData>
            </a:graphic>
          </wp:inline>
        </w:drawing>
      </w:r>
    </w:p>
    <w:p w14:paraId="05AFEBF8" w14:textId="77777777" w:rsidR="00656510" w:rsidRPr="00A9684B" w:rsidRDefault="00656510"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Aplicando las funciones “sum” en RStudio, se obtienen los datos totales de lluvia:</w:t>
      </w:r>
    </w:p>
    <w:tbl>
      <w:tblPr>
        <w:tblStyle w:val="Tablaconcuadrcula"/>
        <w:tblW w:w="0" w:type="auto"/>
        <w:tblLook w:val="04A0" w:firstRow="1" w:lastRow="0" w:firstColumn="1" w:lastColumn="0" w:noHBand="0" w:noVBand="1"/>
      </w:tblPr>
      <w:tblGrid>
        <w:gridCol w:w="4247"/>
        <w:gridCol w:w="4247"/>
      </w:tblGrid>
      <w:tr w:rsidR="00656510" w14:paraId="7777B4A8" w14:textId="77777777" w:rsidTr="00656510">
        <w:tc>
          <w:tcPr>
            <w:tcW w:w="4247" w:type="dxa"/>
          </w:tcPr>
          <w:p w14:paraId="48FC34ED"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Precipitación total (azul)</w:t>
            </w:r>
          </w:p>
        </w:tc>
        <w:tc>
          <w:tcPr>
            <w:tcW w:w="4247" w:type="dxa"/>
          </w:tcPr>
          <w:p w14:paraId="0E874BE8" w14:textId="77777777" w:rsidR="00656510" w:rsidRPr="00656510" w:rsidRDefault="0068665B" w:rsidP="00656510">
            <w:pPr>
              <w:spacing w:after="120" w:line="276" w:lineRule="auto"/>
              <w:ind w:left="708" w:hanging="708"/>
              <w:jc w:val="center"/>
              <w:rPr>
                <w:rFonts w:ascii="Times New Roman" w:hAnsi="Times New Roman" w:cs="Times New Roman"/>
              </w:rPr>
            </w:pPr>
            <w:r>
              <w:rPr>
                <w:rFonts w:ascii="Times New Roman" w:hAnsi="Times New Roman" w:cs="Times New Roman"/>
              </w:rPr>
              <w:t>201</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0FDE5775" w14:textId="77777777" w:rsidTr="00656510">
        <w:tc>
          <w:tcPr>
            <w:tcW w:w="4247" w:type="dxa"/>
          </w:tcPr>
          <w:p w14:paraId="465A85C5"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Evapotranspiración de la lluvia total</w:t>
            </w:r>
          </w:p>
        </w:tc>
        <w:tc>
          <w:tcPr>
            <w:tcW w:w="4247" w:type="dxa"/>
          </w:tcPr>
          <w:p w14:paraId="19CAB068"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74</w:t>
            </w:r>
            <w:r w:rsidR="00BF2CE7">
              <w:rPr>
                <w:rFonts w:ascii="Times New Roman" w:hAnsi="Times New Roman" w:cs="Times New Roman"/>
              </w:rPr>
              <w:t>,</w:t>
            </w:r>
            <w:r>
              <w:rPr>
                <w:rFonts w:ascii="Times New Roman" w:hAnsi="Times New Roman" w:cs="Times New Roman"/>
              </w:rPr>
              <w:t>83</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3CC82B9B" w14:textId="77777777" w:rsidTr="00656510">
        <w:tc>
          <w:tcPr>
            <w:tcW w:w="4247" w:type="dxa"/>
          </w:tcPr>
          <w:p w14:paraId="5FCDD687"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Lluvia útil (verde)</w:t>
            </w:r>
          </w:p>
        </w:tc>
        <w:tc>
          <w:tcPr>
            <w:tcW w:w="4247" w:type="dxa"/>
          </w:tcPr>
          <w:p w14:paraId="76ABEDA1"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126,17</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bl>
    <w:p w14:paraId="663DA55C" w14:textId="77777777" w:rsidR="00656510" w:rsidRDefault="00656510" w:rsidP="00656510">
      <w:pPr>
        <w:spacing w:after="120" w:line="360" w:lineRule="auto"/>
        <w:jc w:val="both"/>
      </w:pPr>
    </w:p>
    <w:p w14:paraId="65FDA245" w14:textId="77777777" w:rsidR="00A617BD" w:rsidRDefault="00A9684B"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Aunque los resultados</w:t>
      </w:r>
      <w:r>
        <w:rPr>
          <w:rFonts w:ascii="Times New Roman" w:hAnsi="Times New Roman" w:cs="Times New Roman"/>
          <w:sz w:val="24"/>
        </w:rPr>
        <w:t xml:space="preserve"> parezcan nefastos (en verano no se pueden apreciar datos de lluvia útil), la gráfica no es exactamente real ya que hay </w:t>
      </w:r>
      <w:r w:rsidR="00852689">
        <w:rPr>
          <w:rFonts w:ascii="Times New Roman" w:hAnsi="Times New Roman" w:cs="Times New Roman"/>
          <w:sz w:val="24"/>
        </w:rPr>
        <w:t>otros</w:t>
      </w:r>
      <w:r>
        <w:rPr>
          <w:rFonts w:ascii="Times New Roman" w:hAnsi="Times New Roman" w:cs="Times New Roman"/>
          <w:sz w:val="24"/>
        </w:rPr>
        <w:t xml:space="preserve"> factores que reducen la evapotranspiración (por ejemplo, cuando llueve, las nubes cubren parte de la radiación</w:t>
      </w:r>
      <w:r w:rsidR="00852689">
        <w:rPr>
          <w:rFonts w:ascii="Times New Roman" w:hAnsi="Times New Roman" w:cs="Times New Roman"/>
          <w:sz w:val="24"/>
        </w:rPr>
        <w:t xml:space="preserve"> [</w:t>
      </w:r>
      <w:hyperlink r:id="rId30" w:history="1">
        <w:r w:rsidR="00852689">
          <w:rPr>
            <w:rStyle w:val="Hipervnculo"/>
          </w:rPr>
          <w:t>https://elpais.com/diario/1995/02/01/sociedad/791593214_850215.html</w:t>
        </w:r>
      </w:hyperlink>
      <w:r w:rsidR="00852689">
        <w:rPr>
          <w:rFonts w:ascii="Times New Roman" w:hAnsi="Times New Roman" w:cs="Times New Roman"/>
          <w:sz w:val="24"/>
        </w:rPr>
        <w:t>], las plantas absorben parte del agua que llueve…)</w:t>
      </w:r>
      <w:r w:rsidR="00A13A37">
        <w:rPr>
          <w:rFonts w:ascii="Times New Roman" w:hAnsi="Times New Roman" w:cs="Times New Roman"/>
          <w:sz w:val="24"/>
        </w:rPr>
        <w:t xml:space="preserve">. </w:t>
      </w:r>
    </w:p>
    <w:p w14:paraId="4E4727D4" w14:textId="77777777" w:rsidR="000F1508" w:rsidRDefault="00A617BD" w:rsidP="00656510">
      <w:pPr>
        <w:spacing w:after="120" w:line="360" w:lineRule="auto"/>
        <w:jc w:val="both"/>
        <w:rPr>
          <w:rFonts w:ascii="Times New Roman" w:hAnsi="Times New Roman" w:cs="Times New Roman"/>
          <w:sz w:val="24"/>
        </w:rPr>
      </w:pPr>
      <w:r>
        <w:rPr>
          <w:rFonts w:ascii="Times New Roman" w:hAnsi="Times New Roman" w:cs="Times New Roman"/>
          <w:sz w:val="24"/>
        </w:rPr>
        <w:t>A continuación, para entender mejor la gráfica de la lluvia útil, se van a calcular los valores de agua por meses de acuerdo con los porcentajes de Lissarrague (en función de la lluvia útil que queda y del agua que se necesita para las plantas). Para ello, se utilizarán los conceptos de parada (8 mm</w:t>
      </w:r>
      <w:r w:rsidR="000F1508">
        <w:rPr>
          <w:rFonts w:ascii="Times New Roman" w:hAnsi="Times New Roman" w:cs="Times New Roman"/>
          <w:sz w:val="24"/>
        </w:rPr>
        <w:t xml:space="preserve"> de noviembre a finales de febrero</w:t>
      </w:r>
      <w:r>
        <w:rPr>
          <w:rFonts w:ascii="Times New Roman" w:hAnsi="Times New Roman" w:cs="Times New Roman"/>
          <w:sz w:val="24"/>
        </w:rPr>
        <w:t>), brotación y foliación (40 mm</w:t>
      </w:r>
      <w:r w:rsidR="000F1508">
        <w:rPr>
          <w:rFonts w:ascii="Times New Roman" w:hAnsi="Times New Roman" w:cs="Times New Roman"/>
          <w:sz w:val="24"/>
        </w:rPr>
        <w:t xml:space="preserve"> de marzo a mayo</w:t>
      </w:r>
      <w:r>
        <w:rPr>
          <w:rFonts w:ascii="Times New Roman" w:hAnsi="Times New Roman" w:cs="Times New Roman"/>
          <w:sz w:val="24"/>
        </w:rPr>
        <w:t>), fecundación y fructificación (172 mm</w:t>
      </w:r>
      <w:r w:rsidR="000F1508">
        <w:rPr>
          <w:rFonts w:ascii="Times New Roman" w:hAnsi="Times New Roman" w:cs="Times New Roman"/>
          <w:sz w:val="24"/>
        </w:rPr>
        <w:t xml:space="preserve"> </w:t>
      </w:r>
      <w:r w:rsidR="0071350E">
        <w:rPr>
          <w:rFonts w:ascii="Times New Roman" w:hAnsi="Times New Roman" w:cs="Times New Roman"/>
          <w:sz w:val="24"/>
        </w:rPr>
        <w:t>en</w:t>
      </w:r>
      <w:r w:rsidR="000F1508">
        <w:rPr>
          <w:rFonts w:ascii="Times New Roman" w:hAnsi="Times New Roman" w:cs="Times New Roman"/>
          <w:sz w:val="24"/>
        </w:rPr>
        <w:t xml:space="preserve"> Junio</w:t>
      </w:r>
      <w:r w:rsidR="0071350E">
        <w:rPr>
          <w:rFonts w:ascii="Times New Roman" w:hAnsi="Times New Roman" w:cs="Times New Roman"/>
          <w:sz w:val="24"/>
        </w:rPr>
        <w:t xml:space="preserve"> y mediados de Julio</w:t>
      </w:r>
      <w:r>
        <w:rPr>
          <w:rFonts w:ascii="Times New Roman" w:hAnsi="Times New Roman" w:cs="Times New Roman"/>
          <w:sz w:val="24"/>
        </w:rPr>
        <w:t>) y envero y maduración (172 mm</w:t>
      </w:r>
      <w:r w:rsidR="0071350E">
        <w:rPr>
          <w:rFonts w:ascii="Times New Roman" w:hAnsi="Times New Roman" w:cs="Times New Roman"/>
          <w:sz w:val="24"/>
        </w:rPr>
        <w:t xml:space="preserve"> de mediados de Julio hasta finales de octubre</w:t>
      </w:r>
      <w:r>
        <w:rPr>
          <w:rFonts w:ascii="Times New Roman" w:hAnsi="Times New Roman" w:cs="Times New Roman"/>
          <w:sz w:val="24"/>
        </w:rPr>
        <w:t>)</w:t>
      </w:r>
      <w:r w:rsidR="000F1508">
        <w:rPr>
          <w:rFonts w:ascii="Times New Roman" w:hAnsi="Times New Roman" w:cs="Times New Roman"/>
          <w:sz w:val="24"/>
        </w:rPr>
        <w:t>.</w:t>
      </w:r>
    </w:p>
    <w:p w14:paraId="1ACFC609" w14:textId="77777777" w:rsidR="0071350E" w:rsidRDefault="0071350E" w:rsidP="0065651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Los valores de la necesidad de agua se van a dividir de manera proporcional en las diferentes etapas salvo en el caso del envero y maduración ya que octubre tendrá la mitad de la parte correspondiente </w:t>
      </w:r>
      <w:r w:rsidR="00CC7FC1">
        <w:rPr>
          <w:rFonts w:ascii="Times New Roman" w:hAnsi="Times New Roman" w:cs="Times New Roman"/>
          <w:sz w:val="24"/>
        </w:rPr>
        <w:t>que</w:t>
      </w:r>
      <w:r>
        <w:rPr>
          <w:rFonts w:ascii="Times New Roman" w:hAnsi="Times New Roman" w:cs="Times New Roman"/>
          <w:sz w:val="24"/>
        </w:rPr>
        <w:t xml:space="preserve"> se reparte </w:t>
      </w:r>
      <w:r w:rsidR="00CC7FC1">
        <w:rPr>
          <w:rFonts w:ascii="Times New Roman" w:hAnsi="Times New Roman" w:cs="Times New Roman"/>
          <w:sz w:val="24"/>
        </w:rPr>
        <w:t>en los meses de agosto y septiembre</w:t>
      </w:r>
      <w:r>
        <w:rPr>
          <w:rFonts w:ascii="Times New Roman" w:hAnsi="Times New Roman" w:cs="Times New Roman"/>
          <w:sz w:val="24"/>
        </w:rPr>
        <w:t xml:space="preserve">. Esto se debe a que justo nada más terminar la recolección, se produce la parada y la necesidad de agua vuelve a unos valores muy inferiores </w:t>
      </w:r>
      <w:r w:rsidR="00182580">
        <w:rPr>
          <w:rFonts w:ascii="Times New Roman" w:hAnsi="Times New Roman" w:cs="Times New Roman"/>
          <w:sz w:val="24"/>
        </w:rPr>
        <w:t>de nuevo.</w:t>
      </w:r>
    </w:p>
    <w:p w14:paraId="2FED0ED4" w14:textId="77777777" w:rsidR="00CC7FC1" w:rsidRDefault="00CC7FC1" w:rsidP="00656510">
      <w:pPr>
        <w:spacing w:after="120" w:line="360" w:lineRule="auto"/>
        <w:jc w:val="both"/>
        <w:rPr>
          <w:rFonts w:ascii="Times New Roman" w:hAnsi="Times New Roman" w:cs="Times New Roman"/>
          <w:sz w:val="24"/>
        </w:rPr>
      </w:pPr>
      <w:r>
        <w:rPr>
          <w:rFonts w:ascii="Times New Roman" w:hAnsi="Times New Roman" w:cs="Times New Roman"/>
          <w:sz w:val="24"/>
        </w:rPr>
        <w:t>La parte de octubre no se reparte en julio porque dicho mes tiene parte de fecundación y fructificación (86 litros por metro cuadrado) y otra parte de envero y maduración (43 litros por metro cuadrado). Es una cantidad que sobrepasa los demás meses</w:t>
      </w:r>
      <w:r w:rsidR="00B139B5">
        <w:rPr>
          <w:rFonts w:ascii="Times New Roman" w:hAnsi="Times New Roman" w:cs="Times New Roman"/>
          <w:sz w:val="24"/>
        </w:rPr>
        <w:t xml:space="preserve"> por lo que es mejor que se reparta la cantidad de octubre en los otros.</w:t>
      </w:r>
    </w:p>
    <w:tbl>
      <w:tblPr>
        <w:tblStyle w:val="Tablaconcuadrcula"/>
        <w:tblW w:w="10051" w:type="dxa"/>
        <w:jc w:val="center"/>
        <w:tblLook w:val="04A0" w:firstRow="1" w:lastRow="0" w:firstColumn="1" w:lastColumn="0" w:noHBand="0" w:noVBand="1"/>
      </w:tblPr>
      <w:tblGrid>
        <w:gridCol w:w="1292"/>
        <w:gridCol w:w="822"/>
        <w:gridCol w:w="824"/>
        <w:gridCol w:w="700"/>
        <w:gridCol w:w="700"/>
        <w:gridCol w:w="700"/>
        <w:gridCol w:w="684"/>
        <w:gridCol w:w="744"/>
        <w:gridCol w:w="684"/>
        <w:gridCol w:w="807"/>
        <w:gridCol w:w="716"/>
        <w:gridCol w:w="684"/>
        <w:gridCol w:w="686"/>
        <w:gridCol w:w="8"/>
      </w:tblGrid>
      <w:tr w:rsidR="000F1508" w14:paraId="2D3C4A8A" w14:textId="77777777" w:rsidTr="00BD196C">
        <w:trPr>
          <w:trHeight w:val="487"/>
          <w:jc w:val="center"/>
        </w:trPr>
        <w:tc>
          <w:tcPr>
            <w:tcW w:w="10051" w:type="dxa"/>
            <w:gridSpan w:val="14"/>
            <w:vAlign w:val="center"/>
          </w:tcPr>
          <w:p w14:paraId="345EA06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Campaña</w:t>
            </w:r>
            <w:r w:rsidR="000F1508">
              <w:rPr>
                <w:rFonts w:ascii="Times New Roman" w:hAnsi="Times New Roman" w:cs="Times New Roman"/>
                <w:sz w:val="24"/>
              </w:rPr>
              <w:t xml:space="preserve"> 201</w:t>
            </w:r>
            <w:r>
              <w:rPr>
                <w:rFonts w:ascii="Times New Roman" w:hAnsi="Times New Roman" w:cs="Times New Roman"/>
                <w:sz w:val="24"/>
              </w:rPr>
              <w:t>6 - 2017</w:t>
            </w:r>
          </w:p>
        </w:tc>
      </w:tr>
      <w:tr w:rsidR="00BD196C" w14:paraId="02D67355" w14:textId="77777777" w:rsidTr="00BD196C">
        <w:trPr>
          <w:gridAfter w:val="1"/>
          <w:wAfter w:w="8" w:type="dxa"/>
          <w:trHeight w:val="487"/>
          <w:jc w:val="center"/>
        </w:trPr>
        <w:tc>
          <w:tcPr>
            <w:tcW w:w="1292" w:type="dxa"/>
            <w:vAlign w:val="center"/>
          </w:tcPr>
          <w:p w14:paraId="7D044FAB" w14:textId="77777777" w:rsidR="000F1508" w:rsidRDefault="000F1508" w:rsidP="000F1508">
            <w:pPr>
              <w:jc w:val="center"/>
              <w:rPr>
                <w:rFonts w:ascii="Times New Roman" w:hAnsi="Times New Roman" w:cs="Times New Roman"/>
                <w:sz w:val="24"/>
              </w:rPr>
            </w:pPr>
            <w:r>
              <w:rPr>
                <w:rFonts w:ascii="Times New Roman" w:hAnsi="Times New Roman" w:cs="Times New Roman"/>
                <w:sz w:val="24"/>
              </w:rPr>
              <w:t>Mes</w:t>
            </w:r>
          </w:p>
        </w:tc>
        <w:tc>
          <w:tcPr>
            <w:tcW w:w="822" w:type="dxa"/>
            <w:shd w:val="clear" w:color="auto" w:fill="BDD6EE" w:themeFill="accent5" w:themeFillTint="66"/>
            <w:vAlign w:val="center"/>
          </w:tcPr>
          <w:p w14:paraId="29715486"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Nov</w:t>
            </w:r>
          </w:p>
        </w:tc>
        <w:tc>
          <w:tcPr>
            <w:tcW w:w="824" w:type="dxa"/>
            <w:shd w:val="clear" w:color="auto" w:fill="BDD6EE" w:themeFill="accent5" w:themeFillTint="66"/>
            <w:vAlign w:val="center"/>
          </w:tcPr>
          <w:p w14:paraId="7BC466D4"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Dec</w:t>
            </w:r>
          </w:p>
        </w:tc>
        <w:tc>
          <w:tcPr>
            <w:tcW w:w="700" w:type="dxa"/>
            <w:shd w:val="clear" w:color="auto" w:fill="BDD6EE" w:themeFill="accent5" w:themeFillTint="66"/>
            <w:vAlign w:val="center"/>
          </w:tcPr>
          <w:p w14:paraId="38A9BE2A"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Ene</w:t>
            </w:r>
          </w:p>
        </w:tc>
        <w:tc>
          <w:tcPr>
            <w:tcW w:w="700" w:type="dxa"/>
            <w:shd w:val="clear" w:color="auto" w:fill="BDD6EE" w:themeFill="accent5" w:themeFillTint="66"/>
            <w:vAlign w:val="center"/>
          </w:tcPr>
          <w:p w14:paraId="62F12181"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Feb</w:t>
            </w:r>
          </w:p>
        </w:tc>
        <w:tc>
          <w:tcPr>
            <w:tcW w:w="700" w:type="dxa"/>
            <w:shd w:val="clear" w:color="auto" w:fill="C5E0B3" w:themeFill="accent6" w:themeFillTint="66"/>
            <w:vAlign w:val="center"/>
          </w:tcPr>
          <w:p w14:paraId="579F404E"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Mar</w:t>
            </w:r>
          </w:p>
        </w:tc>
        <w:tc>
          <w:tcPr>
            <w:tcW w:w="684" w:type="dxa"/>
            <w:shd w:val="clear" w:color="auto" w:fill="C5E0B3" w:themeFill="accent6" w:themeFillTint="66"/>
            <w:vAlign w:val="center"/>
          </w:tcPr>
          <w:p w14:paraId="1372E68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Abr</w:t>
            </w:r>
          </w:p>
        </w:tc>
        <w:tc>
          <w:tcPr>
            <w:tcW w:w="744" w:type="dxa"/>
            <w:shd w:val="clear" w:color="auto" w:fill="C5E0B3" w:themeFill="accent6" w:themeFillTint="66"/>
            <w:vAlign w:val="center"/>
          </w:tcPr>
          <w:p w14:paraId="3A018123"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May</w:t>
            </w:r>
          </w:p>
        </w:tc>
        <w:tc>
          <w:tcPr>
            <w:tcW w:w="684" w:type="dxa"/>
            <w:shd w:val="clear" w:color="auto" w:fill="FFE599" w:themeFill="accent4" w:themeFillTint="66"/>
            <w:vAlign w:val="center"/>
          </w:tcPr>
          <w:p w14:paraId="66C3DDE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Jun</w:t>
            </w:r>
          </w:p>
        </w:tc>
        <w:tc>
          <w:tcPr>
            <w:tcW w:w="807" w:type="dxa"/>
            <w:shd w:val="clear" w:color="auto" w:fill="FFFF00"/>
            <w:vAlign w:val="center"/>
          </w:tcPr>
          <w:p w14:paraId="0323C321"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Jul</w:t>
            </w:r>
          </w:p>
        </w:tc>
        <w:tc>
          <w:tcPr>
            <w:tcW w:w="716" w:type="dxa"/>
            <w:shd w:val="clear" w:color="auto" w:fill="FFC000"/>
            <w:vAlign w:val="center"/>
          </w:tcPr>
          <w:p w14:paraId="0E0179EB"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Ago</w:t>
            </w:r>
          </w:p>
        </w:tc>
        <w:tc>
          <w:tcPr>
            <w:tcW w:w="684" w:type="dxa"/>
            <w:shd w:val="clear" w:color="auto" w:fill="FFC000"/>
            <w:vAlign w:val="center"/>
          </w:tcPr>
          <w:p w14:paraId="69AEF74D"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Sep</w:t>
            </w:r>
          </w:p>
        </w:tc>
        <w:tc>
          <w:tcPr>
            <w:tcW w:w="686" w:type="dxa"/>
            <w:shd w:val="clear" w:color="auto" w:fill="FFC000"/>
            <w:vAlign w:val="center"/>
          </w:tcPr>
          <w:p w14:paraId="7852280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Oct</w:t>
            </w:r>
          </w:p>
        </w:tc>
      </w:tr>
      <w:tr w:rsidR="00BD196C" w14:paraId="5892F370" w14:textId="77777777" w:rsidTr="00BD196C">
        <w:trPr>
          <w:gridAfter w:val="1"/>
          <w:wAfter w:w="8" w:type="dxa"/>
          <w:trHeight w:val="469"/>
          <w:jc w:val="center"/>
        </w:trPr>
        <w:tc>
          <w:tcPr>
            <w:tcW w:w="1292" w:type="dxa"/>
            <w:vAlign w:val="center"/>
          </w:tcPr>
          <w:p w14:paraId="78132ECF"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Lluvia útil</w:t>
            </w:r>
          </w:p>
        </w:tc>
        <w:tc>
          <w:tcPr>
            <w:tcW w:w="822" w:type="dxa"/>
            <w:shd w:val="clear" w:color="auto" w:fill="BDD6EE" w:themeFill="accent5" w:themeFillTint="66"/>
            <w:vAlign w:val="center"/>
          </w:tcPr>
          <w:p w14:paraId="12F7BE7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44.3</w:t>
            </w:r>
          </w:p>
        </w:tc>
        <w:tc>
          <w:tcPr>
            <w:tcW w:w="824" w:type="dxa"/>
            <w:shd w:val="clear" w:color="auto" w:fill="BDD6EE" w:themeFill="accent5" w:themeFillTint="66"/>
            <w:vAlign w:val="center"/>
          </w:tcPr>
          <w:p w14:paraId="455321DE"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22.8</w:t>
            </w:r>
          </w:p>
        </w:tc>
        <w:tc>
          <w:tcPr>
            <w:tcW w:w="700" w:type="dxa"/>
            <w:shd w:val="clear" w:color="auto" w:fill="BDD6EE" w:themeFill="accent5" w:themeFillTint="66"/>
            <w:vAlign w:val="center"/>
          </w:tcPr>
          <w:p w14:paraId="2147096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6.1</w:t>
            </w:r>
          </w:p>
        </w:tc>
        <w:tc>
          <w:tcPr>
            <w:tcW w:w="700" w:type="dxa"/>
            <w:shd w:val="clear" w:color="auto" w:fill="BDD6EE" w:themeFill="accent5" w:themeFillTint="66"/>
            <w:vAlign w:val="center"/>
          </w:tcPr>
          <w:p w14:paraId="3D419B40"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11.7</w:t>
            </w:r>
          </w:p>
        </w:tc>
        <w:tc>
          <w:tcPr>
            <w:tcW w:w="700" w:type="dxa"/>
            <w:shd w:val="clear" w:color="auto" w:fill="C5E0B3" w:themeFill="accent6" w:themeFillTint="66"/>
            <w:vAlign w:val="center"/>
          </w:tcPr>
          <w:p w14:paraId="18EDBB5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7.</w:t>
            </w:r>
            <w:r w:rsidR="00BD196C" w:rsidRPr="00BD196C">
              <w:rPr>
                <w:rFonts w:ascii="Times New Roman" w:hAnsi="Times New Roman" w:cs="Times New Roman"/>
                <w:szCs w:val="20"/>
              </w:rPr>
              <w:t>3</w:t>
            </w:r>
          </w:p>
        </w:tc>
        <w:tc>
          <w:tcPr>
            <w:tcW w:w="684" w:type="dxa"/>
            <w:shd w:val="clear" w:color="auto" w:fill="C5E0B3" w:themeFill="accent6" w:themeFillTint="66"/>
            <w:vAlign w:val="center"/>
          </w:tcPr>
          <w:p w14:paraId="7339EC2C"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744" w:type="dxa"/>
            <w:shd w:val="clear" w:color="auto" w:fill="C5E0B3" w:themeFill="accent6" w:themeFillTint="66"/>
            <w:vAlign w:val="center"/>
          </w:tcPr>
          <w:p w14:paraId="10264AD3"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8.2</w:t>
            </w:r>
          </w:p>
        </w:tc>
        <w:tc>
          <w:tcPr>
            <w:tcW w:w="684" w:type="dxa"/>
            <w:shd w:val="clear" w:color="auto" w:fill="FFE599" w:themeFill="accent4" w:themeFillTint="66"/>
            <w:vAlign w:val="center"/>
          </w:tcPr>
          <w:p w14:paraId="2811376D"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11.1</w:t>
            </w:r>
          </w:p>
        </w:tc>
        <w:tc>
          <w:tcPr>
            <w:tcW w:w="807" w:type="dxa"/>
            <w:shd w:val="clear" w:color="auto" w:fill="FFFF00"/>
            <w:vAlign w:val="center"/>
          </w:tcPr>
          <w:p w14:paraId="378821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0.6</w:t>
            </w:r>
          </w:p>
        </w:tc>
        <w:tc>
          <w:tcPr>
            <w:tcW w:w="716" w:type="dxa"/>
            <w:shd w:val="clear" w:color="auto" w:fill="FFC000"/>
            <w:vAlign w:val="center"/>
          </w:tcPr>
          <w:p w14:paraId="7C8C0A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4" w:type="dxa"/>
            <w:shd w:val="clear" w:color="auto" w:fill="FFC000"/>
            <w:vAlign w:val="center"/>
          </w:tcPr>
          <w:p w14:paraId="238DD12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6" w:type="dxa"/>
            <w:shd w:val="clear" w:color="auto" w:fill="FFC000"/>
            <w:vAlign w:val="center"/>
          </w:tcPr>
          <w:p w14:paraId="129E28E1"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14.1</w:t>
            </w:r>
          </w:p>
        </w:tc>
      </w:tr>
      <w:tr w:rsidR="00BD196C" w14:paraId="5A503264" w14:textId="77777777" w:rsidTr="00BD196C">
        <w:trPr>
          <w:gridAfter w:val="1"/>
          <w:wAfter w:w="8" w:type="dxa"/>
          <w:trHeight w:val="487"/>
          <w:jc w:val="center"/>
        </w:trPr>
        <w:tc>
          <w:tcPr>
            <w:tcW w:w="1292" w:type="dxa"/>
            <w:vAlign w:val="center"/>
          </w:tcPr>
          <w:p w14:paraId="1891F644" w14:textId="77777777" w:rsidR="000F1508" w:rsidRPr="00BD196C" w:rsidRDefault="000F1508" w:rsidP="000F1508">
            <w:pPr>
              <w:jc w:val="center"/>
              <w:rPr>
                <w:rFonts w:ascii="Times New Roman" w:hAnsi="Times New Roman" w:cs="Times New Roman"/>
                <w:szCs w:val="20"/>
              </w:rPr>
            </w:pPr>
            <w:bookmarkStart w:id="2" w:name="_Hlk13676847"/>
            <w:r w:rsidRPr="00BD196C">
              <w:rPr>
                <w:rFonts w:ascii="Times New Roman" w:hAnsi="Times New Roman" w:cs="Times New Roman"/>
                <w:szCs w:val="20"/>
              </w:rPr>
              <w:t>Necesidad</w:t>
            </w:r>
          </w:p>
        </w:tc>
        <w:tc>
          <w:tcPr>
            <w:tcW w:w="822" w:type="dxa"/>
            <w:shd w:val="clear" w:color="auto" w:fill="BDD6EE" w:themeFill="accent5" w:themeFillTint="66"/>
            <w:vAlign w:val="center"/>
          </w:tcPr>
          <w:p w14:paraId="32A15BBB"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824" w:type="dxa"/>
            <w:shd w:val="clear" w:color="auto" w:fill="BDD6EE" w:themeFill="accent5" w:themeFillTint="66"/>
            <w:vAlign w:val="center"/>
          </w:tcPr>
          <w:p w14:paraId="7348E44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4E6A85B5"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67984BCA"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C5E0B3" w:themeFill="accent6" w:themeFillTint="66"/>
            <w:vAlign w:val="center"/>
          </w:tcPr>
          <w:p w14:paraId="58A078D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C5E0B3" w:themeFill="accent6" w:themeFillTint="66"/>
            <w:vAlign w:val="center"/>
          </w:tcPr>
          <w:p w14:paraId="1F47F47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744" w:type="dxa"/>
            <w:shd w:val="clear" w:color="auto" w:fill="C5E0B3" w:themeFill="accent6" w:themeFillTint="66"/>
            <w:vAlign w:val="center"/>
          </w:tcPr>
          <w:p w14:paraId="267A73D1"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FFE599" w:themeFill="accent4" w:themeFillTint="66"/>
            <w:vAlign w:val="center"/>
          </w:tcPr>
          <w:p w14:paraId="42B9D2B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86</w:t>
            </w:r>
          </w:p>
        </w:tc>
        <w:tc>
          <w:tcPr>
            <w:tcW w:w="807" w:type="dxa"/>
            <w:shd w:val="clear" w:color="auto" w:fill="FFFF00"/>
            <w:vAlign w:val="center"/>
          </w:tcPr>
          <w:p w14:paraId="6DD4D239"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129</w:t>
            </w:r>
          </w:p>
        </w:tc>
        <w:tc>
          <w:tcPr>
            <w:tcW w:w="716" w:type="dxa"/>
            <w:shd w:val="clear" w:color="auto" w:fill="FFC000"/>
            <w:vAlign w:val="center"/>
          </w:tcPr>
          <w:p w14:paraId="1891D390"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4" w:type="dxa"/>
            <w:shd w:val="clear" w:color="auto" w:fill="FFC000"/>
            <w:vAlign w:val="center"/>
          </w:tcPr>
          <w:p w14:paraId="2D6E02B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6" w:type="dxa"/>
            <w:shd w:val="clear" w:color="auto" w:fill="FFC000"/>
            <w:vAlign w:val="center"/>
          </w:tcPr>
          <w:p w14:paraId="706B2AA7"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21.5</w:t>
            </w:r>
          </w:p>
        </w:tc>
      </w:tr>
      <w:tr w:rsidR="00250660" w14:paraId="3696961E" w14:textId="77777777" w:rsidTr="00BD196C">
        <w:trPr>
          <w:gridAfter w:val="1"/>
          <w:wAfter w:w="8" w:type="dxa"/>
          <w:trHeight w:val="487"/>
          <w:jc w:val="center"/>
        </w:trPr>
        <w:tc>
          <w:tcPr>
            <w:tcW w:w="1292" w:type="dxa"/>
            <w:vAlign w:val="center"/>
          </w:tcPr>
          <w:p w14:paraId="1F3A4A18" w14:textId="690C14C8" w:rsidR="00250660" w:rsidRPr="00BD196C" w:rsidRDefault="00250660" w:rsidP="000F1508">
            <w:pPr>
              <w:jc w:val="center"/>
              <w:rPr>
                <w:rFonts w:ascii="Times New Roman" w:hAnsi="Times New Roman" w:cs="Times New Roman"/>
                <w:szCs w:val="20"/>
              </w:rPr>
            </w:pPr>
            <w:r>
              <w:rPr>
                <w:rFonts w:ascii="Times New Roman" w:hAnsi="Times New Roman" w:cs="Times New Roman"/>
                <w:szCs w:val="20"/>
              </w:rPr>
              <w:t>Necesidad diaria</w:t>
            </w:r>
          </w:p>
        </w:tc>
        <w:tc>
          <w:tcPr>
            <w:tcW w:w="822" w:type="dxa"/>
            <w:shd w:val="clear" w:color="auto" w:fill="BDD6EE" w:themeFill="accent5" w:themeFillTint="66"/>
            <w:vAlign w:val="center"/>
          </w:tcPr>
          <w:p w14:paraId="1A394E1E" w14:textId="7D330B1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0.07</w:t>
            </w:r>
          </w:p>
        </w:tc>
        <w:tc>
          <w:tcPr>
            <w:tcW w:w="824" w:type="dxa"/>
            <w:shd w:val="clear" w:color="auto" w:fill="BDD6EE" w:themeFill="accent5" w:themeFillTint="66"/>
            <w:vAlign w:val="center"/>
          </w:tcPr>
          <w:p w14:paraId="23768EBF" w14:textId="67FB3443"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164EF18F" w14:textId="14604D50"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6D95A8F4" w14:textId="065F9FF1" w:rsidR="00250660" w:rsidRPr="00BD196C" w:rsidRDefault="00250660" w:rsidP="00250660">
            <w:pPr>
              <w:jc w:val="center"/>
              <w:rPr>
                <w:rFonts w:ascii="Times New Roman" w:hAnsi="Times New Roman" w:cs="Times New Roman"/>
                <w:szCs w:val="20"/>
              </w:rPr>
            </w:pPr>
            <w:r>
              <w:rPr>
                <w:rFonts w:ascii="Times New Roman" w:hAnsi="Times New Roman" w:cs="Times New Roman"/>
                <w:szCs w:val="20"/>
              </w:rPr>
              <w:t>0.07</w:t>
            </w:r>
          </w:p>
        </w:tc>
        <w:tc>
          <w:tcPr>
            <w:tcW w:w="700" w:type="dxa"/>
            <w:shd w:val="clear" w:color="auto" w:fill="C5E0B3" w:themeFill="accent6" w:themeFillTint="66"/>
            <w:vAlign w:val="center"/>
          </w:tcPr>
          <w:p w14:paraId="217F86B6" w14:textId="3703302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C5E0B3" w:themeFill="accent6" w:themeFillTint="66"/>
            <w:vAlign w:val="center"/>
          </w:tcPr>
          <w:p w14:paraId="345FC783" w14:textId="1013BD98"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w:t>
            </w:r>
            <w:r w:rsidR="00797A4D">
              <w:rPr>
                <w:rFonts w:ascii="Times New Roman" w:hAnsi="Times New Roman" w:cs="Times New Roman"/>
                <w:szCs w:val="20"/>
              </w:rPr>
              <w:t>5</w:t>
            </w:r>
          </w:p>
        </w:tc>
        <w:tc>
          <w:tcPr>
            <w:tcW w:w="744" w:type="dxa"/>
            <w:shd w:val="clear" w:color="auto" w:fill="C5E0B3" w:themeFill="accent6" w:themeFillTint="66"/>
            <w:vAlign w:val="center"/>
          </w:tcPr>
          <w:p w14:paraId="5975CCCC" w14:textId="31E6513C"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FFE599" w:themeFill="accent4" w:themeFillTint="66"/>
            <w:vAlign w:val="center"/>
          </w:tcPr>
          <w:p w14:paraId="173E90A5" w14:textId="075B721F"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2.86</w:t>
            </w:r>
          </w:p>
        </w:tc>
        <w:tc>
          <w:tcPr>
            <w:tcW w:w="807" w:type="dxa"/>
            <w:shd w:val="clear" w:color="auto" w:fill="FFFF00"/>
            <w:vAlign w:val="center"/>
          </w:tcPr>
          <w:p w14:paraId="563FB7F2" w14:textId="4DB0472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4.16</w:t>
            </w:r>
          </w:p>
        </w:tc>
        <w:tc>
          <w:tcPr>
            <w:tcW w:w="716" w:type="dxa"/>
            <w:shd w:val="clear" w:color="auto" w:fill="FFC000"/>
            <w:vAlign w:val="center"/>
          </w:tcPr>
          <w:p w14:paraId="6580ACFB" w14:textId="1867E9D7"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1.73</w:t>
            </w:r>
          </w:p>
        </w:tc>
        <w:tc>
          <w:tcPr>
            <w:tcW w:w="684" w:type="dxa"/>
            <w:shd w:val="clear" w:color="auto" w:fill="FFC000"/>
            <w:vAlign w:val="center"/>
          </w:tcPr>
          <w:p w14:paraId="147912DF" w14:textId="30EE920D"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1.79</w:t>
            </w:r>
          </w:p>
        </w:tc>
        <w:tc>
          <w:tcPr>
            <w:tcW w:w="686" w:type="dxa"/>
            <w:shd w:val="clear" w:color="auto" w:fill="FFC000"/>
            <w:vAlign w:val="center"/>
          </w:tcPr>
          <w:p w14:paraId="03D5A7E4" w14:textId="2C6B285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0.69</w:t>
            </w:r>
          </w:p>
        </w:tc>
      </w:tr>
      <w:bookmarkEnd w:id="2"/>
      <w:tr w:rsidR="00BD196C" w14:paraId="6D724677" w14:textId="77777777" w:rsidTr="00BD196C">
        <w:trPr>
          <w:gridAfter w:val="1"/>
          <w:wAfter w:w="8" w:type="dxa"/>
          <w:trHeight w:val="487"/>
          <w:jc w:val="center"/>
        </w:trPr>
        <w:tc>
          <w:tcPr>
            <w:tcW w:w="1292" w:type="dxa"/>
            <w:vAlign w:val="center"/>
          </w:tcPr>
          <w:p w14:paraId="51AA0B8E"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Diferencia</w:t>
            </w:r>
          </w:p>
        </w:tc>
        <w:tc>
          <w:tcPr>
            <w:tcW w:w="822" w:type="dxa"/>
            <w:shd w:val="clear" w:color="auto" w:fill="BDD6EE" w:themeFill="accent5" w:themeFillTint="66"/>
            <w:vAlign w:val="center"/>
          </w:tcPr>
          <w:p w14:paraId="038A2FA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+42.3</w:t>
            </w:r>
          </w:p>
        </w:tc>
        <w:tc>
          <w:tcPr>
            <w:tcW w:w="824" w:type="dxa"/>
            <w:shd w:val="clear" w:color="auto" w:fill="BDD6EE" w:themeFill="accent5" w:themeFillTint="66"/>
            <w:vAlign w:val="center"/>
          </w:tcPr>
          <w:p w14:paraId="67524D0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+20.8</w:t>
            </w:r>
          </w:p>
        </w:tc>
        <w:tc>
          <w:tcPr>
            <w:tcW w:w="700" w:type="dxa"/>
            <w:shd w:val="clear" w:color="auto" w:fill="BDD6EE" w:themeFill="accent5" w:themeFillTint="66"/>
            <w:vAlign w:val="center"/>
          </w:tcPr>
          <w:p w14:paraId="5B617342"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+4.1</w:t>
            </w:r>
          </w:p>
        </w:tc>
        <w:tc>
          <w:tcPr>
            <w:tcW w:w="700" w:type="dxa"/>
            <w:shd w:val="clear" w:color="auto" w:fill="BDD6EE" w:themeFill="accent5" w:themeFillTint="66"/>
            <w:vAlign w:val="center"/>
          </w:tcPr>
          <w:p w14:paraId="448F9EE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+9.7</w:t>
            </w:r>
          </w:p>
        </w:tc>
        <w:tc>
          <w:tcPr>
            <w:tcW w:w="700" w:type="dxa"/>
            <w:shd w:val="clear" w:color="auto" w:fill="C5E0B3" w:themeFill="accent6" w:themeFillTint="66"/>
            <w:vAlign w:val="center"/>
          </w:tcPr>
          <w:p w14:paraId="54CF6A97"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-6</w:t>
            </w:r>
          </w:p>
        </w:tc>
        <w:tc>
          <w:tcPr>
            <w:tcW w:w="684" w:type="dxa"/>
            <w:shd w:val="clear" w:color="auto" w:fill="C5E0B3" w:themeFill="accent6" w:themeFillTint="66"/>
            <w:vAlign w:val="center"/>
          </w:tcPr>
          <w:p w14:paraId="343913E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-13.3</w:t>
            </w:r>
          </w:p>
        </w:tc>
        <w:tc>
          <w:tcPr>
            <w:tcW w:w="744" w:type="dxa"/>
            <w:shd w:val="clear" w:color="auto" w:fill="C5E0B3" w:themeFill="accent6" w:themeFillTint="66"/>
            <w:vAlign w:val="center"/>
          </w:tcPr>
          <w:p w14:paraId="0CBE2240"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-5.1</w:t>
            </w:r>
          </w:p>
        </w:tc>
        <w:tc>
          <w:tcPr>
            <w:tcW w:w="684" w:type="dxa"/>
            <w:shd w:val="clear" w:color="auto" w:fill="FFE599" w:themeFill="accent4" w:themeFillTint="66"/>
            <w:vAlign w:val="center"/>
          </w:tcPr>
          <w:p w14:paraId="753498B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-74.9</w:t>
            </w:r>
          </w:p>
        </w:tc>
        <w:tc>
          <w:tcPr>
            <w:tcW w:w="807" w:type="dxa"/>
            <w:shd w:val="clear" w:color="auto" w:fill="FFFF00"/>
            <w:vAlign w:val="center"/>
          </w:tcPr>
          <w:p w14:paraId="7DD459E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-128.4</w:t>
            </w:r>
          </w:p>
        </w:tc>
        <w:tc>
          <w:tcPr>
            <w:tcW w:w="716" w:type="dxa"/>
            <w:shd w:val="clear" w:color="auto" w:fill="FFC000"/>
            <w:vAlign w:val="center"/>
          </w:tcPr>
          <w:p w14:paraId="568B068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4" w:type="dxa"/>
            <w:shd w:val="clear" w:color="auto" w:fill="FFC000"/>
            <w:vAlign w:val="center"/>
          </w:tcPr>
          <w:p w14:paraId="2E87629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6" w:type="dxa"/>
            <w:shd w:val="clear" w:color="auto" w:fill="FFC000"/>
            <w:vAlign w:val="center"/>
          </w:tcPr>
          <w:p w14:paraId="1ADEB92A"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w:t>
            </w:r>
          </w:p>
        </w:tc>
      </w:tr>
    </w:tbl>
    <w:p w14:paraId="3A2777B9" w14:textId="1728CB0D" w:rsidR="00170509" w:rsidRDefault="00170509" w:rsidP="00170509">
      <w:pPr>
        <w:spacing w:after="120" w:line="360" w:lineRule="auto"/>
        <w:jc w:val="center"/>
        <w:rPr>
          <w:rFonts w:ascii="Times New Roman" w:hAnsi="Times New Roman" w:cs="Times New Roman"/>
          <w:sz w:val="24"/>
        </w:rPr>
      </w:pPr>
    </w:p>
    <w:p w14:paraId="13027935" w14:textId="0F16E00B" w:rsidR="00170509" w:rsidRDefault="00170509" w:rsidP="00170509">
      <w:pPr>
        <w:spacing w:after="120" w:line="360" w:lineRule="auto"/>
        <w:jc w:val="center"/>
        <w:rPr>
          <w:rFonts w:ascii="Times New Roman" w:hAnsi="Times New Roman" w:cs="Times New Roman"/>
          <w:sz w:val="24"/>
        </w:rPr>
      </w:pPr>
      <w:r>
        <w:rPr>
          <w:rFonts w:ascii="Times New Roman" w:hAnsi="Times New Roman" w:cs="Times New Roman"/>
          <w:sz w:val="24"/>
        </w:rPr>
        <w:t>Tabla X. Campaña 2016 - 2017</w:t>
      </w:r>
    </w:p>
    <w:p w14:paraId="0AB86027" w14:textId="77777777" w:rsidR="00A9684B" w:rsidRDefault="00A13A37" w:rsidP="00656510">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de acuerdo con los porcentajes de agua que establece </w:t>
      </w:r>
      <w:r w:rsidRPr="00542006">
        <w:rPr>
          <w:rFonts w:ascii="Times New Roman" w:hAnsi="Times New Roman" w:cs="Times New Roman"/>
          <w:sz w:val="24"/>
        </w:rPr>
        <w:t>Lissarrague</w:t>
      </w:r>
      <w:r>
        <w:rPr>
          <w:rFonts w:ascii="Times New Roman" w:hAnsi="Times New Roman" w:cs="Times New Roman"/>
          <w:sz w:val="24"/>
        </w:rPr>
        <w:t>, el agua no es suficiente para tener una buena producción ya que en los meses donde necesita más agua, la lluvia es menor</w:t>
      </w:r>
      <w:r w:rsidR="00BD196C">
        <w:rPr>
          <w:rFonts w:ascii="Times New Roman" w:hAnsi="Times New Roman" w:cs="Times New Roman"/>
          <w:sz w:val="24"/>
        </w:rPr>
        <w:t xml:space="preserve"> o casi nula. También, es necesario enfatizar que, en los meses de parada, la lluvia útil sobrepasa a la necesidad ya que esta es muy pequeña en este periodo.</w:t>
      </w:r>
    </w:p>
    <w:p w14:paraId="5E4D70F6" w14:textId="77777777" w:rsidR="00370CEE" w:rsidRDefault="00696180" w:rsidP="00E45B62">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Una solución a corto plazo</w:t>
      </w:r>
    </w:p>
    <w:p w14:paraId="5BF3816E" w14:textId="77777777" w:rsidR="00370CEE" w:rsidRDefault="00696180" w:rsidP="00E45B62">
      <w:pPr>
        <w:spacing w:after="120" w:line="360" w:lineRule="auto"/>
        <w:jc w:val="both"/>
        <w:rPr>
          <w:rFonts w:ascii="Times New Roman" w:hAnsi="Times New Roman" w:cs="Times New Roman"/>
          <w:sz w:val="24"/>
        </w:rPr>
      </w:pPr>
      <w:r>
        <w:rPr>
          <w:rFonts w:ascii="Times New Roman" w:hAnsi="Times New Roman" w:cs="Times New Roman"/>
          <w:sz w:val="24"/>
        </w:rPr>
        <w:t>Sin agua, la producción de las plantas no tiene futuro y</w:t>
      </w:r>
      <w:r w:rsidR="0040448D">
        <w:rPr>
          <w:rFonts w:ascii="Times New Roman" w:hAnsi="Times New Roman" w:cs="Times New Roman"/>
          <w:sz w:val="24"/>
        </w:rPr>
        <w:t xml:space="preserve"> no se podrá producir un vino de calidad</w:t>
      </w:r>
      <w:r>
        <w:rPr>
          <w:rFonts w:ascii="Times New Roman" w:hAnsi="Times New Roman" w:cs="Times New Roman"/>
          <w:sz w:val="24"/>
        </w:rPr>
        <w:t xml:space="preserve">, por lo tanto, la economía de Corral de Almaguer no saldrá adelante. Entonces, </w:t>
      </w:r>
      <w:r w:rsidR="00FC2D98">
        <w:rPr>
          <w:rFonts w:ascii="Times New Roman" w:hAnsi="Times New Roman" w:cs="Times New Roman"/>
          <w:sz w:val="24"/>
        </w:rPr>
        <w:t xml:space="preserve">la solución que acogieron los agricultores con esperanza es el uso de los </w:t>
      </w:r>
      <w:r w:rsidR="00397774">
        <w:rPr>
          <w:rFonts w:ascii="Times New Roman" w:hAnsi="Times New Roman" w:cs="Times New Roman"/>
          <w:sz w:val="24"/>
        </w:rPr>
        <w:t>acuíferos</w:t>
      </w:r>
      <w:r w:rsidR="00FC2D98">
        <w:rPr>
          <w:rFonts w:ascii="Times New Roman" w:hAnsi="Times New Roman" w:cs="Times New Roman"/>
          <w:sz w:val="24"/>
        </w:rPr>
        <w:t xml:space="preserve"> o aguas subterráneas</w:t>
      </w:r>
      <w:r w:rsidR="00397774">
        <w:rPr>
          <w:rFonts w:ascii="Times New Roman" w:hAnsi="Times New Roman" w:cs="Times New Roman"/>
          <w:sz w:val="24"/>
        </w:rPr>
        <w:t>.</w:t>
      </w:r>
      <w:r>
        <w:rPr>
          <w:rFonts w:ascii="Times New Roman" w:hAnsi="Times New Roman" w:cs="Times New Roman"/>
          <w:sz w:val="24"/>
        </w:rPr>
        <w:t xml:space="preserve"> </w:t>
      </w:r>
    </w:p>
    <w:p w14:paraId="27B940AA" w14:textId="77777777" w:rsidR="00FC2D98" w:rsidRDefault="00FC2D98" w:rsidP="00FC2D98">
      <w:pPr>
        <w:spacing w:after="120" w:line="360" w:lineRule="auto"/>
        <w:jc w:val="both"/>
        <w:rPr>
          <w:rFonts w:ascii="Times New Roman" w:hAnsi="Times New Roman" w:cs="Times New Roman"/>
          <w:sz w:val="24"/>
        </w:rPr>
      </w:pPr>
      <w:r>
        <w:rPr>
          <w:rFonts w:ascii="Times New Roman" w:hAnsi="Times New Roman" w:cs="Times New Roman"/>
          <w:sz w:val="24"/>
        </w:rPr>
        <w:t>De acuerdo con Lucía de Stefano [</w:t>
      </w:r>
      <w:hyperlink r:id="rId31" w:history="1">
        <w:r>
          <w:rPr>
            <w:rStyle w:val="Hipervnculo"/>
          </w:rPr>
          <w:t>https://fnca.eu/guia-nueva-cultura-del-agua/la-planificacion-y-gestion-del-agua-en-espana/el-uso-y-gestion-de-las-aguas-subterraneas?&amp;imprimir=1</w:t>
        </w:r>
      </w:hyperlink>
      <w:r>
        <w:rPr>
          <w:rFonts w:ascii="Times New Roman" w:hAnsi="Times New Roman" w:cs="Times New Roman"/>
          <w:sz w:val="24"/>
        </w:rPr>
        <w:t xml:space="preserve">], las aguas subterráneas se han definido como invisibles, ocultas, silenciosas con un futuro impredecible ya que pasan desapercibidas. </w:t>
      </w:r>
      <w:r w:rsidR="0001091A">
        <w:rPr>
          <w:rFonts w:ascii="Times New Roman" w:hAnsi="Times New Roman" w:cs="Times New Roman"/>
          <w:sz w:val="24"/>
        </w:rPr>
        <w:t xml:space="preserve">Estas aguas </w:t>
      </w:r>
      <w:r>
        <w:rPr>
          <w:rFonts w:ascii="Times New Roman" w:hAnsi="Times New Roman" w:cs="Times New Roman"/>
          <w:sz w:val="24"/>
        </w:rPr>
        <w:lastRenderedPageBreak/>
        <w:t>representan el 98% de agua dulce que no está atrapada en los hielos de los polos y de los glaciares.</w:t>
      </w:r>
    </w:p>
    <w:p w14:paraId="08F27C39" w14:textId="77777777" w:rsidR="00736077" w:rsidRDefault="00FC2D98" w:rsidP="00FC2D98">
      <w:pPr>
        <w:spacing w:after="120" w:line="360" w:lineRule="auto"/>
        <w:jc w:val="both"/>
        <w:rPr>
          <w:rFonts w:ascii="Times New Roman" w:hAnsi="Times New Roman" w:cs="Times New Roman"/>
        </w:rPr>
      </w:pPr>
      <w:r w:rsidRPr="00FC2D98">
        <w:rPr>
          <w:rFonts w:ascii="Times New Roman" w:hAnsi="Times New Roman" w:cs="Times New Roman"/>
          <w:sz w:val="24"/>
          <w:szCs w:val="24"/>
        </w:rPr>
        <w:t xml:space="preserve">Un acuífero es el conjunto de rocas que permiten la permeabilidad del agua </w:t>
      </w:r>
      <w:r w:rsidRPr="00FC2D98">
        <w:rPr>
          <w:rFonts w:ascii="Times New Roman" w:hAnsi="Times New Roman" w:cs="Times New Roman"/>
          <w:sz w:val="24"/>
        </w:rPr>
        <w:t>de lluvia infiltrándose desde la superficie</w:t>
      </w:r>
      <w:r w:rsidRPr="00FC2D98">
        <w:rPr>
          <w:rFonts w:ascii="Times New Roman" w:hAnsi="Times New Roman" w:cs="Times New Roman"/>
          <w:sz w:val="24"/>
          <w:szCs w:val="24"/>
        </w:rPr>
        <w:t xml:space="preserve"> y la pueden acumular en sus poros o grietas.</w:t>
      </w:r>
      <w:r>
        <w:rPr>
          <w:rFonts w:ascii="Times New Roman" w:hAnsi="Times New Roman" w:cs="Times New Roman"/>
          <w:sz w:val="24"/>
          <w:szCs w:val="24"/>
        </w:rPr>
        <w:t xml:space="preserve"> </w:t>
      </w:r>
      <w:r w:rsidRPr="00FC2D98">
        <w:rPr>
          <w:rFonts w:ascii="Times New Roman" w:hAnsi="Times New Roman" w:cs="Times New Roman"/>
          <w:sz w:val="24"/>
          <w:szCs w:val="24"/>
        </w:rPr>
        <w:t>A esta agua retenida en las estructuras rocosas se la conoce como agua subterránea</w:t>
      </w:r>
      <w:r w:rsidR="00B57AD9">
        <w:rPr>
          <w:rFonts w:ascii="Times New Roman" w:hAnsi="Times New Roman" w:cs="Times New Roman"/>
          <w:sz w:val="24"/>
          <w:szCs w:val="24"/>
        </w:rPr>
        <w:t>.</w:t>
      </w:r>
      <w:r w:rsidRPr="00FC2D98">
        <w:rPr>
          <w:rFonts w:ascii="Times New Roman" w:hAnsi="Times New Roman" w:cs="Times New Roman"/>
          <w:sz w:val="24"/>
          <w:szCs w:val="24"/>
        </w:rPr>
        <w:t xml:space="preserve"> </w:t>
      </w:r>
      <w:r>
        <w:rPr>
          <w:rFonts w:ascii="Times New Roman" w:hAnsi="Times New Roman" w:cs="Times New Roman"/>
        </w:rPr>
        <w:t>[</w:t>
      </w:r>
      <w:hyperlink r:id="rId32" w:history="1">
        <w:r>
          <w:rPr>
            <w:rStyle w:val="Hipervnculo"/>
          </w:rPr>
          <w:t>https://ingeoexpert.com/acuifero-aguas-subterraneas/?v=7516fd43adaa</w:t>
        </w:r>
      </w:hyperlink>
      <w:r>
        <w:rPr>
          <w:rFonts w:ascii="Times New Roman" w:hAnsi="Times New Roman" w:cs="Times New Roman"/>
        </w:rPr>
        <w:t>].</w:t>
      </w:r>
    </w:p>
    <w:p w14:paraId="59944E9A" w14:textId="77777777" w:rsidR="0001091A" w:rsidRPr="0001091A" w:rsidRDefault="00153495" w:rsidP="00FC2D9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Las aguas subterráneas se han convertido en un elemento sustancial en el desarrollo socioeconómico de todo el mundo.</w:t>
      </w:r>
    </w:p>
    <w:p w14:paraId="2998571E" w14:textId="77777777" w:rsidR="00153495" w:rsidRDefault="00153495" w:rsidP="00FC2D98">
      <w:pPr>
        <w:spacing w:after="120" w:line="360" w:lineRule="auto"/>
        <w:jc w:val="both"/>
        <w:rPr>
          <w:rFonts w:ascii="Times New Roman" w:hAnsi="Times New Roman" w:cs="Times New Roman"/>
          <w:sz w:val="24"/>
        </w:rPr>
      </w:pPr>
      <w:r>
        <w:rPr>
          <w:rFonts w:ascii="Times New Roman" w:hAnsi="Times New Roman" w:cs="Times New Roman"/>
          <w:sz w:val="24"/>
        </w:rPr>
        <w:t>En España, gracias a la existencia de ríos y embalses, el agua subterránea supone solo un quinto del uso urbano, mientras que en otros países es el recurso principal. Por otro lado, en los años 70, se produjo una revolución en el uso de las aguas subterráneas en la que millones de agricultores</w:t>
      </w:r>
      <w:r w:rsidR="0025174B">
        <w:rPr>
          <w:rFonts w:ascii="Times New Roman" w:hAnsi="Times New Roman" w:cs="Times New Roman"/>
          <w:sz w:val="24"/>
        </w:rPr>
        <w:t xml:space="preserve"> españoles</w:t>
      </w:r>
      <w:r>
        <w:rPr>
          <w:rFonts w:ascii="Times New Roman" w:hAnsi="Times New Roman" w:cs="Times New Roman"/>
          <w:sz w:val="24"/>
        </w:rPr>
        <w:t xml:space="preserve"> empezaron a construir pozos para su uso en la agricultura.</w:t>
      </w:r>
    </w:p>
    <w:p w14:paraId="5452E653" w14:textId="77777777" w:rsidR="0025174B" w:rsidRDefault="0025174B" w:rsidP="00FC2D98">
      <w:pPr>
        <w:spacing w:after="120" w:line="360" w:lineRule="auto"/>
        <w:jc w:val="both"/>
        <w:rPr>
          <w:rFonts w:ascii="Times New Roman" w:hAnsi="Times New Roman" w:cs="Times New Roman"/>
          <w:sz w:val="24"/>
        </w:rPr>
      </w:pPr>
      <w:r>
        <w:rPr>
          <w:rFonts w:ascii="Times New Roman" w:hAnsi="Times New Roman" w:cs="Times New Roman"/>
          <w:sz w:val="24"/>
        </w:rPr>
        <w:t>Hubo muchos avances científicos en el ámbito hidrológico y aumentaron las ventajas de las aguas subterráneas frente a las superficiales como la mayor disponibilidad del agua en lugares de interés (ya que puede que no haya un río o un lago cerca del cultivo, pero sí un acuífero), o la calidad del agua. Además, se empezaron a usar bombas sumergidas.</w:t>
      </w:r>
    </w:p>
    <w:p w14:paraId="0B5AE27C" w14:textId="77777777" w:rsidR="00FC2D98" w:rsidRDefault="001175C8"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como en muchos otros recursos, cuando se producen miles de perforaciones de pozos y se utilizan al mismo tiempo, se produce la degradación del recurso o </w:t>
      </w:r>
      <w:r w:rsidRPr="001175C8">
        <w:rPr>
          <w:rFonts w:ascii="Times New Roman" w:hAnsi="Times New Roman" w:cs="Times New Roman"/>
          <w:i/>
          <w:iCs/>
          <w:sz w:val="24"/>
        </w:rPr>
        <w:t>la tragedia de los comunes</w:t>
      </w:r>
      <w:r>
        <w:rPr>
          <w:rFonts w:ascii="Times New Roman" w:hAnsi="Times New Roman" w:cs="Times New Roman"/>
          <w:sz w:val="24"/>
        </w:rPr>
        <w:t xml:space="preserve"> [</w:t>
      </w:r>
      <w:hyperlink r:id="rId33" w:history="1">
        <w:r>
          <w:rPr>
            <w:rStyle w:val="Hipervnculo"/>
          </w:rPr>
          <w:t>http://www.unizar.es/berlatre/documentos/commons.pdf</w:t>
        </w:r>
      </w:hyperlink>
      <w:r w:rsidR="00275E3B">
        <w:rPr>
          <w:rFonts w:ascii="Times New Roman" w:hAnsi="Times New Roman" w:cs="Times New Roman"/>
          <w:sz w:val="24"/>
        </w:rPr>
        <w:t>].</w:t>
      </w:r>
    </w:p>
    <w:p w14:paraId="38AF6AD7" w14:textId="77777777" w:rsidR="00F96329" w:rsidRDefault="00422800" w:rsidP="00E45B62">
      <w:pPr>
        <w:spacing w:after="120" w:line="360" w:lineRule="auto"/>
        <w:jc w:val="both"/>
        <w:rPr>
          <w:rFonts w:ascii="Times New Roman" w:hAnsi="Times New Roman" w:cs="Times New Roman"/>
          <w:sz w:val="24"/>
        </w:rPr>
      </w:pPr>
      <w:r>
        <w:rPr>
          <w:rFonts w:ascii="Times New Roman" w:hAnsi="Times New Roman" w:cs="Times New Roman"/>
          <w:sz w:val="24"/>
        </w:rPr>
        <w:t>Volviendo a Corral de Almaguer, e</w:t>
      </w:r>
      <w:r w:rsidR="003E241B">
        <w:rPr>
          <w:rFonts w:ascii="Times New Roman" w:hAnsi="Times New Roman" w:cs="Times New Roman"/>
          <w:sz w:val="24"/>
        </w:rPr>
        <w:t>l acuífero que existe en esa localidad es el número 20 (</w:t>
      </w:r>
      <w:r w:rsidR="006E55A1">
        <w:rPr>
          <w:rFonts w:ascii="Times New Roman" w:hAnsi="Times New Roman" w:cs="Times New Roman"/>
          <w:sz w:val="24"/>
        </w:rPr>
        <w:t xml:space="preserve">también llamado </w:t>
      </w:r>
      <w:r w:rsidR="003E241B">
        <w:rPr>
          <w:rFonts w:ascii="Times New Roman" w:hAnsi="Times New Roman" w:cs="Times New Roman"/>
          <w:sz w:val="24"/>
        </w:rPr>
        <w:t>Sureste de la Mancha de Toledo y Mesa de Ocaña)</w:t>
      </w:r>
      <w:r w:rsidR="006E55A1">
        <w:rPr>
          <w:rFonts w:ascii="Times New Roman" w:hAnsi="Times New Roman" w:cs="Times New Roman"/>
          <w:sz w:val="24"/>
        </w:rPr>
        <w:t xml:space="preserve">. **Preguntar por las características de este acuífero** </w:t>
      </w:r>
      <w:r w:rsidR="00F03BB1">
        <w:rPr>
          <w:rFonts w:ascii="Times New Roman" w:hAnsi="Times New Roman" w:cs="Times New Roman"/>
          <w:sz w:val="24"/>
        </w:rPr>
        <w:t>** y porqué se considera sobre explotado**</w:t>
      </w:r>
    </w:p>
    <w:p w14:paraId="3CA291FF" w14:textId="77777777" w:rsidR="00F96329" w:rsidRPr="00F96329" w:rsidRDefault="00F96329" w:rsidP="00F96329">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El problema de los motores</w:t>
      </w:r>
    </w:p>
    <w:p w14:paraId="43C7BFF3" w14:textId="3626C0FE" w:rsidR="0097084A" w:rsidRDefault="00397774"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w:t>
      </w:r>
      <w:r w:rsidR="00F03BB1">
        <w:rPr>
          <w:rFonts w:ascii="Times New Roman" w:hAnsi="Times New Roman" w:cs="Times New Roman"/>
          <w:sz w:val="24"/>
        </w:rPr>
        <w:t xml:space="preserve">subterránea </w:t>
      </w:r>
      <w:r>
        <w:rPr>
          <w:rFonts w:ascii="Times New Roman" w:hAnsi="Times New Roman" w:cs="Times New Roman"/>
          <w:sz w:val="24"/>
        </w:rPr>
        <w:t>de los acuíferos se extrae mediante un</w:t>
      </w:r>
      <w:r w:rsidR="00925ACD">
        <w:rPr>
          <w:rFonts w:ascii="Times New Roman" w:hAnsi="Times New Roman" w:cs="Times New Roman"/>
          <w:sz w:val="24"/>
        </w:rPr>
        <w:t>a</w:t>
      </w:r>
      <w:r>
        <w:rPr>
          <w:rFonts w:ascii="Times New Roman" w:hAnsi="Times New Roman" w:cs="Times New Roman"/>
          <w:sz w:val="24"/>
        </w:rPr>
        <w:t xml:space="preserve">s </w:t>
      </w:r>
      <w:r w:rsidR="00925ACD">
        <w:rPr>
          <w:rFonts w:ascii="Times New Roman" w:hAnsi="Times New Roman" w:cs="Times New Roman"/>
          <w:sz w:val="24"/>
        </w:rPr>
        <w:t>bombas de extracción</w:t>
      </w:r>
      <w:r>
        <w:rPr>
          <w:rFonts w:ascii="Times New Roman" w:hAnsi="Times New Roman" w:cs="Times New Roman"/>
          <w:sz w:val="24"/>
        </w:rPr>
        <w:t xml:space="preserve"> de diferentes potencias (en función de los metros </w:t>
      </w:r>
      <w:r w:rsidR="00F96329">
        <w:rPr>
          <w:rFonts w:ascii="Times New Roman" w:hAnsi="Times New Roman" w:cs="Times New Roman"/>
          <w:sz w:val="24"/>
        </w:rPr>
        <w:t xml:space="preserve">en los que esté el acuífero) y la energía que se utiliza para hacer funcionar </w:t>
      </w:r>
      <w:r w:rsidR="00925ACD">
        <w:rPr>
          <w:rFonts w:ascii="Times New Roman" w:hAnsi="Times New Roman" w:cs="Times New Roman"/>
          <w:sz w:val="24"/>
        </w:rPr>
        <w:t>las bombas</w:t>
      </w:r>
      <w:r w:rsidR="00F96329">
        <w:rPr>
          <w:rFonts w:ascii="Times New Roman" w:hAnsi="Times New Roman" w:cs="Times New Roman"/>
          <w:sz w:val="24"/>
        </w:rPr>
        <w:t xml:space="preserve"> es o bien solar (gracias a una placa solar fija en el suelo), o bien por </w:t>
      </w:r>
      <w:r w:rsidR="00925ACD">
        <w:rPr>
          <w:rFonts w:ascii="Times New Roman" w:hAnsi="Times New Roman" w:cs="Times New Roman"/>
          <w:sz w:val="24"/>
        </w:rPr>
        <w:t xml:space="preserve">motores de </w:t>
      </w:r>
      <w:r w:rsidR="003834EA">
        <w:rPr>
          <w:rFonts w:ascii="Times New Roman" w:hAnsi="Times New Roman" w:cs="Times New Roman"/>
          <w:sz w:val="24"/>
        </w:rPr>
        <w:t>gasoil</w:t>
      </w:r>
      <w:r w:rsidR="00F96329">
        <w:rPr>
          <w:rFonts w:ascii="Times New Roman" w:hAnsi="Times New Roman" w:cs="Times New Roman"/>
          <w:sz w:val="24"/>
        </w:rPr>
        <w:t xml:space="preserve"> </w:t>
      </w:r>
      <w:r w:rsidR="00925ACD">
        <w:rPr>
          <w:rFonts w:ascii="Times New Roman" w:hAnsi="Times New Roman" w:cs="Times New Roman"/>
          <w:sz w:val="24"/>
        </w:rPr>
        <w:t xml:space="preserve">que </w:t>
      </w:r>
      <w:r w:rsidR="00F96329">
        <w:rPr>
          <w:rFonts w:ascii="Times New Roman" w:hAnsi="Times New Roman" w:cs="Times New Roman"/>
          <w:sz w:val="24"/>
        </w:rPr>
        <w:t>no</w:t>
      </w:r>
      <w:r w:rsidR="00925ACD">
        <w:rPr>
          <w:rFonts w:ascii="Times New Roman" w:hAnsi="Times New Roman" w:cs="Times New Roman"/>
          <w:sz w:val="24"/>
        </w:rPr>
        <w:t xml:space="preserve"> están</w:t>
      </w:r>
      <w:r w:rsidR="00F96329">
        <w:rPr>
          <w:rFonts w:ascii="Times New Roman" w:hAnsi="Times New Roman" w:cs="Times New Roman"/>
          <w:sz w:val="24"/>
        </w:rPr>
        <w:t xml:space="preserve"> fijos. Alejándose del tema medioambiental, muchos agricultores todavía optan por el motor de </w:t>
      </w:r>
      <w:r w:rsidR="003834EA">
        <w:rPr>
          <w:rFonts w:ascii="Times New Roman" w:hAnsi="Times New Roman" w:cs="Times New Roman"/>
          <w:sz w:val="24"/>
        </w:rPr>
        <w:t>gasoil</w:t>
      </w:r>
      <w:r w:rsidR="00F96329">
        <w:rPr>
          <w:rFonts w:ascii="Times New Roman" w:hAnsi="Times New Roman" w:cs="Times New Roman"/>
          <w:sz w:val="24"/>
        </w:rPr>
        <w:t xml:space="preserve"> ya que con un motor pueden ir a diferentes pozos y regar</w:t>
      </w:r>
      <w:r w:rsidR="00112529">
        <w:rPr>
          <w:rFonts w:ascii="Times New Roman" w:hAnsi="Times New Roman" w:cs="Times New Roman"/>
          <w:sz w:val="24"/>
        </w:rPr>
        <w:t xml:space="preserve"> todo el tiempo que consideren ya que la placa solar está fija en el suelo y depende de la luz del sol para funcionar</w:t>
      </w:r>
      <w:r w:rsidR="00F96329">
        <w:rPr>
          <w:rFonts w:ascii="Times New Roman" w:hAnsi="Times New Roman" w:cs="Times New Roman"/>
          <w:sz w:val="24"/>
        </w:rPr>
        <w:t xml:space="preserve">. </w:t>
      </w:r>
    </w:p>
    <w:p w14:paraId="611B9EB9" w14:textId="77777777" w:rsidR="00112529" w:rsidRDefault="00112529" w:rsidP="00E45B62">
      <w:pPr>
        <w:spacing w:after="120" w:line="360" w:lineRule="auto"/>
        <w:jc w:val="both"/>
        <w:rPr>
          <w:rFonts w:ascii="Times New Roman" w:hAnsi="Times New Roman" w:cs="Times New Roman"/>
          <w:sz w:val="24"/>
        </w:rPr>
        <w:sectPr w:rsidR="00112529">
          <w:headerReference w:type="default" r:id="rId34"/>
          <w:pgSz w:w="11906" w:h="16838"/>
          <w:pgMar w:top="1417" w:right="1701" w:bottom="1417" w:left="1701" w:header="708" w:footer="708" w:gutter="0"/>
          <w:cols w:space="708"/>
          <w:docGrid w:linePitch="360"/>
        </w:sectPr>
      </w:pPr>
    </w:p>
    <w:p w14:paraId="7BA50A0D" w14:textId="77777777" w:rsidR="00544DD3" w:rsidRDefault="00544DD3" w:rsidP="00544DD3">
      <w:pPr>
        <w:pStyle w:val="Prrafodelista"/>
        <w:numPr>
          <w:ilvl w:val="0"/>
          <w:numId w:val="3"/>
        </w:numPr>
        <w:spacing w:after="120" w:line="360" w:lineRule="auto"/>
        <w:jc w:val="center"/>
        <w:rPr>
          <w:rFonts w:ascii="Times New Roman" w:hAnsi="Times New Roman" w:cs="Times New Roman"/>
          <w:b/>
          <w:bCs/>
          <w:sz w:val="28"/>
          <w:szCs w:val="24"/>
        </w:rPr>
      </w:pPr>
      <w:r w:rsidRPr="00544DD3">
        <w:rPr>
          <w:rFonts w:ascii="Times New Roman" w:hAnsi="Times New Roman" w:cs="Times New Roman"/>
          <w:b/>
          <w:bCs/>
          <w:sz w:val="28"/>
          <w:szCs w:val="24"/>
        </w:rPr>
        <w:lastRenderedPageBreak/>
        <w:t>DISEÑO</w:t>
      </w:r>
    </w:p>
    <w:p w14:paraId="057F95AE" w14:textId="77777777" w:rsidR="00D91ACB" w:rsidRDefault="00D91ACB" w:rsidP="00112529">
      <w:pPr>
        <w:spacing w:after="120" w:line="360" w:lineRule="auto"/>
        <w:jc w:val="both"/>
        <w:rPr>
          <w:rFonts w:ascii="Times New Roman" w:hAnsi="Times New Roman" w:cs="Times New Roman"/>
          <w:sz w:val="24"/>
        </w:rPr>
      </w:pPr>
      <w:r>
        <w:rPr>
          <w:rFonts w:ascii="Times New Roman" w:hAnsi="Times New Roman" w:cs="Times New Roman"/>
          <w:sz w:val="24"/>
        </w:rPr>
        <w:t>Gracias a la definición del problema, se conoce qué factores se han de tener en cuenta en el diseño del prototipo para poder ser utilizado en la práctica.</w:t>
      </w:r>
    </w:p>
    <w:p w14:paraId="0A9DD88E" w14:textId="33D1CD67" w:rsidR="003E4EDC"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En resumen, como se ha explicado anteriormente, la vid necesita más o menos agua dependiendo de la estación del año en la que se encuentre. Además, se necesita recoger la cantidad óptima de agua subterránea para tener una recolección eficiente de la uva y para evitar agotar el acuífe</w:t>
      </w:r>
      <w:r w:rsidR="005347E1">
        <w:rPr>
          <w:rFonts w:ascii="Times New Roman" w:hAnsi="Times New Roman" w:cs="Times New Roman"/>
          <w:sz w:val="24"/>
        </w:rPr>
        <w:t>ro. Para ello, también hay que tener en cuenta la lluvia útil en las diferentes estaciones.</w:t>
      </w:r>
    </w:p>
    <w:p w14:paraId="2C1E487B" w14:textId="36B485D1" w:rsidR="005347E1" w:rsidRPr="00112529"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 xml:space="preserve">Por otro lado, también es necesario ver en qué casos el riego no funciona y por qué: como el caso del robo del motor de </w:t>
      </w:r>
      <w:r w:rsidR="003834EA">
        <w:rPr>
          <w:rFonts w:ascii="Times New Roman" w:hAnsi="Times New Roman" w:cs="Times New Roman"/>
          <w:sz w:val="24"/>
        </w:rPr>
        <w:t>gasoil</w:t>
      </w:r>
      <w:r>
        <w:rPr>
          <w:rFonts w:ascii="Times New Roman" w:hAnsi="Times New Roman" w:cs="Times New Roman"/>
          <w:sz w:val="24"/>
        </w:rPr>
        <w:t xml:space="preserve">. </w:t>
      </w:r>
    </w:p>
    <w:p w14:paraId="089CD827" w14:textId="6029451F" w:rsidR="00544DD3" w:rsidRDefault="005347E1" w:rsidP="00E45B6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lo tanto, se optará por implementar las siguientes tareas:</w:t>
      </w:r>
    </w:p>
    <w:p w14:paraId="3DE73D94" w14:textId="60C12E8F"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Activación o desactivación del motor cuando sea necesaria el agua del acuífero</w:t>
      </w:r>
      <w:r>
        <w:rPr>
          <w:rFonts w:ascii="Times New Roman" w:hAnsi="Times New Roman" w:cs="Times New Roman"/>
          <w:sz w:val="24"/>
          <w:szCs w:val="24"/>
        </w:rPr>
        <w:t>.</w:t>
      </w:r>
    </w:p>
    <w:p w14:paraId="1FC4848D" w14:textId="0C09F639"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 xml:space="preserve">Establecer un protocolo de seguridad para determinar el posible robo del motor de </w:t>
      </w:r>
      <w:r w:rsidR="003834EA">
        <w:rPr>
          <w:rFonts w:ascii="Times New Roman" w:hAnsi="Times New Roman" w:cs="Times New Roman"/>
          <w:sz w:val="24"/>
          <w:szCs w:val="24"/>
        </w:rPr>
        <w:t>gasoil</w:t>
      </w:r>
      <w:r w:rsidRPr="003F2FC2">
        <w:rPr>
          <w:rFonts w:ascii="Times New Roman" w:hAnsi="Times New Roman" w:cs="Times New Roman"/>
          <w:sz w:val="24"/>
          <w:szCs w:val="24"/>
        </w:rPr>
        <w:t>.</w:t>
      </w:r>
    </w:p>
    <w:p w14:paraId="6E2418FC" w14:textId="3DEB4374"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Proveer un sistema de comunicación entre el equipo de sensores (Raspber</w:t>
      </w:r>
      <w:r w:rsidR="004D3382">
        <w:rPr>
          <w:rFonts w:ascii="Times New Roman" w:hAnsi="Times New Roman" w:cs="Times New Roman"/>
          <w:sz w:val="24"/>
          <w:szCs w:val="24"/>
        </w:rPr>
        <w:t>r</w:t>
      </w:r>
      <w:r w:rsidRPr="003F2FC2">
        <w:rPr>
          <w:rFonts w:ascii="Times New Roman" w:hAnsi="Times New Roman" w:cs="Times New Roman"/>
          <w:sz w:val="24"/>
          <w:szCs w:val="24"/>
        </w:rPr>
        <w:t>y Pi) y el usuario (un portátil).</w:t>
      </w:r>
    </w:p>
    <w:p w14:paraId="674D4362" w14:textId="3BCBB3E5" w:rsidR="003F2FC2" w:rsidRPr="003F2FC2" w:rsidRDefault="00607EBE" w:rsidP="003F2FC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cumplir con los siguientes objetivos, se ha planteado hacer </w:t>
      </w:r>
      <w:r w:rsidR="00653392">
        <w:rPr>
          <w:rFonts w:ascii="Times New Roman" w:hAnsi="Times New Roman" w:cs="Times New Roman"/>
          <w:sz w:val="24"/>
          <w:szCs w:val="24"/>
        </w:rPr>
        <w:t>tres</w:t>
      </w:r>
      <w:r>
        <w:rPr>
          <w:rFonts w:ascii="Times New Roman" w:hAnsi="Times New Roman" w:cs="Times New Roman"/>
          <w:sz w:val="24"/>
          <w:szCs w:val="24"/>
        </w:rPr>
        <w:t xml:space="preserve"> programas en Python llamados </w:t>
      </w:r>
      <w:r w:rsidR="00653392">
        <w:rPr>
          <w:rFonts w:ascii="Times New Roman" w:hAnsi="Times New Roman" w:cs="Times New Roman"/>
          <w:sz w:val="24"/>
          <w:szCs w:val="24"/>
        </w:rPr>
        <w:t>riego.py, seguridad.py</w:t>
      </w:r>
      <w:r>
        <w:rPr>
          <w:rFonts w:ascii="Times New Roman" w:hAnsi="Times New Roman" w:cs="Times New Roman"/>
          <w:sz w:val="24"/>
          <w:szCs w:val="24"/>
        </w:rPr>
        <w:t xml:space="preserve"> (</w:t>
      </w:r>
      <w:r w:rsidR="00653392">
        <w:rPr>
          <w:rFonts w:ascii="Times New Roman" w:hAnsi="Times New Roman" w:cs="Times New Roman"/>
          <w:sz w:val="24"/>
          <w:szCs w:val="24"/>
        </w:rPr>
        <w:t xml:space="preserve">en </w:t>
      </w:r>
      <w:r>
        <w:rPr>
          <w:rFonts w:ascii="Times New Roman" w:hAnsi="Times New Roman" w:cs="Times New Roman"/>
          <w:sz w:val="24"/>
          <w:szCs w:val="24"/>
        </w:rPr>
        <w:t xml:space="preserve">el servidor o la Raspberry Pi) y client.py (el cliente o el portátil). </w:t>
      </w:r>
    </w:p>
    <w:p w14:paraId="7307FFE0" w14:textId="5F2097DF" w:rsidR="00607EBE" w:rsidRDefault="00607EBE" w:rsidP="00607EB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servidor tendrá todas las funcionalidades para la monitorización y el cumplimiento de las tareas mientras que el cliente tendrá el acceso a la información que necesite del servidor y estará atento por las posibles alertas que pueda recibir para así alertar al usuario de cualquier evento.</w:t>
      </w:r>
    </w:p>
    <w:p w14:paraId="033BEAE3" w14:textId="73C943DC" w:rsidR="00653392" w:rsidRPr="00653392" w:rsidRDefault="00653392" w:rsidP="00653392">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riego.py</w:t>
      </w:r>
    </w:p>
    <w:p w14:paraId="278F818E" w14:textId="29080566" w:rsidR="00607EBE" w:rsidRPr="00653392" w:rsidRDefault="00653392" w:rsidP="00653392">
      <w:pPr>
        <w:spacing w:after="120" w:line="360" w:lineRule="auto"/>
        <w:jc w:val="both"/>
        <w:rPr>
          <w:rFonts w:ascii="Times New Roman" w:hAnsi="Times New Roman" w:cs="Times New Roman"/>
          <w:sz w:val="24"/>
          <w:szCs w:val="24"/>
        </w:rPr>
      </w:pPr>
      <w:r w:rsidRPr="00653392">
        <w:rPr>
          <w:rFonts w:ascii="Times New Roman" w:hAnsi="Times New Roman" w:cs="Times New Roman"/>
          <w:sz w:val="24"/>
          <w:szCs w:val="24"/>
        </w:rPr>
        <w:t xml:space="preserve">En este programa, se cumplirá el </w:t>
      </w:r>
      <w:r w:rsidR="00282BB6">
        <w:rPr>
          <w:rFonts w:ascii="Times New Roman" w:hAnsi="Times New Roman" w:cs="Times New Roman"/>
          <w:sz w:val="24"/>
          <w:szCs w:val="24"/>
        </w:rPr>
        <w:t xml:space="preserve">primer </w:t>
      </w:r>
      <w:r w:rsidRPr="00653392">
        <w:rPr>
          <w:rFonts w:ascii="Times New Roman" w:hAnsi="Times New Roman" w:cs="Times New Roman"/>
          <w:sz w:val="24"/>
          <w:szCs w:val="24"/>
        </w:rPr>
        <w:t xml:space="preserve">objetivo de </w:t>
      </w:r>
      <w:r w:rsidRPr="00653392">
        <w:rPr>
          <w:rFonts w:ascii="Times New Roman" w:hAnsi="Times New Roman" w:cs="Times New Roman"/>
          <w:i/>
          <w:iCs/>
          <w:sz w:val="24"/>
          <w:szCs w:val="24"/>
        </w:rPr>
        <w:t>Activación o desactivación del motor cuando sea necesaria el agua del acuífero</w:t>
      </w:r>
      <w:r w:rsidR="00607EBE" w:rsidRPr="00653392">
        <w:rPr>
          <w:rFonts w:ascii="Times New Roman" w:hAnsi="Times New Roman" w:cs="Times New Roman"/>
          <w:sz w:val="24"/>
          <w:szCs w:val="24"/>
        </w:rPr>
        <w:t>.</w:t>
      </w:r>
    </w:p>
    <w:p w14:paraId="57903CFF" w14:textId="4E17FB2E" w:rsidR="004456D4" w:rsidRDefault="00170509"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Habrá dos requerimientos fundamentales a la hora de activar el motor o no: La humedad del suelo y la cantidad de agua mínima necesaria. Ciertamente, que haya agua implica que habrá humedad, pero en las épocas de floración, envero y maduración se necesita más agua para que vaya directamente al fruto y este crezca</w:t>
      </w:r>
      <w:r w:rsidR="00797A4D">
        <w:rPr>
          <w:rFonts w:ascii="Times New Roman" w:hAnsi="Times New Roman" w:cs="Times New Roman"/>
          <w:sz w:val="24"/>
          <w:szCs w:val="24"/>
        </w:rPr>
        <w:t>, además de u</w:t>
      </w:r>
      <w:r>
        <w:rPr>
          <w:rFonts w:ascii="Times New Roman" w:hAnsi="Times New Roman" w:cs="Times New Roman"/>
          <w:sz w:val="24"/>
          <w:szCs w:val="24"/>
        </w:rPr>
        <w:t>n nivel de humedad mínimo asegurará que la planta no se seque.</w:t>
      </w:r>
      <w:r w:rsidR="00797A4D">
        <w:rPr>
          <w:rFonts w:ascii="Times New Roman" w:hAnsi="Times New Roman" w:cs="Times New Roman"/>
          <w:sz w:val="24"/>
          <w:szCs w:val="24"/>
        </w:rPr>
        <w:t xml:space="preserve"> </w:t>
      </w:r>
      <w:r w:rsidR="002C7016">
        <w:rPr>
          <w:rFonts w:ascii="Times New Roman" w:hAnsi="Times New Roman" w:cs="Times New Roman"/>
          <w:sz w:val="24"/>
          <w:szCs w:val="24"/>
        </w:rPr>
        <w:t>P</w:t>
      </w:r>
      <w:r w:rsidR="00797A4D">
        <w:rPr>
          <w:rFonts w:ascii="Times New Roman" w:hAnsi="Times New Roman" w:cs="Times New Roman"/>
          <w:sz w:val="24"/>
          <w:szCs w:val="24"/>
        </w:rPr>
        <w:t>o</w:t>
      </w:r>
      <w:r w:rsidR="002C7016">
        <w:rPr>
          <w:rFonts w:ascii="Times New Roman" w:hAnsi="Times New Roman" w:cs="Times New Roman"/>
          <w:sz w:val="24"/>
          <w:szCs w:val="24"/>
        </w:rPr>
        <w:t>r otro lado</w:t>
      </w:r>
      <w:r w:rsidR="00797A4D">
        <w:rPr>
          <w:rFonts w:ascii="Times New Roman" w:hAnsi="Times New Roman" w:cs="Times New Roman"/>
          <w:sz w:val="24"/>
          <w:szCs w:val="24"/>
        </w:rPr>
        <w:t xml:space="preserve">, si los niveles de humedad </w:t>
      </w:r>
      <w:r w:rsidR="00797A4D">
        <w:rPr>
          <w:rFonts w:ascii="Times New Roman" w:hAnsi="Times New Roman" w:cs="Times New Roman"/>
          <w:sz w:val="24"/>
          <w:szCs w:val="24"/>
        </w:rPr>
        <w:lastRenderedPageBreak/>
        <w:t xml:space="preserve">crecen considerablemente (más de un </w:t>
      </w:r>
      <w:r w:rsidR="00E71638">
        <w:rPr>
          <w:rFonts w:ascii="Times New Roman" w:hAnsi="Times New Roman" w:cs="Times New Roman"/>
          <w:sz w:val="24"/>
          <w:szCs w:val="24"/>
        </w:rPr>
        <w:t>5</w:t>
      </w:r>
      <w:r w:rsidR="00797A4D">
        <w:rPr>
          <w:rFonts w:ascii="Times New Roman" w:hAnsi="Times New Roman" w:cs="Times New Roman"/>
          <w:sz w:val="24"/>
          <w:szCs w:val="24"/>
        </w:rPr>
        <w:t>0%), entonces no es necesario aplicar el riego, ya que tampoco es recomendable y con ese nivel la planta puede desarrollar el fruto correctamente.</w:t>
      </w:r>
      <w:r w:rsidR="002C7016">
        <w:rPr>
          <w:rFonts w:ascii="Times New Roman" w:hAnsi="Times New Roman" w:cs="Times New Roman"/>
          <w:sz w:val="24"/>
          <w:szCs w:val="24"/>
        </w:rPr>
        <w:t xml:space="preserve"> </w:t>
      </w:r>
      <w:r w:rsidR="00383693">
        <w:rPr>
          <w:rFonts w:ascii="Times New Roman" w:hAnsi="Times New Roman" w:cs="Times New Roman"/>
          <w:sz w:val="24"/>
          <w:szCs w:val="24"/>
        </w:rPr>
        <w:t>Ahora bien, s</w:t>
      </w:r>
      <w:r w:rsidR="002C7016">
        <w:rPr>
          <w:rFonts w:ascii="Times New Roman" w:hAnsi="Times New Roman" w:cs="Times New Roman"/>
          <w:sz w:val="24"/>
          <w:szCs w:val="24"/>
        </w:rPr>
        <w:t xml:space="preserve">i el nivel de humedad es inferior al 20%, entonces no se tiene en cuenta el nivel de agua alcanzada hasta que </w:t>
      </w:r>
      <w:r w:rsidR="00383693">
        <w:rPr>
          <w:rFonts w:ascii="Times New Roman" w:hAnsi="Times New Roman" w:cs="Times New Roman"/>
          <w:sz w:val="24"/>
          <w:szCs w:val="24"/>
        </w:rPr>
        <w:t xml:space="preserve">se alcance el 30% de humedad (De esta manera el nivel no está justo en el límite inferior). </w:t>
      </w:r>
      <w:r w:rsidR="004456D4">
        <w:rPr>
          <w:rFonts w:ascii="Times New Roman" w:hAnsi="Times New Roman" w:cs="Times New Roman"/>
          <w:sz w:val="24"/>
          <w:szCs w:val="24"/>
        </w:rPr>
        <w:t>Esta información se resume en el siguiente diagrama de flujo:</w:t>
      </w:r>
    </w:p>
    <w:p w14:paraId="7ECA3741" w14:textId="445E968B" w:rsidR="004456D4" w:rsidRDefault="00383693" w:rsidP="004456D4">
      <w:pPr>
        <w:spacing w:after="120" w:line="360" w:lineRule="auto"/>
        <w:jc w:val="center"/>
        <w:rPr>
          <w:rFonts w:ascii="Times New Roman" w:hAnsi="Times New Roman" w:cs="Times New Roman"/>
          <w:sz w:val="24"/>
          <w:szCs w:val="24"/>
        </w:rPr>
      </w:pPr>
      <w:r>
        <w:rPr>
          <w:noProof/>
        </w:rPr>
        <w:drawing>
          <wp:inline distT="0" distB="0" distL="0" distR="0" wp14:anchorId="62DFFED5" wp14:editId="34E42F7A">
            <wp:extent cx="4572000" cy="3326581"/>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008" cy="3335318"/>
                    </a:xfrm>
                    <a:prstGeom prst="rect">
                      <a:avLst/>
                    </a:prstGeom>
                    <a:noFill/>
                    <a:ln>
                      <a:noFill/>
                    </a:ln>
                  </pic:spPr>
                </pic:pic>
              </a:graphicData>
            </a:graphic>
          </wp:inline>
        </w:drawing>
      </w:r>
    </w:p>
    <w:p w14:paraId="4242D7DA" w14:textId="13895ED8" w:rsidR="006F3695" w:rsidRPr="006F3695" w:rsidRDefault="006F3695" w:rsidP="004456D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[Elaboración propia]</w:t>
      </w:r>
    </w:p>
    <w:p w14:paraId="2927ADD7" w14:textId="0279AF41" w:rsidR="00607EBE"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w:t>
      </w:r>
      <w:r w:rsidR="00435A20">
        <w:rPr>
          <w:rFonts w:ascii="Times New Roman" w:hAnsi="Times New Roman" w:cs="Times New Roman"/>
          <w:sz w:val="24"/>
          <w:szCs w:val="24"/>
        </w:rPr>
        <w:t>cumplir con el diagrama de flujo</w:t>
      </w:r>
      <w:r>
        <w:rPr>
          <w:rFonts w:ascii="Times New Roman" w:hAnsi="Times New Roman" w:cs="Times New Roman"/>
          <w:sz w:val="24"/>
          <w:szCs w:val="24"/>
        </w:rPr>
        <w:t xml:space="preserve">, se colocará un sensor de humedad en el suelo y se recogerán valores cada </w:t>
      </w:r>
      <w:r w:rsidR="00435A20">
        <w:rPr>
          <w:rFonts w:ascii="Times New Roman" w:hAnsi="Times New Roman" w:cs="Times New Roman"/>
          <w:sz w:val="24"/>
          <w:szCs w:val="24"/>
        </w:rPr>
        <w:t xml:space="preserve">2 minutos </w:t>
      </w:r>
      <w:r>
        <w:rPr>
          <w:rFonts w:ascii="Times New Roman" w:hAnsi="Times New Roman" w:cs="Times New Roman"/>
          <w:sz w:val="24"/>
          <w:szCs w:val="24"/>
        </w:rPr>
        <w:t xml:space="preserve">ya que la humedad no varía </w:t>
      </w:r>
      <w:r w:rsidR="004456D4">
        <w:rPr>
          <w:rFonts w:ascii="Times New Roman" w:hAnsi="Times New Roman" w:cs="Times New Roman"/>
          <w:sz w:val="24"/>
          <w:szCs w:val="24"/>
        </w:rPr>
        <w:t>demasiado</w:t>
      </w:r>
      <w:r>
        <w:rPr>
          <w:rFonts w:ascii="Times New Roman" w:hAnsi="Times New Roman" w:cs="Times New Roman"/>
          <w:sz w:val="24"/>
          <w:szCs w:val="24"/>
        </w:rPr>
        <w:t xml:space="preserve"> a lo largo del día.</w:t>
      </w:r>
    </w:p>
    <w:p w14:paraId="0D046655" w14:textId="751A404F" w:rsidR="00041653" w:rsidRDefault="00041653" w:rsidP="00041653">
      <w:pPr>
        <w:spacing w:after="120" w:line="360" w:lineRule="auto"/>
        <w:jc w:val="center"/>
        <w:rPr>
          <w:rFonts w:ascii="Times New Roman" w:hAnsi="Times New Roman" w:cs="Times New Roman"/>
          <w:sz w:val="24"/>
          <w:szCs w:val="24"/>
        </w:rPr>
      </w:pPr>
      <w:r>
        <w:rPr>
          <w:noProof/>
        </w:rPr>
        <w:drawing>
          <wp:inline distT="0" distB="0" distL="0" distR="0" wp14:anchorId="0FBF6968" wp14:editId="29371022">
            <wp:extent cx="1962150" cy="1848169"/>
            <wp:effectExtent l="0" t="0" r="0" b="0"/>
            <wp:docPr id="13" name="Imagen 13"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0B221688" w14:textId="464DA862" w:rsidR="00041653" w:rsidRDefault="00041653" w:rsidP="0004165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Sensor de Humedad en el suelo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2E5E072C" w14:textId="5A0C2B72" w:rsidR="00C01C71"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 embargo, ya que la Raspberry Pi no tiene la función ADC (Conversión analógica – digital)</w:t>
      </w:r>
      <w:r w:rsidR="00C01C71">
        <w:rPr>
          <w:rFonts w:ascii="Times New Roman" w:hAnsi="Times New Roman" w:cs="Times New Roman"/>
          <w:sz w:val="24"/>
          <w:szCs w:val="24"/>
        </w:rPr>
        <w:t xml:space="preserve"> solo se pueden obtener valores extremos, es decir, ‘0’ si no hay agua, ‘1’ si hay agua. Se puede solucionar esto gracias al módulo MCP3008 y así se puede observar el porcentaje de humedad exacto.</w:t>
      </w:r>
    </w:p>
    <w:p w14:paraId="2352632F" w14:textId="34ED4D10" w:rsidR="00C01C71" w:rsidRDefault="00C01C71" w:rsidP="00C01C71">
      <w:pPr>
        <w:spacing w:after="120" w:line="360" w:lineRule="auto"/>
        <w:jc w:val="center"/>
        <w:rPr>
          <w:rFonts w:ascii="Times New Roman" w:hAnsi="Times New Roman" w:cs="Times New Roman"/>
          <w:sz w:val="24"/>
          <w:szCs w:val="24"/>
        </w:rPr>
      </w:pPr>
      <w:r>
        <w:rPr>
          <w:noProof/>
        </w:rPr>
        <w:drawing>
          <wp:inline distT="0" distB="0" distL="0" distR="0" wp14:anchorId="672034FA" wp14:editId="2CCE0B78">
            <wp:extent cx="1562100" cy="1562100"/>
            <wp:effectExtent l="0" t="0" r="0" b="0"/>
            <wp:docPr id="14" name="Imagen 14" descr="Resultado de imagen de MPC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MPC30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EB22BC4" w14:textId="54F65F89" w:rsidR="00C01C71" w:rsidRDefault="00C01C71" w:rsidP="00C01C7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ADC MCP3008 [amazon.com]</w:t>
      </w:r>
    </w:p>
    <w:p w14:paraId="134E3387" w14:textId="705AA991" w:rsidR="00170509"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MCP3008 se encargará de pasar un valor a la Raspberry Pi </w:t>
      </w:r>
      <w:r w:rsidR="00435A20">
        <w:rPr>
          <w:rFonts w:ascii="Times New Roman" w:hAnsi="Times New Roman" w:cs="Times New Roman"/>
          <w:sz w:val="24"/>
          <w:szCs w:val="24"/>
        </w:rPr>
        <w:t xml:space="preserve">que será entre </w:t>
      </w:r>
      <w:r>
        <w:rPr>
          <w:rFonts w:ascii="Times New Roman" w:hAnsi="Times New Roman" w:cs="Times New Roman"/>
          <w:sz w:val="24"/>
          <w:szCs w:val="24"/>
        </w:rPr>
        <w:t xml:space="preserve">0 y 100 que determinará la humedad. </w:t>
      </w:r>
    </w:p>
    <w:p w14:paraId="443704CB" w14:textId="71398DC4" w:rsidR="00250660"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se </w:t>
      </w:r>
      <w:r w:rsidR="00AA75B3">
        <w:rPr>
          <w:rFonts w:ascii="Times New Roman" w:hAnsi="Times New Roman" w:cs="Times New Roman"/>
          <w:sz w:val="24"/>
          <w:szCs w:val="24"/>
        </w:rPr>
        <w:t xml:space="preserve">aplicará la necesidad de agua de </w:t>
      </w:r>
      <w:r>
        <w:rPr>
          <w:rFonts w:ascii="Times New Roman" w:hAnsi="Times New Roman" w:cs="Times New Roman"/>
          <w:sz w:val="24"/>
          <w:szCs w:val="24"/>
        </w:rPr>
        <w:t xml:space="preserve">la </w:t>
      </w:r>
      <w:r w:rsidRPr="00170509">
        <w:rPr>
          <w:rFonts w:ascii="Times New Roman" w:hAnsi="Times New Roman" w:cs="Times New Roman"/>
          <w:b/>
          <w:bCs/>
          <w:sz w:val="24"/>
          <w:szCs w:val="24"/>
        </w:rPr>
        <w:t>tabla X</w:t>
      </w:r>
      <w:r w:rsidR="00AA75B3">
        <w:rPr>
          <w:rFonts w:ascii="Times New Roman" w:hAnsi="Times New Roman" w:cs="Times New Roman"/>
          <w:sz w:val="24"/>
          <w:szCs w:val="24"/>
        </w:rPr>
        <w:t>. Ya que son valores mensuales, se dividirá</w:t>
      </w:r>
      <w:r w:rsidR="00250660">
        <w:rPr>
          <w:rFonts w:ascii="Times New Roman" w:hAnsi="Times New Roman" w:cs="Times New Roman"/>
          <w:sz w:val="24"/>
          <w:szCs w:val="24"/>
        </w:rPr>
        <w:t>n los valores entre los días que tiene el mes. Con el dato, se mantendrá el valor de la humedad exigido y la cantidad mínima de agua diaria.</w:t>
      </w:r>
    </w:p>
    <w:p w14:paraId="161C30B9" w14:textId="1FD0E4B1" w:rsidR="001169B9" w:rsidRDefault="00435A20" w:rsidP="001169B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w:t>
      </w:r>
      <w:r w:rsidR="00942F4A">
        <w:rPr>
          <w:rFonts w:ascii="Times New Roman" w:hAnsi="Times New Roman" w:cs="Times New Roman"/>
          <w:sz w:val="24"/>
          <w:szCs w:val="24"/>
        </w:rPr>
        <w:t xml:space="preserve"> de una manera orientativa, </w:t>
      </w:r>
      <w:r w:rsidR="001169B9">
        <w:rPr>
          <w:rFonts w:ascii="Times New Roman" w:hAnsi="Times New Roman" w:cs="Times New Roman"/>
          <w:sz w:val="24"/>
          <w:szCs w:val="24"/>
        </w:rPr>
        <w:t>para calcular la cantidad de agua que se está regando por metro cuadrado</w:t>
      </w:r>
      <w:r w:rsidR="006D7B04">
        <w:rPr>
          <w:rFonts w:ascii="Times New Roman" w:hAnsi="Times New Roman" w:cs="Times New Roman"/>
          <w:sz w:val="24"/>
          <w:szCs w:val="24"/>
        </w:rPr>
        <w:t xml:space="preserve"> (o “agua alcanzada”)</w:t>
      </w:r>
      <w:r w:rsidR="001169B9">
        <w:rPr>
          <w:rFonts w:ascii="Times New Roman" w:hAnsi="Times New Roman" w:cs="Times New Roman"/>
          <w:sz w:val="24"/>
          <w:szCs w:val="24"/>
        </w:rPr>
        <w:t>, se utilizará la información que tiene el motor de gasoil que disponemos en este proyecto:</w:t>
      </w:r>
    </w:p>
    <w:p w14:paraId="33939344" w14:textId="0B55CCDE" w:rsidR="001169B9" w:rsidRDefault="001169B9" w:rsidP="001169B9">
      <w:pPr>
        <w:spacing w:after="120" w:line="360" w:lineRule="auto"/>
        <w:jc w:val="center"/>
        <w:rPr>
          <w:rFonts w:ascii="Times New Roman" w:hAnsi="Times New Roman" w:cs="Times New Roman"/>
          <w:sz w:val="24"/>
          <w:szCs w:val="24"/>
        </w:rPr>
      </w:pPr>
      <w:r>
        <w:rPr>
          <w:noProof/>
        </w:rPr>
        <w:drawing>
          <wp:inline distT="0" distB="0" distL="0" distR="0" wp14:anchorId="690D7097" wp14:editId="0911CF99">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0C1E7008" w14:textId="373D5BDC" w:rsidR="001169B9" w:rsidRDefault="001169B9" w:rsidP="00AE23D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DEUTZ Diesel Power Generator. 33kVA [</w:t>
      </w:r>
      <w:hyperlink r:id="rId39" w:history="1">
        <w:r w:rsidR="00AE23DA"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47F9E6FB" w14:textId="4E82E421" w:rsidR="00AE23DA" w:rsidRDefault="00942F4A" w:rsidP="00AE23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motor de gasoil es capaz de alimentar a una bomba que saca 8300 litros por hectárea y hora. </w:t>
      </w:r>
      <w:r w:rsidR="003973D1">
        <w:rPr>
          <w:rFonts w:ascii="Times New Roman" w:hAnsi="Times New Roman" w:cs="Times New Roman"/>
          <w:sz w:val="24"/>
          <w:szCs w:val="24"/>
        </w:rPr>
        <w:t>Eso quiere decir:</w:t>
      </w:r>
    </w:p>
    <w:p w14:paraId="0E76B808" w14:textId="14014D50" w:rsidR="003973D1" w:rsidRPr="006D7B04" w:rsidRDefault="003973D1" w:rsidP="00AE23DA">
      <w:pPr>
        <w:spacing w:after="12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8300</m:t>
          </m:r>
          <m:f>
            <m:fPr>
              <m:ctrlPr>
                <w:rPr>
                  <w:rFonts w:ascii="Cambria Math" w:hAnsi="Cambria Math" w:cs="Times New Roman"/>
                  <w:i/>
                  <w:sz w:val="24"/>
                  <w:szCs w:val="24"/>
                </w:rPr>
              </m:ctrlPr>
            </m:fPr>
            <m:num>
              <m:r>
                <w:rPr>
                  <w:rFonts w:ascii="Cambria Math" w:hAnsi="Cambria Math" w:cs="Times New Roman"/>
                  <w:sz w:val="24"/>
                  <w:szCs w:val="24"/>
                </w:rPr>
                <m:t>litros</m:t>
              </m:r>
            </m:num>
            <m:den>
              <m:r>
                <w:rPr>
                  <w:rFonts w:ascii="Cambria Math" w:hAnsi="Cambria Math" w:cs="Times New Roman"/>
                  <w:sz w:val="24"/>
                  <w:szCs w:val="24"/>
                </w:rPr>
                <m:t>hectárea· hora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hectárea</m:t>
              </m:r>
            </m:num>
            <m:den>
              <m:r>
                <w:rPr>
                  <w:rFonts w:ascii="Cambria Math" w:hAnsi="Cambria Math" w:cs="Times New Roman"/>
                  <w:sz w:val="24"/>
                  <w:szCs w:val="24"/>
                </w:rPr>
                <m:t xml:space="preserve">10000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den>
          </m:f>
          <m:r>
            <w:rPr>
              <w:rFonts w:ascii="Cambria Math" w:hAnsi="Cambria Math" w:cs="Times New Roman"/>
              <w:sz w:val="24"/>
              <w:szCs w:val="24"/>
            </w:rPr>
            <m:t>=0.83</m:t>
          </m:r>
          <m:f>
            <m:fPr>
              <m:ctrlPr>
                <w:rPr>
                  <w:rFonts w:ascii="Cambria Math" w:hAnsi="Cambria Math" w:cs="Times New Roman"/>
                  <w:i/>
                  <w:sz w:val="24"/>
                  <w:szCs w:val="24"/>
                </w:rPr>
              </m:ctrlPr>
            </m:fPr>
            <m:num>
              <m:r>
                <w:rPr>
                  <w:rFonts w:ascii="Cambria Math" w:hAnsi="Cambria Math" w:cs="Times New Roman"/>
                  <w:sz w:val="24"/>
                  <w:szCs w:val="24"/>
                </w:rPr>
                <m:t>litros</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·hora</m:t>
              </m:r>
            </m:den>
          </m:f>
        </m:oMath>
      </m:oMathPara>
    </w:p>
    <w:p w14:paraId="2BF05A14" w14:textId="33C3D16E" w:rsidR="00F62022" w:rsidRDefault="006D7B04" w:rsidP="00C01C7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 el motor funciona una hora exactamente, se tendrá 0.83 litros en un metro cuadrado. Por lo tanto, en el programa también es necesario determinar el tiempo de funcionamiento de la máquina.</w:t>
      </w:r>
    </w:p>
    <w:p w14:paraId="7A46255A" w14:textId="4218291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seguridad.py</w:t>
      </w:r>
    </w:p>
    <w:p w14:paraId="038C9EDF" w14:textId="6C879FD5"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programa, se busca </w:t>
      </w:r>
      <w:r w:rsidRPr="00282BB6">
        <w:rPr>
          <w:rFonts w:ascii="Times New Roman" w:hAnsi="Times New Roman" w:cs="Times New Roman"/>
          <w:i/>
          <w:iCs/>
          <w:sz w:val="24"/>
          <w:szCs w:val="24"/>
        </w:rPr>
        <w:t>e</w:t>
      </w:r>
      <w:r w:rsidR="00C43567" w:rsidRPr="00282BB6">
        <w:rPr>
          <w:rFonts w:ascii="Times New Roman" w:hAnsi="Times New Roman" w:cs="Times New Roman"/>
          <w:i/>
          <w:iCs/>
          <w:sz w:val="24"/>
          <w:szCs w:val="24"/>
        </w:rPr>
        <w:t>stablecer un protocolo de seguridad para determinar el posible robo del motor de gaso</w:t>
      </w:r>
      <w:r w:rsidR="003834EA" w:rsidRPr="00282BB6">
        <w:rPr>
          <w:rFonts w:ascii="Times New Roman" w:hAnsi="Times New Roman" w:cs="Times New Roman"/>
          <w:i/>
          <w:iCs/>
          <w:sz w:val="24"/>
          <w:szCs w:val="24"/>
        </w:rPr>
        <w:t>il</w:t>
      </w:r>
      <w:r w:rsidR="00C43567" w:rsidRPr="00282BB6">
        <w:rPr>
          <w:rFonts w:ascii="Times New Roman" w:hAnsi="Times New Roman" w:cs="Times New Roman"/>
          <w:sz w:val="24"/>
          <w:szCs w:val="24"/>
        </w:rPr>
        <w:t>.</w:t>
      </w:r>
    </w:p>
    <w:p w14:paraId="07071505" w14:textId="07A5FF47" w:rsidR="00F62022"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En este caso, se tratarán tres puntos para determinar si el motor se encuentra en este caso u otro similar:</w:t>
      </w:r>
    </w:p>
    <w:p w14:paraId="3681B85B" w14:textId="77777777"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disminución del flujo de agua en la tubería principal</w:t>
      </w:r>
    </w:p>
    <w:p w14:paraId="3B61E030" w14:textId="24AF5B8E" w:rsidR="00C43567"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colocará otro sensor de humedad en el</w:t>
      </w:r>
      <w:r w:rsidR="00C43567" w:rsidRPr="00F62022">
        <w:rPr>
          <w:rFonts w:ascii="Times New Roman" w:hAnsi="Times New Roman" w:cs="Times New Roman"/>
          <w:sz w:val="24"/>
          <w:szCs w:val="24"/>
        </w:rPr>
        <w:t xml:space="preserve"> flujo del agua</w:t>
      </w:r>
      <w:r>
        <w:rPr>
          <w:rFonts w:ascii="Times New Roman" w:hAnsi="Times New Roman" w:cs="Times New Roman"/>
          <w:sz w:val="24"/>
          <w:szCs w:val="24"/>
        </w:rPr>
        <w:t xml:space="preserve"> (en la tubería). No será necesario el convertidor ADC ya que no es necesario saber el porcentaje de humedad sino si hay agua o no. Si no hay agua, probablemente la bomba no esté funcionando y se puede deber a que el motor no está suministrando energía.</w:t>
      </w:r>
    </w:p>
    <w:p w14:paraId="307F004F" w14:textId="0263CBF1"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presencia de individuos en la zona</w:t>
      </w:r>
    </w:p>
    <w:p w14:paraId="4B2B00A7" w14:textId="5716A27E" w:rsidR="00C43567" w:rsidRDefault="00C43567" w:rsidP="00F62022">
      <w:p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 xml:space="preserve">Se utilizará un sensor </w:t>
      </w:r>
      <w:r w:rsidR="000C65D9" w:rsidRPr="00F62022">
        <w:rPr>
          <w:rFonts w:ascii="Times New Roman" w:hAnsi="Times New Roman" w:cs="Times New Roman"/>
          <w:sz w:val="24"/>
          <w:szCs w:val="24"/>
        </w:rPr>
        <w:t xml:space="preserve">infrarrojo o </w:t>
      </w:r>
      <w:r w:rsidRPr="00F62022">
        <w:rPr>
          <w:rFonts w:ascii="Times New Roman" w:hAnsi="Times New Roman" w:cs="Times New Roman"/>
          <w:sz w:val="24"/>
          <w:szCs w:val="24"/>
        </w:rPr>
        <w:t>PIR</w:t>
      </w:r>
      <w:r w:rsidR="00565673">
        <w:rPr>
          <w:rFonts w:ascii="Times New Roman" w:hAnsi="Times New Roman" w:cs="Times New Roman"/>
          <w:sz w:val="24"/>
          <w:szCs w:val="24"/>
        </w:rPr>
        <w:t xml:space="preserve"> HC-SR501</w:t>
      </w:r>
      <w:r w:rsidR="000C65D9" w:rsidRPr="00F62022">
        <w:rPr>
          <w:rFonts w:ascii="Times New Roman" w:hAnsi="Times New Roman" w:cs="Times New Roman"/>
          <w:sz w:val="24"/>
          <w:szCs w:val="24"/>
        </w:rPr>
        <w:t xml:space="preserve"> </w:t>
      </w:r>
      <w:r w:rsidR="00F62022">
        <w:rPr>
          <w:rFonts w:ascii="Times New Roman" w:hAnsi="Times New Roman" w:cs="Times New Roman"/>
          <w:sz w:val="24"/>
          <w:szCs w:val="24"/>
        </w:rPr>
        <w:t>para detectar variaciones de las radiaciones infrarrojas del medio ambiente que cubre como el calor del cuerpo humano o animales.</w:t>
      </w:r>
      <w:r w:rsidR="00565673">
        <w:rPr>
          <w:rFonts w:ascii="Times New Roman" w:hAnsi="Times New Roman" w:cs="Times New Roman"/>
          <w:sz w:val="24"/>
          <w:szCs w:val="24"/>
        </w:rPr>
        <w:t xml:space="preserve"> Su sensor tiene una apertura de 110º y se puede calibrar una distancia de detección de 3 a 7 metros.</w:t>
      </w:r>
    </w:p>
    <w:p w14:paraId="04B0AC61" w14:textId="42EA9B3A" w:rsidR="00F62022" w:rsidRDefault="00F62022" w:rsidP="00F62022">
      <w:pPr>
        <w:spacing w:after="120" w:line="360" w:lineRule="auto"/>
        <w:jc w:val="center"/>
        <w:rPr>
          <w:rFonts w:ascii="Times New Roman" w:hAnsi="Times New Roman" w:cs="Times New Roman"/>
          <w:sz w:val="24"/>
          <w:szCs w:val="24"/>
        </w:rPr>
      </w:pPr>
      <w:r>
        <w:rPr>
          <w:noProof/>
        </w:rPr>
        <w:drawing>
          <wp:inline distT="0" distB="0" distL="0" distR="0" wp14:anchorId="745A9C2B" wp14:editId="6F46896D">
            <wp:extent cx="1933575" cy="1933575"/>
            <wp:effectExtent l="0" t="0" r="9525" b="9525"/>
            <wp:docPr id="20" name="Imagen 20"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D51D783" w14:textId="418FF48B" w:rsidR="001375A6" w:rsidRDefault="001375A6" w:rsidP="00F6202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Sensor PIR [</w:t>
      </w:r>
      <w:hyperlink r:id="rId41" w:history="1">
        <w:r w:rsidR="000907CD">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5EEAB637" w14:textId="1A649AEF" w:rsidR="00565673" w:rsidRDefault="00565673" w:rsidP="00565673">
      <w:pPr>
        <w:spacing w:after="120" w:line="360" w:lineRule="auto"/>
        <w:jc w:val="center"/>
        <w:rPr>
          <w:rFonts w:ascii="Times New Roman" w:hAnsi="Times New Roman" w:cs="Times New Roman"/>
          <w:sz w:val="24"/>
          <w:szCs w:val="24"/>
        </w:rPr>
      </w:pPr>
      <w:r>
        <w:rPr>
          <w:noProof/>
        </w:rPr>
        <w:drawing>
          <wp:inline distT="0" distB="0" distL="0" distR="0" wp14:anchorId="5FC8F811" wp14:editId="6B60A9E1">
            <wp:extent cx="2598420" cy="2052750"/>
            <wp:effectExtent l="0" t="0" r="0" b="5080"/>
            <wp:docPr id="17" name="Imagen 17"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0989087" w14:textId="48AE25E7" w:rsidR="00565673" w:rsidRDefault="00565673" w:rsidP="0056567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Esquema de detección del sensor HC-SR501</w:t>
      </w:r>
    </w:p>
    <w:p w14:paraId="4AA55B54" w14:textId="15AB955A"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Este sensor presenta un problema en cuanto a la detección de animales porque puede llevar a una confusión. Sin embargo, el sensor solo detecta movimiento en la misma altura en la que se encuentre este mismo. Por lo tanto, a la hora de colocar el sensor, será conveniente colocarlo a al menos un metro y medio del suelo (así se evitarán los animales pequeños tales como los conejos, las liebres, que son los únicos de la zona).</w:t>
      </w:r>
    </w:p>
    <w:p w14:paraId="728D4C00" w14:textId="0F0B02E7"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 los pájaros pueden ser detectados por el sensor, pero se configurará para que mande una alerta si detecta tres veces movimiento en la misma dirección. Así, un pájaro en vuelo no hará que mande una alerta al usuario.</w:t>
      </w:r>
    </w:p>
    <w:p w14:paraId="63FC9443" w14:textId="3AC83A21" w:rsidR="002A299D" w:rsidRPr="002A299D" w:rsidRDefault="000C65D9" w:rsidP="0089723E">
      <w:pPr>
        <w:pStyle w:val="Prrafodelista"/>
        <w:numPr>
          <w:ilvl w:val="0"/>
          <w:numId w:val="15"/>
        </w:num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t>Control en el movimiento de</w:t>
      </w:r>
      <w:r w:rsidR="0089723E">
        <w:rPr>
          <w:rFonts w:ascii="Times New Roman" w:hAnsi="Times New Roman" w:cs="Times New Roman"/>
          <w:sz w:val="24"/>
          <w:szCs w:val="24"/>
        </w:rPr>
        <w:t xml:space="preserve">l motor </w:t>
      </w:r>
      <w:r w:rsidR="003400CC">
        <w:rPr>
          <w:rFonts w:ascii="Times New Roman" w:hAnsi="Times New Roman" w:cs="Times New Roman"/>
          <w:sz w:val="24"/>
          <w:szCs w:val="24"/>
        </w:rPr>
        <w:t xml:space="preserve"> </w:t>
      </w:r>
      <w:r w:rsidR="003400CC" w:rsidRPr="003400CC">
        <w:rPr>
          <w:rFonts w:ascii="Times New Roman" w:hAnsi="Times New Roman" w:cs="Times New Roman"/>
          <w:color w:val="FF0000"/>
          <w:sz w:val="24"/>
          <w:szCs w:val="24"/>
        </w:rPr>
        <w:sym w:font="Wingdings" w:char="F0E0"/>
      </w:r>
      <w:r w:rsidR="003400CC" w:rsidRPr="003400CC">
        <w:rPr>
          <w:rFonts w:ascii="Times New Roman" w:hAnsi="Times New Roman" w:cs="Times New Roman"/>
          <w:color w:val="FF0000"/>
          <w:sz w:val="24"/>
          <w:szCs w:val="24"/>
        </w:rPr>
        <w:t xml:space="preserve">Cambiar esto </w:t>
      </w:r>
    </w:p>
    <w:p w14:paraId="20CC581A" w14:textId="3AC9BB5D" w:rsidR="006C5D32" w:rsidRDefault="002A299D" w:rsidP="0089723E">
      <w:pPr>
        <w:spacing w:after="120" w:line="360" w:lineRule="auto"/>
        <w:jc w:val="both"/>
        <w:rPr>
          <w:rFonts w:ascii="Times New Roman" w:hAnsi="Times New Roman" w:cs="Times New Roman"/>
          <w:sz w:val="24"/>
          <w:szCs w:val="24"/>
        </w:rPr>
      </w:pPr>
      <w:r w:rsidRPr="00A92ED1">
        <w:rPr>
          <w:rFonts w:ascii="Times New Roman" w:hAnsi="Times New Roman" w:cs="Times New Roman"/>
          <w:strike/>
          <w:sz w:val="24"/>
          <w:szCs w:val="24"/>
        </w:rPr>
        <w:t xml:space="preserve">Cuando el motor está encendido, todo el conjunto vibra a una </w:t>
      </w:r>
      <w:r w:rsidR="006C5D32" w:rsidRPr="00A92ED1">
        <w:rPr>
          <w:rFonts w:ascii="Times New Roman" w:hAnsi="Times New Roman" w:cs="Times New Roman"/>
          <w:strike/>
          <w:sz w:val="24"/>
          <w:szCs w:val="24"/>
        </w:rPr>
        <w:t>aceleración</w:t>
      </w:r>
      <w:r w:rsidR="009C43DE" w:rsidRPr="00A92ED1">
        <w:rPr>
          <w:rFonts w:ascii="Times New Roman" w:hAnsi="Times New Roman" w:cs="Times New Roman"/>
          <w:strike/>
          <w:sz w:val="24"/>
          <w:szCs w:val="24"/>
        </w:rPr>
        <w:t xml:space="preserve"> pequeña</w:t>
      </w:r>
      <w:r w:rsidRPr="00A92ED1">
        <w:rPr>
          <w:rFonts w:ascii="Times New Roman" w:hAnsi="Times New Roman" w:cs="Times New Roman"/>
          <w:strike/>
          <w:sz w:val="24"/>
          <w:szCs w:val="24"/>
        </w:rPr>
        <w:t xml:space="preserve">. </w:t>
      </w:r>
      <w:r w:rsidR="006C5D32" w:rsidRPr="00A92ED1">
        <w:rPr>
          <w:rFonts w:ascii="Times New Roman" w:hAnsi="Times New Roman" w:cs="Times New Roman"/>
          <w:strike/>
          <w:sz w:val="24"/>
          <w:szCs w:val="24"/>
        </w:rPr>
        <w:t xml:space="preserve">Cuando está parado, la aceleración es </w:t>
      </w:r>
      <w:r w:rsidR="009C43DE" w:rsidRPr="00A92ED1">
        <w:rPr>
          <w:rFonts w:ascii="Times New Roman" w:hAnsi="Times New Roman" w:cs="Times New Roman"/>
          <w:strike/>
          <w:sz w:val="24"/>
          <w:szCs w:val="24"/>
        </w:rPr>
        <w:t xml:space="preserve">totalmente </w:t>
      </w:r>
      <w:r w:rsidR="006C5D32" w:rsidRPr="00A92ED1">
        <w:rPr>
          <w:rFonts w:ascii="Times New Roman" w:hAnsi="Times New Roman" w:cs="Times New Roman"/>
          <w:strike/>
          <w:sz w:val="24"/>
          <w:szCs w:val="24"/>
        </w:rPr>
        <w:t>0 y esto será clave para determinar si el motor se apaga o no.</w:t>
      </w:r>
      <w:r w:rsidR="006C5D32">
        <w:rPr>
          <w:rFonts w:ascii="Times New Roman" w:hAnsi="Times New Roman" w:cs="Times New Roman"/>
          <w:sz w:val="24"/>
          <w:szCs w:val="24"/>
        </w:rPr>
        <w:t xml:space="preserve"> En el programa, si el motor </w:t>
      </w:r>
      <w:r w:rsidR="00DE4522">
        <w:rPr>
          <w:rFonts w:ascii="Times New Roman" w:hAnsi="Times New Roman" w:cs="Times New Roman"/>
          <w:sz w:val="24"/>
          <w:szCs w:val="24"/>
        </w:rPr>
        <w:t>debiera</w:t>
      </w:r>
      <w:r w:rsidR="006C5D32">
        <w:rPr>
          <w:rFonts w:ascii="Times New Roman" w:hAnsi="Times New Roman" w:cs="Times New Roman"/>
          <w:sz w:val="24"/>
          <w:szCs w:val="24"/>
        </w:rPr>
        <w:t xml:space="preserve"> encender porque debe regar y éste tiene velocidad nula, entonces se debe enviar una alerta al usuario. Por otro lado, también se mirará si el motor se ha movido en el eje z. Si es así, el motor se ha movido de su sitio y se mandará otra alerta al usuario.</w:t>
      </w:r>
    </w:p>
    <w:p w14:paraId="349976FC" w14:textId="332132B6" w:rsidR="0089723E" w:rsidRDefault="006C5D32" w:rsidP="0089723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ello, u</w:t>
      </w:r>
      <w:r w:rsidR="000C65D9" w:rsidRPr="0089723E">
        <w:rPr>
          <w:rFonts w:ascii="Times New Roman" w:hAnsi="Times New Roman" w:cs="Times New Roman"/>
          <w:sz w:val="24"/>
          <w:szCs w:val="24"/>
        </w:rPr>
        <w:t xml:space="preserve">n giroscopio, </w:t>
      </w:r>
      <w:r>
        <w:rPr>
          <w:rFonts w:ascii="Times New Roman" w:hAnsi="Times New Roman" w:cs="Times New Roman"/>
          <w:sz w:val="24"/>
          <w:szCs w:val="24"/>
        </w:rPr>
        <w:t xml:space="preserve">el </w:t>
      </w:r>
      <w:r w:rsidR="000C65D9" w:rsidRPr="0089723E">
        <w:rPr>
          <w:rFonts w:ascii="Times New Roman" w:hAnsi="Times New Roman" w:cs="Times New Roman"/>
          <w:sz w:val="24"/>
          <w:szCs w:val="24"/>
        </w:rPr>
        <w:t>MPU6050, se utilizará para comprobar la rotación del motor de gaso</w:t>
      </w:r>
      <w:r w:rsidR="003834EA" w:rsidRPr="0089723E">
        <w:rPr>
          <w:rFonts w:ascii="Times New Roman" w:hAnsi="Times New Roman" w:cs="Times New Roman"/>
          <w:sz w:val="24"/>
          <w:szCs w:val="24"/>
        </w:rPr>
        <w:t>il</w:t>
      </w:r>
      <w:r w:rsidR="000C65D9" w:rsidRPr="0089723E">
        <w:rPr>
          <w:rFonts w:ascii="Times New Roman" w:hAnsi="Times New Roman" w:cs="Times New Roman"/>
          <w:sz w:val="24"/>
          <w:szCs w:val="24"/>
        </w:rPr>
        <w:t xml:space="preserve"> y su aceleración.</w:t>
      </w:r>
    </w:p>
    <w:p w14:paraId="1BA32BEA" w14:textId="5EA4271B" w:rsidR="006C5D32" w:rsidRDefault="006C5D32" w:rsidP="006C5D32">
      <w:pPr>
        <w:spacing w:after="120" w:line="360" w:lineRule="auto"/>
        <w:jc w:val="center"/>
        <w:rPr>
          <w:rFonts w:ascii="Times New Roman" w:hAnsi="Times New Roman" w:cs="Times New Roman"/>
          <w:sz w:val="24"/>
          <w:szCs w:val="24"/>
        </w:rPr>
      </w:pPr>
      <w:r>
        <w:rPr>
          <w:noProof/>
        </w:rPr>
        <w:lastRenderedPageBreak/>
        <w:drawing>
          <wp:inline distT="0" distB="0" distL="0" distR="0" wp14:anchorId="4DCC0A94" wp14:editId="1B5A8381">
            <wp:extent cx="2085975" cy="2085975"/>
            <wp:effectExtent l="0" t="0" r="9525" b="9525"/>
            <wp:docPr id="21" name="Imagen 21" descr="Resultado de imagen de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mpu60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5A7D1FDB" w14:textId="4CC26CC6" w:rsidR="006C5D32" w:rsidRDefault="006C5D32" w:rsidP="006C5D3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Giroscopio - MPUG050. [amazon.com]</w:t>
      </w:r>
    </w:p>
    <w:p w14:paraId="59D3BCF9" w14:textId="3FF868DE" w:rsidR="003400CC" w:rsidRDefault="003400CC" w:rsidP="003400C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mostrará el diagrama de flujo para la seguridad del motor de gasoil:</w:t>
      </w:r>
    </w:p>
    <w:p w14:paraId="2A6F3DD0" w14:textId="14681799" w:rsidR="00697F45" w:rsidRDefault="00507782" w:rsidP="003400CC">
      <w:pPr>
        <w:spacing w:after="120" w:line="360" w:lineRule="auto"/>
        <w:jc w:val="center"/>
        <w:rPr>
          <w:rFonts w:ascii="Times New Roman" w:hAnsi="Times New Roman" w:cs="Times New Roman"/>
          <w:sz w:val="24"/>
          <w:szCs w:val="24"/>
        </w:rPr>
      </w:pPr>
      <w:r>
        <w:rPr>
          <w:noProof/>
        </w:rPr>
        <w:drawing>
          <wp:inline distT="0" distB="0" distL="0" distR="0" wp14:anchorId="005493DF" wp14:editId="62593C38">
            <wp:extent cx="4362450" cy="4200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4200525"/>
                    </a:xfrm>
                    <a:prstGeom prst="rect">
                      <a:avLst/>
                    </a:prstGeom>
                    <a:noFill/>
                    <a:ln>
                      <a:noFill/>
                    </a:ln>
                  </pic:spPr>
                </pic:pic>
              </a:graphicData>
            </a:graphic>
          </wp:inline>
        </w:drawing>
      </w:r>
    </w:p>
    <w:p w14:paraId="1C816370" w14:textId="191FEE5C" w:rsidR="003400CC" w:rsidRDefault="003400CC" w:rsidP="003400C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 Programa de seguridad [Elaboración Propia]</w:t>
      </w:r>
    </w:p>
    <w:p w14:paraId="64428F4A" w14:textId="1B165357" w:rsidR="00507782" w:rsidRDefault="00507782" w:rsidP="0050778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Como se puede ver en el diagrama de flujo, la condición principal para enviar una alerta es el sensor PIR. En el caso de que no se detectase movimiento, se debería mirar si la máquina está activa y</w:t>
      </w:r>
      <w:r w:rsidR="00A505E2">
        <w:rPr>
          <w:rFonts w:ascii="Times New Roman" w:hAnsi="Times New Roman" w:cs="Times New Roman"/>
          <w:sz w:val="24"/>
          <w:szCs w:val="24"/>
        </w:rPr>
        <w:t xml:space="preserve"> </w:t>
      </w:r>
      <w:r>
        <w:rPr>
          <w:rFonts w:ascii="Times New Roman" w:hAnsi="Times New Roman" w:cs="Times New Roman"/>
          <w:sz w:val="24"/>
          <w:szCs w:val="24"/>
        </w:rPr>
        <w:t xml:space="preserve">está regando. Si debe estar regando (punto a) y el motor está apagado, se enviaría una alerta. Finalmente, se recurriría al giroscopio como ultima instancia, y si detecta una rotación, </w:t>
      </w:r>
      <w:r w:rsidR="00343010">
        <w:rPr>
          <w:rFonts w:ascii="Times New Roman" w:hAnsi="Times New Roman" w:cs="Times New Roman"/>
          <w:sz w:val="24"/>
          <w:szCs w:val="24"/>
        </w:rPr>
        <w:t>alguien ha movido el motor.</w:t>
      </w:r>
    </w:p>
    <w:p w14:paraId="265F0C0D" w14:textId="1F69B034" w:rsidR="000C65D9" w:rsidRPr="0089723E" w:rsidRDefault="000C65D9" w:rsidP="0089723E">
      <w:p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lastRenderedPageBreak/>
        <w:t xml:space="preserve"> **Explicar como la aceleración se reduce cuando se apaga la máquina.</w:t>
      </w:r>
    </w:p>
    <w:p w14:paraId="6B706E37" w14:textId="2BBD92C4" w:rsid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client.py</w:t>
      </w:r>
    </w:p>
    <w:p w14:paraId="22B42F6A" w14:textId="77777777" w:rsidR="00282BB6" w:rsidRPr="00282BB6" w:rsidRDefault="00282BB6" w:rsidP="00282BB6">
      <w:pPr>
        <w:spacing w:after="120" w:line="360" w:lineRule="auto"/>
        <w:jc w:val="both"/>
        <w:rPr>
          <w:rFonts w:ascii="Times New Roman" w:hAnsi="Times New Roman" w:cs="Times New Roman"/>
          <w:sz w:val="24"/>
          <w:szCs w:val="24"/>
        </w:rPr>
      </w:pPr>
    </w:p>
    <w:p w14:paraId="45CFB8A3" w14:textId="640194F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Comunicación Servidor - Cliente</w:t>
      </w:r>
    </w:p>
    <w:p w14:paraId="2F7C39D3" w14:textId="71ABB371"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apartado, se busca cumplir con el tercer objetivo: </w:t>
      </w:r>
      <w:r w:rsidR="00C43567" w:rsidRPr="00282BB6">
        <w:rPr>
          <w:rFonts w:ascii="Times New Roman" w:hAnsi="Times New Roman" w:cs="Times New Roman"/>
          <w:i/>
          <w:iCs/>
          <w:sz w:val="24"/>
          <w:szCs w:val="24"/>
        </w:rPr>
        <w:t>Proveer un sistema de comunicación entre el equipo de sensores (Raspbery Pi) y el usuario (un portátil)</w:t>
      </w:r>
      <w:r>
        <w:rPr>
          <w:rFonts w:ascii="Times New Roman" w:hAnsi="Times New Roman" w:cs="Times New Roman"/>
          <w:i/>
          <w:iCs/>
          <w:sz w:val="24"/>
          <w:szCs w:val="24"/>
        </w:rPr>
        <w:t>.</w:t>
      </w:r>
    </w:p>
    <w:p w14:paraId="53355A79" w14:textId="7F5E9E78" w:rsidR="00A505E2"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poder recibir la información de la Raspberry Pi, se ha decidido implementar una conexión TCP entre las dos estaciones. En este caso, el servidor será la Raspberry Pi mientras que el cliente será el portátil.</w:t>
      </w:r>
    </w:p>
    <w:p w14:paraId="56905BB1" w14:textId="6EAE36CB" w:rsidR="00C11906"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objetivo principal de</w:t>
      </w:r>
      <w:r w:rsidR="00C11906">
        <w:rPr>
          <w:rFonts w:ascii="Times New Roman" w:hAnsi="Times New Roman" w:cs="Times New Roman"/>
          <w:sz w:val="24"/>
          <w:szCs w:val="24"/>
        </w:rPr>
        <w:t xml:space="preserve"> este punto </w:t>
      </w:r>
      <w:r>
        <w:rPr>
          <w:rFonts w:ascii="Times New Roman" w:hAnsi="Times New Roman" w:cs="Times New Roman"/>
          <w:sz w:val="24"/>
          <w:szCs w:val="24"/>
        </w:rPr>
        <w:t>es que el usuario reciba las alertas de la parte de la seguridad del proyecto</w:t>
      </w:r>
      <w:r w:rsidR="00C11906">
        <w:rPr>
          <w:rFonts w:ascii="Times New Roman" w:hAnsi="Times New Roman" w:cs="Times New Roman"/>
          <w:sz w:val="24"/>
          <w:szCs w:val="24"/>
        </w:rPr>
        <w:t xml:space="preserve"> ya que el programa de riego funcionará de manera independiente al de seguridad. Sin embargo, el usuario desde su programa cliente podrá conectarse a ambos programas con dos conexiones TCP para recibir información de ambos. </w:t>
      </w:r>
    </w:p>
    <w:p w14:paraId="48C60D5D" w14:textId="514C7F78"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Cuando el proyecto está en </w:t>
      </w:r>
      <w:r w:rsidR="00EF1D6D">
        <w:rPr>
          <w:rFonts w:ascii="Times New Roman" w:hAnsi="Times New Roman" w:cs="Times New Roman"/>
          <w:sz w:val="24"/>
          <w:szCs w:val="24"/>
        </w:rPr>
        <w:t>simulación de pruebas</w:t>
      </w:r>
      <w:r>
        <w:rPr>
          <w:rFonts w:ascii="Times New Roman" w:hAnsi="Times New Roman" w:cs="Times New Roman"/>
          <w:sz w:val="24"/>
          <w:szCs w:val="24"/>
        </w:rPr>
        <w:t>, se procede utilizar conexión Wifi con SSH para evitar desplazamientos del dispositivo. Se utiliza una IP estática en la Raspberry Pi y desde el portátil se ejecuta el programa “MobaXterm” para permitir la conexión entre el ordenador y la Raspberry Pi.</w:t>
      </w:r>
      <w:r w:rsidR="00DD543E">
        <w:rPr>
          <w:rFonts w:ascii="Times New Roman" w:hAnsi="Times New Roman" w:cs="Times New Roman"/>
          <w:sz w:val="24"/>
          <w:szCs w:val="24"/>
        </w:rPr>
        <w:t xml:space="preserve"> Es un terminal mejorado para Windows que dispone de un cliente SSH con pestañas y otras herramientas para computación remota (VNC, RDP, telnet, Rlogin) [</w:t>
      </w:r>
      <w:hyperlink r:id="rId45" w:history="1">
        <w:r w:rsidR="00DD543E">
          <w:rPr>
            <w:rStyle w:val="Hipervnculo"/>
          </w:rPr>
          <w:t>https://pundit.pratt.duke.edu/wiki/MobaXterm</w:t>
        </w:r>
      </w:hyperlink>
      <w:r w:rsidR="00DD543E">
        <w:rPr>
          <w:rFonts w:ascii="Times New Roman" w:hAnsi="Times New Roman" w:cs="Times New Roman"/>
          <w:sz w:val="24"/>
          <w:szCs w:val="24"/>
        </w:rPr>
        <w:t>].</w:t>
      </w:r>
    </w:p>
    <w:p w14:paraId="3017FAE6" w14:textId="35EADED0" w:rsidR="008470B4" w:rsidRDefault="008470B4" w:rsidP="00A505E2">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2B35A" wp14:editId="07A041BA">
            <wp:extent cx="5400040" cy="309539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816" t="12122" r="3473" b="7680"/>
                    <a:stretch/>
                  </pic:blipFill>
                  <pic:spPr bwMode="auto">
                    <a:xfrm>
                      <a:off x="0" y="0"/>
                      <a:ext cx="5400040" cy="3095399"/>
                    </a:xfrm>
                    <a:prstGeom prst="rect">
                      <a:avLst/>
                    </a:prstGeom>
                    <a:noFill/>
                    <a:ln>
                      <a:noFill/>
                    </a:ln>
                    <a:extLst>
                      <a:ext uri="{53640926-AAD7-44D8-BBD7-CCE9431645EC}">
                        <a14:shadowObscured xmlns:a14="http://schemas.microsoft.com/office/drawing/2010/main"/>
                      </a:ext>
                    </a:extLst>
                  </pic:spPr>
                </pic:pic>
              </a:graphicData>
            </a:graphic>
          </wp:inline>
        </w:drawing>
      </w:r>
    </w:p>
    <w:p w14:paraId="7BE593A9" w14:textId="28D17514" w:rsidR="00C11906" w:rsidRDefault="008470B4" w:rsidP="008470B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Imagen. Ejemplo del Uso de MobaXterm</w:t>
      </w:r>
    </w:p>
    <w:p w14:paraId="0B41EEE9" w14:textId="6E5B44BE" w:rsidR="007A4FA6" w:rsidRDefault="00EF1D6D"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Cuando el proyecto se encuentra funcionando en la realidad,</w:t>
      </w:r>
      <w:r w:rsidR="007A4FA6">
        <w:rPr>
          <w:rFonts w:ascii="Times New Roman" w:hAnsi="Times New Roman" w:cs="Times New Roman"/>
          <w:sz w:val="24"/>
          <w:szCs w:val="24"/>
        </w:rPr>
        <w:t>**Se utiliza/Se ha planteado** una tarjeta SIM conectada a un módulo SIM</w:t>
      </w:r>
      <w:r w:rsidR="007830E3">
        <w:rPr>
          <w:rFonts w:ascii="Times New Roman" w:hAnsi="Times New Roman" w:cs="Times New Roman"/>
          <w:sz w:val="24"/>
          <w:szCs w:val="24"/>
        </w:rPr>
        <w:t xml:space="preserve"> (**Explicar qué módulo SIM**)</w:t>
      </w:r>
      <w:r w:rsidR="007A4FA6">
        <w:rPr>
          <w:rFonts w:ascii="Times New Roman" w:hAnsi="Times New Roman" w:cs="Times New Roman"/>
          <w:sz w:val="24"/>
          <w:szCs w:val="24"/>
        </w:rPr>
        <w:t xml:space="preserve"> a la Raspberry Pi para solventar el problema de la distancia.</w:t>
      </w:r>
    </w:p>
    <w:p w14:paraId="54873A30" w14:textId="2E94B556"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Es una tarjeta de la compañía estadounidense Hologram [</w:t>
      </w:r>
      <w:hyperlink r:id="rId47" w:history="1">
        <w:r>
          <w:rPr>
            <w:rStyle w:val="Hipervnculo"/>
          </w:rPr>
          <w:t>https://hologram.io/products/cellular/</w:t>
        </w:r>
      </w:hyperlink>
      <w:r>
        <w:rPr>
          <w:rFonts w:ascii="Times New Roman" w:hAnsi="Times New Roman" w:cs="Times New Roman"/>
          <w:sz w:val="24"/>
          <w:szCs w:val="24"/>
        </w:rPr>
        <w:t xml:space="preserve">], que está especializada en tarjetas SIM destinadas a su uso en el Internet de las Cosas.  </w:t>
      </w:r>
    </w:p>
    <w:p w14:paraId="19FD8085" w14:textId="63DDFF03"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Algunas de las características principales de esta tarjeta son la cobertura en casi todo el mundo ya que colabora con las compañías telefónicas de cada país para poder suministrar el servicio. </w:t>
      </w:r>
      <w:r w:rsidR="007830E3">
        <w:rPr>
          <w:rFonts w:ascii="Times New Roman" w:hAnsi="Times New Roman" w:cs="Times New Roman"/>
          <w:sz w:val="24"/>
          <w:szCs w:val="24"/>
        </w:rPr>
        <w:t>Además, s</w:t>
      </w:r>
      <w:r>
        <w:rPr>
          <w:rFonts w:ascii="Times New Roman" w:hAnsi="Times New Roman" w:cs="Times New Roman"/>
          <w:sz w:val="24"/>
          <w:szCs w:val="24"/>
        </w:rPr>
        <w:t>olamente tiene 1 MB de datos mensuales (</w:t>
      </w:r>
      <w:r w:rsidR="00860A69">
        <w:rPr>
          <w:rFonts w:ascii="Times New Roman" w:hAnsi="Times New Roman" w:cs="Times New Roman"/>
          <w:sz w:val="24"/>
          <w:szCs w:val="24"/>
        </w:rPr>
        <w:t>sin</w:t>
      </w:r>
      <w:r w:rsidR="007830E3">
        <w:rPr>
          <w:rFonts w:ascii="Times New Roman" w:hAnsi="Times New Roman" w:cs="Times New Roman"/>
          <w:sz w:val="24"/>
          <w:szCs w:val="24"/>
        </w:rPr>
        <w:t xml:space="preserve"> ningún coste)</w:t>
      </w:r>
      <w:r>
        <w:rPr>
          <w:rFonts w:ascii="Times New Roman" w:hAnsi="Times New Roman" w:cs="Times New Roman"/>
          <w:sz w:val="24"/>
          <w:szCs w:val="24"/>
        </w:rPr>
        <w:t xml:space="preserve"> para poder enviar información</w:t>
      </w:r>
      <w:r w:rsidR="007830E3">
        <w:rPr>
          <w:rFonts w:ascii="Times New Roman" w:hAnsi="Times New Roman" w:cs="Times New Roman"/>
          <w:sz w:val="24"/>
          <w:szCs w:val="24"/>
        </w:rPr>
        <w:t>. Es</w:t>
      </w:r>
      <w:r>
        <w:rPr>
          <w:rFonts w:ascii="Times New Roman" w:hAnsi="Times New Roman" w:cs="Times New Roman"/>
          <w:sz w:val="24"/>
          <w:szCs w:val="24"/>
        </w:rPr>
        <w:t xml:space="preserve"> más que suficiente para el proyecto porque</w:t>
      </w:r>
      <w:r w:rsidR="007830E3">
        <w:rPr>
          <w:rFonts w:ascii="Times New Roman" w:hAnsi="Times New Roman" w:cs="Times New Roman"/>
          <w:sz w:val="24"/>
          <w:szCs w:val="24"/>
        </w:rPr>
        <w:t xml:space="preserve"> solo se necesita una cantidad pequeña de bytes para hacer que funcione</w:t>
      </w:r>
      <w:r>
        <w:rPr>
          <w:rFonts w:ascii="Times New Roman" w:hAnsi="Times New Roman" w:cs="Times New Roman"/>
          <w:sz w:val="24"/>
          <w:szCs w:val="24"/>
        </w:rPr>
        <w:t xml:space="preserve">. </w:t>
      </w:r>
    </w:p>
    <w:p w14:paraId="09EE7978" w14:textId="339F5A59" w:rsidR="00860A69" w:rsidRDefault="00860A69" w:rsidP="00860A69">
      <w:pPr>
        <w:spacing w:after="120" w:line="360" w:lineRule="auto"/>
        <w:jc w:val="center"/>
        <w:rPr>
          <w:rFonts w:ascii="Times New Roman" w:hAnsi="Times New Roman" w:cs="Times New Roman"/>
          <w:sz w:val="24"/>
          <w:szCs w:val="24"/>
        </w:rPr>
      </w:pPr>
      <w:r>
        <w:rPr>
          <w:noProof/>
        </w:rPr>
        <w:drawing>
          <wp:inline distT="0" distB="0" distL="0" distR="0" wp14:anchorId="7AD6DE6D" wp14:editId="52E5C211">
            <wp:extent cx="2800350" cy="1756907"/>
            <wp:effectExtent l="0" t="0" r="0" b="0"/>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48">
                      <a:extLst>
                        <a:ext uri="{28A0092B-C50C-407E-A947-70E740481C1C}">
                          <a14:useLocalDpi xmlns:a14="http://schemas.microsoft.com/office/drawing/2010/main" val="0"/>
                        </a:ext>
                      </a:extLst>
                    </a:blip>
                    <a:srcRect l="6061" t="6518" r="7435" b="7879"/>
                    <a:stretch/>
                  </pic:blipFill>
                  <pic:spPr bwMode="auto">
                    <a:xfrm>
                      <a:off x="0" y="0"/>
                      <a:ext cx="2839008" cy="1781161"/>
                    </a:xfrm>
                    <a:prstGeom prst="rect">
                      <a:avLst/>
                    </a:prstGeom>
                    <a:noFill/>
                    <a:ln>
                      <a:noFill/>
                    </a:ln>
                    <a:extLst>
                      <a:ext uri="{53640926-AAD7-44D8-BBD7-CCE9431645EC}">
                        <a14:shadowObscured xmlns:a14="http://schemas.microsoft.com/office/drawing/2010/main"/>
                      </a:ext>
                    </a:extLst>
                  </pic:spPr>
                </pic:pic>
              </a:graphicData>
            </a:graphic>
          </wp:inline>
        </w:drawing>
      </w:r>
    </w:p>
    <w:p w14:paraId="0359C481" w14:textId="6EE2EA4D" w:rsidR="00653392" w:rsidRDefault="00653392" w:rsidP="00860A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Imagen. Ejemplo tarjeta SIM Hologram</w:t>
      </w:r>
    </w:p>
    <w:p w14:paraId="12437B3F" w14:textId="2372635C" w:rsidR="00653392" w:rsidRDefault="00653392" w:rsidP="0065339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que la SIM funcione en la Raspberry Pi, es necesario utilizar un módem USB. </w:t>
      </w:r>
      <w:r w:rsidRPr="00653392">
        <w:rPr>
          <w:rFonts w:ascii="Times New Roman" w:hAnsi="Times New Roman" w:cs="Times New Roman"/>
          <w:sz w:val="24"/>
          <w:szCs w:val="24"/>
        </w:rPr>
        <w:sym w:font="Wingdings" w:char="F0E0"/>
      </w:r>
      <w:r>
        <w:rPr>
          <w:rFonts w:ascii="Times New Roman" w:hAnsi="Times New Roman" w:cs="Times New Roman"/>
          <w:sz w:val="24"/>
          <w:szCs w:val="24"/>
        </w:rPr>
        <w:t xml:space="preserve"> Explicar qué modelo es y como hacer que se conecte a internet (Copiar la IP al programa, etc…)</w:t>
      </w:r>
    </w:p>
    <w:p w14:paraId="765A741F" w14:textId="77777777" w:rsidR="00653392" w:rsidRDefault="00653392" w:rsidP="00653392">
      <w:pPr>
        <w:spacing w:after="120" w:line="360" w:lineRule="auto"/>
        <w:jc w:val="both"/>
        <w:rPr>
          <w:rFonts w:ascii="Times New Roman" w:hAnsi="Times New Roman" w:cs="Times New Roman"/>
          <w:sz w:val="24"/>
          <w:szCs w:val="24"/>
        </w:rPr>
      </w:pPr>
    </w:p>
    <w:p w14:paraId="5451E323" w14:textId="77777777" w:rsidR="007830E3" w:rsidRDefault="007830E3" w:rsidP="007A4FA6">
      <w:pPr>
        <w:spacing w:after="120" w:line="360" w:lineRule="auto"/>
        <w:jc w:val="both"/>
        <w:rPr>
          <w:rFonts w:ascii="Times New Roman" w:hAnsi="Times New Roman" w:cs="Times New Roman"/>
          <w:sz w:val="24"/>
          <w:szCs w:val="24"/>
        </w:rPr>
      </w:pPr>
    </w:p>
    <w:p w14:paraId="4756B3B7" w14:textId="77777777" w:rsidR="007830E3" w:rsidRDefault="007830E3" w:rsidP="007A4FA6">
      <w:pPr>
        <w:spacing w:after="120" w:line="360" w:lineRule="auto"/>
        <w:jc w:val="both"/>
        <w:rPr>
          <w:rFonts w:ascii="Times New Roman" w:hAnsi="Times New Roman" w:cs="Times New Roman"/>
          <w:sz w:val="24"/>
          <w:szCs w:val="24"/>
        </w:rPr>
      </w:pPr>
    </w:p>
    <w:p w14:paraId="78C8E42D" w14:textId="5CDDEC7B"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que sea interactivo, el usuario podrá primero conectarse al programa de riego para tener acceso a la humedad y los demás sensores y después podrá seleccionar la opción para conectarse al programa de seguridad y esperar las alertas.</w:t>
      </w:r>
    </w:p>
    <w:p w14:paraId="4A140B1A" w14:textId="4DE68E0E" w:rsidR="00C11906" w:rsidRPr="00A505E2"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llamado "Monitorización Activa” y tendrá una opción llamada “Monitorización Pasiva”</w:t>
      </w:r>
    </w:p>
    <w:p w14:paraId="52D3FA02" w14:textId="76532040" w:rsidR="000C65D9"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Seguir el protocolo TCP para proveer información entre las dos estaciones.</w:t>
      </w:r>
    </w:p>
    <w:p w14:paraId="2C2B6EDC" w14:textId="0F95F697" w:rsidR="000C65D9" w:rsidRPr="00C43567"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***Aumentar la seguridad del programa para evitar que los hackers nos hagan daño (Incluye Encriptación)</w:t>
      </w:r>
    </w:p>
    <w:p w14:paraId="041CF915" w14:textId="77777777" w:rsidR="00FF6CD4" w:rsidRDefault="00FF6CD4" w:rsidP="00E45B62">
      <w:pPr>
        <w:spacing w:after="120" w:line="360" w:lineRule="auto"/>
        <w:jc w:val="both"/>
      </w:pPr>
      <w:r>
        <w:t>Otras cosas, en sucio.</w:t>
      </w:r>
    </w:p>
    <w:p w14:paraId="668C54D9" w14:textId="77777777" w:rsidR="00925ACD" w:rsidRDefault="0097084A" w:rsidP="00E45B62">
      <w:pPr>
        <w:spacing w:after="120" w:line="360" w:lineRule="auto"/>
        <w:jc w:val="both"/>
      </w:pPr>
      <w:r>
        <w:t>** Robos con placa o cabestrante (Alc</w:t>
      </w:r>
      <w:r w:rsidR="00FF6CD4">
        <w:t>á</w:t>
      </w:r>
      <w:r>
        <w:t xml:space="preserve">zar de San Juan). Despiezados y trasladados a otros países de terceros. Supone una media de pérdidas de 10000 €. </w:t>
      </w:r>
      <w:hyperlink r:id="rId49" w:history="1">
        <w:r w:rsidRPr="00EE111C">
          <w:rPr>
            <w:rStyle w:val="Hipervnculo"/>
          </w:rPr>
          <w:t>https://www.youtube.com/watch?v=oJm4bFk5qHg</w:t>
        </w:r>
      </w:hyperlink>
    </w:p>
    <w:p w14:paraId="309FE7D8" w14:textId="77777777" w:rsidR="0097084A" w:rsidRPr="00696180" w:rsidRDefault="007421CB" w:rsidP="00E45B62">
      <w:pPr>
        <w:spacing w:after="120" w:line="360" w:lineRule="auto"/>
        <w:jc w:val="both"/>
        <w:rPr>
          <w:rFonts w:ascii="Times New Roman" w:hAnsi="Times New Roman" w:cs="Times New Roman"/>
          <w:sz w:val="24"/>
        </w:rPr>
      </w:pPr>
      <w:hyperlink r:id="rId50" w:history="1">
        <w:r w:rsidR="0097084A">
          <w:rPr>
            <w:rStyle w:val="Hipervnculo"/>
          </w:rPr>
          <w:t>https://www.eldigitaldealbacete.com/2017/05/18/desmantelado-grupo-criminal-castilla-la-mancha-especializado-robo-motores-riego/</w:t>
        </w:r>
      </w:hyperlink>
    </w:p>
    <w:p w14:paraId="018E093D" w14:textId="77777777" w:rsidR="00C21B3D" w:rsidRDefault="00BE7990" w:rsidP="00E45B62">
      <w:pPr>
        <w:spacing w:after="120" w:line="360" w:lineRule="auto"/>
        <w:jc w:val="both"/>
      </w:pPr>
      <w:r>
        <w:t>##Explicación de las lluvias en Corral de Almaguer con el paso del tiempo</w:t>
      </w:r>
    </w:p>
    <w:p w14:paraId="41050C60" w14:textId="77777777" w:rsidR="00C21B3D" w:rsidRDefault="00C21B3D" w:rsidP="00E45B62">
      <w:pPr>
        <w:spacing w:after="120" w:line="360" w:lineRule="auto"/>
        <w:jc w:val="both"/>
      </w:pPr>
      <w:r>
        <w:t>Una posible solución</w:t>
      </w:r>
    </w:p>
    <w:p w14:paraId="79B8A6F3" w14:textId="77777777" w:rsidR="00C21B3D" w:rsidRDefault="002335E9" w:rsidP="00E45B62">
      <w:pPr>
        <w:spacing w:after="120" w:line="360" w:lineRule="auto"/>
        <w:jc w:val="both"/>
      </w:pPr>
      <w:r>
        <w:t>Una alternativa a las lluvias es la extracción de agua de los acuíferos (Reservas de agua que están debajo de la tierra). La mayoría de los agricultores tienen pozos para poder contrarrestar el problema de la sequía</w:t>
      </w:r>
      <w:r w:rsidR="00C21B3D">
        <w:t xml:space="preserve">. </w:t>
      </w:r>
    </w:p>
    <w:p w14:paraId="3BE9A90C" w14:textId="77777777" w:rsidR="00311D84" w:rsidRDefault="00311D84" w:rsidP="00E45B62">
      <w:pPr>
        <w:spacing w:after="120" w:line="360" w:lineRule="auto"/>
        <w:jc w:val="both"/>
      </w:pPr>
      <w:r>
        <w:t>En este proyecto, voy a enfocarme en mi localidad y alrededores.  Corral de Almaguer pertenece al acuífero 20, también llamado Acuífero Sureste de la Mancha de Toledo y Mesa de Ocaña. Con el objetivo de encontrar fácilmente la localidad, puede visualizar el siguiente mapa del acuífero 20.</w:t>
      </w:r>
    </w:p>
    <w:p w14:paraId="0E06F313" w14:textId="77777777" w:rsidR="00311D84" w:rsidRDefault="00311D84" w:rsidP="00E45B62">
      <w:pPr>
        <w:spacing w:after="120" w:line="360" w:lineRule="auto"/>
        <w:jc w:val="both"/>
      </w:pPr>
    </w:p>
    <w:p w14:paraId="3BA7DED8" w14:textId="77777777" w:rsidR="007D3A1E" w:rsidRDefault="00311D84" w:rsidP="00E45B62">
      <w:pPr>
        <w:spacing w:after="120" w:line="360" w:lineRule="auto"/>
        <w:jc w:val="both"/>
      </w:pPr>
      <w:r>
        <w:t xml:space="preserve">Ilustración </w:t>
      </w:r>
      <w:fldSimple w:instr=" SEQ Ilustración \* ARABIC ">
        <w:r w:rsidR="00950BA8">
          <w:rPr>
            <w:noProof/>
          </w:rPr>
          <w:t>2</w:t>
        </w:r>
      </w:fldSimple>
      <w:r>
        <w:t>. A</w:t>
      </w:r>
      <w:r w:rsidR="00544DD3">
        <w:t>c</w:t>
      </w:r>
      <w:r>
        <w:t>uífero 20</w:t>
      </w:r>
    </w:p>
    <w:p w14:paraId="321CCE20" w14:textId="77777777" w:rsidR="00311D84" w:rsidRPr="00311D84" w:rsidRDefault="00311D84" w:rsidP="00E45B62">
      <w:pPr>
        <w:spacing w:after="120" w:line="360" w:lineRule="auto"/>
        <w:jc w:val="both"/>
      </w:pPr>
    </w:p>
    <w:p w14:paraId="161C6A4F" w14:textId="77777777" w:rsidR="002335E9" w:rsidRDefault="002335E9" w:rsidP="00E45B62">
      <w:pPr>
        <w:spacing w:after="120" w:line="360" w:lineRule="auto"/>
        <w:jc w:val="both"/>
      </w:pPr>
      <w:r>
        <w:t xml:space="preserve">Sin embargo, esto induce a otro problema: Muchos agricultores no saben cuánta agua es necesaria para que una planta </w:t>
      </w:r>
      <w:r w:rsidR="00C21B3D">
        <w:t xml:space="preserve">se desarrolle correctamente </w:t>
      </w:r>
      <w:r>
        <w:t xml:space="preserve">y para asegurarse y evitar más problemas, </w:t>
      </w:r>
      <w:r w:rsidR="00C21B3D">
        <w:t>riegan con</w:t>
      </w:r>
      <w:r>
        <w:t xml:space="preserve"> mucha más agua de la necesaria y agotan los pozos.</w:t>
      </w:r>
    </w:p>
    <w:p w14:paraId="5B271384" w14:textId="77777777" w:rsidR="00C21B3D" w:rsidRDefault="002335E9" w:rsidP="00E45B62">
      <w:pPr>
        <w:spacing w:after="120" w:line="360" w:lineRule="auto"/>
        <w:jc w:val="both"/>
      </w:pPr>
      <w:r>
        <w:t xml:space="preserve">Por lo tanto, si no hay agua de pozos, ni tampoco de lluvias, las consecuencias serán aún peores. Es cierto que la extracción del agua está regulada por las confederaciones hidrográficas (Como la del Guadiana o la del Tajo) y por normativa, los pozos deben llevar un contador para tener en </w:t>
      </w:r>
      <w:r>
        <w:lastRenderedPageBreak/>
        <w:t>cuenta cuál es nuestro límite de extracción</w:t>
      </w:r>
      <w:r w:rsidR="00767B41">
        <w:t xml:space="preserve"> (en metros cúbicos</w:t>
      </w:r>
      <w:r w:rsidR="00C21B3D" w:rsidRPr="00E45B62">
        <w:footnoteReference w:id="2"/>
      </w:r>
      <w:r w:rsidR="00767B41">
        <w:t>)</w:t>
      </w:r>
      <w:r>
        <w:t xml:space="preserve">, pero </w:t>
      </w:r>
      <w:r w:rsidR="003448C6">
        <w:t xml:space="preserve">muchas veces pasa que, por otras causas, hay charcos de agua en las tierras debido a un descontrol. </w:t>
      </w:r>
    </w:p>
    <w:p w14:paraId="05249F59" w14:textId="77777777" w:rsidR="002335E9" w:rsidRDefault="004D5CE1" w:rsidP="00E45B62">
      <w:pPr>
        <w:spacing w:after="120" w:line="360" w:lineRule="auto"/>
        <w:jc w:val="both"/>
      </w:pPr>
      <w:r>
        <w:t>Finalmente, l</w:t>
      </w:r>
      <w:r w:rsidR="003448C6">
        <w:t>as consecuencias las pagan los acuíferos.</w:t>
      </w:r>
    </w:p>
    <w:p w14:paraId="6901DE7D" w14:textId="77777777" w:rsidR="00C21B3D" w:rsidRDefault="00C21B3D" w:rsidP="00E45B62">
      <w:pPr>
        <w:spacing w:after="120" w:line="360" w:lineRule="auto"/>
        <w:jc w:val="both"/>
      </w:pPr>
    </w:p>
    <w:p w14:paraId="07C1545B" w14:textId="77777777" w:rsidR="00767B41" w:rsidRDefault="00767B41" w:rsidP="00E45B62">
      <w:pPr>
        <w:spacing w:after="120" w:line="360" w:lineRule="auto"/>
        <w:jc w:val="both"/>
      </w:pPr>
    </w:p>
    <w:p w14:paraId="1ECDCC9A" w14:textId="77777777" w:rsidR="00CF3885" w:rsidRDefault="00CF3885" w:rsidP="00E45B62">
      <w:pPr>
        <w:spacing w:after="120" w:line="360" w:lineRule="auto"/>
        <w:jc w:val="both"/>
      </w:pPr>
      <w:r>
        <w:t>Bibliografía</w:t>
      </w:r>
    </w:p>
    <w:p w14:paraId="582EE37F" w14:textId="77777777" w:rsidR="00CF3885" w:rsidRPr="00CF3885" w:rsidRDefault="007421CB" w:rsidP="00E45B62">
      <w:pPr>
        <w:spacing w:after="120" w:line="360" w:lineRule="auto"/>
        <w:jc w:val="both"/>
      </w:pPr>
      <w:hyperlink r:id="rId51" w:anchor="Los_vi%C3%B1edos" w:history="1">
        <w:r w:rsidR="00CF3885" w:rsidRPr="00E45B62">
          <w:t>https://es.wikipedia.org/wiki/Vino#Los_vi%C3%B1edos</w:t>
        </w:r>
      </w:hyperlink>
      <w:r w:rsidR="00CF3885" w:rsidRPr="00CF3885">
        <w:t xml:space="preserve"> </w:t>
      </w:r>
      <w:r w:rsidR="00CF3885">
        <w:sym w:font="Wingdings" w:char="F0E0"/>
      </w:r>
      <w:r w:rsidR="00CF3885" w:rsidRPr="00CF3885">
        <w:t xml:space="preserve"> Defin</w:t>
      </w:r>
      <w:r w:rsidR="00CF3885">
        <w:t>ición de Vino</w:t>
      </w:r>
    </w:p>
    <w:p w14:paraId="19DA57C8" w14:textId="77777777" w:rsidR="00CF3885" w:rsidRDefault="007421CB" w:rsidP="00E45B62">
      <w:pPr>
        <w:spacing w:after="120" w:line="360" w:lineRule="auto"/>
        <w:jc w:val="both"/>
      </w:pPr>
      <w:hyperlink r:id="rId52" w:history="1">
        <w:r w:rsidR="00CF3885" w:rsidRPr="00E45B62">
          <w:t>http://www.vinosygastronomia.com/variedades</w:t>
        </w:r>
      </w:hyperlink>
      <w:r w:rsidR="00CF3885" w:rsidRPr="00CF3885">
        <w:t xml:space="preserve"> --&gt; </w:t>
      </w:r>
      <w:r w:rsidR="00CF3885">
        <w:t>tipos de vino</w:t>
      </w:r>
    </w:p>
    <w:p w14:paraId="6866428F" w14:textId="77777777" w:rsidR="00950BA8" w:rsidRDefault="007421CB" w:rsidP="00E45B62">
      <w:pPr>
        <w:spacing w:after="120" w:line="360" w:lineRule="auto"/>
        <w:jc w:val="both"/>
      </w:pPr>
      <w:hyperlink r:id="rId53" w:history="1">
        <w:r w:rsidR="00950BA8">
          <w:rPr>
            <w:rStyle w:val="Hipervnculo"/>
          </w:rPr>
          <w:t>https://www.vinistas.com/revistadevinos/2016/10/28/episodio-43-vina-en-vaso-o-espaldera/</w:t>
        </w:r>
      </w:hyperlink>
      <w:r w:rsidR="00950BA8">
        <w:t xml:space="preserve"> </w:t>
      </w:r>
    </w:p>
    <w:p w14:paraId="36145CEA" w14:textId="77777777" w:rsidR="0028769A" w:rsidRDefault="0028769A" w:rsidP="00E45B62">
      <w:pPr>
        <w:spacing w:after="120" w:line="360" w:lineRule="auto"/>
        <w:jc w:val="both"/>
      </w:pPr>
    </w:p>
    <w:p w14:paraId="463D453D" w14:textId="77777777" w:rsidR="0028769A" w:rsidRDefault="0028769A" w:rsidP="00E45B62">
      <w:pPr>
        <w:spacing w:after="120" w:line="360" w:lineRule="auto"/>
        <w:jc w:val="both"/>
      </w:pPr>
    </w:p>
    <w:p w14:paraId="379612E5" w14:textId="77777777" w:rsidR="0028769A" w:rsidRDefault="0028769A" w:rsidP="00E45B62">
      <w:pPr>
        <w:spacing w:after="120" w:line="360" w:lineRule="auto"/>
        <w:jc w:val="both"/>
      </w:pPr>
    </w:p>
    <w:p w14:paraId="135FBDF3" w14:textId="77777777" w:rsidR="0028769A" w:rsidRDefault="0028769A" w:rsidP="00E45B62">
      <w:pPr>
        <w:spacing w:after="120" w:line="360" w:lineRule="auto"/>
        <w:jc w:val="both"/>
      </w:pPr>
    </w:p>
    <w:p w14:paraId="5B06D630" w14:textId="77777777" w:rsidR="0028769A" w:rsidRDefault="0028769A" w:rsidP="00E45B62">
      <w:pPr>
        <w:spacing w:after="120" w:line="360" w:lineRule="auto"/>
        <w:jc w:val="both"/>
      </w:pPr>
    </w:p>
    <w:p w14:paraId="3053D125" w14:textId="77777777" w:rsidR="0028769A" w:rsidRDefault="0028769A" w:rsidP="00E45B62">
      <w:pPr>
        <w:spacing w:after="120" w:line="360" w:lineRule="auto"/>
        <w:jc w:val="both"/>
      </w:pPr>
    </w:p>
    <w:p w14:paraId="1A8B4CE3" w14:textId="77777777" w:rsidR="0028769A" w:rsidRDefault="0028769A" w:rsidP="00E45B62">
      <w:pPr>
        <w:spacing w:after="120" w:line="360" w:lineRule="auto"/>
        <w:jc w:val="both"/>
      </w:pPr>
    </w:p>
    <w:p w14:paraId="6D116F23" w14:textId="77777777" w:rsidR="0028769A" w:rsidRDefault="0028769A" w:rsidP="00E45B62">
      <w:pPr>
        <w:spacing w:after="120" w:line="360" w:lineRule="auto"/>
        <w:jc w:val="both"/>
      </w:pPr>
    </w:p>
    <w:p w14:paraId="50E18747" w14:textId="77777777" w:rsidR="0028769A" w:rsidRDefault="0028769A" w:rsidP="00E45B62">
      <w:pPr>
        <w:spacing w:after="120" w:line="360" w:lineRule="auto"/>
        <w:jc w:val="both"/>
      </w:pPr>
    </w:p>
    <w:p w14:paraId="770F887B" w14:textId="77777777" w:rsidR="0028769A" w:rsidRDefault="0028769A" w:rsidP="00E45B62">
      <w:pPr>
        <w:spacing w:after="120" w:line="360" w:lineRule="auto"/>
        <w:jc w:val="both"/>
      </w:pPr>
    </w:p>
    <w:p w14:paraId="29F3C0C9" w14:textId="77777777" w:rsidR="0028769A" w:rsidRDefault="0028769A" w:rsidP="00E45B62">
      <w:pPr>
        <w:spacing w:after="120" w:line="360" w:lineRule="auto"/>
        <w:jc w:val="both"/>
      </w:pPr>
    </w:p>
    <w:p w14:paraId="07379A4B" w14:textId="77777777" w:rsidR="0028769A" w:rsidRDefault="0028769A" w:rsidP="00E45B62">
      <w:pPr>
        <w:spacing w:after="120" w:line="360" w:lineRule="auto"/>
        <w:jc w:val="both"/>
      </w:pPr>
    </w:p>
    <w:p w14:paraId="7B26D65B" w14:textId="77777777" w:rsidR="0028769A" w:rsidRDefault="0028769A" w:rsidP="00E45B62">
      <w:pPr>
        <w:spacing w:after="120" w:line="360" w:lineRule="auto"/>
        <w:jc w:val="both"/>
      </w:pPr>
    </w:p>
    <w:p w14:paraId="1BFA5A38" w14:textId="77777777" w:rsidR="0028769A" w:rsidRDefault="0028769A" w:rsidP="00E45B62">
      <w:pPr>
        <w:spacing w:after="120" w:line="360" w:lineRule="auto"/>
        <w:jc w:val="both"/>
      </w:pPr>
    </w:p>
    <w:p w14:paraId="6E63E53E" w14:textId="77777777" w:rsidR="00CF3885" w:rsidRDefault="00CF3885" w:rsidP="00E45B62">
      <w:pPr>
        <w:spacing w:after="120" w:line="360" w:lineRule="auto"/>
        <w:jc w:val="both"/>
      </w:pPr>
    </w:p>
    <w:p w14:paraId="095E5FA2" w14:textId="77777777" w:rsidR="0028769A" w:rsidRDefault="0028769A" w:rsidP="00E45B62">
      <w:pPr>
        <w:spacing w:after="120" w:line="360" w:lineRule="auto"/>
        <w:jc w:val="both"/>
      </w:pPr>
    </w:p>
    <w:p w14:paraId="048770BE" w14:textId="77777777" w:rsidR="0028769A" w:rsidRDefault="0028769A" w:rsidP="00E45B62">
      <w:pPr>
        <w:spacing w:after="120" w:line="360" w:lineRule="auto"/>
        <w:jc w:val="both"/>
      </w:pPr>
    </w:p>
    <w:p w14:paraId="5AFCE6EA" w14:textId="77777777" w:rsidR="0028769A" w:rsidRDefault="0028769A" w:rsidP="00E45B62">
      <w:pPr>
        <w:spacing w:after="120" w:line="360" w:lineRule="auto"/>
        <w:jc w:val="both"/>
        <w:sectPr w:rsidR="0028769A">
          <w:headerReference w:type="default" r:id="rId54"/>
          <w:pgSz w:w="11906" w:h="16838"/>
          <w:pgMar w:top="1417" w:right="1701" w:bottom="1417" w:left="1701" w:header="708" w:footer="708" w:gutter="0"/>
          <w:cols w:space="708"/>
          <w:docGrid w:linePitch="360"/>
        </w:sectPr>
      </w:pPr>
    </w:p>
    <w:p w14:paraId="33337A32" w14:textId="77777777" w:rsidR="00B656FA" w:rsidRDefault="00B656FA" w:rsidP="0051133E">
      <w:pPr>
        <w:spacing w:after="120" w:line="360" w:lineRule="auto"/>
      </w:pPr>
      <w:r>
        <w:lastRenderedPageBreak/>
        <w:t xml:space="preserve">ANEXO </w:t>
      </w:r>
      <w:hyperlink r:id="rId55" w:history="1">
        <w:r w:rsidRPr="00B656FA">
          <w:rPr>
            <w:rStyle w:val="Hipervnculo"/>
          </w:rPr>
          <w:t>A</w:t>
        </w:r>
      </w:hyperlink>
      <w:r>
        <w:t>.</w:t>
      </w:r>
      <w:r w:rsidR="008A34B2">
        <w:t xml:space="preserve"> Tabla de Radiación solar extraterrestre (Allen et al)</w:t>
      </w:r>
      <w:r>
        <w:rPr>
          <w:noProof/>
        </w:rPr>
        <w:drawing>
          <wp:inline distT="0" distB="0" distL="0" distR="0" wp14:anchorId="52558A00" wp14:editId="369C0116">
            <wp:extent cx="8220808" cy="5765276"/>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90886" cy="5814422"/>
                    </a:xfrm>
                    <a:prstGeom prst="rect">
                      <a:avLst/>
                    </a:prstGeom>
                  </pic:spPr>
                </pic:pic>
              </a:graphicData>
            </a:graphic>
          </wp:inline>
        </w:drawing>
      </w:r>
    </w:p>
    <w:p w14:paraId="58E3AC2D" w14:textId="77777777" w:rsidR="0028769A" w:rsidRDefault="008A34B2" w:rsidP="00E45B62">
      <w:pPr>
        <w:spacing w:after="120" w:line="360" w:lineRule="auto"/>
        <w:jc w:val="both"/>
      </w:pPr>
      <w:r>
        <w:lastRenderedPageBreak/>
        <w:t>A</w:t>
      </w:r>
      <w:r w:rsidR="0028769A">
        <w:t xml:space="preserve">NEXO </w:t>
      </w:r>
      <w:r w:rsidR="00B656FA">
        <w:t>B</w:t>
      </w:r>
      <w:r w:rsidR="0028769A">
        <w:t>. M</w:t>
      </w:r>
      <w:r w:rsidR="0051133E">
        <w:t>apa del acuífero número 20</w:t>
      </w:r>
    </w:p>
    <w:p w14:paraId="31511649" w14:textId="77777777" w:rsidR="00B656FA" w:rsidRPr="00CF3885" w:rsidRDefault="0028769A" w:rsidP="00B656FA">
      <w:pPr>
        <w:spacing w:after="120" w:line="360" w:lineRule="auto"/>
        <w:jc w:val="center"/>
      </w:pPr>
      <w:r>
        <w:rPr>
          <w:noProof/>
        </w:rPr>
        <w:drawing>
          <wp:inline distT="0" distB="0" distL="0" distR="0" wp14:anchorId="19E26FBA" wp14:editId="1EE4F808">
            <wp:extent cx="8540869" cy="506362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63" t="1246" r="1116" b="1318"/>
                    <a:stretch/>
                  </pic:blipFill>
                  <pic:spPr bwMode="auto">
                    <a:xfrm>
                      <a:off x="0" y="0"/>
                      <a:ext cx="8540869" cy="5063621"/>
                    </a:xfrm>
                    <a:prstGeom prst="rect">
                      <a:avLst/>
                    </a:prstGeom>
                    <a:noFill/>
                    <a:ln>
                      <a:noFill/>
                    </a:ln>
                    <a:extLst>
                      <a:ext uri="{53640926-AAD7-44D8-BBD7-CCE9431645EC}">
                        <a14:shadowObscured xmlns:a14="http://schemas.microsoft.com/office/drawing/2010/main"/>
                      </a:ext>
                    </a:extLst>
                  </pic:spPr>
                </pic:pic>
              </a:graphicData>
            </a:graphic>
          </wp:inline>
        </w:drawing>
      </w:r>
    </w:p>
    <w:sectPr w:rsidR="00B656FA" w:rsidRPr="00CF3885" w:rsidSect="002D3B2C">
      <w:headerReference w:type="default" r:id="rId58"/>
      <w:pgSz w:w="16838" w:h="11906" w:orient="landscape"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D78E9" w14:textId="77777777" w:rsidR="007421CB" w:rsidRDefault="007421CB" w:rsidP="00767B41">
      <w:pPr>
        <w:spacing w:after="0" w:line="240" w:lineRule="auto"/>
      </w:pPr>
      <w:r>
        <w:separator/>
      </w:r>
    </w:p>
  </w:endnote>
  <w:endnote w:type="continuationSeparator" w:id="0">
    <w:p w14:paraId="540748E4" w14:textId="77777777" w:rsidR="007421CB" w:rsidRDefault="007421CB" w:rsidP="00767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158015"/>
      <w:docPartObj>
        <w:docPartGallery w:val="Page Numbers (Bottom of Page)"/>
        <w:docPartUnique/>
      </w:docPartObj>
    </w:sdtPr>
    <w:sdtEndPr/>
    <w:sdtContent>
      <w:p w14:paraId="620D7AA2" w14:textId="77777777" w:rsidR="00C11906" w:rsidRDefault="007421CB">
        <w:pPr>
          <w:pStyle w:val="Piedepgina"/>
          <w:jc w:val="right"/>
        </w:pPr>
      </w:p>
    </w:sdtContent>
  </w:sdt>
  <w:p w14:paraId="3A267B3C" w14:textId="77777777" w:rsidR="00C11906" w:rsidRDefault="00C119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88158"/>
      <w:docPartObj>
        <w:docPartGallery w:val="Page Numbers (Bottom of Page)"/>
        <w:docPartUnique/>
      </w:docPartObj>
    </w:sdtPr>
    <w:sdtEndPr/>
    <w:sdtContent>
      <w:p w14:paraId="031B6E63" w14:textId="77777777" w:rsidR="00C11906" w:rsidRDefault="00C11906">
        <w:pPr>
          <w:pStyle w:val="Piedepgina"/>
          <w:jc w:val="right"/>
        </w:pPr>
        <w:r>
          <w:fldChar w:fldCharType="begin"/>
        </w:r>
        <w:r>
          <w:instrText>PAGE   \* MERGEFORMAT</w:instrText>
        </w:r>
        <w:r>
          <w:fldChar w:fldCharType="separate"/>
        </w:r>
        <w:r>
          <w:t>2</w:t>
        </w:r>
        <w:r>
          <w:fldChar w:fldCharType="end"/>
        </w:r>
      </w:p>
    </w:sdtContent>
  </w:sdt>
  <w:p w14:paraId="4E66783F" w14:textId="77777777" w:rsidR="00C11906" w:rsidRDefault="00C119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25B3A" w14:textId="77777777" w:rsidR="007421CB" w:rsidRDefault="007421CB" w:rsidP="00767B41">
      <w:pPr>
        <w:spacing w:after="0" w:line="240" w:lineRule="auto"/>
      </w:pPr>
      <w:r>
        <w:separator/>
      </w:r>
    </w:p>
  </w:footnote>
  <w:footnote w:type="continuationSeparator" w:id="0">
    <w:p w14:paraId="69AE81F1" w14:textId="77777777" w:rsidR="007421CB" w:rsidRDefault="007421CB" w:rsidP="00767B41">
      <w:pPr>
        <w:spacing w:after="0" w:line="240" w:lineRule="auto"/>
      </w:pPr>
      <w:r>
        <w:continuationSeparator/>
      </w:r>
    </w:p>
  </w:footnote>
  <w:footnote w:id="1">
    <w:p w14:paraId="729CBDA9" w14:textId="77777777" w:rsidR="00C11906" w:rsidRDefault="00C11906">
      <w:pPr>
        <w:pStyle w:val="Textonotapie"/>
      </w:pPr>
      <w:r>
        <w:rPr>
          <w:rStyle w:val="Refdenotaalpie"/>
        </w:rPr>
        <w:footnoteRef/>
      </w:r>
      <w:r>
        <w:t xml:space="preserve"> La medida “mm” está expresada en litros por metro cuadrado.</w:t>
      </w:r>
    </w:p>
  </w:footnote>
  <w:footnote w:id="2">
    <w:p w14:paraId="0224E530" w14:textId="77777777" w:rsidR="00C11906" w:rsidRDefault="00C11906">
      <w:pPr>
        <w:pStyle w:val="Textonotapie"/>
      </w:pPr>
      <w:r w:rsidRPr="00397774">
        <w:rPr>
          <w:rStyle w:val="Refdenotaalpie"/>
          <w:rFonts w:ascii="Times New Roman" w:hAnsi="Times New Roman" w:cs="Times New Roman"/>
        </w:rPr>
        <w:footnoteRef/>
      </w:r>
      <w:r w:rsidRPr="00397774">
        <w:rPr>
          <w:rFonts w:ascii="Times New Roman" w:hAnsi="Times New Roman" w:cs="Times New Roman"/>
        </w:rPr>
        <w:t xml:space="preserve"> 1 metro cúbico son 1000 litros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C6B1A" w14:textId="77777777" w:rsidR="00C11906" w:rsidRPr="005D62DF" w:rsidRDefault="00C11906" w:rsidP="005D62DF">
    <w:pPr>
      <w:pStyle w:val="Encabezado"/>
      <w:pBdr>
        <w:bottom w:val="single" w:sz="4" w:space="1" w:color="auto"/>
      </w:pBdr>
      <w:rPr>
        <w:rFonts w:ascii="Times New Roman" w:hAnsi="Times New Roman" w:cs="Times New Roman"/>
        <w:i/>
      </w:rPr>
    </w:pPr>
    <w:r>
      <w:rPr>
        <w:rFonts w:ascii="Times New Roman" w:hAnsi="Times New Roman" w:cs="Times New Roman"/>
        <w:i/>
      </w:rPr>
      <w:t>3. Definición del Problema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909F6" w14:textId="77777777" w:rsidR="00C11906" w:rsidRPr="005D62DF" w:rsidRDefault="00C11906" w:rsidP="00112529">
    <w:pPr>
      <w:pStyle w:val="Encabezado"/>
      <w:rPr>
        <w:rFonts w:ascii="Times New Roman" w:hAnsi="Times New Roman" w:cs="Times New Roman"/>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B0F5" w14:textId="77777777" w:rsidR="00C11906" w:rsidRPr="005D62DF" w:rsidRDefault="00C11906" w:rsidP="0051133E">
    <w:pPr>
      <w:pStyle w:val="Encabezado"/>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953"/>
    <w:multiLevelType w:val="hybridMultilevel"/>
    <w:tmpl w:val="6E5428A6"/>
    <w:lvl w:ilvl="0" w:tplc="85A69AD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C21403"/>
    <w:multiLevelType w:val="hybridMultilevel"/>
    <w:tmpl w:val="1988D6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CEC7C04"/>
    <w:multiLevelType w:val="multilevel"/>
    <w:tmpl w:val="F392A8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E52FC6"/>
    <w:multiLevelType w:val="hybridMultilevel"/>
    <w:tmpl w:val="147C615C"/>
    <w:lvl w:ilvl="0" w:tplc="4BD4830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19E06AD0"/>
    <w:multiLevelType w:val="hybridMultilevel"/>
    <w:tmpl w:val="300E10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A94B9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6839B7"/>
    <w:multiLevelType w:val="hybridMultilevel"/>
    <w:tmpl w:val="AE0CA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386DD7"/>
    <w:multiLevelType w:val="hybridMultilevel"/>
    <w:tmpl w:val="45705CEC"/>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9">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6B01C4"/>
    <w:multiLevelType w:val="hybridMultilevel"/>
    <w:tmpl w:val="C748C61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A82010"/>
    <w:multiLevelType w:val="multilevel"/>
    <w:tmpl w:val="FA12178E"/>
    <w:lvl w:ilvl="0">
      <w:start w:val="1"/>
      <w:numFmt w:val="lowerLetter"/>
      <w:lvlText w:val="%1."/>
      <w:lvlJc w:val="left"/>
      <w:pPr>
        <w:ind w:left="1248" w:hanging="540"/>
      </w:pPr>
      <w:rPr>
        <w:rFonts w:ascii="Times New Roman" w:eastAsiaTheme="minorHAnsi" w:hAnsi="Times New Roman" w:cs="Times New Roman"/>
      </w:rPr>
    </w:lvl>
    <w:lvl w:ilvl="1">
      <w:start w:val="2"/>
      <w:numFmt w:val="decimal"/>
      <w:lvlText w:val="%1.%2."/>
      <w:lvlJc w:val="left"/>
      <w:pPr>
        <w:ind w:left="1716" w:hanging="540"/>
      </w:pPr>
      <w:rPr>
        <w:rFonts w:hint="default"/>
      </w:rPr>
    </w:lvl>
    <w:lvl w:ilvl="2">
      <w:start w:val="1"/>
      <w:numFmt w:val="lowerLetter"/>
      <w:lvlText w:val="%3."/>
      <w:lvlJc w:val="left"/>
      <w:pPr>
        <w:ind w:left="2364" w:hanging="720"/>
      </w:pPr>
      <w:rPr>
        <w:rFonts w:ascii="Times New Roman" w:eastAsiaTheme="minorHAnsi" w:hAnsi="Times New Roman" w:cs="Times New Roman"/>
      </w:rPr>
    </w:lvl>
    <w:lvl w:ilvl="3">
      <w:start w:val="1"/>
      <w:numFmt w:val="decimal"/>
      <w:lvlText w:val="%1.%2.%3.%4."/>
      <w:lvlJc w:val="left"/>
      <w:pPr>
        <w:ind w:left="2832"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128"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424" w:hanging="1440"/>
      </w:pPr>
      <w:rPr>
        <w:rFonts w:hint="default"/>
      </w:rPr>
    </w:lvl>
    <w:lvl w:ilvl="8">
      <w:start w:val="1"/>
      <w:numFmt w:val="decimal"/>
      <w:lvlText w:val="%1.%2.%3.%4.%5.%6.%7.%8.%9."/>
      <w:lvlJc w:val="left"/>
      <w:pPr>
        <w:ind w:left="6252" w:hanging="1800"/>
      </w:pPr>
      <w:rPr>
        <w:rFonts w:hint="default"/>
      </w:rPr>
    </w:lvl>
  </w:abstractNum>
  <w:abstractNum w:abstractNumId="10" w15:restartNumberingAfterBreak="0">
    <w:nsid w:val="3959457E"/>
    <w:multiLevelType w:val="multilevel"/>
    <w:tmpl w:val="70002B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9302E8"/>
    <w:multiLevelType w:val="hybridMultilevel"/>
    <w:tmpl w:val="7910C6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02E441A"/>
    <w:multiLevelType w:val="hybridMultilevel"/>
    <w:tmpl w:val="CAEEAFC2"/>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50662502"/>
    <w:multiLevelType w:val="multilevel"/>
    <w:tmpl w:val="FB1058BE"/>
    <w:lvl w:ilvl="0">
      <w:start w:val="4"/>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4" w15:restartNumberingAfterBreak="0">
    <w:nsid w:val="52BA7B0A"/>
    <w:multiLevelType w:val="hybridMultilevel"/>
    <w:tmpl w:val="E7D09D2A"/>
    <w:lvl w:ilvl="0" w:tplc="86C8449E">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0B6275"/>
    <w:multiLevelType w:val="hybridMultilevel"/>
    <w:tmpl w:val="46D8287A"/>
    <w:lvl w:ilvl="0" w:tplc="DFF0A6B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7A6BB6"/>
    <w:multiLevelType w:val="hybridMultilevel"/>
    <w:tmpl w:val="2D6E3704"/>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4C6C1D"/>
    <w:multiLevelType w:val="hybridMultilevel"/>
    <w:tmpl w:val="0B9002BC"/>
    <w:lvl w:ilvl="0" w:tplc="6FDA68A8">
      <w:start w:val="1"/>
      <w:numFmt w:val="bullet"/>
      <w:lvlText w:val="-"/>
      <w:lvlJc w:val="left"/>
      <w:pPr>
        <w:ind w:left="720" w:hanging="360"/>
      </w:pPr>
      <w:rPr>
        <w:rFonts w:ascii="Times New Roman" w:eastAsiaTheme="minorHAnsi" w:hAnsi="Times New Roman" w:cs="Times New Roman"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6613F08"/>
    <w:multiLevelType w:val="hybridMultilevel"/>
    <w:tmpl w:val="365CB4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BF42401"/>
    <w:multiLevelType w:val="hybridMultilevel"/>
    <w:tmpl w:val="BD5ABFC6"/>
    <w:lvl w:ilvl="0" w:tplc="96F6D53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1"/>
  </w:num>
  <w:num w:numId="3">
    <w:abstractNumId w:val="5"/>
  </w:num>
  <w:num w:numId="4">
    <w:abstractNumId w:val="4"/>
  </w:num>
  <w:num w:numId="5">
    <w:abstractNumId w:val="14"/>
  </w:num>
  <w:num w:numId="6">
    <w:abstractNumId w:val="1"/>
  </w:num>
  <w:num w:numId="7">
    <w:abstractNumId w:val="18"/>
  </w:num>
  <w:num w:numId="8">
    <w:abstractNumId w:val="15"/>
  </w:num>
  <w:num w:numId="9">
    <w:abstractNumId w:val="0"/>
  </w:num>
  <w:num w:numId="10">
    <w:abstractNumId w:val="6"/>
  </w:num>
  <w:num w:numId="11">
    <w:abstractNumId w:val="17"/>
  </w:num>
  <w:num w:numId="12">
    <w:abstractNumId w:val="2"/>
  </w:num>
  <w:num w:numId="13">
    <w:abstractNumId w:val="10"/>
  </w:num>
  <w:num w:numId="14">
    <w:abstractNumId w:val="13"/>
  </w:num>
  <w:num w:numId="15">
    <w:abstractNumId w:val="9"/>
  </w:num>
  <w:num w:numId="16">
    <w:abstractNumId w:val="16"/>
  </w:num>
  <w:num w:numId="17">
    <w:abstractNumId w:val="8"/>
  </w:num>
  <w:num w:numId="18">
    <w:abstractNumId w:val="12"/>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66"/>
    <w:rsid w:val="000043B3"/>
    <w:rsid w:val="0001091A"/>
    <w:rsid w:val="00015736"/>
    <w:rsid w:val="00020A81"/>
    <w:rsid w:val="00035801"/>
    <w:rsid w:val="0003751E"/>
    <w:rsid w:val="00041653"/>
    <w:rsid w:val="00046BC0"/>
    <w:rsid w:val="00061252"/>
    <w:rsid w:val="0007131D"/>
    <w:rsid w:val="000907CD"/>
    <w:rsid w:val="000B60D9"/>
    <w:rsid w:val="000C5CB1"/>
    <w:rsid w:val="000C62DF"/>
    <w:rsid w:val="000C6505"/>
    <w:rsid w:val="000C65D9"/>
    <w:rsid w:val="000F1508"/>
    <w:rsid w:val="00110D8E"/>
    <w:rsid w:val="00112529"/>
    <w:rsid w:val="00112FDC"/>
    <w:rsid w:val="00113A6F"/>
    <w:rsid w:val="001169B9"/>
    <w:rsid w:val="001175C8"/>
    <w:rsid w:val="001268B9"/>
    <w:rsid w:val="0013224E"/>
    <w:rsid w:val="00135D7A"/>
    <w:rsid w:val="001375A6"/>
    <w:rsid w:val="0014098B"/>
    <w:rsid w:val="00153495"/>
    <w:rsid w:val="001651A0"/>
    <w:rsid w:val="00170509"/>
    <w:rsid w:val="00182580"/>
    <w:rsid w:val="00185E80"/>
    <w:rsid w:val="0019630B"/>
    <w:rsid w:val="001B4F39"/>
    <w:rsid w:val="001D04D9"/>
    <w:rsid w:val="001F2546"/>
    <w:rsid w:val="002335E9"/>
    <w:rsid w:val="002429F8"/>
    <w:rsid w:val="00245B2C"/>
    <w:rsid w:val="00250660"/>
    <w:rsid w:val="0025174B"/>
    <w:rsid w:val="002540EC"/>
    <w:rsid w:val="00275E3B"/>
    <w:rsid w:val="00282BB6"/>
    <w:rsid w:val="0028769A"/>
    <w:rsid w:val="002A299D"/>
    <w:rsid w:val="002B525D"/>
    <w:rsid w:val="002C7016"/>
    <w:rsid w:val="002D3B2C"/>
    <w:rsid w:val="002D5172"/>
    <w:rsid w:val="002E2F12"/>
    <w:rsid w:val="002F1F7E"/>
    <w:rsid w:val="002F5BAD"/>
    <w:rsid w:val="0030563F"/>
    <w:rsid w:val="00311D84"/>
    <w:rsid w:val="00316766"/>
    <w:rsid w:val="003250D1"/>
    <w:rsid w:val="003400CC"/>
    <w:rsid w:val="00343010"/>
    <w:rsid w:val="003448C6"/>
    <w:rsid w:val="00360D39"/>
    <w:rsid w:val="00366617"/>
    <w:rsid w:val="00370CEE"/>
    <w:rsid w:val="00370DA7"/>
    <w:rsid w:val="00382DBF"/>
    <w:rsid w:val="003834EA"/>
    <w:rsid w:val="00383693"/>
    <w:rsid w:val="0039493C"/>
    <w:rsid w:val="00396E8F"/>
    <w:rsid w:val="003973D1"/>
    <w:rsid w:val="00397774"/>
    <w:rsid w:val="003A47F1"/>
    <w:rsid w:val="003E0B4D"/>
    <w:rsid w:val="003E241B"/>
    <w:rsid w:val="003E45FA"/>
    <w:rsid w:val="003E4EDC"/>
    <w:rsid w:val="003F2FC2"/>
    <w:rsid w:val="003F3E26"/>
    <w:rsid w:val="0040448D"/>
    <w:rsid w:val="004106C5"/>
    <w:rsid w:val="00422800"/>
    <w:rsid w:val="00427FDA"/>
    <w:rsid w:val="00433BEC"/>
    <w:rsid w:val="00434BAA"/>
    <w:rsid w:val="00435A20"/>
    <w:rsid w:val="004456D4"/>
    <w:rsid w:val="004D3382"/>
    <w:rsid w:val="004D5CE1"/>
    <w:rsid w:val="004E163E"/>
    <w:rsid w:val="00503A5F"/>
    <w:rsid w:val="00507782"/>
    <w:rsid w:val="0051133E"/>
    <w:rsid w:val="0052365D"/>
    <w:rsid w:val="00531210"/>
    <w:rsid w:val="005347E1"/>
    <w:rsid w:val="0053488C"/>
    <w:rsid w:val="00542006"/>
    <w:rsid w:val="005438A8"/>
    <w:rsid w:val="00544DD3"/>
    <w:rsid w:val="005633DC"/>
    <w:rsid w:val="00565673"/>
    <w:rsid w:val="005747FF"/>
    <w:rsid w:val="00594510"/>
    <w:rsid w:val="005A10F0"/>
    <w:rsid w:val="005A2F4C"/>
    <w:rsid w:val="005C30B1"/>
    <w:rsid w:val="005D62DF"/>
    <w:rsid w:val="00607EBE"/>
    <w:rsid w:val="006450A8"/>
    <w:rsid w:val="006500F5"/>
    <w:rsid w:val="00653392"/>
    <w:rsid w:val="00656510"/>
    <w:rsid w:val="006605B1"/>
    <w:rsid w:val="006660E7"/>
    <w:rsid w:val="006846BD"/>
    <w:rsid w:val="0068665B"/>
    <w:rsid w:val="00696180"/>
    <w:rsid w:val="0069626E"/>
    <w:rsid w:val="00697F45"/>
    <w:rsid w:val="006A70F5"/>
    <w:rsid w:val="006C5D32"/>
    <w:rsid w:val="006D0F33"/>
    <w:rsid w:val="006D7B04"/>
    <w:rsid w:val="006E49CC"/>
    <w:rsid w:val="006E55A1"/>
    <w:rsid w:val="006F3695"/>
    <w:rsid w:val="0071350E"/>
    <w:rsid w:val="00736077"/>
    <w:rsid w:val="007421CB"/>
    <w:rsid w:val="0074292C"/>
    <w:rsid w:val="00744E77"/>
    <w:rsid w:val="00767B41"/>
    <w:rsid w:val="00774FF4"/>
    <w:rsid w:val="007800A3"/>
    <w:rsid w:val="007830E3"/>
    <w:rsid w:val="0079687C"/>
    <w:rsid w:val="00797A4D"/>
    <w:rsid w:val="007A4FA6"/>
    <w:rsid w:val="007A51A6"/>
    <w:rsid w:val="007C44CF"/>
    <w:rsid w:val="007C7F6B"/>
    <w:rsid w:val="007D1C84"/>
    <w:rsid w:val="007D3A1E"/>
    <w:rsid w:val="007F53FF"/>
    <w:rsid w:val="00812720"/>
    <w:rsid w:val="00813157"/>
    <w:rsid w:val="008213E5"/>
    <w:rsid w:val="0083635A"/>
    <w:rsid w:val="008470B4"/>
    <w:rsid w:val="00852689"/>
    <w:rsid w:val="00860A69"/>
    <w:rsid w:val="00886FB6"/>
    <w:rsid w:val="0089271C"/>
    <w:rsid w:val="0089723E"/>
    <w:rsid w:val="008A2277"/>
    <w:rsid w:val="008A34B2"/>
    <w:rsid w:val="008B6776"/>
    <w:rsid w:val="008C14F9"/>
    <w:rsid w:val="008E0614"/>
    <w:rsid w:val="008E6561"/>
    <w:rsid w:val="00911675"/>
    <w:rsid w:val="00915C9A"/>
    <w:rsid w:val="00925ACD"/>
    <w:rsid w:val="0092611C"/>
    <w:rsid w:val="00942F4A"/>
    <w:rsid w:val="0094449D"/>
    <w:rsid w:val="00950BA8"/>
    <w:rsid w:val="00955E8A"/>
    <w:rsid w:val="009643B6"/>
    <w:rsid w:val="0097084A"/>
    <w:rsid w:val="00977AE1"/>
    <w:rsid w:val="00990F63"/>
    <w:rsid w:val="009A703F"/>
    <w:rsid w:val="009C43DE"/>
    <w:rsid w:val="009E3A4F"/>
    <w:rsid w:val="00A02385"/>
    <w:rsid w:val="00A03B88"/>
    <w:rsid w:val="00A07313"/>
    <w:rsid w:val="00A13A37"/>
    <w:rsid w:val="00A14467"/>
    <w:rsid w:val="00A20A60"/>
    <w:rsid w:val="00A227AC"/>
    <w:rsid w:val="00A505E2"/>
    <w:rsid w:val="00A617BD"/>
    <w:rsid w:val="00A640DC"/>
    <w:rsid w:val="00A66607"/>
    <w:rsid w:val="00A92ED1"/>
    <w:rsid w:val="00A9684B"/>
    <w:rsid w:val="00AA75B3"/>
    <w:rsid w:val="00AB0CD2"/>
    <w:rsid w:val="00AB576D"/>
    <w:rsid w:val="00AC16D4"/>
    <w:rsid w:val="00AC1A93"/>
    <w:rsid w:val="00AC3F2B"/>
    <w:rsid w:val="00AE23DA"/>
    <w:rsid w:val="00AF01FE"/>
    <w:rsid w:val="00AF4E8C"/>
    <w:rsid w:val="00B02350"/>
    <w:rsid w:val="00B0674C"/>
    <w:rsid w:val="00B124F9"/>
    <w:rsid w:val="00B139B5"/>
    <w:rsid w:val="00B536A6"/>
    <w:rsid w:val="00B57601"/>
    <w:rsid w:val="00B57AD9"/>
    <w:rsid w:val="00B656FA"/>
    <w:rsid w:val="00B7340B"/>
    <w:rsid w:val="00B7376D"/>
    <w:rsid w:val="00B76D79"/>
    <w:rsid w:val="00B86D67"/>
    <w:rsid w:val="00B9583E"/>
    <w:rsid w:val="00BA45D9"/>
    <w:rsid w:val="00BC00C6"/>
    <w:rsid w:val="00BD196C"/>
    <w:rsid w:val="00BD5996"/>
    <w:rsid w:val="00BE7990"/>
    <w:rsid w:val="00BF2CE7"/>
    <w:rsid w:val="00C01C71"/>
    <w:rsid w:val="00C01D47"/>
    <w:rsid w:val="00C061B4"/>
    <w:rsid w:val="00C11906"/>
    <w:rsid w:val="00C21B3D"/>
    <w:rsid w:val="00C37C2E"/>
    <w:rsid w:val="00C40F9C"/>
    <w:rsid w:val="00C43567"/>
    <w:rsid w:val="00C46BF3"/>
    <w:rsid w:val="00C87ED0"/>
    <w:rsid w:val="00CC208F"/>
    <w:rsid w:val="00CC7FC1"/>
    <w:rsid w:val="00CE4003"/>
    <w:rsid w:val="00CE5CA6"/>
    <w:rsid w:val="00CF3885"/>
    <w:rsid w:val="00CF6E44"/>
    <w:rsid w:val="00D00F8D"/>
    <w:rsid w:val="00D00FEB"/>
    <w:rsid w:val="00D05828"/>
    <w:rsid w:val="00D42535"/>
    <w:rsid w:val="00D4429D"/>
    <w:rsid w:val="00D74F53"/>
    <w:rsid w:val="00D750CC"/>
    <w:rsid w:val="00D85804"/>
    <w:rsid w:val="00D86A49"/>
    <w:rsid w:val="00D91ACB"/>
    <w:rsid w:val="00DC0A24"/>
    <w:rsid w:val="00DD543E"/>
    <w:rsid w:val="00DD7046"/>
    <w:rsid w:val="00DE4522"/>
    <w:rsid w:val="00DF5C77"/>
    <w:rsid w:val="00E17052"/>
    <w:rsid w:val="00E21BB7"/>
    <w:rsid w:val="00E3125D"/>
    <w:rsid w:val="00E31560"/>
    <w:rsid w:val="00E45B62"/>
    <w:rsid w:val="00E53468"/>
    <w:rsid w:val="00E55118"/>
    <w:rsid w:val="00E71638"/>
    <w:rsid w:val="00E87666"/>
    <w:rsid w:val="00EA4798"/>
    <w:rsid w:val="00EB3D5A"/>
    <w:rsid w:val="00EE76CC"/>
    <w:rsid w:val="00EF1D6D"/>
    <w:rsid w:val="00F03BB1"/>
    <w:rsid w:val="00F16347"/>
    <w:rsid w:val="00F5053F"/>
    <w:rsid w:val="00F61946"/>
    <w:rsid w:val="00F62022"/>
    <w:rsid w:val="00F82A3A"/>
    <w:rsid w:val="00F9401B"/>
    <w:rsid w:val="00F96329"/>
    <w:rsid w:val="00FC076A"/>
    <w:rsid w:val="00FC2D98"/>
    <w:rsid w:val="00FD29E7"/>
    <w:rsid w:val="00FE086F"/>
    <w:rsid w:val="00FF6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A8111"/>
  <w15:chartTrackingRefBased/>
  <w15:docId w15:val="{EEA2F5A0-7EF8-44C9-AE14-36AFF690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B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B41"/>
  </w:style>
  <w:style w:type="paragraph" w:styleId="Piedepgina">
    <w:name w:val="footer"/>
    <w:basedOn w:val="Normal"/>
    <w:link w:val="PiedepginaCar"/>
    <w:uiPriority w:val="99"/>
    <w:unhideWhenUsed/>
    <w:rsid w:val="00767B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B41"/>
  </w:style>
  <w:style w:type="paragraph" w:styleId="Textonotaalfinal">
    <w:name w:val="endnote text"/>
    <w:basedOn w:val="Normal"/>
    <w:link w:val="TextonotaalfinalCar"/>
    <w:uiPriority w:val="99"/>
    <w:semiHidden/>
    <w:unhideWhenUsed/>
    <w:rsid w:val="00767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67B41"/>
    <w:rPr>
      <w:sz w:val="20"/>
      <w:szCs w:val="20"/>
    </w:rPr>
  </w:style>
  <w:style w:type="character" w:styleId="Refdenotaalfinal">
    <w:name w:val="endnote reference"/>
    <w:basedOn w:val="Fuentedeprrafopredeter"/>
    <w:uiPriority w:val="99"/>
    <w:semiHidden/>
    <w:unhideWhenUsed/>
    <w:rsid w:val="00767B41"/>
    <w:rPr>
      <w:vertAlign w:val="superscript"/>
    </w:rPr>
  </w:style>
  <w:style w:type="paragraph" w:styleId="Textodeglobo">
    <w:name w:val="Balloon Text"/>
    <w:basedOn w:val="Normal"/>
    <w:link w:val="TextodegloboCar"/>
    <w:uiPriority w:val="99"/>
    <w:semiHidden/>
    <w:unhideWhenUsed/>
    <w:rsid w:val="005A2F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2F4C"/>
    <w:rPr>
      <w:rFonts w:ascii="Segoe UI" w:hAnsi="Segoe UI" w:cs="Segoe UI"/>
      <w:sz w:val="18"/>
      <w:szCs w:val="18"/>
    </w:rPr>
  </w:style>
  <w:style w:type="table" w:styleId="Tablaconcuadrcula">
    <w:name w:val="Table Grid"/>
    <w:basedOn w:val="Tablanormal"/>
    <w:uiPriority w:val="39"/>
    <w:rsid w:val="00370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31560"/>
    <w:pPr>
      <w:ind w:left="720"/>
      <w:contextualSpacing/>
    </w:pPr>
  </w:style>
  <w:style w:type="paragraph" w:styleId="Textonotapie">
    <w:name w:val="footnote text"/>
    <w:basedOn w:val="Normal"/>
    <w:link w:val="TextonotapieCar"/>
    <w:uiPriority w:val="99"/>
    <w:semiHidden/>
    <w:unhideWhenUsed/>
    <w:rsid w:val="00C21B3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1B3D"/>
    <w:rPr>
      <w:sz w:val="20"/>
      <w:szCs w:val="20"/>
    </w:rPr>
  </w:style>
  <w:style w:type="character" w:styleId="Refdenotaalpie">
    <w:name w:val="footnote reference"/>
    <w:basedOn w:val="Fuentedeprrafopredeter"/>
    <w:uiPriority w:val="99"/>
    <w:semiHidden/>
    <w:unhideWhenUsed/>
    <w:rsid w:val="00C21B3D"/>
    <w:rPr>
      <w:vertAlign w:val="superscript"/>
    </w:rPr>
  </w:style>
  <w:style w:type="paragraph" w:styleId="Descripcin">
    <w:name w:val="caption"/>
    <w:basedOn w:val="Normal"/>
    <w:next w:val="Normal"/>
    <w:uiPriority w:val="35"/>
    <w:unhideWhenUsed/>
    <w:qFormat/>
    <w:rsid w:val="00311D8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F3885"/>
    <w:rPr>
      <w:color w:val="0000FF"/>
      <w:u w:val="single"/>
    </w:rPr>
  </w:style>
  <w:style w:type="character" w:styleId="Mencinsinresolver">
    <w:name w:val="Unresolved Mention"/>
    <w:basedOn w:val="Fuentedeprrafopredeter"/>
    <w:uiPriority w:val="99"/>
    <w:semiHidden/>
    <w:unhideWhenUsed/>
    <w:rsid w:val="00CF3885"/>
    <w:rPr>
      <w:color w:val="605E5C"/>
      <w:shd w:val="clear" w:color="auto" w:fill="E1DFDD"/>
    </w:rPr>
  </w:style>
  <w:style w:type="character" w:styleId="Textodelmarcadordeposicin">
    <w:name w:val="Placeholder Text"/>
    <w:basedOn w:val="Fuentedeprrafopredeter"/>
    <w:uiPriority w:val="99"/>
    <w:semiHidden/>
    <w:rsid w:val="008B6776"/>
    <w:rPr>
      <w:color w:val="808080"/>
    </w:rPr>
  </w:style>
  <w:style w:type="character" w:styleId="Hipervnculovisitado">
    <w:name w:val="FollowedHyperlink"/>
    <w:basedOn w:val="Fuentedeprrafopredeter"/>
    <w:uiPriority w:val="99"/>
    <w:semiHidden/>
    <w:unhideWhenUsed/>
    <w:rsid w:val="00117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646">
      <w:bodyDiv w:val="1"/>
      <w:marLeft w:val="0"/>
      <w:marRight w:val="0"/>
      <w:marTop w:val="0"/>
      <w:marBottom w:val="0"/>
      <w:divBdr>
        <w:top w:val="none" w:sz="0" w:space="0" w:color="auto"/>
        <w:left w:val="none" w:sz="0" w:space="0" w:color="auto"/>
        <w:bottom w:val="none" w:sz="0" w:space="0" w:color="auto"/>
        <w:right w:val="none" w:sz="0" w:space="0" w:color="auto"/>
      </w:divBdr>
    </w:div>
    <w:div w:id="909388325">
      <w:bodyDiv w:val="1"/>
      <w:marLeft w:val="0"/>
      <w:marRight w:val="0"/>
      <w:marTop w:val="0"/>
      <w:marBottom w:val="0"/>
      <w:divBdr>
        <w:top w:val="none" w:sz="0" w:space="0" w:color="auto"/>
        <w:left w:val="none" w:sz="0" w:space="0" w:color="auto"/>
        <w:bottom w:val="none" w:sz="0" w:space="0" w:color="auto"/>
        <w:right w:val="none" w:sz="0" w:space="0" w:color="auto"/>
      </w:divBdr>
    </w:div>
    <w:div w:id="1674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avei.es/blog/que-es-y-para-que-nos-sirve-el-internet-de-las-cosas/" TargetMode="External"/><Relationship Id="rId18" Type="http://schemas.openxmlformats.org/officeDocument/2006/relationships/hyperlink" Target="https://books.google.com/books?id=zawSAQAAQBAJ&amp;pg=PA256&amp;lpg=PA256&amp;dq=exigencia+hidrica+de+la+vid&amp;source=bl&amp;ots=9ufgfuN7RJ&amp;sig=ACfU3U0yyfKTaNlwzyQSCuot81XTXw3_Uw&amp;hl=es&amp;sa=X&amp;ved=2ahUKEwjz_J_-rs3hAhWKzlkKHdknCFsQ6AEwCHoECAkQAQ" TargetMode="External"/><Relationship Id="rId26" Type="http://schemas.openxmlformats.org/officeDocument/2006/relationships/hyperlink" Target="https://gking.harvard.edu/files/gking/files/amelia_jss.pdf" TargetMode="External"/><Relationship Id="rId39" Type="http://schemas.openxmlformats.org/officeDocument/2006/relationships/hyperlink" Target="https://www.greenpower.lk/katalog/artikel/greenpower-deutz-diesel-power-generator-30kva-24kw-open-frame-manual-starting/116586-0-50/" TargetMode="External"/><Relationship Id="rId21" Type="http://schemas.openxmlformats.org/officeDocument/2006/relationships/image" Target="media/image5.png"/><Relationship Id="rId34" Type="http://schemas.openxmlformats.org/officeDocument/2006/relationships/header" Target="header1.xml"/><Relationship Id="rId42" Type="http://schemas.openxmlformats.org/officeDocument/2006/relationships/image" Target="media/image18.png"/><Relationship Id="rId47" Type="http://schemas.openxmlformats.org/officeDocument/2006/relationships/hyperlink" Target="https://hologram.io/products/cellular/" TargetMode="External"/><Relationship Id="rId50" Type="http://schemas.openxmlformats.org/officeDocument/2006/relationships/hyperlink" Target="https://www.eldigitaldealbacete.com/2017/05/18/desmantelado-grupo-criminal-castilla-la-mancha-especializado-robo-motores-riego/" TargetMode="External"/><Relationship Id="rId55" Type="http://schemas.openxmlformats.org/officeDocument/2006/relationships/hyperlink" Target="https://www.researchgate.net/publication/235704197_Crop_evapotranspiration-Guidelines_for_computing_crop_water_requirements-FAO_Irrigation_and_drainage_paper_56" TargetMode="External"/><Relationship Id="rId7" Type="http://schemas.openxmlformats.org/officeDocument/2006/relationships/endnotes" Target="endnotes.xml"/><Relationship Id="rId12" Type="http://schemas.openxmlformats.org/officeDocument/2006/relationships/hyperlink" Target="https://blogthinkbig.com/tendencias-iot-futuro"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www.unizar.es/berlatre/documentos/commons.pdf" TargetMode="External"/><Relationship Id="rId38" Type="http://schemas.openxmlformats.org/officeDocument/2006/relationships/image" Target="media/image16.jpe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onlinecalc.sdsu.edu/onlinehargreaves.pdf" TargetMode="External"/><Relationship Id="rId29" Type="http://schemas.openxmlformats.org/officeDocument/2006/relationships/image" Target="media/image12.png"/><Relationship Id="rId41" Type="http://schemas.openxmlformats.org/officeDocument/2006/relationships/hyperlink" Target="https://www.rhydolabz.com/sensors-ir-pir-sensors-c-137_150/pir-motion-detection-sensor-hcsr501-p-1512.html?zenid=3ccvrqqaigdusb8qf17bgn6v9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ingeoexpert.com/acuifero-aguas-subterraneas/?v=7516fd43adaa" TargetMode="External"/><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hyperlink" Target="https://pundit.pratt.duke.edu/wiki/MobaXterm" TargetMode="External"/><Relationship Id="rId53" Type="http://schemas.openxmlformats.org/officeDocument/2006/relationships/hyperlink" Target="https://www.vinistas.com/revistadevinos/2016/10/28/episodio-43-vina-en-vaso-o-espaldera/"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youtube.com/watch?v=oJm4bFk5qHg" TargetMode="External"/><Relationship Id="rId57" Type="http://schemas.openxmlformats.org/officeDocument/2006/relationships/image" Target="media/image24.jpe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hyperlink" Target="http://www.interempresas.net/Horticola/Articulos/117360-Riego-automatico-vina-Vitis-vinifera-cv-Tempranillo-funcion-niveles-humedad-suelo.html" TargetMode="External"/><Relationship Id="rId31" Type="http://schemas.openxmlformats.org/officeDocument/2006/relationships/hyperlink" Target="https://fnca.eu/guia-nueva-cultura-del-agua/la-planificacion-y-gestion-del-agua-en-espana/el-uso-y-gestion-de-las-aguas-subterraneas?&amp;imprimir=1" TargetMode="External"/><Relationship Id="rId44" Type="http://schemas.openxmlformats.org/officeDocument/2006/relationships/image" Target="media/image20.jpeg"/><Relationship Id="rId52" Type="http://schemas.openxmlformats.org/officeDocument/2006/relationships/hyperlink" Target="http://www.vinosygastronomia.com/variedad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s.deusto.es/master-informatica/el-futuro-del-iot-y-los-riesgos-que-conlleva/"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elpais.com/diario/1995/02/01/sociedad/791593214_850215.html" TargetMode="External"/><Relationship Id="rId35" Type="http://schemas.openxmlformats.org/officeDocument/2006/relationships/image" Target="media/image13.jpe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es.wikipedia.org/wiki/Vin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AE77-CA0B-4556-80F2-ECB86962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7643</TotalTime>
  <Pages>34</Pages>
  <Words>7086</Words>
  <Characters>38977</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122</cp:revision>
  <dcterms:created xsi:type="dcterms:W3CDTF">2019-04-03T16:30:00Z</dcterms:created>
  <dcterms:modified xsi:type="dcterms:W3CDTF">2019-07-19T11:55:00Z</dcterms:modified>
</cp:coreProperties>
</file>