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Fiche de Version ProjetISY</w:t>
      </w:r>
    </w:p>
    <w:p>
      <w:pPr>
        <w:pStyle w:val="Normal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Heading1"/>
        <w:ind w:hanging="567" w:start="567"/>
        <w:rPr/>
      </w:pPr>
      <w:bookmarkStart w:id="0" w:name="_Toc510528113"/>
      <w:r>
        <w:rPr/>
        <w:t>VERSION DESCRIPTION</w:t>
      </w:r>
      <w:bookmarkEnd w:id="0"/>
    </w:p>
    <w:p>
      <w:pPr>
        <w:pStyle w:val="Normal"/>
        <w:rPr/>
      </w:pPr>
      <w:r>
        <w:rPr/>
      </w:r>
    </w:p>
    <w:p>
      <w:pPr>
        <w:pStyle w:val="Normal"/>
        <w:spacing w:lineRule="auto" w:line="480"/>
        <w:rPr>
          <w:rFonts w:ascii="Arial" w:hAnsi="Arial" w:eastAsia="Times New Roman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Architecture logicielle :</w:t>
      </w:r>
    </w:p>
    <w:p>
      <w:pPr>
        <w:pStyle w:val="Normal"/>
        <w:spacing w:lineRule="auto" w:line="360"/>
        <w:rPr>
          <w:rFonts w:ascii="Arial" w:hAnsi="Arial" w:eastAsia="Times New Roman" w:cs="Times New Roman"/>
          <w:b/>
          <w:bCs/>
          <w:i/>
          <w:i/>
          <w:iCs/>
          <w:kern w:val="0"/>
          <w:szCs w:val="24"/>
          <w:u w:val="single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src :</w:t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* </w:t>
      </w: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ServeurISY.c 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le code source du serveur qui gère les groupes ;</w:t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* </w:t>
      </w: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GroupeISY.c 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le code source qui gère les discussions sur un groupe ;</w:t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* </w:t>
      </w: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ClientISY.c 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le code source côté client qui gère les commandes envoyées au serveur et les messages envoyés</w:t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* </w:t>
      </w: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AffichageISY.c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: le code source côté client qui gère l’affichage.</w:t>
      </w:r>
    </w:p>
    <w:p>
      <w:pPr>
        <w:pStyle w:val="Normal"/>
        <w:spacing w:lineRule="auto" w:line="240"/>
        <w:rPr>
          <w:rFonts w:ascii="Arial" w:hAnsi="Arial" w:eastAsia="Times New Roman" w:cs="Times New Roman"/>
          <w:b/>
          <w:bCs/>
          <w:i/>
          <w:i/>
          <w:iCs/>
          <w:kern w:val="0"/>
          <w:szCs w:val="24"/>
          <w:u w:val="single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Include :</w:t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Commun.h 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contient les définitions communes, défini une structure qui servira de définition des messages échangés.</w:t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Makefile 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Compile construit le projet.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ind w:hanging="567" w:start="567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Constitution de la version 1.0</w:t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/>
        <w:rPr>
          <w:rFonts w:ascii="Arial" w:hAnsi="Arial" w:eastAsia="Times New Roman" w:cs="Times New Roman"/>
          <w:b/>
          <w:bCs/>
          <w:i/>
          <w:i/>
          <w:iCs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i/>
          <w:iCs/>
          <w:kern w:val="0"/>
          <w:szCs w:val="24"/>
          <w:lang w:eastAsia="fr-FR"/>
          <w14:ligatures w14:val="none"/>
        </w:rPr>
        <w:t>Fonction implémenté dans la V1.0 sur l’adresse local Server 127.0.0.1</w:t>
      </w:r>
    </w:p>
    <w:p>
      <w:pPr>
        <w:pStyle w:val="Normal"/>
        <w:spacing w:lineRule="auto" w:line="240"/>
        <w:rPr>
          <w:rFonts w:ascii="Arial" w:hAnsi="Arial" w:eastAsia="Times New Roman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Créer groupe 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Permet à un utilisateur de créer un groupe de discussion, il en devient ainsi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>le gestionnaire.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Supprimer un groupe 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Permet à un gestionnaire de supprimer un groupe de discussion 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Fusionner deux groupes 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Permet à un gestionnaire de deux groupes de les fusionner en un seul. </w:t>
      </w:r>
      <w:r>
        <w:rPr>
          <w:rFonts w:eastAsia="Wingdings" w:cs="Wingdings" w:ascii="Wingdings" w:hAnsi="Wingdings"/>
          <w:kern w:val="0"/>
          <w:szCs w:val="24"/>
          <w:lang w:eastAsia="fr-FR"/>
          <w14:ligatures w14:val="none"/>
        </w:rPr>
        <w:sym w:font="Wingdings" w:char="f0e0"/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Actuellement permet de fusionner 2 groupes si le client est gestionnaire du premier groupe 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Lister les groupes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: Permet à un utilisateur de lister les groupes de discussion en cours sur le serveur.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Rejoindre un groupe 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Permet à un utilisateur de rejoindre un groupe de discussion 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Quitter un groupe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: Permet à un utilisateur de quitter un groupe de discussion 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 xml:space="preserve">Ecrire un message à un groupe : 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>Permet à un utilisateur faisant partie d’un groupe de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>Discussion, de publier un message.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Lire les messages d’un groupe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: Permet aux utilisateurs d’un même groupe de discussion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de visualiser tous les messages postés sur le groupe via AffichageISY &amp; sur les clients 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  <w:r>
        <w:br w:type="page"/>
      </w:r>
    </w:p>
    <w:p>
      <w:pPr>
        <w:pStyle w:val="Heading2"/>
        <w:spacing w:before="0" w:after="80"/>
        <w:ind w:hanging="567" w:start="567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Constitution de la version 2.0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La V2.0 est composé de la V1.0 ET des fonctions suivantes :</w:t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i/>
          <w:iCs/>
          <w:kern w:val="0"/>
          <w:szCs w:val="24"/>
          <w:lang w:eastAsia="fr-FR"/>
          <w14:ligatures w14:val="none"/>
        </w:rPr>
        <w:t>sur l’adresse local Server libre (IPV4 au choix)</w:t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Créer groupe 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Oblige le client à se loguer avant d’accéder aux commandes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Supprimer un groupe 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Notifier les membres, confirmation de suppression avant suppression.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 xml:space="preserve">Fusionner deux groupes : 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>Fusionner les deux groupse seulement si le client est gestionnaire des 2 groupes, Notifier membre des deux groupes.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Modérer un membre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: Permet à un gestionnaire de supprimer un membre d’un groupe et d’empêcher qu’il ne rejoigne le groupe de nouveau (blacklist), le membre banni est notifié.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Rejoindre un groupe 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Si le membre est blacklisté, il ne peut pas rejoindre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 xml:space="preserve">Quitter un groupe : 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>Notifier les membres du groupe lorsqu’un membre quitte.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highlight w:val="none"/>
          <w:shd w:fill="FFFF00" w:val="clear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shd w:fill="FFFF00" w:val="clear"/>
          <w:lang w:eastAsia="fr-FR"/>
          <w14:ligatures w14:val="none"/>
        </w:rPr>
        <w:t>Utilisation de commandes textuelles via « CMD » :</w:t>
      </w:r>
      <w:r>
        <w:rPr>
          <w:rFonts w:eastAsia="Times New Roman" w:cs="Times New Roman" w:ascii="Arial" w:hAnsi="Arial"/>
          <w:kern w:val="0"/>
          <w:szCs w:val="24"/>
          <w:shd w:fill="FFFF00" w:val="clear"/>
          <w:lang w:eastAsia="fr-FR"/>
          <w14:ligatures w14:val="none"/>
        </w:rPr>
        <w:t xml:space="preserve"> Les commandes LIST, BAN, MSG, HELP devront être reconnu</w:t>
      </w:r>
      <w:r>
        <w:rPr>
          <w:rFonts w:eastAsia="Times New Roman" w:cs="Times New Roman" w:ascii="Arial" w:hAnsi="Arial"/>
          <w:kern w:val="0"/>
          <w:szCs w:val="24"/>
          <w:shd w:fill="FFFF00" w:val="clear"/>
          <w:lang w:eastAsia="fr-FR"/>
          <w14:ligatures w14:val="none"/>
        </w:rPr>
        <w:t>es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i w:val="false"/>
          <w:i w:val="false"/>
          <w:iCs w:val="false"/>
          <w:kern w:val="0"/>
          <w:szCs w:val="24"/>
          <w:highlight w:val="none"/>
          <w:shd w:fill="FFFF00" w:val="clear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i w:val="false"/>
          <w:iCs w:val="false"/>
          <w:kern w:val="0"/>
          <w:szCs w:val="24"/>
          <w:shd w:fill="FFFF00" w:val="clear"/>
          <w:lang w:eastAsia="fr-FR"/>
          <w14:ligatures w14:val="none"/>
        </w:rPr>
        <w:t>Commentaire :</w:t>
      </w:r>
      <w:r>
        <w:rPr>
          <w:rFonts w:eastAsia="Times New Roman" w:cs="Times New Roman" w:ascii="Arial" w:hAnsi="Arial"/>
          <w:b w:val="false"/>
          <w:bCs w:val="false"/>
          <w:i w:val="false"/>
          <w:iCs w:val="false"/>
          <w:kern w:val="0"/>
          <w:szCs w:val="24"/>
          <w:shd w:fill="FFFF00" w:val="clear"/>
          <w:lang w:eastAsia="fr-FR"/>
          <w14:ligatures w14:val="none"/>
        </w:rPr>
        <w:t xml:space="preserve"> </w:t>
      </w:r>
      <w:r>
        <w:rPr>
          <w:rFonts w:eastAsia="Times New Roman" w:cs="Times New Roman" w:ascii="Arial" w:hAnsi="Arial"/>
          <w:i w:val="false"/>
          <w:iCs w:val="false"/>
          <w:kern w:val="0"/>
          <w:szCs w:val="24"/>
          <w:shd w:fill="FFFF00" w:val="clear"/>
          <w:lang w:eastAsia="fr-FR"/>
          <w14:ligatures w14:val="none"/>
        </w:rPr>
        <w:t>Les commandes sont reconnues mais ne fonctionent pas comme souhaité (liste des mauvaises choses, ban fonctionnel une fois su deux)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highlight w:val="none"/>
          <w:shd w:fill="81D41A" w:val="clear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shd w:fill="81D41A" w:val="clear"/>
          <w:lang w:eastAsia="fr-FR"/>
          <w14:ligatures w14:val="none"/>
        </w:rPr>
        <w:t>Lire les messages d’un groupe :</w:t>
      </w:r>
      <w:r>
        <w:rPr>
          <w:rFonts w:eastAsia="Times New Roman" w:cs="Times New Roman" w:ascii="Arial" w:hAnsi="Arial"/>
          <w:kern w:val="0"/>
          <w:szCs w:val="24"/>
          <w:shd w:fill="81D41A" w:val="clear"/>
          <w:lang w:eastAsia="fr-FR"/>
          <w14:ligatures w14:val="none"/>
        </w:rPr>
        <w:t xml:space="preserve"> Ne plus afficher les messages reçus dans la fenêtre client ET ouvrir automatiquement Affichage ISY lorsque l’on rejoint le groupe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Lister les membres d’un groupe 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Permet à un utilisateur membre du groupe de lister les membres ET faire apparaitre le gestionnaire du groupe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Afficher les statistiques d’un groupe 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Permet au sein d'un groupe d'avoir les statistiques des messages du groupe nombre de messages envoyés par membre (classement croissant) temps de connexion au groupe (classement croissant en secondes) / temps entre deux messages (classement croissant en secondes)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Chiffrer les messages envoyés 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Rendre les messages échangés illisible par des utilisateurs non membre du groupe</w:t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/>
        <w:rPr>
          <w:rFonts w:ascii="Arial" w:hAnsi="Arial" w:eastAsia="Times New Roman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 xml:space="preserve"> </w:t>
      </w:r>
    </w:p>
    <w:p>
      <w:pPr>
        <w:pStyle w:val="Normal"/>
        <w:spacing w:lineRule="auto" w:line="240" w:before="0" w:after="160"/>
        <w:rPr>
          <w:rFonts w:ascii="Arial" w:hAnsi="Arial" w:eastAsia="Times New Roman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Wingdings">
    <w:charset w:val="02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567"/>
        </w:tabs>
        <w:ind w:start="567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0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fr-F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itre1Car"/>
    <w:qFormat/>
    <w:rsid w:val="00462a52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Titre2Car"/>
    <w:unhideWhenUsed/>
    <w:qFormat/>
    <w:rsid w:val="00462a52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itre3Car"/>
    <w:unhideWhenUsed/>
    <w:qFormat/>
    <w:rsid w:val="00462a5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itre4Car"/>
    <w:unhideWhenUsed/>
    <w:qFormat/>
    <w:rsid w:val="00462a5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itre5Car"/>
    <w:unhideWhenUsed/>
    <w:qFormat/>
    <w:rsid w:val="00462a5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Titre6Car"/>
    <w:unhideWhenUsed/>
    <w:qFormat/>
    <w:rsid w:val="00462a5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itre7Car"/>
    <w:unhideWhenUsed/>
    <w:qFormat/>
    <w:rsid w:val="00462a5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itre8Car"/>
    <w:unhideWhenUsed/>
    <w:qFormat/>
    <w:rsid w:val="00462a5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itre9Car"/>
    <w:unhideWhenUsed/>
    <w:qFormat/>
    <w:rsid w:val="00462a5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link w:val="Heading1"/>
    <w:qFormat/>
    <w:rsid w:val="00462a5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itre2Car" w:customStyle="1">
    <w:name w:val="Titre 2 Car"/>
    <w:basedOn w:val="DefaultParagraphFont"/>
    <w:link w:val="Heading2"/>
    <w:qFormat/>
    <w:rsid w:val="00462a5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itre3Car" w:customStyle="1">
    <w:name w:val="Titre 3 Car"/>
    <w:basedOn w:val="DefaultParagraphFont"/>
    <w:link w:val="Heading3"/>
    <w:uiPriority w:val="9"/>
    <w:semiHidden/>
    <w:qFormat/>
    <w:rsid w:val="00462a52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itre4Car" w:customStyle="1">
    <w:name w:val="Titre 4 Car"/>
    <w:basedOn w:val="DefaultParagraphFont"/>
    <w:link w:val="Heading4"/>
    <w:uiPriority w:val="9"/>
    <w:semiHidden/>
    <w:qFormat/>
    <w:rsid w:val="00462a52"/>
    <w:rPr>
      <w:rFonts w:eastAsia="" w:cs="" w:cstheme="majorBidi" w:eastAsiaTheme="majorEastAsia"/>
      <w:i/>
      <w:iCs/>
      <w:color w:themeColor="accent1" w:themeShade="bf" w:val="2F5496"/>
    </w:rPr>
  </w:style>
  <w:style w:type="character" w:styleId="Titre5Car" w:customStyle="1">
    <w:name w:val="Titre 5 Car"/>
    <w:basedOn w:val="DefaultParagraphFont"/>
    <w:link w:val="Heading5"/>
    <w:uiPriority w:val="9"/>
    <w:semiHidden/>
    <w:qFormat/>
    <w:rsid w:val="00462a52"/>
    <w:rPr>
      <w:rFonts w:eastAsia="" w:cs="" w:cstheme="majorBidi" w:eastAsiaTheme="majorEastAsia"/>
      <w:color w:themeColor="accent1" w:themeShade="bf" w:val="2F5496"/>
    </w:rPr>
  </w:style>
  <w:style w:type="character" w:styleId="Titre6Car" w:customStyle="1">
    <w:name w:val="Titre 6 Car"/>
    <w:basedOn w:val="DefaultParagraphFont"/>
    <w:link w:val="Heading6"/>
    <w:uiPriority w:val="9"/>
    <w:semiHidden/>
    <w:qFormat/>
    <w:rsid w:val="00462a52"/>
    <w:rPr>
      <w:rFonts w:eastAsia="" w:cs="" w:cstheme="majorBidi" w:eastAsiaTheme="majorEastAsia"/>
      <w:i/>
      <w:iCs/>
      <w:color w:themeColor="text1" w:themeTint="a6" w:val="595959"/>
    </w:rPr>
  </w:style>
  <w:style w:type="character" w:styleId="Titre7Car" w:customStyle="1">
    <w:name w:val="Titre 7 Car"/>
    <w:basedOn w:val="DefaultParagraphFont"/>
    <w:link w:val="Heading7"/>
    <w:uiPriority w:val="9"/>
    <w:semiHidden/>
    <w:qFormat/>
    <w:rsid w:val="00462a52"/>
    <w:rPr>
      <w:rFonts w:eastAsia="" w:cs="" w:cstheme="majorBidi" w:eastAsiaTheme="majorEastAsia"/>
      <w:color w:themeColor="text1" w:themeTint="a6" w:val="595959"/>
    </w:rPr>
  </w:style>
  <w:style w:type="character" w:styleId="Titre8Car" w:customStyle="1">
    <w:name w:val="Titre 8 Car"/>
    <w:basedOn w:val="DefaultParagraphFont"/>
    <w:link w:val="Heading8"/>
    <w:uiPriority w:val="9"/>
    <w:semiHidden/>
    <w:qFormat/>
    <w:rsid w:val="00462a52"/>
    <w:rPr>
      <w:rFonts w:eastAsia="" w:cs="" w:cstheme="majorBidi" w:eastAsiaTheme="majorEastAsia"/>
      <w:i/>
      <w:iCs/>
      <w:color w:themeColor="text1" w:themeTint="d8" w:val="272727"/>
    </w:rPr>
  </w:style>
  <w:style w:type="character" w:styleId="Titre9Car" w:customStyle="1">
    <w:name w:val="Titre 9 Car"/>
    <w:basedOn w:val="DefaultParagraphFont"/>
    <w:link w:val="Heading9"/>
    <w:uiPriority w:val="9"/>
    <w:semiHidden/>
    <w:qFormat/>
    <w:rsid w:val="00462a52"/>
    <w:rPr>
      <w:rFonts w:eastAsia="" w:cs="" w:cstheme="majorBidi" w:eastAsiaTheme="majorEastAsia"/>
      <w:color w:themeColor="text1" w:themeTint="d8" w:val="272727"/>
    </w:rPr>
  </w:style>
  <w:style w:type="character" w:styleId="TitreCar" w:customStyle="1">
    <w:name w:val="Titre Car"/>
    <w:basedOn w:val="DefaultParagraphFont"/>
    <w:link w:val="Title"/>
    <w:uiPriority w:val="10"/>
    <w:qFormat/>
    <w:rsid w:val="00462a52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-titreCar" w:customStyle="1">
    <w:name w:val="Sous-titre Car"/>
    <w:basedOn w:val="DefaultParagraphFont"/>
    <w:link w:val="Subtitle"/>
    <w:uiPriority w:val="11"/>
    <w:qFormat/>
    <w:rsid w:val="00462a5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462a5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62a52"/>
    <w:rPr>
      <w:i/>
      <w:iCs/>
      <w:color w:themeColor="accent1" w:themeShade="bf" w:val="2F5496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462a52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462a52"/>
    <w:rPr>
      <w:b/>
      <w:bCs/>
      <w:smallCaps/>
      <w:color w:themeColor="accent1" w:themeShade="bf" w:val="2F5496"/>
      <w:spacing w:val="5"/>
    </w:rPr>
  </w:style>
  <w:style w:type="character" w:styleId="ParagrapheCar" w:customStyle="1">
    <w:name w:val="Paragraphe Car"/>
    <w:link w:val="Paragraphe"/>
    <w:qFormat/>
    <w:rsid w:val="00462a52"/>
    <w:rPr>
      <w:rFonts w:ascii="Arial" w:hAnsi="Arial" w:eastAsia="Times New Roman" w:cs="Times New Roman"/>
      <w:kern w:val="0"/>
      <w:szCs w:val="20"/>
      <w:lang w:eastAsia="fr-FR"/>
      <w14:ligatures w14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reCar"/>
    <w:uiPriority w:val="10"/>
    <w:qFormat/>
    <w:rsid w:val="00462a52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us-titreCar"/>
    <w:uiPriority w:val="11"/>
    <w:qFormat/>
    <w:rsid w:val="00462a5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462a5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462a5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462a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Paragraphe" w:customStyle="1">
    <w:name w:val="Paragraphe"/>
    <w:basedOn w:val="Normal"/>
    <w:link w:val="ParagrapheCar"/>
    <w:qFormat/>
    <w:rsid w:val="00462a52"/>
    <w:pPr>
      <w:spacing w:lineRule="auto" w:line="240" w:before="120" w:after="120"/>
      <w:jc w:val="both"/>
    </w:pPr>
    <w:rPr>
      <w:rFonts w:ascii="Arial" w:hAnsi="Arial" w:eastAsia="Times New Roman" w:cs="Times New Roman"/>
      <w:kern w:val="0"/>
      <w:szCs w:val="20"/>
      <w:lang w:eastAsia="fr-FR"/>
      <w14:ligatures w14:val="none"/>
    </w:rPr>
  </w:style>
  <w:style w:type="paragraph" w:styleId="ListBullet">
    <w:name w:val="List Bullet"/>
    <w:basedOn w:val="Normal"/>
    <w:rsid w:val="00462a52"/>
    <w:pPr>
      <w:numPr>
        <w:ilvl w:val="0"/>
        <w:numId w:val="1"/>
      </w:numPr>
      <w:tabs>
        <w:tab w:val="clear" w:pos="708"/>
        <w:tab w:val="left" w:pos="284" w:leader="none"/>
      </w:tabs>
      <w:spacing w:lineRule="auto" w:line="240" w:before="40" w:after="40"/>
      <w:ind w:hanging="0" w:start="0"/>
      <w:jc w:val="both"/>
    </w:pPr>
    <w:rPr>
      <w:rFonts w:ascii="Arial" w:hAnsi="Arial" w:eastAsia="Times New Roman" w:cs="Times New Roman"/>
      <w:kern w:val="0"/>
      <w:szCs w:val="24"/>
      <w:lang w:eastAsia="fr-FR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Application>LibreOffice/25.8.3.2$Linux_X86_64 LibreOffice_project/580$Build-2</Application>
  <AppVersion>15.0000</AppVersion>
  <Pages>3</Pages>
  <Words>547</Words>
  <Characters>2807</Characters>
  <CharactersWithSpaces>3321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2025-11-28T13:03:00Z</dcterms:created>
  <dc:creator>nicolas.prudhomme26@gmail.com</dc:creator>
  <dc:description/>
  <dc:language>en-US</dc:language>
  <cp:lastModifiedBy/>
  <dcterms:modified xsi:type="dcterms:W3CDTF">2025-11-28T16:04:12Z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