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626" w:rsidRDefault="00C02626" w:rsidP="00793C4C">
      <w:pPr>
        <w:pStyle w:val="Title"/>
        <w:jc w:val="center"/>
      </w:pPr>
      <w:r>
        <w:t>Big Data Energy Services Analytics Portal</w:t>
      </w:r>
    </w:p>
    <w:p w:rsidR="00C02626" w:rsidRDefault="00C02626" w:rsidP="00793C4C">
      <w:pPr>
        <w:pStyle w:val="Title"/>
        <w:jc w:val="center"/>
      </w:pPr>
      <w:r>
        <w:t>Documentation</w:t>
      </w:r>
    </w:p>
    <w:p w:rsidR="003D0EF3" w:rsidRDefault="003D0EF3" w:rsidP="003D0EF3"/>
    <w:p w:rsidR="003D0EF3" w:rsidRDefault="003D0EF3" w:rsidP="003D0EF3"/>
    <w:p w:rsidR="003D0EF3" w:rsidRDefault="003D0EF3" w:rsidP="003D0EF3"/>
    <w:p w:rsidR="003D0EF3" w:rsidRDefault="003D0EF3" w:rsidP="003D0EF3"/>
    <w:p w:rsidR="003D0EF3" w:rsidRDefault="003D0EF3" w:rsidP="003D0EF3"/>
    <w:p w:rsidR="003D0EF3" w:rsidRDefault="003D0EF3" w:rsidP="003D0EF3">
      <w:r>
        <w:t>Author:</w:t>
      </w:r>
      <w:r>
        <w:tab/>
      </w:r>
      <w:r>
        <w:tab/>
        <w:t>Jonathan Bennett, Kono Analytics</w:t>
      </w:r>
    </w:p>
    <w:p w:rsidR="003D0EF3" w:rsidRDefault="003D0EF3" w:rsidP="003D0EF3">
      <w:r>
        <w:t>Version:</w:t>
      </w:r>
      <w:r>
        <w:tab/>
        <w:t>1.0</w:t>
      </w:r>
    </w:p>
    <w:p w:rsidR="003D0EF3" w:rsidRDefault="003D0EF3" w:rsidP="003D0EF3">
      <w:r>
        <w:t>Date:</w:t>
      </w:r>
      <w:r>
        <w:tab/>
      </w:r>
      <w:r>
        <w:tab/>
        <w:t>10/5/2017</w:t>
      </w:r>
    </w:p>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3D0EF3"/>
    <w:p w:rsidR="001B6FDB" w:rsidRDefault="001B6FDB" w:rsidP="001B6FDB">
      <w:r>
        <w:t xml:space="preserve">This Document applies to version 1.0 of the BDES Application portal located at </w:t>
      </w:r>
      <w:r w:rsidRPr="001B6FDB">
        <w:t>http://52.55.228.166/</w:t>
      </w:r>
    </w:p>
    <w:p w:rsidR="001B6FDB" w:rsidRPr="003D0EF3" w:rsidRDefault="001B6FDB" w:rsidP="003D0EF3"/>
    <w:p w:rsidR="00793C4C" w:rsidRDefault="00C02626" w:rsidP="00793C4C">
      <w:r>
        <w:br w:type="page"/>
      </w:r>
    </w:p>
    <w:sdt>
      <w:sdtPr>
        <w:rPr>
          <w:rFonts w:asciiTheme="minorHAnsi" w:eastAsiaTheme="minorHAnsi" w:hAnsiTheme="minorHAnsi" w:cstheme="minorBidi"/>
          <w:color w:val="auto"/>
          <w:sz w:val="22"/>
          <w:szCs w:val="22"/>
        </w:rPr>
        <w:id w:val="820320321"/>
        <w:docPartObj>
          <w:docPartGallery w:val="Table of Contents"/>
          <w:docPartUnique/>
        </w:docPartObj>
      </w:sdtPr>
      <w:sdtEndPr>
        <w:rPr>
          <w:b/>
          <w:bCs/>
          <w:noProof/>
        </w:rPr>
      </w:sdtEndPr>
      <w:sdtContent>
        <w:p w:rsidR="00793C4C" w:rsidRDefault="00793C4C" w:rsidP="00793C4C">
          <w:pPr>
            <w:pStyle w:val="TOCHeading"/>
          </w:pPr>
          <w:r>
            <w:t>Contents</w:t>
          </w:r>
        </w:p>
        <w:p w:rsidR="00105180" w:rsidRDefault="00793C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972420" w:history="1">
            <w:r w:rsidR="00105180" w:rsidRPr="00BA7ECC">
              <w:rPr>
                <w:rStyle w:val="Hyperlink"/>
                <w:noProof/>
              </w:rPr>
              <w:t>User Administration</w:t>
            </w:r>
            <w:r w:rsidR="00105180">
              <w:rPr>
                <w:noProof/>
                <w:webHidden/>
              </w:rPr>
              <w:tab/>
            </w:r>
            <w:r w:rsidR="00105180">
              <w:rPr>
                <w:noProof/>
                <w:webHidden/>
              </w:rPr>
              <w:fldChar w:fldCharType="begin"/>
            </w:r>
            <w:r w:rsidR="00105180">
              <w:rPr>
                <w:noProof/>
                <w:webHidden/>
              </w:rPr>
              <w:instrText xml:space="preserve"> PAGEREF _Toc494972420 \h </w:instrText>
            </w:r>
            <w:r w:rsidR="00105180">
              <w:rPr>
                <w:noProof/>
                <w:webHidden/>
              </w:rPr>
            </w:r>
            <w:r w:rsidR="00105180">
              <w:rPr>
                <w:noProof/>
                <w:webHidden/>
              </w:rPr>
              <w:fldChar w:fldCharType="separate"/>
            </w:r>
            <w:r w:rsidR="00F81F0C">
              <w:rPr>
                <w:noProof/>
                <w:webHidden/>
              </w:rPr>
              <w:t>3</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1" w:history="1">
            <w:r w:rsidR="00105180" w:rsidRPr="00BA7ECC">
              <w:rPr>
                <w:rStyle w:val="Hyperlink"/>
                <w:noProof/>
              </w:rPr>
              <w:t>Adding a User</w:t>
            </w:r>
            <w:r w:rsidR="00105180">
              <w:rPr>
                <w:noProof/>
                <w:webHidden/>
              </w:rPr>
              <w:tab/>
            </w:r>
            <w:r w:rsidR="00105180">
              <w:rPr>
                <w:noProof/>
                <w:webHidden/>
              </w:rPr>
              <w:fldChar w:fldCharType="begin"/>
            </w:r>
            <w:r w:rsidR="00105180">
              <w:rPr>
                <w:noProof/>
                <w:webHidden/>
              </w:rPr>
              <w:instrText xml:space="preserve"> PAGEREF _Toc494972421 \h </w:instrText>
            </w:r>
            <w:r w:rsidR="00105180">
              <w:rPr>
                <w:noProof/>
                <w:webHidden/>
              </w:rPr>
            </w:r>
            <w:r w:rsidR="00105180">
              <w:rPr>
                <w:noProof/>
                <w:webHidden/>
              </w:rPr>
              <w:fldChar w:fldCharType="separate"/>
            </w:r>
            <w:r w:rsidR="00F81F0C">
              <w:rPr>
                <w:noProof/>
                <w:webHidden/>
              </w:rPr>
              <w:t>3</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2" w:history="1">
            <w:r w:rsidR="00105180" w:rsidRPr="00BA7ECC">
              <w:rPr>
                <w:rStyle w:val="Hyperlink"/>
                <w:noProof/>
              </w:rPr>
              <w:t>Changing a User’s Password or Making the User an Administrator</w:t>
            </w:r>
            <w:r w:rsidR="00105180">
              <w:rPr>
                <w:noProof/>
                <w:webHidden/>
              </w:rPr>
              <w:tab/>
            </w:r>
            <w:r w:rsidR="00105180">
              <w:rPr>
                <w:noProof/>
                <w:webHidden/>
              </w:rPr>
              <w:fldChar w:fldCharType="begin"/>
            </w:r>
            <w:r w:rsidR="00105180">
              <w:rPr>
                <w:noProof/>
                <w:webHidden/>
              </w:rPr>
              <w:instrText xml:space="preserve"> PAGEREF _Toc494972422 \h </w:instrText>
            </w:r>
            <w:r w:rsidR="00105180">
              <w:rPr>
                <w:noProof/>
                <w:webHidden/>
              </w:rPr>
            </w:r>
            <w:r w:rsidR="00105180">
              <w:rPr>
                <w:noProof/>
                <w:webHidden/>
              </w:rPr>
              <w:fldChar w:fldCharType="separate"/>
            </w:r>
            <w:r w:rsidR="00F81F0C">
              <w:rPr>
                <w:noProof/>
                <w:webHidden/>
              </w:rPr>
              <w:t>3</w:t>
            </w:r>
            <w:r w:rsidR="00105180">
              <w:rPr>
                <w:noProof/>
                <w:webHidden/>
              </w:rPr>
              <w:fldChar w:fldCharType="end"/>
            </w:r>
          </w:hyperlink>
        </w:p>
        <w:p w:rsidR="00105180" w:rsidRDefault="00286C6A">
          <w:pPr>
            <w:pStyle w:val="TOC1"/>
            <w:tabs>
              <w:tab w:val="right" w:leader="dot" w:pos="9350"/>
            </w:tabs>
            <w:rPr>
              <w:rFonts w:eastAsiaTheme="minorEastAsia"/>
              <w:noProof/>
            </w:rPr>
          </w:pPr>
          <w:hyperlink w:anchor="_Toc494972423" w:history="1">
            <w:r w:rsidR="00105180" w:rsidRPr="00BA7ECC">
              <w:rPr>
                <w:rStyle w:val="Hyperlink"/>
                <w:noProof/>
              </w:rPr>
              <w:t>Application Navigation</w:t>
            </w:r>
            <w:r w:rsidR="00105180">
              <w:rPr>
                <w:noProof/>
                <w:webHidden/>
              </w:rPr>
              <w:tab/>
            </w:r>
            <w:r w:rsidR="00105180">
              <w:rPr>
                <w:noProof/>
                <w:webHidden/>
              </w:rPr>
              <w:fldChar w:fldCharType="begin"/>
            </w:r>
            <w:r w:rsidR="00105180">
              <w:rPr>
                <w:noProof/>
                <w:webHidden/>
              </w:rPr>
              <w:instrText xml:space="preserve"> PAGEREF _Toc494972423 \h </w:instrText>
            </w:r>
            <w:r w:rsidR="00105180">
              <w:rPr>
                <w:noProof/>
                <w:webHidden/>
              </w:rPr>
            </w:r>
            <w:r w:rsidR="00105180">
              <w:rPr>
                <w:noProof/>
                <w:webHidden/>
              </w:rPr>
              <w:fldChar w:fldCharType="separate"/>
            </w:r>
            <w:r w:rsidR="00F81F0C">
              <w:rPr>
                <w:noProof/>
                <w:webHidden/>
              </w:rPr>
              <w:t>5</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4" w:history="1">
            <w:r w:rsidR="00105180" w:rsidRPr="00BA7ECC">
              <w:rPr>
                <w:rStyle w:val="Hyperlink"/>
                <w:noProof/>
              </w:rPr>
              <w:t>Hourly Generation</w:t>
            </w:r>
            <w:r w:rsidR="00105180">
              <w:rPr>
                <w:noProof/>
                <w:webHidden/>
              </w:rPr>
              <w:tab/>
            </w:r>
            <w:r w:rsidR="00105180">
              <w:rPr>
                <w:noProof/>
                <w:webHidden/>
              </w:rPr>
              <w:fldChar w:fldCharType="begin"/>
            </w:r>
            <w:r w:rsidR="00105180">
              <w:rPr>
                <w:noProof/>
                <w:webHidden/>
              </w:rPr>
              <w:instrText xml:space="preserve"> PAGEREF _Toc494972424 \h </w:instrText>
            </w:r>
            <w:r w:rsidR="00105180">
              <w:rPr>
                <w:noProof/>
                <w:webHidden/>
              </w:rPr>
            </w:r>
            <w:r w:rsidR="00105180">
              <w:rPr>
                <w:noProof/>
                <w:webHidden/>
              </w:rPr>
              <w:fldChar w:fldCharType="separate"/>
            </w:r>
            <w:r w:rsidR="00F81F0C">
              <w:rPr>
                <w:noProof/>
                <w:webHidden/>
              </w:rPr>
              <w:t>5</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5" w:history="1">
            <w:r w:rsidR="00105180" w:rsidRPr="00BA7ECC">
              <w:rPr>
                <w:rStyle w:val="Hyperlink"/>
                <w:noProof/>
              </w:rPr>
              <w:t>Hourly Cash Flow</w:t>
            </w:r>
            <w:r w:rsidR="00105180">
              <w:rPr>
                <w:noProof/>
                <w:webHidden/>
              </w:rPr>
              <w:tab/>
            </w:r>
            <w:r w:rsidR="00105180">
              <w:rPr>
                <w:noProof/>
                <w:webHidden/>
              </w:rPr>
              <w:fldChar w:fldCharType="begin"/>
            </w:r>
            <w:r w:rsidR="00105180">
              <w:rPr>
                <w:noProof/>
                <w:webHidden/>
              </w:rPr>
              <w:instrText xml:space="preserve"> PAGEREF _Toc494972425 \h </w:instrText>
            </w:r>
            <w:r w:rsidR="00105180">
              <w:rPr>
                <w:noProof/>
                <w:webHidden/>
              </w:rPr>
            </w:r>
            <w:r w:rsidR="00105180">
              <w:rPr>
                <w:noProof/>
                <w:webHidden/>
              </w:rPr>
              <w:fldChar w:fldCharType="separate"/>
            </w:r>
            <w:r w:rsidR="00F81F0C">
              <w:rPr>
                <w:noProof/>
                <w:webHidden/>
              </w:rPr>
              <w:t>7</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6" w:history="1">
            <w:r w:rsidR="00105180" w:rsidRPr="00BA7ECC">
              <w:rPr>
                <w:rStyle w:val="Hyperlink"/>
                <w:noProof/>
              </w:rPr>
              <w:t>Monthly Cash Flow</w:t>
            </w:r>
            <w:r w:rsidR="00105180">
              <w:rPr>
                <w:noProof/>
                <w:webHidden/>
              </w:rPr>
              <w:tab/>
            </w:r>
            <w:r w:rsidR="00105180">
              <w:rPr>
                <w:noProof/>
                <w:webHidden/>
              </w:rPr>
              <w:fldChar w:fldCharType="begin"/>
            </w:r>
            <w:r w:rsidR="00105180">
              <w:rPr>
                <w:noProof/>
                <w:webHidden/>
              </w:rPr>
              <w:instrText xml:space="preserve"> PAGEREF _Toc494972426 \h </w:instrText>
            </w:r>
            <w:r w:rsidR="00105180">
              <w:rPr>
                <w:noProof/>
                <w:webHidden/>
              </w:rPr>
            </w:r>
            <w:r w:rsidR="00105180">
              <w:rPr>
                <w:noProof/>
                <w:webHidden/>
              </w:rPr>
              <w:fldChar w:fldCharType="separate"/>
            </w:r>
            <w:r w:rsidR="00F81F0C">
              <w:rPr>
                <w:noProof/>
                <w:webHidden/>
              </w:rPr>
              <w:t>8</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7" w:history="1">
            <w:r w:rsidR="00105180" w:rsidRPr="00BA7ECC">
              <w:rPr>
                <w:rStyle w:val="Hyperlink"/>
                <w:noProof/>
              </w:rPr>
              <w:t>Cash Waterfall</w:t>
            </w:r>
            <w:r w:rsidR="00105180">
              <w:rPr>
                <w:noProof/>
                <w:webHidden/>
              </w:rPr>
              <w:tab/>
            </w:r>
            <w:r w:rsidR="00105180">
              <w:rPr>
                <w:noProof/>
                <w:webHidden/>
              </w:rPr>
              <w:fldChar w:fldCharType="begin"/>
            </w:r>
            <w:r w:rsidR="00105180">
              <w:rPr>
                <w:noProof/>
                <w:webHidden/>
              </w:rPr>
              <w:instrText xml:space="preserve"> PAGEREF _Toc494972427 \h </w:instrText>
            </w:r>
            <w:r w:rsidR="00105180">
              <w:rPr>
                <w:noProof/>
                <w:webHidden/>
              </w:rPr>
            </w:r>
            <w:r w:rsidR="00105180">
              <w:rPr>
                <w:noProof/>
                <w:webHidden/>
              </w:rPr>
              <w:fldChar w:fldCharType="separate"/>
            </w:r>
            <w:r w:rsidR="00F81F0C">
              <w:rPr>
                <w:noProof/>
                <w:webHidden/>
              </w:rPr>
              <w:t>9</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8" w:history="1">
            <w:r w:rsidR="00105180" w:rsidRPr="00BA7ECC">
              <w:rPr>
                <w:rStyle w:val="Hyperlink"/>
                <w:noProof/>
              </w:rPr>
              <w:t>Performance Ratio</w:t>
            </w:r>
            <w:r w:rsidR="00105180">
              <w:rPr>
                <w:noProof/>
                <w:webHidden/>
              </w:rPr>
              <w:tab/>
            </w:r>
            <w:r w:rsidR="00105180">
              <w:rPr>
                <w:noProof/>
                <w:webHidden/>
              </w:rPr>
              <w:fldChar w:fldCharType="begin"/>
            </w:r>
            <w:r w:rsidR="00105180">
              <w:rPr>
                <w:noProof/>
                <w:webHidden/>
              </w:rPr>
              <w:instrText xml:space="preserve"> PAGEREF _Toc494972428 \h </w:instrText>
            </w:r>
            <w:r w:rsidR="00105180">
              <w:rPr>
                <w:noProof/>
                <w:webHidden/>
              </w:rPr>
            </w:r>
            <w:r w:rsidR="00105180">
              <w:rPr>
                <w:noProof/>
                <w:webHidden/>
              </w:rPr>
              <w:fldChar w:fldCharType="separate"/>
            </w:r>
            <w:r w:rsidR="00F81F0C">
              <w:rPr>
                <w:noProof/>
                <w:webHidden/>
              </w:rPr>
              <w:t>11</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29" w:history="1">
            <w:r w:rsidR="00105180" w:rsidRPr="00BA7ECC">
              <w:rPr>
                <w:rStyle w:val="Hyperlink"/>
                <w:noProof/>
              </w:rPr>
              <w:t>Revenue Ranking</w:t>
            </w:r>
            <w:r w:rsidR="00105180">
              <w:rPr>
                <w:noProof/>
                <w:webHidden/>
              </w:rPr>
              <w:tab/>
            </w:r>
            <w:r w:rsidR="00105180">
              <w:rPr>
                <w:noProof/>
                <w:webHidden/>
              </w:rPr>
              <w:fldChar w:fldCharType="begin"/>
            </w:r>
            <w:r w:rsidR="00105180">
              <w:rPr>
                <w:noProof/>
                <w:webHidden/>
              </w:rPr>
              <w:instrText xml:space="preserve"> PAGEREF _Toc494972429 \h </w:instrText>
            </w:r>
            <w:r w:rsidR="00105180">
              <w:rPr>
                <w:noProof/>
                <w:webHidden/>
              </w:rPr>
            </w:r>
            <w:r w:rsidR="00105180">
              <w:rPr>
                <w:noProof/>
                <w:webHidden/>
              </w:rPr>
              <w:fldChar w:fldCharType="separate"/>
            </w:r>
            <w:r w:rsidR="00F81F0C">
              <w:rPr>
                <w:noProof/>
                <w:webHidden/>
              </w:rPr>
              <w:t>12</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30" w:history="1">
            <w:r w:rsidR="00105180" w:rsidRPr="00BA7ECC">
              <w:rPr>
                <w:rStyle w:val="Hyperlink"/>
                <w:noProof/>
              </w:rPr>
              <w:t>Solar Ranking</w:t>
            </w:r>
            <w:r w:rsidR="00105180">
              <w:rPr>
                <w:noProof/>
                <w:webHidden/>
              </w:rPr>
              <w:tab/>
            </w:r>
            <w:r w:rsidR="00105180">
              <w:rPr>
                <w:noProof/>
                <w:webHidden/>
              </w:rPr>
              <w:fldChar w:fldCharType="begin"/>
            </w:r>
            <w:r w:rsidR="00105180">
              <w:rPr>
                <w:noProof/>
                <w:webHidden/>
              </w:rPr>
              <w:instrText xml:space="preserve"> PAGEREF _Toc494972430 \h </w:instrText>
            </w:r>
            <w:r w:rsidR="00105180">
              <w:rPr>
                <w:noProof/>
                <w:webHidden/>
              </w:rPr>
            </w:r>
            <w:r w:rsidR="00105180">
              <w:rPr>
                <w:noProof/>
                <w:webHidden/>
              </w:rPr>
              <w:fldChar w:fldCharType="separate"/>
            </w:r>
            <w:r w:rsidR="00F81F0C">
              <w:rPr>
                <w:noProof/>
                <w:webHidden/>
              </w:rPr>
              <w:t>13</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31" w:history="1">
            <w:r w:rsidR="00105180" w:rsidRPr="00BA7ECC">
              <w:rPr>
                <w:rStyle w:val="Hyperlink"/>
                <w:noProof/>
              </w:rPr>
              <w:t>Bokeh Demo Graphs</w:t>
            </w:r>
            <w:r w:rsidR="00105180">
              <w:rPr>
                <w:noProof/>
                <w:webHidden/>
              </w:rPr>
              <w:tab/>
            </w:r>
            <w:r w:rsidR="00105180">
              <w:rPr>
                <w:noProof/>
                <w:webHidden/>
              </w:rPr>
              <w:fldChar w:fldCharType="begin"/>
            </w:r>
            <w:r w:rsidR="00105180">
              <w:rPr>
                <w:noProof/>
                <w:webHidden/>
              </w:rPr>
              <w:instrText xml:space="preserve"> PAGEREF _Toc494972431 \h </w:instrText>
            </w:r>
            <w:r w:rsidR="00105180">
              <w:rPr>
                <w:noProof/>
                <w:webHidden/>
              </w:rPr>
            </w:r>
            <w:r w:rsidR="00105180">
              <w:rPr>
                <w:noProof/>
                <w:webHidden/>
              </w:rPr>
              <w:fldChar w:fldCharType="separate"/>
            </w:r>
            <w:r w:rsidR="00F81F0C">
              <w:rPr>
                <w:noProof/>
                <w:webHidden/>
              </w:rPr>
              <w:t>13</w:t>
            </w:r>
            <w:r w:rsidR="00105180">
              <w:rPr>
                <w:noProof/>
                <w:webHidden/>
              </w:rPr>
              <w:fldChar w:fldCharType="end"/>
            </w:r>
          </w:hyperlink>
        </w:p>
        <w:p w:rsidR="00105180" w:rsidRDefault="00286C6A">
          <w:pPr>
            <w:pStyle w:val="TOC1"/>
            <w:tabs>
              <w:tab w:val="right" w:leader="dot" w:pos="9350"/>
            </w:tabs>
            <w:rPr>
              <w:rFonts w:eastAsiaTheme="minorEastAsia"/>
              <w:noProof/>
            </w:rPr>
          </w:pPr>
          <w:hyperlink w:anchor="_Toc494972432" w:history="1">
            <w:r w:rsidR="00105180" w:rsidRPr="00BA7ECC">
              <w:rPr>
                <w:rStyle w:val="Hyperlink"/>
                <w:noProof/>
              </w:rPr>
              <w:t>Data Flow</w:t>
            </w:r>
            <w:r w:rsidR="00105180">
              <w:rPr>
                <w:noProof/>
                <w:webHidden/>
              </w:rPr>
              <w:tab/>
            </w:r>
            <w:r w:rsidR="00105180">
              <w:rPr>
                <w:noProof/>
                <w:webHidden/>
              </w:rPr>
              <w:fldChar w:fldCharType="begin"/>
            </w:r>
            <w:r w:rsidR="00105180">
              <w:rPr>
                <w:noProof/>
                <w:webHidden/>
              </w:rPr>
              <w:instrText xml:space="preserve"> PAGEREF _Toc494972432 \h </w:instrText>
            </w:r>
            <w:r w:rsidR="00105180">
              <w:rPr>
                <w:noProof/>
                <w:webHidden/>
              </w:rPr>
            </w:r>
            <w:r w:rsidR="00105180">
              <w:rPr>
                <w:noProof/>
                <w:webHidden/>
              </w:rPr>
              <w:fldChar w:fldCharType="separate"/>
            </w:r>
            <w:r w:rsidR="00F81F0C">
              <w:rPr>
                <w:noProof/>
                <w:webHidden/>
              </w:rPr>
              <w:t>13</w:t>
            </w:r>
            <w:r w:rsidR="00105180">
              <w:rPr>
                <w:noProof/>
                <w:webHidden/>
              </w:rPr>
              <w:fldChar w:fldCharType="end"/>
            </w:r>
          </w:hyperlink>
        </w:p>
        <w:p w:rsidR="00105180" w:rsidRDefault="00286C6A">
          <w:pPr>
            <w:pStyle w:val="TOC1"/>
            <w:tabs>
              <w:tab w:val="right" w:leader="dot" w:pos="9350"/>
            </w:tabs>
            <w:rPr>
              <w:rFonts w:eastAsiaTheme="minorEastAsia"/>
              <w:noProof/>
            </w:rPr>
          </w:pPr>
          <w:hyperlink w:anchor="_Toc494972433" w:history="1">
            <w:r w:rsidR="00105180" w:rsidRPr="00BA7ECC">
              <w:rPr>
                <w:rStyle w:val="Hyperlink"/>
                <w:noProof/>
              </w:rPr>
              <w:t>Notes</w:t>
            </w:r>
            <w:r w:rsidR="00105180">
              <w:rPr>
                <w:noProof/>
                <w:webHidden/>
              </w:rPr>
              <w:tab/>
            </w:r>
            <w:r w:rsidR="00105180">
              <w:rPr>
                <w:noProof/>
                <w:webHidden/>
              </w:rPr>
              <w:fldChar w:fldCharType="begin"/>
            </w:r>
            <w:r w:rsidR="00105180">
              <w:rPr>
                <w:noProof/>
                <w:webHidden/>
              </w:rPr>
              <w:instrText xml:space="preserve"> PAGEREF _Toc494972433 \h </w:instrText>
            </w:r>
            <w:r w:rsidR="00105180">
              <w:rPr>
                <w:noProof/>
                <w:webHidden/>
              </w:rPr>
            </w:r>
            <w:r w:rsidR="00105180">
              <w:rPr>
                <w:noProof/>
                <w:webHidden/>
              </w:rPr>
              <w:fldChar w:fldCharType="separate"/>
            </w:r>
            <w:r w:rsidR="00F81F0C">
              <w:rPr>
                <w:noProof/>
                <w:webHidden/>
              </w:rPr>
              <w:t>14</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34" w:history="1">
            <w:r w:rsidR="00105180" w:rsidRPr="00BA7ECC">
              <w:rPr>
                <w:rStyle w:val="Hyperlink"/>
                <w:noProof/>
              </w:rPr>
              <w:t>To Do</w:t>
            </w:r>
            <w:r w:rsidR="00105180">
              <w:rPr>
                <w:noProof/>
                <w:webHidden/>
              </w:rPr>
              <w:tab/>
            </w:r>
            <w:r w:rsidR="00105180">
              <w:rPr>
                <w:noProof/>
                <w:webHidden/>
              </w:rPr>
              <w:fldChar w:fldCharType="begin"/>
            </w:r>
            <w:r w:rsidR="00105180">
              <w:rPr>
                <w:noProof/>
                <w:webHidden/>
              </w:rPr>
              <w:instrText xml:space="preserve"> PAGEREF _Toc494972434 \h </w:instrText>
            </w:r>
            <w:r w:rsidR="00105180">
              <w:rPr>
                <w:noProof/>
                <w:webHidden/>
              </w:rPr>
            </w:r>
            <w:r w:rsidR="00105180">
              <w:rPr>
                <w:noProof/>
                <w:webHidden/>
              </w:rPr>
              <w:fldChar w:fldCharType="separate"/>
            </w:r>
            <w:r w:rsidR="00F81F0C">
              <w:rPr>
                <w:noProof/>
                <w:webHidden/>
              </w:rPr>
              <w:t>14</w:t>
            </w:r>
            <w:r w:rsidR="00105180">
              <w:rPr>
                <w:noProof/>
                <w:webHidden/>
              </w:rPr>
              <w:fldChar w:fldCharType="end"/>
            </w:r>
          </w:hyperlink>
        </w:p>
        <w:p w:rsidR="00105180" w:rsidRDefault="00286C6A">
          <w:pPr>
            <w:pStyle w:val="TOC2"/>
            <w:tabs>
              <w:tab w:val="right" w:leader="dot" w:pos="9350"/>
            </w:tabs>
            <w:rPr>
              <w:rFonts w:eastAsiaTheme="minorEastAsia"/>
              <w:noProof/>
            </w:rPr>
          </w:pPr>
          <w:hyperlink w:anchor="_Toc494972435" w:history="1">
            <w:r w:rsidR="00105180" w:rsidRPr="00BA7ECC">
              <w:rPr>
                <w:rStyle w:val="Hyperlink"/>
                <w:noProof/>
              </w:rPr>
              <w:t>Possible Add-Ons</w:t>
            </w:r>
            <w:r w:rsidR="00105180">
              <w:rPr>
                <w:noProof/>
                <w:webHidden/>
              </w:rPr>
              <w:tab/>
            </w:r>
            <w:r w:rsidR="00105180">
              <w:rPr>
                <w:noProof/>
                <w:webHidden/>
              </w:rPr>
              <w:fldChar w:fldCharType="begin"/>
            </w:r>
            <w:r w:rsidR="00105180">
              <w:rPr>
                <w:noProof/>
                <w:webHidden/>
              </w:rPr>
              <w:instrText xml:space="preserve"> PAGEREF _Toc494972435 \h </w:instrText>
            </w:r>
            <w:r w:rsidR="00105180">
              <w:rPr>
                <w:noProof/>
                <w:webHidden/>
              </w:rPr>
            </w:r>
            <w:r w:rsidR="00105180">
              <w:rPr>
                <w:noProof/>
                <w:webHidden/>
              </w:rPr>
              <w:fldChar w:fldCharType="separate"/>
            </w:r>
            <w:r w:rsidR="00F81F0C">
              <w:rPr>
                <w:noProof/>
                <w:webHidden/>
              </w:rPr>
              <w:t>14</w:t>
            </w:r>
            <w:r w:rsidR="00105180">
              <w:rPr>
                <w:noProof/>
                <w:webHidden/>
              </w:rPr>
              <w:fldChar w:fldCharType="end"/>
            </w:r>
          </w:hyperlink>
        </w:p>
        <w:p w:rsidR="00793C4C" w:rsidRDefault="00793C4C">
          <w:r>
            <w:rPr>
              <w:b/>
              <w:bCs/>
              <w:noProof/>
            </w:rPr>
            <w:fldChar w:fldCharType="end"/>
          </w:r>
        </w:p>
      </w:sdtContent>
    </w:sdt>
    <w:p w:rsidR="00793C4C" w:rsidRDefault="00793C4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C02626" w:rsidRDefault="00C02626" w:rsidP="00C02626">
      <w:pPr>
        <w:pStyle w:val="Heading1"/>
      </w:pPr>
      <w:bookmarkStart w:id="0" w:name="_Toc494972420"/>
      <w:r>
        <w:lastRenderedPageBreak/>
        <w:t>User Administration</w:t>
      </w:r>
      <w:bookmarkEnd w:id="0"/>
    </w:p>
    <w:p w:rsidR="00C02626" w:rsidRDefault="00C02626" w:rsidP="00C02626">
      <w:r>
        <w:t>Only users with Administrator access can create and edit users.</w:t>
      </w:r>
      <w:r w:rsidR="0046010F">
        <w:t xml:space="preserve"> </w:t>
      </w:r>
      <w:r>
        <w:t>The administrative panel is used to make these changes:</w:t>
      </w:r>
    </w:p>
    <w:p w:rsidR="00C02626" w:rsidRPr="00C02626" w:rsidRDefault="00286C6A" w:rsidP="00C02626">
      <w:pPr>
        <w:rPr>
          <w:rStyle w:val="IntenseEmphasis"/>
        </w:rPr>
      </w:pPr>
      <w:hyperlink r:id="rId7" w:history="1">
        <w:r w:rsidR="00C02626" w:rsidRPr="00C02626">
          <w:rPr>
            <w:rStyle w:val="IntenseEmphasis"/>
          </w:rPr>
          <w:t>http://52.55.228.166/admin</w:t>
        </w:r>
      </w:hyperlink>
    </w:p>
    <w:p w:rsidR="00C02626" w:rsidRDefault="00C02626" w:rsidP="00C02626">
      <w:r>
        <w:rPr>
          <w:noProof/>
        </w:rPr>
        <w:drawing>
          <wp:inline distT="0" distB="0" distL="0" distR="0" wp14:anchorId="507F43D1" wp14:editId="00D5D32D">
            <wp:extent cx="38766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3019425"/>
                    </a:xfrm>
                    <a:prstGeom prst="rect">
                      <a:avLst/>
                    </a:prstGeom>
                  </pic:spPr>
                </pic:pic>
              </a:graphicData>
            </a:graphic>
          </wp:inline>
        </w:drawing>
      </w:r>
    </w:p>
    <w:p w:rsidR="00C02626" w:rsidRDefault="00C02626" w:rsidP="00C02626">
      <w:pPr>
        <w:pStyle w:val="Heading2"/>
      </w:pPr>
      <w:bookmarkStart w:id="1" w:name="_Toc494972421"/>
      <w:r>
        <w:t>Adding a User</w:t>
      </w:r>
      <w:bookmarkEnd w:id="1"/>
    </w:p>
    <w:p w:rsidR="00C02626" w:rsidRDefault="00C02626" w:rsidP="00C02626">
      <w:r>
        <w:t>After logging in you can add here:</w:t>
      </w:r>
    </w:p>
    <w:p w:rsidR="00793C4C" w:rsidRDefault="00C02626" w:rsidP="00C02626">
      <w:pPr>
        <w:rPr>
          <w:rStyle w:val="Heading2Char"/>
        </w:rPr>
      </w:pPr>
      <w:r>
        <w:rPr>
          <w:noProof/>
        </w:rPr>
        <w:drawing>
          <wp:inline distT="0" distB="0" distL="0" distR="0" wp14:anchorId="7194C619" wp14:editId="40CDD6E8">
            <wp:extent cx="594360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3935"/>
                    </a:xfrm>
                    <a:prstGeom prst="rect">
                      <a:avLst/>
                    </a:prstGeom>
                  </pic:spPr>
                </pic:pic>
              </a:graphicData>
            </a:graphic>
          </wp:inline>
        </w:drawing>
      </w:r>
    </w:p>
    <w:p w:rsidR="00C02626" w:rsidRPr="00793C4C" w:rsidRDefault="00C02626" w:rsidP="00793C4C">
      <w:pPr>
        <w:pStyle w:val="Heading2"/>
      </w:pPr>
      <w:bookmarkStart w:id="2" w:name="_Toc494972422"/>
      <w:r w:rsidRPr="00793C4C">
        <w:rPr>
          <w:rStyle w:val="Heading2Char"/>
        </w:rPr>
        <w:t>Changing a User’s Password or Making the User an Administrator</w:t>
      </w:r>
      <w:bookmarkEnd w:id="2"/>
    </w:p>
    <w:p w:rsidR="00793C4C" w:rsidRDefault="00793C4C" w:rsidP="00C02626">
      <w:r>
        <w:t>From the main panel, click “Change” under “Users” and then click the account to modify.</w:t>
      </w:r>
    </w:p>
    <w:p w:rsidR="00793C4C" w:rsidRDefault="00793C4C" w:rsidP="00C02626">
      <w:r>
        <w:t>To change the password, click this link:</w:t>
      </w:r>
    </w:p>
    <w:p w:rsidR="00793C4C" w:rsidRDefault="00793C4C" w:rsidP="00C02626">
      <w:r>
        <w:rPr>
          <w:noProof/>
        </w:rPr>
        <w:lastRenderedPageBreak/>
        <w:drawing>
          <wp:inline distT="0" distB="0" distL="0" distR="0" wp14:anchorId="10C85479" wp14:editId="1056B24E">
            <wp:extent cx="5943600"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4220"/>
                    </a:xfrm>
                    <a:prstGeom prst="rect">
                      <a:avLst/>
                    </a:prstGeom>
                  </pic:spPr>
                </pic:pic>
              </a:graphicData>
            </a:graphic>
          </wp:inline>
        </w:drawing>
      </w:r>
    </w:p>
    <w:p w:rsidR="00793C4C" w:rsidRDefault="00793C4C" w:rsidP="00C02626"/>
    <w:p w:rsidR="00793C4C" w:rsidRDefault="00793C4C" w:rsidP="00C02626">
      <w:r>
        <w:t>If you want to toggle the administrator status, check or uncheck the “Staff status” box while editing the user:</w:t>
      </w:r>
    </w:p>
    <w:p w:rsidR="00793C4C" w:rsidRDefault="00793C4C" w:rsidP="00C02626">
      <w:r>
        <w:rPr>
          <w:noProof/>
        </w:rPr>
        <w:drawing>
          <wp:inline distT="0" distB="0" distL="0" distR="0" wp14:anchorId="5FD27FDE" wp14:editId="1E0B28B4">
            <wp:extent cx="5943600" cy="2740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0660"/>
                    </a:xfrm>
                    <a:prstGeom prst="rect">
                      <a:avLst/>
                    </a:prstGeom>
                  </pic:spPr>
                </pic:pic>
              </a:graphicData>
            </a:graphic>
          </wp:inline>
        </w:drawing>
      </w:r>
    </w:p>
    <w:p w:rsidR="00793C4C" w:rsidRDefault="00793C4C" w:rsidP="00C02626"/>
    <w:p w:rsidR="00793C4C" w:rsidRDefault="00793C4C" w:rsidP="00C02626">
      <w:r>
        <w:t>You can delete the user by clicking the “Delete” button on the bottom of the screen, but it’s advisable to uncheck the “Active” box and not actually delete the user’s records.</w:t>
      </w:r>
    </w:p>
    <w:p w:rsidR="00793C4C" w:rsidRDefault="00793C4C" w:rsidP="00C02626">
      <w:r>
        <w:rPr>
          <w:noProof/>
        </w:rPr>
        <w:lastRenderedPageBreak/>
        <w:drawing>
          <wp:inline distT="0" distB="0" distL="0" distR="0" wp14:anchorId="659ED535" wp14:editId="462F29EF">
            <wp:extent cx="5943600" cy="2128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8520"/>
                    </a:xfrm>
                    <a:prstGeom prst="rect">
                      <a:avLst/>
                    </a:prstGeom>
                  </pic:spPr>
                </pic:pic>
              </a:graphicData>
            </a:graphic>
          </wp:inline>
        </w:drawing>
      </w:r>
    </w:p>
    <w:p w:rsidR="00793C4C" w:rsidRDefault="00793C4C" w:rsidP="00793C4C">
      <w:pPr>
        <w:pStyle w:val="Heading1"/>
      </w:pPr>
      <w:bookmarkStart w:id="3" w:name="_Toc494972423"/>
      <w:r>
        <w:t>Application Navigation</w:t>
      </w:r>
      <w:bookmarkEnd w:id="3"/>
    </w:p>
    <w:p w:rsidR="00793C4C" w:rsidRDefault="00793C4C" w:rsidP="00793C4C">
      <w:pPr>
        <w:pStyle w:val="Heading2"/>
      </w:pPr>
      <w:bookmarkStart w:id="4" w:name="_Toc494972424"/>
      <w:r>
        <w:t>Hourly Generation</w:t>
      </w:r>
      <w:bookmarkEnd w:id="4"/>
    </w:p>
    <w:p w:rsidR="00F255FD" w:rsidRPr="00F255FD" w:rsidRDefault="00F255FD" w:rsidP="00F255FD"/>
    <w:p w:rsidR="00F255FD" w:rsidRPr="00F255FD" w:rsidRDefault="00F255FD" w:rsidP="00F255FD">
      <w:r>
        <w:rPr>
          <w:noProof/>
        </w:rPr>
        <w:drawing>
          <wp:inline distT="0" distB="0" distL="0" distR="0" wp14:anchorId="6A97D707" wp14:editId="67B24592">
            <wp:extent cx="5943600" cy="4259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59580"/>
                    </a:xfrm>
                    <a:prstGeom prst="rect">
                      <a:avLst/>
                    </a:prstGeom>
                  </pic:spPr>
                </pic:pic>
              </a:graphicData>
            </a:graphic>
          </wp:inline>
        </w:drawing>
      </w:r>
    </w:p>
    <w:p w:rsidR="00793C4C" w:rsidRDefault="00793C4C" w:rsidP="00793C4C">
      <w:r>
        <w:t>This chart displays an entire month worth of solar generation and consumption along with a line showing the net consumption.</w:t>
      </w:r>
    </w:p>
    <w:p w:rsidR="00E51ECD" w:rsidRDefault="00E51ECD" w:rsidP="00793C4C">
      <w:r>
        <w:t>The user has the option to filter based on:</w:t>
      </w:r>
    </w:p>
    <w:p w:rsidR="00E51ECD" w:rsidRDefault="00E51ECD" w:rsidP="00E51ECD">
      <w:pPr>
        <w:pStyle w:val="ListParagraph"/>
        <w:numPr>
          <w:ilvl w:val="0"/>
          <w:numId w:val="1"/>
        </w:numPr>
      </w:pPr>
      <w:r>
        <w:lastRenderedPageBreak/>
        <w:t>TDSP</w:t>
      </w:r>
    </w:p>
    <w:p w:rsidR="00E51ECD" w:rsidRDefault="00E51ECD" w:rsidP="00E51ECD">
      <w:pPr>
        <w:pStyle w:val="ListParagraph"/>
        <w:numPr>
          <w:ilvl w:val="0"/>
          <w:numId w:val="1"/>
        </w:numPr>
      </w:pPr>
      <w:r>
        <w:t>Flow Month and Flow Year</w:t>
      </w:r>
    </w:p>
    <w:p w:rsidR="00E51ECD" w:rsidRDefault="00E51ECD" w:rsidP="00E51ECD">
      <w:pPr>
        <w:pStyle w:val="ListParagraph"/>
        <w:numPr>
          <w:ilvl w:val="0"/>
          <w:numId w:val="1"/>
        </w:numPr>
      </w:pPr>
      <w:r>
        <w:t>Premise Type</w:t>
      </w:r>
    </w:p>
    <w:p w:rsidR="00E51ECD" w:rsidRDefault="00E51ECD" w:rsidP="00E51ECD">
      <w:pPr>
        <w:pStyle w:val="ListParagraph"/>
        <w:numPr>
          <w:ilvl w:val="0"/>
          <w:numId w:val="1"/>
        </w:numPr>
      </w:pPr>
      <w:r>
        <w:t>System Size</w:t>
      </w:r>
    </w:p>
    <w:p w:rsidR="00E51ECD" w:rsidRDefault="00E51ECD" w:rsidP="00E51ECD">
      <w:pPr>
        <w:pStyle w:val="ListParagraph"/>
        <w:numPr>
          <w:ilvl w:val="0"/>
          <w:numId w:val="1"/>
        </w:numPr>
      </w:pPr>
      <w:r>
        <w:t>ESIID</w:t>
      </w:r>
    </w:p>
    <w:p w:rsidR="00793C4C" w:rsidRDefault="00793C4C" w:rsidP="00793C4C">
      <w:r>
        <w:t>The MP2Energy database has a table called CustomerUsage15 that contains most of the data we need.</w:t>
      </w:r>
      <w:r w:rsidR="0046010F">
        <w:t xml:space="preserve"> </w:t>
      </w:r>
      <w:r>
        <w:t>You can see the actual query in the queries.py file.</w:t>
      </w:r>
    </w:p>
    <w:p w:rsidR="00E51ECD" w:rsidRDefault="00793C4C" w:rsidP="00793C4C">
      <w:proofErr w:type="spellStart"/>
      <w:r>
        <w:t>GenerationCode</w:t>
      </w:r>
      <w:proofErr w:type="spellEnd"/>
      <w:r w:rsidR="00E51ECD">
        <w:t xml:space="preserve"> = </w:t>
      </w:r>
      <w:r>
        <w:t>1</w:t>
      </w:r>
      <w:r w:rsidR="00E51ECD">
        <w:t xml:space="preserve"> is the </w:t>
      </w:r>
      <w:r>
        <w:t>Solar Excess.</w:t>
      </w:r>
      <w:r w:rsidR="0046010F">
        <w:t xml:space="preserve"> </w:t>
      </w:r>
      <w:r>
        <w:t>This is essentially the amount of electricity pushed back onto the g</w:t>
      </w:r>
      <w:r w:rsidR="00E51ECD">
        <w:t>rid with the solar panels are producing more than the instantaneous need of the site.</w:t>
      </w:r>
    </w:p>
    <w:p w:rsidR="00E51ECD" w:rsidRDefault="00E51ECD" w:rsidP="00793C4C">
      <w:proofErr w:type="spellStart"/>
      <w:r>
        <w:t>GenerationCode</w:t>
      </w:r>
      <w:proofErr w:type="spellEnd"/>
      <w:r>
        <w:t xml:space="preserve"> = 4 is the draw from the grid.</w:t>
      </w:r>
      <w:r w:rsidR="0046010F">
        <w:t xml:space="preserve"> </w:t>
      </w:r>
      <w:r>
        <w:t xml:space="preserve">This is the amount of electricity drawn from the grid when there is no solar production, or when solar production is not sufficient to supply </w:t>
      </w:r>
      <w:proofErr w:type="gramStart"/>
      <w:r>
        <w:t>all of</w:t>
      </w:r>
      <w:proofErr w:type="gramEnd"/>
      <w:r>
        <w:t xml:space="preserve"> the instantaneous demand.</w:t>
      </w:r>
    </w:p>
    <w:p w:rsidR="00E51ECD" w:rsidRDefault="00E51ECD" w:rsidP="00793C4C">
      <w:r>
        <w:t>The missing component is the actual solar production since Generation Code 1 only shows the excess.</w:t>
      </w:r>
      <w:r w:rsidR="0046010F">
        <w:t xml:space="preserve"> </w:t>
      </w:r>
      <w:r>
        <w:t>With this data source we have no visibility to the actual amount of solar produced nor the actual demand because those happen beyond the meter.</w:t>
      </w:r>
      <w:r w:rsidR="0046010F">
        <w:t xml:space="preserve"> </w:t>
      </w:r>
      <w:r>
        <w:t>The meter only records the net effect.</w:t>
      </w:r>
    </w:p>
    <w:p w:rsidR="00E51ECD" w:rsidRDefault="00E51ECD" w:rsidP="00793C4C">
      <w:r>
        <w:t>Definitions:</w:t>
      </w:r>
    </w:p>
    <w:p w:rsidR="00E51ECD" w:rsidRPr="00E51ECD" w:rsidRDefault="00E51ECD" w:rsidP="00E5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51ECD">
        <w:rPr>
          <w:rFonts w:ascii="Courier New" w:eastAsia="Times New Roman" w:hAnsi="Courier New" w:cs="Courier New"/>
          <w:i/>
          <w:iCs/>
          <w:color w:val="808080"/>
          <w:sz w:val="18"/>
          <w:szCs w:val="18"/>
        </w:rPr>
        <w:t># net = feed4 - feed1</w:t>
      </w:r>
      <w:r w:rsidRPr="00E51ECD">
        <w:rPr>
          <w:rFonts w:ascii="Courier New" w:eastAsia="Times New Roman" w:hAnsi="Courier New" w:cs="Courier New"/>
          <w:i/>
          <w:iCs/>
          <w:color w:val="808080"/>
          <w:sz w:val="18"/>
          <w:szCs w:val="18"/>
        </w:rPr>
        <w:br/>
        <w:t># solar = 1.25 * feed1</w:t>
      </w:r>
      <w:r w:rsidRPr="00E51ECD">
        <w:rPr>
          <w:rFonts w:ascii="Courier New" w:eastAsia="Times New Roman" w:hAnsi="Courier New" w:cs="Courier New"/>
          <w:i/>
          <w:iCs/>
          <w:color w:val="808080"/>
          <w:sz w:val="18"/>
          <w:szCs w:val="18"/>
        </w:rPr>
        <w:br/>
        <w:t># total = feed4 + solar - feed1</w:t>
      </w:r>
    </w:p>
    <w:p w:rsidR="00E51ECD" w:rsidRDefault="00E51ECD" w:rsidP="00793C4C"/>
    <w:p w:rsidR="00E51ECD" w:rsidRDefault="00E51ECD" w:rsidP="00793C4C">
      <w:proofErr w:type="gramStart"/>
      <w:r>
        <w:t>In order to</w:t>
      </w:r>
      <w:proofErr w:type="gramEnd"/>
      <w:r>
        <w:t xml:space="preserve"> approximate the solar generation this application makes a simple assumption that solar is produced at a rate of 1.25x of feed1 (where feed1 = Generation Code 1).</w:t>
      </w:r>
      <w:r w:rsidR="0046010F">
        <w:t xml:space="preserve"> </w:t>
      </w:r>
      <w:proofErr w:type="gramStart"/>
      <w:r>
        <w:t>Ideally</w:t>
      </w:r>
      <w:proofErr w:type="gramEnd"/>
      <w:r>
        <w:t xml:space="preserve"> we get this information from the solar inverters.</w:t>
      </w:r>
      <w:r w:rsidR="0046010F">
        <w:t xml:space="preserve"> </w:t>
      </w:r>
      <w:r>
        <w:t>As it is, this is a known faulty assumption because it hides solar production at sunrise and sunset because feed1 is almost certainly 0 during these times since consumption probably typically outweighs the modest solar production during these hours.</w:t>
      </w:r>
    </w:p>
    <w:p w:rsidR="00E51ECD" w:rsidRDefault="00E51ECD" w:rsidP="00793C4C">
      <w:r>
        <w:t xml:space="preserve">So, we’re making the base solar assumption </w:t>
      </w:r>
      <w:proofErr w:type="gramStart"/>
      <w:r>
        <w:t>in order to</w:t>
      </w:r>
      <w:proofErr w:type="gramEnd"/>
      <w:r>
        <w:t xml:space="preserve"> plot solar, net and total.</w:t>
      </w:r>
    </w:p>
    <w:p w:rsidR="00E51ECD" w:rsidRDefault="00682BDB" w:rsidP="00793C4C">
      <w:r>
        <w:t>The TDSP is calculated using this formula:</w:t>
      </w:r>
    </w:p>
    <w:p w:rsidR="00682BDB" w:rsidRDefault="00682BDB" w:rsidP="00682BDB">
      <w:pPr>
        <w:pStyle w:val="HTMLPreformatted"/>
        <w:shd w:val="clear" w:color="auto" w:fill="FFFFFF"/>
        <w:rPr>
          <w:color w:val="000000"/>
          <w:sz w:val="18"/>
          <w:szCs w:val="18"/>
        </w:rPr>
      </w:pPr>
      <w:r>
        <w:rPr>
          <w:i/>
          <w:iCs/>
          <w:color w:val="808080"/>
          <w:sz w:val="18"/>
          <w:szCs w:val="18"/>
        </w:rPr>
        <w:t># use lookup table for TDSP</w:t>
      </w:r>
      <w:r>
        <w:rPr>
          <w:i/>
          <w:iCs/>
          <w:color w:val="808080"/>
          <w:sz w:val="18"/>
          <w:szCs w:val="18"/>
        </w:rPr>
        <w:br/>
      </w:r>
      <w:proofErr w:type="spellStart"/>
      <w:r>
        <w:rPr>
          <w:color w:val="000000"/>
          <w:sz w:val="18"/>
          <w:szCs w:val="18"/>
        </w:rPr>
        <w:t>df</w:t>
      </w:r>
      <w:proofErr w:type="spellEnd"/>
      <w:r>
        <w:rPr>
          <w:color w:val="000000"/>
          <w:sz w:val="18"/>
          <w:szCs w:val="18"/>
        </w:rPr>
        <w:t>[</w:t>
      </w:r>
      <w:r>
        <w:rPr>
          <w:b/>
          <w:bCs/>
          <w:color w:val="008080"/>
          <w:sz w:val="18"/>
          <w:szCs w:val="18"/>
        </w:rPr>
        <w:t>'TDSP'</w:t>
      </w:r>
      <w:r>
        <w:rPr>
          <w:color w:val="000000"/>
          <w:sz w:val="18"/>
          <w:szCs w:val="18"/>
        </w:rPr>
        <w:t xml:space="preserve">] = </w:t>
      </w:r>
      <w:r>
        <w:rPr>
          <w:b/>
          <w:bCs/>
          <w:color w:val="008080"/>
          <w:sz w:val="18"/>
          <w:szCs w:val="18"/>
        </w:rPr>
        <w:t>"unknown"</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"1020404"</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"AEPN"</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"1003278"</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"AEPC"</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"1008901"</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"CNP"</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"1017699"</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"ONCS"</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"1003109"</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"SHD"</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"1017008"</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"SHDM"</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"1013830"</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"NUE"</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"1044372"</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"ONC"</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"1040051"</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"TNMP"</w:t>
      </w:r>
      <w:r>
        <w:rPr>
          <w:b/>
          <w:bCs/>
          <w:color w:val="0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df.Account_No.str.startswith</w:t>
      </w:r>
      <w:proofErr w:type="spellEnd"/>
      <w:r>
        <w:rPr>
          <w:color w:val="000000"/>
          <w:sz w:val="18"/>
          <w:szCs w:val="18"/>
        </w:rPr>
        <w:t>(</w:t>
      </w:r>
      <w:r>
        <w:rPr>
          <w:b/>
          <w:bCs/>
          <w:color w:val="008080"/>
          <w:sz w:val="18"/>
          <w:szCs w:val="18"/>
        </w:rPr>
        <w:t>"1040051"</w:t>
      </w:r>
      <w:r>
        <w:rPr>
          <w:color w:val="000000"/>
          <w:sz w:val="18"/>
          <w:szCs w:val="18"/>
        </w:rPr>
        <w:t xml:space="preserve">), </w:t>
      </w:r>
      <w:r>
        <w:rPr>
          <w:b/>
          <w:bCs/>
          <w:color w:val="008080"/>
          <w:sz w:val="18"/>
          <w:szCs w:val="18"/>
        </w:rPr>
        <w:t>"TDSP"</w:t>
      </w:r>
      <w:r>
        <w:rPr>
          <w:color w:val="000000"/>
          <w:sz w:val="18"/>
          <w:szCs w:val="18"/>
        </w:rPr>
        <w:t xml:space="preserve">] = </w:t>
      </w:r>
      <w:r>
        <w:rPr>
          <w:b/>
          <w:bCs/>
          <w:color w:val="008080"/>
          <w:sz w:val="18"/>
          <w:szCs w:val="18"/>
        </w:rPr>
        <w:t>"TNMP"</w:t>
      </w:r>
    </w:p>
    <w:p w:rsidR="00682BDB" w:rsidRDefault="00682BDB" w:rsidP="00793C4C"/>
    <w:p w:rsidR="00682BDB" w:rsidRDefault="00682BDB" w:rsidP="00793C4C">
      <w:r>
        <w:t>System Size is randomly assigned an integer between 2 and 11 inclusive, but should come from the solar provider.</w:t>
      </w:r>
    </w:p>
    <w:p w:rsidR="00682BDB" w:rsidRDefault="00682BDB" w:rsidP="00793C4C">
      <w:r>
        <w:lastRenderedPageBreak/>
        <w:t>Actual consumption is the aggregate of the appropriate 15-minute fields in the table.</w:t>
      </w:r>
    </w:p>
    <w:p w:rsidR="00682BDB" w:rsidRDefault="00682BDB" w:rsidP="00793C4C">
      <w:r>
        <w:t>Premise type is a field in the table as well.</w:t>
      </w:r>
    </w:p>
    <w:p w:rsidR="00682BDB" w:rsidRDefault="00682BDB" w:rsidP="007D1F7E">
      <w:pPr>
        <w:pStyle w:val="Heading2"/>
      </w:pPr>
      <w:bookmarkStart w:id="5" w:name="_Toc494972425"/>
      <w:r>
        <w:t>Hourly Cash Flow</w:t>
      </w:r>
      <w:bookmarkEnd w:id="5"/>
    </w:p>
    <w:p w:rsidR="00F255FD" w:rsidRDefault="00F255FD" w:rsidP="00F255FD"/>
    <w:p w:rsidR="00F255FD" w:rsidRPr="00F255FD" w:rsidRDefault="00F255FD" w:rsidP="00F255FD">
      <w:r>
        <w:rPr>
          <w:noProof/>
        </w:rPr>
        <w:drawing>
          <wp:inline distT="0" distB="0" distL="0" distR="0" wp14:anchorId="34D40738" wp14:editId="18C38857">
            <wp:extent cx="5943600" cy="425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675"/>
                    </a:xfrm>
                    <a:prstGeom prst="rect">
                      <a:avLst/>
                    </a:prstGeom>
                  </pic:spPr>
                </pic:pic>
              </a:graphicData>
            </a:graphic>
          </wp:inline>
        </w:drawing>
      </w:r>
    </w:p>
    <w:p w:rsidR="00682BDB" w:rsidRDefault="007D1F7E" w:rsidP="00793C4C">
      <w:r>
        <w:t>This chart displays an entire month worth of cash flows related to solar credits and normal consumption, along with a line that nets the two figures.</w:t>
      </w:r>
      <w:r w:rsidR="0046010F">
        <w:t xml:space="preserve"> </w:t>
      </w:r>
      <w:r>
        <w:t>Solar credits are monies owed to the end customer because the solar production exceeds the premise consumption.</w:t>
      </w:r>
      <w:r w:rsidR="0046010F">
        <w:t xml:space="preserve"> </w:t>
      </w:r>
      <w:r>
        <w:t>Energy payments relate to the rest of the time when the customer is pulling electricity from the grid.</w:t>
      </w:r>
    </w:p>
    <w:p w:rsidR="007D1F7E" w:rsidRDefault="007D1F7E" w:rsidP="007D1F7E">
      <w:r>
        <w:t>The user has the option to filter based on:</w:t>
      </w:r>
    </w:p>
    <w:p w:rsidR="007D1F7E" w:rsidRDefault="007D1F7E" w:rsidP="007D1F7E">
      <w:pPr>
        <w:pStyle w:val="ListParagraph"/>
        <w:numPr>
          <w:ilvl w:val="0"/>
          <w:numId w:val="2"/>
        </w:numPr>
      </w:pPr>
      <w:r>
        <w:t>TDSP</w:t>
      </w:r>
    </w:p>
    <w:p w:rsidR="007D1F7E" w:rsidRDefault="007D1F7E" w:rsidP="007D1F7E">
      <w:pPr>
        <w:pStyle w:val="ListParagraph"/>
        <w:numPr>
          <w:ilvl w:val="0"/>
          <w:numId w:val="2"/>
        </w:numPr>
      </w:pPr>
      <w:r>
        <w:t>Flow Month and Flow Year</w:t>
      </w:r>
    </w:p>
    <w:p w:rsidR="007D1F7E" w:rsidRDefault="007D1F7E" w:rsidP="007D1F7E">
      <w:pPr>
        <w:pStyle w:val="ListParagraph"/>
        <w:numPr>
          <w:ilvl w:val="0"/>
          <w:numId w:val="2"/>
        </w:numPr>
      </w:pPr>
      <w:r>
        <w:t>Premise Type</w:t>
      </w:r>
    </w:p>
    <w:p w:rsidR="007D1F7E" w:rsidRDefault="007D1F7E" w:rsidP="007D1F7E">
      <w:pPr>
        <w:pStyle w:val="ListParagraph"/>
        <w:numPr>
          <w:ilvl w:val="0"/>
          <w:numId w:val="2"/>
        </w:numPr>
      </w:pPr>
      <w:r>
        <w:t>System Size</w:t>
      </w:r>
    </w:p>
    <w:p w:rsidR="007D1F7E" w:rsidRDefault="007D1F7E" w:rsidP="007D1F7E">
      <w:pPr>
        <w:pStyle w:val="ListParagraph"/>
        <w:numPr>
          <w:ilvl w:val="0"/>
          <w:numId w:val="2"/>
        </w:numPr>
      </w:pPr>
      <w:r>
        <w:t>ESIID</w:t>
      </w:r>
    </w:p>
    <w:p w:rsidR="007D1F7E" w:rsidRDefault="00231D13" w:rsidP="00793C4C">
      <w:proofErr w:type="spellStart"/>
      <w:r>
        <w:t>GenerationCode</w:t>
      </w:r>
      <w:proofErr w:type="spellEnd"/>
      <w:r>
        <w:t xml:space="preserve"> is used again for this visualization.</w:t>
      </w:r>
      <w:r w:rsidR="0046010F">
        <w:t xml:space="preserve"> </w:t>
      </w:r>
      <w:r>
        <w:t>The missing information is the contract information stating what the solar credit rate and the energy rate is.</w:t>
      </w:r>
      <w:r w:rsidR="0046010F">
        <w:t xml:space="preserve"> </w:t>
      </w:r>
      <w:r>
        <w:t>This application assigns random values for those rates according to this formula:</w:t>
      </w:r>
    </w:p>
    <w:p w:rsidR="00231D13" w:rsidRDefault="00231D13" w:rsidP="00231D13">
      <w:pPr>
        <w:pStyle w:val="HTMLPreformatted"/>
        <w:shd w:val="clear" w:color="auto" w:fill="FFFFFF"/>
        <w:rPr>
          <w:color w:val="000000"/>
          <w:sz w:val="18"/>
          <w:szCs w:val="18"/>
        </w:rPr>
      </w:pPr>
      <w:proofErr w:type="spellStart"/>
      <w:r>
        <w:rPr>
          <w:color w:val="000000"/>
          <w:sz w:val="18"/>
          <w:szCs w:val="18"/>
        </w:rPr>
        <w:lastRenderedPageBreak/>
        <w:t>df.loc</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GenerationCode</w:t>
      </w:r>
      <w:proofErr w:type="spellEnd"/>
      <w:r>
        <w:rPr>
          <w:b/>
          <w:bCs/>
          <w:color w:val="008080"/>
          <w:sz w:val="18"/>
          <w:szCs w:val="18"/>
        </w:rPr>
        <w:t>'</w:t>
      </w:r>
      <w:r>
        <w:rPr>
          <w:color w:val="000000"/>
          <w:sz w:val="18"/>
          <w:szCs w:val="18"/>
        </w:rPr>
        <w:t xml:space="preserve">] == </w:t>
      </w:r>
      <w:r>
        <w:rPr>
          <w:b/>
          <w:bCs/>
          <w:color w:val="008080"/>
          <w:sz w:val="18"/>
          <w:szCs w:val="18"/>
        </w:rPr>
        <w:t>'4'</w:t>
      </w:r>
      <w:r>
        <w:rPr>
          <w:color w:val="000000"/>
          <w:sz w:val="18"/>
          <w:szCs w:val="18"/>
        </w:rPr>
        <w:t xml:space="preserve">, </w:t>
      </w:r>
      <w:r>
        <w:rPr>
          <w:b/>
          <w:bCs/>
          <w:color w:val="008080"/>
          <w:sz w:val="18"/>
          <w:szCs w:val="18"/>
        </w:rPr>
        <w:t>'</w:t>
      </w:r>
      <w:proofErr w:type="spellStart"/>
      <w:r>
        <w:rPr>
          <w:b/>
          <w:bCs/>
          <w:color w:val="008080"/>
          <w:sz w:val="18"/>
          <w:szCs w:val="18"/>
        </w:rPr>
        <w:t>EnergyChargeRate</w:t>
      </w:r>
      <w:proofErr w:type="spellEnd"/>
      <w:r>
        <w:rPr>
          <w:b/>
          <w:bCs/>
          <w:color w:val="008080"/>
          <w:sz w:val="18"/>
          <w:szCs w:val="18"/>
        </w:rPr>
        <w:t>'</w:t>
      </w:r>
      <w:r>
        <w:rPr>
          <w:color w:val="000000"/>
          <w:sz w:val="18"/>
          <w:szCs w:val="18"/>
        </w:rPr>
        <w:t xml:space="preserve">] = </w:t>
      </w:r>
      <w:proofErr w:type="spellStart"/>
      <w:proofErr w:type="gramStart"/>
      <w:r>
        <w:rPr>
          <w:color w:val="000000"/>
          <w:sz w:val="18"/>
          <w:szCs w:val="18"/>
        </w:rPr>
        <w:t>np.random</w:t>
      </w:r>
      <w:proofErr w:type="gramEnd"/>
      <w:r>
        <w:rPr>
          <w:color w:val="000000"/>
          <w:sz w:val="18"/>
          <w:szCs w:val="18"/>
        </w:rPr>
        <w:t>.randint</w:t>
      </w:r>
      <w:proofErr w:type="spellEnd"/>
      <w:r>
        <w:rPr>
          <w:color w:val="000000"/>
          <w:sz w:val="18"/>
          <w:szCs w:val="18"/>
        </w:rPr>
        <w:t>(</w:t>
      </w:r>
      <w:r>
        <w:rPr>
          <w:color w:val="0000FF"/>
          <w:sz w:val="18"/>
          <w:szCs w:val="18"/>
        </w:rPr>
        <w:t>200</w:t>
      </w:r>
      <w:r>
        <w:rPr>
          <w:color w:val="000000"/>
          <w:sz w:val="18"/>
          <w:szCs w:val="18"/>
        </w:rPr>
        <w:t xml:space="preserve">, </w:t>
      </w:r>
      <w:r>
        <w:rPr>
          <w:color w:val="0000FF"/>
          <w:sz w:val="18"/>
          <w:szCs w:val="18"/>
        </w:rPr>
        <w:t>500</w:t>
      </w:r>
      <w:r>
        <w:rPr>
          <w:color w:val="000000"/>
          <w:sz w:val="18"/>
          <w:szCs w:val="18"/>
        </w:rPr>
        <w:t xml:space="preserve">, </w:t>
      </w:r>
      <w:proofErr w:type="spellStart"/>
      <w:r>
        <w:rPr>
          <w:color w:val="000000"/>
          <w:sz w:val="18"/>
          <w:szCs w:val="18"/>
        </w:rPr>
        <w:t>numnonsolarrecords</w:t>
      </w:r>
      <w:proofErr w:type="spellEnd"/>
      <w:r>
        <w:rPr>
          <w:color w:val="000000"/>
          <w:sz w:val="18"/>
          <w:szCs w:val="18"/>
        </w:rPr>
        <w:t xml:space="preserve">) / </w:t>
      </w:r>
      <w:r>
        <w:rPr>
          <w:color w:val="0000FF"/>
          <w:sz w:val="18"/>
          <w:szCs w:val="18"/>
        </w:rPr>
        <w:t>100</w:t>
      </w:r>
      <w:r>
        <w:rPr>
          <w:color w:val="0000FF"/>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GenerationCode</w:t>
      </w:r>
      <w:proofErr w:type="spellEnd"/>
      <w:r>
        <w:rPr>
          <w:b/>
          <w:bCs/>
          <w:color w:val="008080"/>
          <w:sz w:val="18"/>
          <w:szCs w:val="18"/>
        </w:rPr>
        <w:t>'</w:t>
      </w:r>
      <w:r>
        <w:rPr>
          <w:color w:val="000000"/>
          <w:sz w:val="18"/>
          <w:szCs w:val="18"/>
        </w:rPr>
        <w:t xml:space="preserve">] == </w:t>
      </w:r>
      <w:r>
        <w:rPr>
          <w:b/>
          <w:bCs/>
          <w:color w:val="008080"/>
          <w:sz w:val="18"/>
          <w:szCs w:val="18"/>
        </w:rPr>
        <w:t>'1'</w:t>
      </w:r>
      <w:r>
        <w:rPr>
          <w:color w:val="000000"/>
          <w:sz w:val="18"/>
          <w:szCs w:val="18"/>
        </w:rPr>
        <w:t xml:space="preserve">, </w:t>
      </w:r>
      <w:r>
        <w:rPr>
          <w:b/>
          <w:bCs/>
          <w:color w:val="008080"/>
          <w:sz w:val="18"/>
          <w:szCs w:val="18"/>
        </w:rPr>
        <w:t>'</w:t>
      </w:r>
      <w:proofErr w:type="spellStart"/>
      <w:r>
        <w:rPr>
          <w:b/>
          <w:bCs/>
          <w:color w:val="008080"/>
          <w:sz w:val="18"/>
          <w:szCs w:val="18"/>
        </w:rPr>
        <w:t>SolarCreditRate</w:t>
      </w:r>
      <w:proofErr w:type="spellEnd"/>
      <w:r>
        <w:rPr>
          <w:b/>
          <w:bCs/>
          <w:color w:val="008080"/>
          <w:sz w:val="18"/>
          <w:szCs w:val="18"/>
        </w:rPr>
        <w:t>'</w:t>
      </w:r>
      <w:r>
        <w:rPr>
          <w:color w:val="000000"/>
          <w:sz w:val="18"/>
          <w:szCs w:val="18"/>
        </w:rPr>
        <w:t xml:space="preserve">] = </w:t>
      </w:r>
      <w:proofErr w:type="spellStart"/>
      <w:r>
        <w:rPr>
          <w:color w:val="000000"/>
          <w:sz w:val="18"/>
          <w:szCs w:val="18"/>
        </w:rPr>
        <w:t>np.random.randint</w:t>
      </w:r>
      <w:proofErr w:type="spellEnd"/>
      <w:r>
        <w:rPr>
          <w:color w:val="000000"/>
          <w:sz w:val="18"/>
          <w:szCs w:val="18"/>
        </w:rPr>
        <w:t>(</w:t>
      </w:r>
      <w:r>
        <w:rPr>
          <w:color w:val="0000FF"/>
          <w:sz w:val="18"/>
          <w:szCs w:val="18"/>
        </w:rPr>
        <w:t>200</w:t>
      </w:r>
      <w:r>
        <w:rPr>
          <w:color w:val="000000"/>
          <w:sz w:val="18"/>
          <w:szCs w:val="18"/>
        </w:rPr>
        <w:t xml:space="preserve">, </w:t>
      </w:r>
      <w:r>
        <w:rPr>
          <w:color w:val="0000FF"/>
          <w:sz w:val="18"/>
          <w:szCs w:val="18"/>
        </w:rPr>
        <w:t>500</w:t>
      </w:r>
      <w:r>
        <w:rPr>
          <w:color w:val="000000"/>
          <w:sz w:val="18"/>
          <w:szCs w:val="18"/>
        </w:rPr>
        <w:t xml:space="preserve">, </w:t>
      </w:r>
      <w:proofErr w:type="spellStart"/>
      <w:r>
        <w:rPr>
          <w:color w:val="000000"/>
          <w:sz w:val="18"/>
          <w:szCs w:val="18"/>
        </w:rPr>
        <w:t>numsolarrecords</w:t>
      </w:r>
      <w:proofErr w:type="spellEnd"/>
      <w:r>
        <w:rPr>
          <w:color w:val="000000"/>
          <w:sz w:val="18"/>
          <w:szCs w:val="18"/>
        </w:rPr>
        <w:t xml:space="preserve">) / </w:t>
      </w:r>
      <w:r>
        <w:rPr>
          <w:color w:val="0000FF"/>
          <w:sz w:val="18"/>
          <w:szCs w:val="18"/>
        </w:rPr>
        <w:t>100</w:t>
      </w:r>
    </w:p>
    <w:p w:rsidR="00231D13" w:rsidRDefault="00231D13" w:rsidP="00793C4C"/>
    <w:p w:rsidR="00231D13" w:rsidRDefault="00231D13" w:rsidP="00793C4C">
      <w:r>
        <w:t xml:space="preserve">The Energy rate and Solar Credit rate are random numbers between 2 and 5 cents. </w:t>
      </w:r>
    </w:p>
    <w:p w:rsidR="00B77942" w:rsidRDefault="00B77942" w:rsidP="00B77942">
      <w:pPr>
        <w:pStyle w:val="Heading2"/>
      </w:pPr>
      <w:bookmarkStart w:id="6" w:name="_Toc494972426"/>
      <w:r>
        <w:t>Monthly Cash Flow</w:t>
      </w:r>
      <w:bookmarkEnd w:id="6"/>
    </w:p>
    <w:p w:rsidR="00F255FD" w:rsidRDefault="00F255FD" w:rsidP="00F255FD"/>
    <w:p w:rsidR="00F255FD" w:rsidRPr="00F255FD" w:rsidRDefault="00F255FD" w:rsidP="00F255FD">
      <w:r>
        <w:rPr>
          <w:noProof/>
        </w:rPr>
        <w:drawing>
          <wp:inline distT="0" distB="0" distL="0" distR="0" wp14:anchorId="1E5AB2F3" wp14:editId="75726061">
            <wp:extent cx="5943600" cy="477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71390"/>
                    </a:xfrm>
                    <a:prstGeom prst="rect">
                      <a:avLst/>
                    </a:prstGeom>
                  </pic:spPr>
                </pic:pic>
              </a:graphicData>
            </a:graphic>
          </wp:inline>
        </w:drawing>
      </w:r>
    </w:p>
    <w:p w:rsidR="00B77942" w:rsidRDefault="00B77942" w:rsidP="00793C4C">
      <w:r>
        <w:t>The monthly cash flow is closely related to the hourly cash flow.</w:t>
      </w:r>
      <w:r w:rsidR="0046010F">
        <w:t xml:space="preserve"> </w:t>
      </w:r>
      <w:r>
        <w:t>However, rather than displaying a single month, the Monthly view looks at the trailing twelve months and groups payments and receipts by month.</w:t>
      </w:r>
    </w:p>
    <w:p w:rsidR="00B77942" w:rsidRDefault="00B77942" w:rsidP="00B77942">
      <w:r>
        <w:t>The user has the option to filter based on:</w:t>
      </w:r>
    </w:p>
    <w:p w:rsidR="00B77942" w:rsidRDefault="00B77942" w:rsidP="00B77942">
      <w:pPr>
        <w:pStyle w:val="ListParagraph"/>
        <w:numPr>
          <w:ilvl w:val="0"/>
          <w:numId w:val="3"/>
        </w:numPr>
      </w:pPr>
      <w:r>
        <w:t>TDSP</w:t>
      </w:r>
    </w:p>
    <w:p w:rsidR="00B77942" w:rsidRDefault="00B77942" w:rsidP="00B77942">
      <w:pPr>
        <w:pStyle w:val="ListParagraph"/>
        <w:numPr>
          <w:ilvl w:val="0"/>
          <w:numId w:val="3"/>
        </w:numPr>
      </w:pPr>
      <w:r>
        <w:t>Premise Type</w:t>
      </w:r>
    </w:p>
    <w:p w:rsidR="00B77942" w:rsidRDefault="00B77942" w:rsidP="00B77942">
      <w:pPr>
        <w:pStyle w:val="ListParagraph"/>
        <w:numPr>
          <w:ilvl w:val="0"/>
          <w:numId w:val="3"/>
        </w:numPr>
      </w:pPr>
      <w:r>
        <w:t>System Size</w:t>
      </w:r>
    </w:p>
    <w:p w:rsidR="00B77942" w:rsidRDefault="00B77942" w:rsidP="00B77942">
      <w:pPr>
        <w:pStyle w:val="ListParagraph"/>
        <w:numPr>
          <w:ilvl w:val="0"/>
          <w:numId w:val="3"/>
        </w:numPr>
      </w:pPr>
      <w:r>
        <w:t>ESIID</w:t>
      </w:r>
    </w:p>
    <w:p w:rsidR="002437D0" w:rsidRDefault="002437D0" w:rsidP="0025208E">
      <w:pPr>
        <w:pStyle w:val="Heading2"/>
      </w:pPr>
      <w:bookmarkStart w:id="7" w:name="_Toc494972427"/>
      <w:r>
        <w:lastRenderedPageBreak/>
        <w:t>Cash Waterfall</w:t>
      </w:r>
      <w:bookmarkEnd w:id="7"/>
    </w:p>
    <w:p w:rsidR="00F255FD" w:rsidRDefault="00F255FD" w:rsidP="00F255FD"/>
    <w:p w:rsidR="00F255FD" w:rsidRPr="00F255FD" w:rsidRDefault="00F255FD" w:rsidP="00F255FD">
      <w:r>
        <w:rPr>
          <w:noProof/>
        </w:rPr>
        <w:drawing>
          <wp:inline distT="0" distB="0" distL="0" distR="0" wp14:anchorId="36E6BEDE" wp14:editId="4A0A2AFB">
            <wp:extent cx="5943600" cy="4152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2265"/>
                    </a:xfrm>
                    <a:prstGeom prst="rect">
                      <a:avLst/>
                    </a:prstGeom>
                  </pic:spPr>
                </pic:pic>
              </a:graphicData>
            </a:graphic>
          </wp:inline>
        </w:drawing>
      </w:r>
    </w:p>
    <w:p w:rsidR="002437D0" w:rsidRDefault="002437D0" w:rsidP="002437D0">
      <w:r>
        <w:t>The waterfall view starts from revenue and goes down to gross margin for a given month.</w:t>
      </w:r>
    </w:p>
    <w:p w:rsidR="002437D0" w:rsidRDefault="002437D0" w:rsidP="002437D0">
      <w:r>
        <w:t>The user has the option to filter based on:</w:t>
      </w:r>
    </w:p>
    <w:p w:rsidR="002437D0" w:rsidRDefault="002437D0" w:rsidP="002437D0">
      <w:pPr>
        <w:pStyle w:val="ListParagraph"/>
        <w:numPr>
          <w:ilvl w:val="0"/>
          <w:numId w:val="4"/>
        </w:numPr>
      </w:pPr>
      <w:r>
        <w:t>TDSP</w:t>
      </w:r>
    </w:p>
    <w:p w:rsidR="002437D0" w:rsidRDefault="002437D0" w:rsidP="002437D0">
      <w:pPr>
        <w:pStyle w:val="ListParagraph"/>
        <w:numPr>
          <w:ilvl w:val="0"/>
          <w:numId w:val="4"/>
        </w:numPr>
      </w:pPr>
      <w:r>
        <w:t>Flow Month and Flow Year</w:t>
      </w:r>
    </w:p>
    <w:p w:rsidR="002437D0" w:rsidRDefault="002437D0" w:rsidP="002437D0">
      <w:pPr>
        <w:pStyle w:val="ListParagraph"/>
        <w:numPr>
          <w:ilvl w:val="0"/>
          <w:numId w:val="4"/>
        </w:numPr>
      </w:pPr>
      <w:r>
        <w:t>Premise Type</w:t>
      </w:r>
    </w:p>
    <w:p w:rsidR="002437D0" w:rsidRDefault="002437D0" w:rsidP="002437D0">
      <w:pPr>
        <w:pStyle w:val="ListParagraph"/>
        <w:numPr>
          <w:ilvl w:val="0"/>
          <w:numId w:val="4"/>
        </w:numPr>
      </w:pPr>
      <w:r>
        <w:t>System Size</w:t>
      </w:r>
    </w:p>
    <w:p w:rsidR="002437D0" w:rsidRDefault="002437D0" w:rsidP="002437D0">
      <w:pPr>
        <w:pStyle w:val="ListParagraph"/>
        <w:numPr>
          <w:ilvl w:val="0"/>
          <w:numId w:val="4"/>
        </w:numPr>
      </w:pPr>
      <w:r>
        <w:t>ESIID</w:t>
      </w:r>
    </w:p>
    <w:p w:rsidR="002437D0" w:rsidRDefault="002437D0" w:rsidP="002437D0">
      <w:r>
        <w:t xml:space="preserve">In addition to the prior assumptions, this chart required assumptions on energy costs, </w:t>
      </w:r>
      <w:proofErr w:type="spellStart"/>
      <w:r>
        <w:t>tdsp</w:t>
      </w:r>
      <w:proofErr w:type="spellEnd"/>
      <w:r>
        <w:t xml:space="preserve"> costs, wholesale sellback rates and weather.</w:t>
      </w:r>
      <w:r w:rsidR="0046010F">
        <w:t xml:space="preserve"> </w:t>
      </w:r>
      <w:r>
        <w:t xml:space="preserve">The energy company and solar provider are ideal sources for the </w:t>
      </w:r>
      <w:proofErr w:type="gramStart"/>
      <w:r>
        <w:t>real information</w:t>
      </w:r>
      <w:proofErr w:type="gramEnd"/>
      <w:r>
        <w:t>.</w:t>
      </w:r>
      <w:r w:rsidR="0046010F">
        <w:t xml:space="preserve"> </w:t>
      </w:r>
      <w:r>
        <w:t>This application makes the following assumptions:</w:t>
      </w:r>
    </w:p>
    <w:p w:rsidR="002437D0" w:rsidRDefault="002437D0" w:rsidP="002437D0">
      <w:pPr>
        <w:pStyle w:val="HTMLPreformatted"/>
        <w:shd w:val="clear" w:color="auto" w:fill="FFFFFF"/>
        <w:rPr>
          <w:color w:val="000000"/>
          <w:sz w:val="18"/>
          <w:szCs w:val="18"/>
        </w:rPr>
      </w:pPr>
      <w:proofErr w:type="spellStart"/>
      <w:r>
        <w:rPr>
          <w:color w:val="000000"/>
          <w:sz w:val="18"/>
          <w:szCs w:val="18"/>
        </w:rPr>
        <w:t>df.loc</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GenerationCode</w:t>
      </w:r>
      <w:proofErr w:type="spellEnd"/>
      <w:r>
        <w:rPr>
          <w:b/>
          <w:bCs/>
          <w:color w:val="008080"/>
          <w:sz w:val="18"/>
          <w:szCs w:val="18"/>
        </w:rPr>
        <w:t>'</w:t>
      </w:r>
      <w:r>
        <w:rPr>
          <w:color w:val="000000"/>
          <w:sz w:val="18"/>
          <w:szCs w:val="18"/>
        </w:rPr>
        <w:t xml:space="preserve">] == </w:t>
      </w:r>
      <w:r>
        <w:rPr>
          <w:b/>
          <w:bCs/>
          <w:color w:val="008080"/>
          <w:sz w:val="18"/>
          <w:szCs w:val="18"/>
        </w:rPr>
        <w:t>'4'</w:t>
      </w:r>
      <w:r>
        <w:rPr>
          <w:color w:val="000000"/>
          <w:sz w:val="18"/>
          <w:szCs w:val="18"/>
        </w:rPr>
        <w:t xml:space="preserve">, </w:t>
      </w:r>
      <w:r>
        <w:rPr>
          <w:b/>
          <w:bCs/>
          <w:color w:val="008080"/>
          <w:sz w:val="18"/>
          <w:szCs w:val="18"/>
        </w:rPr>
        <w:t>'</w:t>
      </w:r>
      <w:proofErr w:type="spellStart"/>
      <w:r>
        <w:rPr>
          <w:b/>
          <w:bCs/>
          <w:color w:val="008080"/>
          <w:sz w:val="18"/>
          <w:szCs w:val="18"/>
        </w:rPr>
        <w:t>TDSPCharges</w:t>
      </w:r>
      <w:proofErr w:type="spellEnd"/>
      <w:r>
        <w:rPr>
          <w:b/>
          <w:bCs/>
          <w:color w:val="008080"/>
          <w:sz w:val="18"/>
          <w:szCs w:val="18"/>
        </w:rPr>
        <w:t>'</w:t>
      </w:r>
      <w:r>
        <w:rPr>
          <w:color w:val="000000"/>
          <w:sz w:val="18"/>
          <w:szCs w:val="18"/>
        </w:rPr>
        <w:t xml:space="preserve">] = </w:t>
      </w:r>
      <w:proofErr w:type="spellStart"/>
      <w:r>
        <w:rPr>
          <w:color w:val="000000"/>
          <w:sz w:val="18"/>
          <w:szCs w:val="18"/>
        </w:rPr>
        <w:t>df.TotalUsage</w:t>
      </w:r>
      <w:proofErr w:type="spellEnd"/>
      <w:r>
        <w:rPr>
          <w:color w:val="000000"/>
          <w:sz w:val="18"/>
          <w:szCs w:val="18"/>
        </w:rPr>
        <w:t xml:space="preserve"> * </w:t>
      </w:r>
      <w:proofErr w:type="spellStart"/>
      <w:r>
        <w:rPr>
          <w:color w:val="000000"/>
          <w:sz w:val="18"/>
          <w:szCs w:val="18"/>
        </w:rPr>
        <w:t>np.random.randint</w:t>
      </w:r>
      <w:proofErr w:type="spellEnd"/>
      <w:r>
        <w:rPr>
          <w:color w:val="000000"/>
          <w:sz w:val="18"/>
          <w:szCs w:val="18"/>
        </w:rPr>
        <w:t>(</w:t>
      </w:r>
      <w:r>
        <w:rPr>
          <w:color w:val="0000FF"/>
          <w:sz w:val="18"/>
          <w:szCs w:val="18"/>
        </w:rPr>
        <w:t>100</w:t>
      </w:r>
      <w:r>
        <w:rPr>
          <w:color w:val="000000"/>
          <w:sz w:val="18"/>
          <w:szCs w:val="18"/>
        </w:rPr>
        <w:t xml:space="preserve">, </w:t>
      </w:r>
      <w:r>
        <w:rPr>
          <w:color w:val="0000FF"/>
          <w:sz w:val="18"/>
          <w:szCs w:val="18"/>
        </w:rPr>
        <w:t>400</w:t>
      </w:r>
      <w:r>
        <w:rPr>
          <w:color w:val="000000"/>
          <w:sz w:val="18"/>
          <w:szCs w:val="18"/>
        </w:rPr>
        <w:t xml:space="preserve">, </w:t>
      </w:r>
      <w:proofErr w:type="spellStart"/>
      <w:r>
        <w:rPr>
          <w:color w:val="000000"/>
          <w:sz w:val="18"/>
          <w:szCs w:val="18"/>
        </w:rPr>
        <w:t>numrecords</w:t>
      </w:r>
      <w:proofErr w:type="spellEnd"/>
      <w:r>
        <w:rPr>
          <w:color w:val="000000"/>
          <w:sz w:val="18"/>
          <w:szCs w:val="18"/>
        </w:rPr>
        <w:t xml:space="preserve">) / </w:t>
      </w:r>
      <w:r>
        <w:rPr>
          <w:color w:val="0000FF"/>
          <w:sz w:val="18"/>
          <w:szCs w:val="18"/>
        </w:rPr>
        <w:t>10000</w:t>
      </w:r>
      <w:r>
        <w:rPr>
          <w:color w:val="0000FF"/>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GenerationCode</w:t>
      </w:r>
      <w:proofErr w:type="spellEnd"/>
      <w:r>
        <w:rPr>
          <w:b/>
          <w:bCs/>
          <w:color w:val="008080"/>
          <w:sz w:val="18"/>
          <w:szCs w:val="18"/>
        </w:rPr>
        <w:t>'</w:t>
      </w:r>
      <w:r>
        <w:rPr>
          <w:color w:val="000000"/>
          <w:sz w:val="18"/>
          <w:szCs w:val="18"/>
        </w:rPr>
        <w:t xml:space="preserve">] == </w:t>
      </w:r>
      <w:r>
        <w:rPr>
          <w:b/>
          <w:bCs/>
          <w:color w:val="008080"/>
          <w:sz w:val="18"/>
          <w:szCs w:val="18"/>
        </w:rPr>
        <w:t>'1'</w:t>
      </w:r>
      <w:r>
        <w:rPr>
          <w:color w:val="000000"/>
          <w:sz w:val="18"/>
          <w:szCs w:val="18"/>
        </w:rPr>
        <w:t xml:space="preserve">, </w:t>
      </w:r>
      <w:r>
        <w:rPr>
          <w:b/>
          <w:bCs/>
          <w:color w:val="008080"/>
          <w:sz w:val="18"/>
          <w:szCs w:val="18"/>
        </w:rPr>
        <w:t>'</w:t>
      </w:r>
      <w:proofErr w:type="spellStart"/>
      <w:r>
        <w:rPr>
          <w:b/>
          <w:bCs/>
          <w:color w:val="008080"/>
          <w:sz w:val="18"/>
          <w:szCs w:val="18"/>
        </w:rPr>
        <w:t>ExpectedIrradiance</w:t>
      </w:r>
      <w:proofErr w:type="spellEnd"/>
      <w:r>
        <w:rPr>
          <w:b/>
          <w:bCs/>
          <w:color w:val="008080"/>
          <w:sz w:val="18"/>
          <w:szCs w:val="18"/>
        </w:rPr>
        <w:t>'</w:t>
      </w:r>
      <w:r>
        <w:rPr>
          <w:color w:val="000000"/>
          <w:sz w:val="18"/>
          <w:szCs w:val="18"/>
        </w:rPr>
        <w:t xml:space="preserve">] = </w:t>
      </w:r>
      <w:r>
        <w:rPr>
          <w:color w:val="0000FF"/>
          <w:sz w:val="18"/>
          <w:szCs w:val="18"/>
        </w:rPr>
        <w:t xml:space="preserve">.02 </w:t>
      </w:r>
      <w:r>
        <w:rPr>
          <w:color w:val="000000"/>
          <w:sz w:val="18"/>
          <w:szCs w:val="18"/>
        </w:rPr>
        <w:t xml:space="preserve">* </w:t>
      </w:r>
      <w:proofErr w:type="spellStart"/>
      <w:r>
        <w:rPr>
          <w:color w:val="000000"/>
          <w:sz w:val="18"/>
          <w:szCs w:val="18"/>
        </w:rPr>
        <w:t>np.random.randn</w:t>
      </w:r>
      <w:proofErr w:type="spellEnd"/>
      <w:r>
        <w:rPr>
          <w:color w:val="000000"/>
          <w:sz w:val="18"/>
          <w:szCs w:val="18"/>
        </w:rPr>
        <w:t>(</w:t>
      </w:r>
      <w:r>
        <w:rPr>
          <w:color w:val="0000FF"/>
          <w:sz w:val="18"/>
          <w:szCs w:val="18"/>
        </w:rPr>
        <w:t>1</w:t>
      </w:r>
      <w:r>
        <w:rPr>
          <w:color w:val="000000"/>
          <w:sz w:val="18"/>
          <w:szCs w:val="18"/>
        </w:rPr>
        <w:t xml:space="preserve">, </w:t>
      </w:r>
      <w:proofErr w:type="spellStart"/>
      <w:r>
        <w:rPr>
          <w:color w:val="000000"/>
          <w:sz w:val="18"/>
          <w:szCs w:val="18"/>
        </w:rPr>
        <w:t>numsolarrecords</w:t>
      </w:r>
      <w:proofErr w:type="spellEnd"/>
      <w:r>
        <w:rPr>
          <w:color w:val="000000"/>
          <w:sz w:val="18"/>
          <w:szCs w:val="18"/>
        </w:rPr>
        <w:t xml:space="preserve">).flatten() + </w:t>
      </w:r>
      <w:r>
        <w:rPr>
          <w:color w:val="0000FF"/>
          <w:sz w:val="18"/>
          <w:szCs w:val="18"/>
        </w:rPr>
        <w:t xml:space="preserve">1  </w:t>
      </w:r>
      <w:r>
        <w:rPr>
          <w:i/>
          <w:iCs/>
          <w:color w:val="808080"/>
          <w:sz w:val="18"/>
          <w:szCs w:val="18"/>
        </w:rPr>
        <w:t># sigma = .02, mean = 1</w:t>
      </w:r>
      <w:r>
        <w:rPr>
          <w:i/>
          <w:iCs/>
          <w:color w:val="8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GenerationCode</w:t>
      </w:r>
      <w:proofErr w:type="spellEnd"/>
      <w:r>
        <w:rPr>
          <w:b/>
          <w:bCs/>
          <w:color w:val="008080"/>
          <w:sz w:val="18"/>
          <w:szCs w:val="18"/>
        </w:rPr>
        <w:t>'</w:t>
      </w:r>
      <w:r>
        <w:rPr>
          <w:color w:val="000000"/>
          <w:sz w:val="18"/>
          <w:szCs w:val="18"/>
        </w:rPr>
        <w:t xml:space="preserve">] == </w:t>
      </w:r>
      <w:r>
        <w:rPr>
          <w:b/>
          <w:bCs/>
          <w:color w:val="008080"/>
          <w:sz w:val="18"/>
          <w:szCs w:val="18"/>
        </w:rPr>
        <w:t>'1'</w:t>
      </w:r>
      <w:r>
        <w:rPr>
          <w:color w:val="000000"/>
          <w:sz w:val="18"/>
          <w:szCs w:val="18"/>
        </w:rPr>
        <w:t xml:space="preserve">, </w:t>
      </w:r>
      <w:r>
        <w:rPr>
          <w:b/>
          <w:bCs/>
          <w:color w:val="008080"/>
          <w:sz w:val="18"/>
          <w:szCs w:val="18"/>
        </w:rPr>
        <w:t>'</w:t>
      </w:r>
      <w:proofErr w:type="spellStart"/>
      <w:r>
        <w:rPr>
          <w:b/>
          <w:bCs/>
          <w:color w:val="008080"/>
          <w:sz w:val="18"/>
          <w:szCs w:val="18"/>
        </w:rPr>
        <w:t>ActualIrradiance</w:t>
      </w:r>
      <w:proofErr w:type="spellEnd"/>
      <w:r>
        <w:rPr>
          <w:b/>
          <w:bCs/>
          <w:color w:val="008080"/>
          <w:sz w:val="18"/>
          <w:szCs w:val="18"/>
        </w:rPr>
        <w:t>'</w:t>
      </w:r>
      <w:r>
        <w:rPr>
          <w:color w:val="000000"/>
          <w:sz w:val="18"/>
          <w:szCs w:val="18"/>
        </w:rPr>
        <w:t xml:space="preserve">] = </w:t>
      </w:r>
      <w:r>
        <w:rPr>
          <w:color w:val="0000FF"/>
          <w:sz w:val="18"/>
          <w:szCs w:val="18"/>
        </w:rPr>
        <w:t xml:space="preserve">.05 </w:t>
      </w:r>
      <w:r>
        <w:rPr>
          <w:color w:val="000000"/>
          <w:sz w:val="18"/>
          <w:szCs w:val="18"/>
        </w:rPr>
        <w:t xml:space="preserve">* </w:t>
      </w:r>
      <w:proofErr w:type="spellStart"/>
      <w:r>
        <w:rPr>
          <w:color w:val="000000"/>
          <w:sz w:val="18"/>
          <w:szCs w:val="18"/>
        </w:rPr>
        <w:t>np.random.randn</w:t>
      </w:r>
      <w:proofErr w:type="spellEnd"/>
      <w:r>
        <w:rPr>
          <w:color w:val="000000"/>
          <w:sz w:val="18"/>
          <w:szCs w:val="18"/>
        </w:rPr>
        <w:t>(</w:t>
      </w:r>
      <w:r>
        <w:rPr>
          <w:color w:val="0000FF"/>
          <w:sz w:val="18"/>
          <w:szCs w:val="18"/>
        </w:rPr>
        <w:t>1</w:t>
      </w:r>
      <w:r>
        <w:rPr>
          <w:color w:val="000000"/>
          <w:sz w:val="18"/>
          <w:szCs w:val="18"/>
        </w:rPr>
        <w:t xml:space="preserve">, </w:t>
      </w:r>
      <w:proofErr w:type="spellStart"/>
      <w:r>
        <w:rPr>
          <w:color w:val="000000"/>
          <w:sz w:val="18"/>
          <w:szCs w:val="18"/>
        </w:rPr>
        <w:t>numsolarrecords</w:t>
      </w:r>
      <w:proofErr w:type="spellEnd"/>
      <w:r>
        <w:rPr>
          <w:color w:val="000000"/>
          <w:sz w:val="18"/>
          <w:szCs w:val="18"/>
        </w:rPr>
        <w:t xml:space="preserve">).flatten() + </w:t>
      </w:r>
      <w:r>
        <w:rPr>
          <w:color w:val="0000FF"/>
          <w:sz w:val="18"/>
          <w:szCs w:val="18"/>
        </w:rPr>
        <w:t xml:space="preserve">1  </w:t>
      </w:r>
      <w:r>
        <w:rPr>
          <w:i/>
          <w:iCs/>
          <w:color w:val="808080"/>
          <w:sz w:val="18"/>
          <w:szCs w:val="18"/>
        </w:rPr>
        <w:t># sigma = .02, mean = 1</w:t>
      </w:r>
    </w:p>
    <w:p w:rsidR="002437D0" w:rsidRDefault="002437D0" w:rsidP="002437D0">
      <w:pPr>
        <w:pStyle w:val="HTMLPreformatted"/>
        <w:shd w:val="clear" w:color="auto" w:fill="FFFFFF"/>
        <w:rPr>
          <w:color w:val="000000"/>
          <w:sz w:val="18"/>
          <w:szCs w:val="18"/>
        </w:rPr>
      </w:pPr>
    </w:p>
    <w:p w:rsidR="002437D0" w:rsidRDefault="002437D0" w:rsidP="002437D0">
      <w:pPr>
        <w:pStyle w:val="HTMLPreformatted"/>
        <w:shd w:val="clear" w:color="auto" w:fill="FFFFFF"/>
        <w:rPr>
          <w:color w:val="000000"/>
          <w:sz w:val="18"/>
          <w:szCs w:val="18"/>
        </w:rPr>
      </w:pPr>
      <w:proofErr w:type="spellStart"/>
      <w:r>
        <w:rPr>
          <w:color w:val="000000"/>
          <w:sz w:val="18"/>
          <w:szCs w:val="18"/>
        </w:rPr>
        <w:t>energycost</w:t>
      </w:r>
      <w:proofErr w:type="spellEnd"/>
      <w:r>
        <w:rPr>
          <w:color w:val="000000"/>
          <w:sz w:val="18"/>
          <w:szCs w:val="18"/>
        </w:rPr>
        <w:t xml:space="preserve"> = </w:t>
      </w:r>
      <w:proofErr w:type="gramStart"/>
      <w:r>
        <w:rPr>
          <w:color w:val="000000"/>
          <w:sz w:val="18"/>
          <w:szCs w:val="18"/>
        </w:rPr>
        <w:t>-</w:t>
      </w:r>
      <w:proofErr w:type="spellStart"/>
      <w:r>
        <w:rPr>
          <w:color w:val="000000"/>
          <w:sz w:val="18"/>
          <w:szCs w:val="18"/>
        </w:rPr>
        <w:t>df.loc</w:t>
      </w:r>
      <w:proofErr w:type="spellEnd"/>
      <w:r>
        <w:rPr>
          <w:color w:val="000000"/>
          <w:sz w:val="18"/>
          <w:szCs w:val="18"/>
        </w:rPr>
        <w:t>[</w:t>
      </w:r>
      <w:proofErr w:type="gramEnd"/>
      <w:r>
        <w:rPr>
          <w:color w:val="000000"/>
          <w:sz w:val="18"/>
          <w:szCs w:val="18"/>
        </w:rPr>
        <w:br/>
        <w:t xml:space="preserve">    filter].</w:t>
      </w:r>
      <w:proofErr w:type="spellStart"/>
      <w:r>
        <w:rPr>
          <w:color w:val="000000"/>
          <w:sz w:val="18"/>
          <w:szCs w:val="18"/>
        </w:rPr>
        <w:t>TotalUsage.sum</w:t>
      </w:r>
      <w:proofErr w:type="spellEnd"/>
      <w:r>
        <w:rPr>
          <w:color w:val="000000"/>
          <w:sz w:val="18"/>
          <w:szCs w:val="18"/>
        </w:rPr>
        <w:t xml:space="preserve">() * </w:t>
      </w:r>
      <w:r>
        <w:rPr>
          <w:color w:val="0000FF"/>
          <w:sz w:val="18"/>
          <w:szCs w:val="18"/>
        </w:rPr>
        <w:t xml:space="preserve">18 </w:t>
      </w:r>
      <w:r>
        <w:rPr>
          <w:color w:val="000000"/>
          <w:sz w:val="18"/>
          <w:szCs w:val="18"/>
        </w:rPr>
        <w:t xml:space="preserve">/ </w:t>
      </w:r>
      <w:r>
        <w:rPr>
          <w:color w:val="0000FF"/>
          <w:sz w:val="18"/>
          <w:szCs w:val="18"/>
        </w:rPr>
        <w:t xml:space="preserve">1000 </w:t>
      </w:r>
    </w:p>
    <w:p w:rsidR="002437D0" w:rsidRDefault="002437D0" w:rsidP="002437D0">
      <w:pPr>
        <w:pStyle w:val="HTMLPreformatted"/>
        <w:shd w:val="clear" w:color="auto" w:fill="FFFFFF"/>
        <w:rPr>
          <w:color w:val="000000"/>
          <w:sz w:val="18"/>
          <w:szCs w:val="18"/>
        </w:rPr>
      </w:pPr>
      <w:proofErr w:type="spellStart"/>
      <w:r>
        <w:rPr>
          <w:color w:val="000000"/>
          <w:sz w:val="18"/>
          <w:szCs w:val="18"/>
        </w:rPr>
        <w:lastRenderedPageBreak/>
        <w:t>wholesalesellback</w:t>
      </w:r>
      <w:proofErr w:type="spellEnd"/>
      <w:r>
        <w:rPr>
          <w:color w:val="000000"/>
          <w:sz w:val="18"/>
          <w:szCs w:val="18"/>
        </w:rPr>
        <w:t xml:space="preserve"> = </w:t>
      </w:r>
      <w:proofErr w:type="spellStart"/>
      <w:proofErr w:type="gramStart"/>
      <w:r>
        <w:rPr>
          <w:color w:val="000000"/>
          <w:sz w:val="18"/>
          <w:szCs w:val="18"/>
        </w:rPr>
        <w:t>df.loc</w:t>
      </w:r>
      <w:proofErr w:type="spellEnd"/>
      <w:r>
        <w:rPr>
          <w:color w:val="000000"/>
          <w:sz w:val="18"/>
          <w:szCs w:val="18"/>
        </w:rPr>
        <w:t>[</w:t>
      </w:r>
      <w:proofErr w:type="gramEnd"/>
      <w:r>
        <w:rPr>
          <w:color w:val="000000"/>
          <w:sz w:val="18"/>
          <w:szCs w:val="18"/>
        </w:rPr>
        <w:t>filter &amp; (</w:t>
      </w:r>
      <w:r>
        <w:rPr>
          <w:color w:val="000000"/>
          <w:sz w:val="18"/>
          <w:szCs w:val="18"/>
        </w:rPr>
        <w:br/>
      </w:r>
      <w:proofErr w:type="spellStart"/>
      <w:r>
        <w:rPr>
          <w:color w:val="000000"/>
          <w:sz w:val="18"/>
          <w:szCs w:val="18"/>
        </w:rPr>
        <w:t>df.GenerationCode</w:t>
      </w:r>
      <w:proofErr w:type="spellEnd"/>
      <w:r>
        <w:rPr>
          <w:color w:val="000000"/>
          <w:sz w:val="18"/>
          <w:szCs w:val="18"/>
        </w:rPr>
        <w:t xml:space="preserve"> == </w:t>
      </w:r>
      <w:r>
        <w:rPr>
          <w:color w:val="0000FF"/>
          <w:sz w:val="18"/>
          <w:szCs w:val="18"/>
        </w:rPr>
        <w:t>1</w:t>
      </w:r>
      <w:r>
        <w:rPr>
          <w:color w:val="000000"/>
          <w:sz w:val="18"/>
          <w:szCs w:val="18"/>
        </w:rPr>
        <w:t>)].</w:t>
      </w:r>
      <w:proofErr w:type="spellStart"/>
      <w:r>
        <w:rPr>
          <w:color w:val="000000"/>
          <w:sz w:val="18"/>
          <w:szCs w:val="18"/>
        </w:rPr>
        <w:t>TotalUsage.sum</w:t>
      </w:r>
      <w:proofErr w:type="spellEnd"/>
      <w:r>
        <w:rPr>
          <w:color w:val="000000"/>
          <w:sz w:val="18"/>
          <w:szCs w:val="18"/>
        </w:rPr>
        <w:t xml:space="preserve">() / </w:t>
      </w:r>
      <w:r>
        <w:rPr>
          <w:color w:val="0000FF"/>
          <w:sz w:val="18"/>
          <w:szCs w:val="18"/>
        </w:rPr>
        <w:t xml:space="preserve">1000 </w:t>
      </w:r>
      <w:r>
        <w:rPr>
          <w:color w:val="000000"/>
          <w:sz w:val="18"/>
          <w:szCs w:val="18"/>
        </w:rPr>
        <w:t xml:space="preserve">* </w:t>
      </w:r>
      <w:r>
        <w:rPr>
          <w:color w:val="0000FF"/>
          <w:sz w:val="18"/>
          <w:szCs w:val="18"/>
        </w:rPr>
        <w:t>45</w:t>
      </w:r>
    </w:p>
    <w:p w:rsidR="002437D0" w:rsidRDefault="002437D0" w:rsidP="002437D0"/>
    <w:p w:rsidR="00B77942" w:rsidRDefault="002437D0" w:rsidP="00793C4C">
      <w:r>
        <w:t>TDSP charges are randomly assigned between 1 and 4 cents per kwh</w:t>
      </w:r>
    </w:p>
    <w:p w:rsidR="002437D0" w:rsidRDefault="002437D0" w:rsidP="00793C4C">
      <w:r>
        <w:t>Expected Irradiance is randomly assigned on a Gaussian curve with a center of 1</w:t>
      </w:r>
    </w:p>
    <w:p w:rsidR="002437D0" w:rsidRDefault="002437D0" w:rsidP="00793C4C">
      <w:r>
        <w:t>Actual Irradiance is randomly assigned on a Gaussian curve with a center of 1</w:t>
      </w:r>
    </w:p>
    <w:p w:rsidR="002437D0" w:rsidRDefault="002437D0" w:rsidP="00793C4C">
      <w:r>
        <w:t>Energy Cost is assumed to be $18/MWh</w:t>
      </w:r>
    </w:p>
    <w:p w:rsidR="002437D0" w:rsidRDefault="002437D0" w:rsidP="00793C4C">
      <w:r>
        <w:t>Wholesale Sellback</w:t>
      </w:r>
      <w:r w:rsidR="00903EBD">
        <w:t xml:space="preserve"> is assumed to be $</w:t>
      </w:r>
      <w:r w:rsidR="0025208E">
        <w:t>45/MWh</w:t>
      </w:r>
    </w:p>
    <w:p w:rsidR="00B11C1F" w:rsidRDefault="00B11C1F" w:rsidP="00F255FD">
      <w:pPr>
        <w:pStyle w:val="Heading2"/>
      </w:pPr>
      <w:bookmarkStart w:id="8" w:name="_Toc494972428"/>
      <w:r>
        <w:lastRenderedPageBreak/>
        <w:t>Performance Ratio</w:t>
      </w:r>
      <w:bookmarkEnd w:id="8"/>
    </w:p>
    <w:p w:rsidR="00F255FD" w:rsidRDefault="00F255FD" w:rsidP="00793C4C">
      <w:r>
        <w:rPr>
          <w:noProof/>
        </w:rPr>
        <w:drawing>
          <wp:inline distT="0" distB="0" distL="0" distR="0" wp14:anchorId="2903C2A7" wp14:editId="44FFB08A">
            <wp:extent cx="5172075" cy="7696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7696200"/>
                    </a:xfrm>
                    <a:prstGeom prst="rect">
                      <a:avLst/>
                    </a:prstGeom>
                  </pic:spPr>
                </pic:pic>
              </a:graphicData>
            </a:graphic>
          </wp:inline>
        </w:drawing>
      </w:r>
    </w:p>
    <w:p w:rsidR="00B11C1F" w:rsidRDefault="00B11C1F" w:rsidP="00793C4C">
      <w:r>
        <w:lastRenderedPageBreak/>
        <w:t>The Weatherized Performance ratios can be helpful in identifying solar system performance outliers.</w:t>
      </w:r>
      <w:r w:rsidR="0046010F">
        <w:t xml:space="preserve"> </w:t>
      </w:r>
      <w:r>
        <w:t>Normalizing the production by factoring in expected and actual irradiance places all systems on equal footing.</w:t>
      </w:r>
      <w:r w:rsidR="0046010F">
        <w:t xml:space="preserve"> </w:t>
      </w:r>
      <w:r>
        <w:t xml:space="preserve">Simultaneously looking at the prior month’s performance ratio and the trailing </w:t>
      </w:r>
      <w:proofErr w:type="gramStart"/>
      <w:r>
        <w:t>twelve month</w:t>
      </w:r>
      <w:proofErr w:type="gramEnd"/>
      <w:r>
        <w:t xml:space="preserve"> ratio gives insight into whether a system is behaving according to its historical performance.</w:t>
      </w:r>
    </w:p>
    <w:p w:rsidR="00B11C1F" w:rsidRDefault="00B11C1F" w:rsidP="00B11C1F">
      <w:r>
        <w:t>The user has the option to filter based on:</w:t>
      </w:r>
    </w:p>
    <w:p w:rsidR="00B11C1F" w:rsidRDefault="00B11C1F" w:rsidP="00B11C1F">
      <w:pPr>
        <w:pStyle w:val="ListParagraph"/>
        <w:numPr>
          <w:ilvl w:val="0"/>
          <w:numId w:val="5"/>
        </w:numPr>
      </w:pPr>
      <w:r>
        <w:t>TDSP</w:t>
      </w:r>
    </w:p>
    <w:p w:rsidR="00B11C1F" w:rsidRDefault="00B11C1F" w:rsidP="00B11C1F">
      <w:pPr>
        <w:pStyle w:val="ListParagraph"/>
        <w:numPr>
          <w:ilvl w:val="0"/>
          <w:numId w:val="5"/>
        </w:numPr>
      </w:pPr>
      <w:r>
        <w:t>Premise Type</w:t>
      </w:r>
    </w:p>
    <w:p w:rsidR="00B11C1F" w:rsidRDefault="00B11C1F" w:rsidP="00B11C1F">
      <w:pPr>
        <w:pStyle w:val="ListParagraph"/>
        <w:numPr>
          <w:ilvl w:val="0"/>
          <w:numId w:val="5"/>
        </w:numPr>
      </w:pPr>
      <w:r>
        <w:t>System Size</w:t>
      </w:r>
    </w:p>
    <w:p w:rsidR="00B11C1F" w:rsidRDefault="00B11C1F" w:rsidP="00B11C1F">
      <w:pPr>
        <w:pStyle w:val="ListParagraph"/>
        <w:numPr>
          <w:ilvl w:val="0"/>
          <w:numId w:val="5"/>
        </w:numPr>
      </w:pPr>
      <w:r>
        <w:t>ESIID</w:t>
      </w:r>
    </w:p>
    <w:p w:rsidR="002437D0" w:rsidRDefault="00B11C1F" w:rsidP="00793C4C">
      <w:r>
        <w:t>Actual Irradiance and Expected Irradiance as well as total solar production are needed for this visualization.</w:t>
      </w:r>
      <w:r w:rsidR="0046010F">
        <w:t xml:space="preserve"> </w:t>
      </w:r>
      <w:r>
        <w:t>The method to estimate total solar performance is discussed in the section on Hourly Generation.</w:t>
      </w:r>
      <w:r w:rsidR="0046010F">
        <w:t xml:space="preserve"> </w:t>
      </w:r>
      <w:r>
        <w:t>Expected Irradiance is publicly available for free but you must buy Actual Irradiance measurements. This application makes the following assumptions for irradiance:</w:t>
      </w:r>
    </w:p>
    <w:p w:rsidR="00B11C1F" w:rsidRDefault="00B11C1F" w:rsidP="00B11C1F">
      <w:pPr>
        <w:pStyle w:val="HTMLPreformatted"/>
        <w:shd w:val="clear" w:color="auto" w:fill="FFFFFF"/>
        <w:rPr>
          <w:color w:val="000000"/>
          <w:sz w:val="18"/>
          <w:szCs w:val="18"/>
        </w:rPr>
      </w:pPr>
      <w:proofErr w:type="spellStart"/>
      <w:r>
        <w:rPr>
          <w:color w:val="000000"/>
          <w:sz w:val="18"/>
          <w:szCs w:val="18"/>
        </w:rPr>
        <w:t>df.loc</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GenerationCode</w:t>
      </w:r>
      <w:proofErr w:type="spellEnd"/>
      <w:r>
        <w:rPr>
          <w:b/>
          <w:bCs/>
          <w:color w:val="008080"/>
          <w:sz w:val="18"/>
          <w:szCs w:val="18"/>
        </w:rPr>
        <w:t>'</w:t>
      </w:r>
      <w:r>
        <w:rPr>
          <w:color w:val="000000"/>
          <w:sz w:val="18"/>
          <w:szCs w:val="18"/>
        </w:rPr>
        <w:t xml:space="preserve">] == </w:t>
      </w:r>
      <w:r>
        <w:rPr>
          <w:b/>
          <w:bCs/>
          <w:color w:val="008080"/>
          <w:sz w:val="18"/>
          <w:szCs w:val="18"/>
        </w:rPr>
        <w:t>'1'</w:t>
      </w:r>
      <w:r>
        <w:rPr>
          <w:color w:val="000000"/>
          <w:sz w:val="18"/>
          <w:szCs w:val="18"/>
        </w:rPr>
        <w:t xml:space="preserve">, </w:t>
      </w:r>
      <w:r>
        <w:rPr>
          <w:b/>
          <w:bCs/>
          <w:color w:val="008080"/>
          <w:sz w:val="18"/>
          <w:szCs w:val="18"/>
        </w:rPr>
        <w:t>'</w:t>
      </w:r>
      <w:proofErr w:type="spellStart"/>
      <w:r>
        <w:rPr>
          <w:b/>
          <w:bCs/>
          <w:color w:val="008080"/>
          <w:sz w:val="18"/>
          <w:szCs w:val="18"/>
        </w:rPr>
        <w:t>ExpectedIrradiance</w:t>
      </w:r>
      <w:proofErr w:type="spellEnd"/>
      <w:r>
        <w:rPr>
          <w:b/>
          <w:bCs/>
          <w:color w:val="008080"/>
          <w:sz w:val="18"/>
          <w:szCs w:val="18"/>
        </w:rPr>
        <w:t>'</w:t>
      </w:r>
      <w:r>
        <w:rPr>
          <w:color w:val="000000"/>
          <w:sz w:val="18"/>
          <w:szCs w:val="18"/>
        </w:rPr>
        <w:t xml:space="preserve">] = </w:t>
      </w:r>
      <w:r>
        <w:rPr>
          <w:color w:val="0000FF"/>
          <w:sz w:val="18"/>
          <w:szCs w:val="18"/>
        </w:rPr>
        <w:t xml:space="preserve">.02 </w:t>
      </w:r>
      <w:r>
        <w:rPr>
          <w:color w:val="000000"/>
          <w:sz w:val="18"/>
          <w:szCs w:val="18"/>
        </w:rPr>
        <w:t xml:space="preserve">* </w:t>
      </w:r>
      <w:proofErr w:type="spellStart"/>
      <w:proofErr w:type="gramStart"/>
      <w:r>
        <w:rPr>
          <w:color w:val="000000"/>
          <w:sz w:val="18"/>
          <w:szCs w:val="18"/>
        </w:rPr>
        <w:t>np.random</w:t>
      </w:r>
      <w:proofErr w:type="gramEnd"/>
      <w:r>
        <w:rPr>
          <w:color w:val="000000"/>
          <w:sz w:val="18"/>
          <w:szCs w:val="18"/>
        </w:rPr>
        <w:t>.randn</w:t>
      </w:r>
      <w:proofErr w:type="spellEnd"/>
      <w:r>
        <w:rPr>
          <w:color w:val="000000"/>
          <w:sz w:val="18"/>
          <w:szCs w:val="18"/>
        </w:rPr>
        <w:t>(</w:t>
      </w:r>
      <w:r>
        <w:rPr>
          <w:color w:val="0000FF"/>
          <w:sz w:val="18"/>
          <w:szCs w:val="18"/>
        </w:rPr>
        <w:t>1</w:t>
      </w:r>
      <w:r>
        <w:rPr>
          <w:color w:val="000000"/>
          <w:sz w:val="18"/>
          <w:szCs w:val="18"/>
        </w:rPr>
        <w:t xml:space="preserve">, </w:t>
      </w:r>
      <w:proofErr w:type="spellStart"/>
      <w:r>
        <w:rPr>
          <w:color w:val="000000"/>
          <w:sz w:val="18"/>
          <w:szCs w:val="18"/>
        </w:rPr>
        <w:t>numsolarrecords</w:t>
      </w:r>
      <w:proofErr w:type="spellEnd"/>
      <w:r>
        <w:rPr>
          <w:color w:val="000000"/>
          <w:sz w:val="18"/>
          <w:szCs w:val="18"/>
        </w:rPr>
        <w:t xml:space="preserve">).flatten() + </w:t>
      </w:r>
      <w:r>
        <w:rPr>
          <w:color w:val="0000FF"/>
          <w:sz w:val="18"/>
          <w:szCs w:val="18"/>
        </w:rPr>
        <w:t xml:space="preserve">1  </w:t>
      </w:r>
      <w:r>
        <w:rPr>
          <w:i/>
          <w:iCs/>
          <w:color w:val="808080"/>
          <w:sz w:val="18"/>
          <w:szCs w:val="18"/>
        </w:rPr>
        <w:t># sigma = .02, mean = 1</w:t>
      </w:r>
      <w:r>
        <w:rPr>
          <w:i/>
          <w:iCs/>
          <w:color w:val="808080"/>
          <w:sz w:val="18"/>
          <w:szCs w:val="18"/>
        </w:rPr>
        <w:br/>
      </w:r>
      <w:proofErr w:type="spellStart"/>
      <w:r>
        <w:rPr>
          <w:color w:val="000000"/>
          <w:sz w:val="18"/>
          <w:szCs w:val="18"/>
        </w:rPr>
        <w:t>df.loc</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GenerationCode</w:t>
      </w:r>
      <w:proofErr w:type="spellEnd"/>
      <w:r>
        <w:rPr>
          <w:b/>
          <w:bCs/>
          <w:color w:val="008080"/>
          <w:sz w:val="18"/>
          <w:szCs w:val="18"/>
        </w:rPr>
        <w:t>'</w:t>
      </w:r>
      <w:r>
        <w:rPr>
          <w:color w:val="000000"/>
          <w:sz w:val="18"/>
          <w:szCs w:val="18"/>
        </w:rPr>
        <w:t xml:space="preserve">] == </w:t>
      </w:r>
      <w:r>
        <w:rPr>
          <w:b/>
          <w:bCs/>
          <w:color w:val="008080"/>
          <w:sz w:val="18"/>
          <w:szCs w:val="18"/>
        </w:rPr>
        <w:t>'1'</w:t>
      </w:r>
      <w:r>
        <w:rPr>
          <w:color w:val="000000"/>
          <w:sz w:val="18"/>
          <w:szCs w:val="18"/>
        </w:rPr>
        <w:t xml:space="preserve">, </w:t>
      </w:r>
      <w:r>
        <w:rPr>
          <w:b/>
          <w:bCs/>
          <w:color w:val="008080"/>
          <w:sz w:val="18"/>
          <w:szCs w:val="18"/>
        </w:rPr>
        <w:t>'</w:t>
      </w:r>
      <w:proofErr w:type="spellStart"/>
      <w:r>
        <w:rPr>
          <w:b/>
          <w:bCs/>
          <w:color w:val="008080"/>
          <w:sz w:val="18"/>
          <w:szCs w:val="18"/>
        </w:rPr>
        <w:t>ActualIrradiance</w:t>
      </w:r>
      <w:proofErr w:type="spellEnd"/>
      <w:r>
        <w:rPr>
          <w:b/>
          <w:bCs/>
          <w:color w:val="008080"/>
          <w:sz w:val="18"/>
          <w:szCs w:val="18"/>
        </w:rPr>
        <w:t>'</w:t>
      </w:r>
      <w:r>
        <w:rPr>
          <w:color w:val="000000"/>
          <w:sz w:val="18"/>
          <w:szCs w:val="18"/>
        </w:rPr>
        <w:t xml:space="preserve">] = </w:t>
      </w:r>
      <w:r>
        <w:rPr>
          <w:color w:val="0000FF"/>
          <w:sz w:val="18"/>
          <w:szCs w:val="18"/>
        </w:rPr>
        <w:t xml:space="preserve">.05 </w:t>
      </w:r>
      <w:r>
        <w:rPr>
          <w:color w:val="000000"/>
          <w:sz w:val="18"/>
          <w:szCs w:val="18"/>
        </w:rPr>
        <w:t xml:space="preserve">* </w:t>
      </w:r>
      <w:proofErr w:type="spellStart"/>
      <w:r>
        <w:rPr>
          <w:color w:val="000000"/>
          <w:sz w:val="18"/>
          <w:szCs w:val="18"/>
        </w:rPr>
        <w:t>np.random.randn</w:t>
      </w:r>
      <w:proofErr w:type="spellEnd"/>
      <w:r>
        <w:rPr>
          <w:color w:val="000000"/>
          <w:sz w:val="18"/>
          <w:szCs w:val="18"/>
        </w:rPr>
        <w:t>(</w:t>
      </w:r>
      <w:r>
        <w:rPr>
          <w:color w:val="0000FF"/>
          <w:sz w:val="18"/>
          <w:szCs w:val="18"/>
        </w:rPr>
        <w:t>1</w:t>
      </w:r>
      <w:r>
        <w:rPr>
          <w:color w:val="000000"/>
          <w:sz w:val="18"/>
          <w:szCs w:val="18"/>
        </w:rPr>
        <w:t xml:space="preserve">, </w:t>
      </w:r>
      <w:proofErr w:type="spellStart"/>
      <w:r>
        <w:rPr>
          <w:color w:val="000000"/>
          <w:sz w:val="18"/>
          <w:szCs w:val="18"/>
        </w:rPr>
        <w:t>numsolarrecords</w:t>
      </w:r>
      <w:proofErr w:type="spellEnd"/>
      <w:r>
        <w:rPr>
          <w:color w:val="000000"/>
          <w:sz w:val="18"/>
          <w:szCs w:val="18"/>
        </w:rPr>
        <w:t xml:space="preserve">).flatten() + </w:t>
      </w:r>
      <w:r>
        <w:rPr>
          <w:color w:val="0000FF"/>
          <w:sz w:val="18"/>
          <w:szCs w:val="18"/>
        </w:rPr>
        <w:t xml:space="preserve">1  </w:t>
      </w:r>
      <w:r>
        <w:rPr>
          <w:i/>
          <w:iCs/>
          <w:color w:val="808080"/>
          <w:sz w:val="18"/>
          <w:szCs w:val="18"/>
        </w:rPr>
        <w:t># sigma = .0</w:t>
      </w:r>
      <w:r w:rsidR="0046010F">
        <w:rPr>
          <w:i/>
          <w:iCs/>
          <w:color w:val="808080"/>
          <w:sz w:val="18"/>
          <w:szCs w:val="18"/>
        </w:rPr>
        <w:t>5</w:t>
      </w:r>
      <w:r>
        <w:rPr>
          <w:i/>
          <w:iCs/>
          <w:color w:val="808080"/>
          <w:sz w:val="18"/>
          <w:szCs w:val="18"/>
        </w:rPr>
        <w:t>, mean = 1</w:t>
      </w:r>
    </w:p>
    <w:p w:rsidR="00B11C1F" w:rsidRDefault="00B11C1F" w:rsidP="00793C4C"/>
    <w:p w:rsidR="00B11C1F" w:rsidRDefault="00B11C1F" w:rsidP="00793C4C">
      <w:r>
        <w:t>Both have a gaussian distribution centered around 1, with the standard deviation for actual being higher than that for expected.</w:t>
      </w:r>
    </w:p>
    <w:p w:rsidR="0046010F" w:rsidRDefault="0046010F" w:rsidP="0046010F">
      <w:pPr>
        <w:pStyle w:val="Heading2"/>
      </w:pPr>
      <w:bookmarkStart w:id="9" w:name="_Toc494972429"/>
      <w:r>
        <w:t>Revenue Ranking</w:t>
      </w:r>
      <w:bookmarkEnd w:id="9"/>
    </w:p>
    <w:p w:rsidR="00F255FD" w:rsidRDefault="00F255FD" w:rsidP="00F255FD"/>
    <w:p w:rsidR="00F255FD" w:rsidRPr="00F255FD" w:rsidRDefault="00F255FD" w:rsidP="00F255FD">
      <w:r>
        <w:rPr>
          <w:noProof/>
        </w:rPr>
        <w:drawing>
          <wp:inline distT="0" distB="0" distL="0" distR="0" wp14:anchorId="7180FFAD" wp14:editId="788F9DCA">
            <wp:extent cx="5943600" cy="2905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5760"/>
                    </a:xfrm>
                    <a:prstGeom prst="rect">
                      <a:avLst/>
                    </a:prstGeom>
                  </pic:spPr>
                </pic:pic>
              </a:graphicData>
            </a:graphic>
          </wp:inline>
        </w:drawing>
      </w:r>
    </w:p>
    <w:p w:rsidR="0046010F" w:rsidRDefault="0046010F" w:rsidP="00793C4C">
      <w:r>
        <w:t>The revenue ranking chart allows users to sort all solar customers based on Gross Margin, Revenue, Solar Payments or Total Usage. This allows users to isolate high value and low value customers.</w:t>
      </w:r>
    </w:p>
    <w:p w:rsidR="0046010F" w:rsidRDefault="0046010F" w:rsidP="0046010F">
      <w:pPr>
        <w:pStyle w:val="ListParagraph"/>
        <w:numPr>
          <w:ilvl w:val="0"/>
          <w:numId w:val="6"/>
        </w:numPr>
      </w:pPr>
      <w:r>
        <w:lastRenderedPageBreak/>
        <w:t>TDSP</w:t>
      </w:r>
    </w:p>
    <w:p w:rsidR="0046010F" w:rsidRDefault="0046010F" w:rsidP="0046010F">
      <w:pPr>
        <w:pStyle w:val="ListParagraph"/>
        <w:numPr>
          <w:ilvl w:val="0"/>
          <w:numId w:val="6"/>
        </w:numPr>
      </w:pPr>
      <w:r>
        <w:t>Flow Month and Flow Year</w:t>
      </w:r>
    </w:p>
    <w:p w:rsidR="0046010F" w:rsidRDefault="0046010F" w:rsidP="0046010F">
      <w:pPr>
        <w:pStyle w:val="ListParagraph"/>
        <w:numPr>
          <w:ilvl w:val="0"/>
          <w:numId w:val="6"/>
        </w:numPr>
      </w:pPr>
      <w:r>
        <w:t>Premise Type</w:t>
      </w:r>
    </w:p>
    <w:p w:rsidR="0046010F" w:rsidRDefault="0046010F" w:rsidP="0046010F">
      <w:pPr>
        <w:pStyle w:val="ListParagraph"/>
        <w:numPr>
          <w:ilvl w:val="0"/>
          <w:numId w:val="6"/>
        </w:numPr>
      </w:pPr>
      <w:r>
        <w:t>System Size</w:t>
      </w:r>
    </w:p>
    <w:p w:rsidR="0046010F" w:rsidRDefault="0046010F" w:rsidP="0046010F">
      <w:pPr>
        <w:pStyle w:val="ListParagraph"/>
        <w:numPr>
          <w:ilvl w:val="0"/>
          <w:numId w:val="6"/>
        </w:numPr>
      </w:pPr>
      <w:r>
        <w:t>ESIID</w:t>
      </w:r>
    </w:p>
    <w:p w:rsidR="0046010F" w:rsidRDefault="0046010F" w:rsidP="00793C4C">
      <w:r>
        <w:t>The data used in this table follows all assumptions listed in prior sections of this document.</w:t>
      </w:r>
    </w:p>
    <w:p w:rsidR="0046010F" w:rsidRDefault="0046010F" w:rsidP="0046010F">
      <w:pPr>
        <w:pStyle w:val="Heading2"/>
      </w:pPr>
      <w:bookmarkStart w:id="10" w:name="_Toc494972430"/>
      <w:r>
        <w:t>Solar Ranking</w:t>
      </w:r>
      <w:bookmarkEnd w:id="10"/>
    </w:p>
    <w:p w:rsidR="00F81F0C" w:rsidRPr="00F81F0C" w:rsidRDefault="00F81F0C" w:rsidP="00F81F0C"/>
    <w:p w:rsidR="00F255FD" w:rsidRPr="00F255FD" w:rsidRDefault="00F255FD" w:rsidP="00F255FD">
      <w:r>
        <w:rPr>
          <w:noProof/>
        </w:rPr>
        <w:drawing>
          <wp:inline distT="0" distB="0" distL="0" distR="0" wp14:anchorId="56CD1F32" wp14:editId="2766A3B5">
            <wp:extent cx="5943600" cy="2279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79015"/>
                    </a:xfrm>
                    <a:prstGeom prst="rect">
                      <a:avLst/>
                    </a:prstGeom>
                  </pic:spPr>
                </pic:pic>
              </a:graphicData>
            </a:graphic>
          </wp:inline>
        </w:drawing>
      </w:r>
    </w:p>
    <w:p w:rsidR="0046010F" w:rsidRDefault="0046010F" w:rsidP="0046010F">
      <w:r>
        <w:t>The solar ranking chart allows users to sort all solar customer based upon their solar output. The user can rank based on expected production, actual production, variance and weather-adjusted performance rations. This allows users to isolate high value and low performing systems.</w:t>
      </w:r>
    </w:p>
    <w:p w:rsidR="0046010F" w:rsidRDefault="0046010F" w:rsidP="0046010F">
      <w:pPr>
        <w:pStyle w:val="ListParagraph"/>
        <w:numPr>
          <w:ilvl w:val="0"/>
          <w:numId w:val="7"/>
        </w:numPr>
      </w:pPr>
      <w:r>
        <w:t>TDSP</w:t>
      </w:r>
    </w:p>
    <w:p w:rsidR="0046010F" w:rsidRDefault="0046010F" w:rsidP="0046010F">
      <w:pPr>
        <w:pStyle w:val="ListParagraph"/>
        <w:numPr>
          <w:ilvl w:val="0"/>
          <w:numId w:val="7"/>
        </w:numPr>
      </w:pPr>
      <w:r>
        <w:t>Flow Month and Flow Year</w:t>
      </w:r>
    </w:p>
    <w:p w:rsidR="0046010F" w:rsidRDefault="0046010F" w:rsidP="0046010F">
      <w:pPr>
        <w:pStyle w:val="ListParagraph"/>
        <w:numPr>
          <w:ilvl w:val="0"/>
          <w:numId w:val="7"/>
        </w:numPr>
      </w:pPr>
      <w:r>
        <w:t>Premise Type</w:t>
      </w:r>
    </w:p>
    <w:p w:rsidR="0046010F" w:rsidRDefault="0046010F" w:rsidP="0046010F">
      <w:pPr>
        <w:pStyle w:val="ListParagraph"/>
        <w:numPr>
          <w:ilvl w:val="0"/>
          <w:numId w:val="7"/>
        </w:numPr>
      </w:pPr>
      <w:r>
        <w:t>System Size</w:t>
      </w:r>
    </w:p>
    <w:p w:rsidR="0046010F" w:rsidRDefault="0046010F" w:rsidP="0046010F">
      <w:pPr>
        <w:pStyle w:val="ListParagraph"/>
        <w:numPr>
          <w:ilvl w:val="0"/>
          <w:numId w:val="7"/>
        </w:numPr>
      </w:pPr>
      <w:r>
        <w:t>ESIID</w:t>
      </w:r>
    </w:p>
    <w:p w:rsidR="0046010F" w:rsidRDefault="0046010F" w:rsidP="0046010F">
      <w:r>
        <w:t>The data used in this table follows all assumptions listed in prior sections of this document.</w:t>
      </w:r>
    </w:p>
    <w:p w:rsidR="00960368" w:rsidRDefault="00960368" w:rsidP="00960368">
      <w:pPr>
        <w:pStyle w:val="Heading2"/>
      </w:pPr>
      <w:bookmarkStart w:id="11" w:name="_Toc494972431"/>
      <w:r>
        <w:t>Bokeh Demo Graphs</w:t>
      </w:r>
      <w:bookmarkEnd w:id="11"/>
    </w:p>
    <w:p w:rsidR="00960368" w:rsidRDefault="00960368" w:rsidP="0046010F">
      <w:r>
        <w:t xml:space="preserve">There are several examples of Bokeh demo visualizations that broadly fall into two categories:  static and dynamic.  The static graphs are not interactive, and thus generate each time upon execution.  The dynamic graphs depend on the same bokeh server running </w:t>
      </w:r>
      <w:proofErr w:type="gramStart"/>
      <w:r>
        <w:t>all of</w:t>
      </w:r>
      <w:proofErr w:type="gramEnd"/>
      <w:r>
        <w:t xml:space="preserve"> the other solar graphs.</w:t>
      </w:r>
    </w:p>
    <w:p w:rsidR="0046010F" w:rsidRDefault="0046010F" w:rsidP="0046010F">
      <w:pPr>
        <w:pStyle w:val="Heading1"/>
      </w:pPr>
      <w:bookmarkStart w:id="12" w:name="_Toc494972432"/>
      <w:r>
        <w:t>Data Flow</w:t>
      </w:r>
      <w:bookmarkEnd w:id="12"/>
    </w:p>
    <w:p w:rsidR="0046010F" w:rsidRDefault="0063275F" w:rsidP="0046010F">
      <w:r>
        <w:t xml:space="preserve">Data ultimately flows from the MP2Energy database to the screen.  Given that there is a large volume of underlying data, we </w:t>
      </w:r>
      <w:proofErr w:type="gramStart"/>
      <w:r>
        <w:t>have to</w:t>
      </w:r>
      <w:proofErr w:type="gramEnd"/>
      <w:r>
        <w:t xml:space="preserve"> be strategic about how we move and transform the data.  The current implementation is as such:</w:t>
      </w:r>
    </w:p>
    <w:p w:rsidR="0063275F" w:rsidRDefault="0063275F" w:rsidP="0063275F">
      <w:pPr>
        <w:pStyle w:val="ListParagraph"/>
        <w:numPr>
          <w:ilvl w:val="0"/>
          <w:numId w:val="8"/>
        </w:numPr>
      </w:pPr>
      <w:r>
        <w:lastRenderedPageBreak/>
        <w:t xml:space="preserve">We </w:t>
      </w:r>
      <w:r w:rsidR="00960368">
        <w:t xml:space="preserve">manually </w:t>
      </w:r>
      <w:r>
        <w:t>run a nightly task on the webserver to query and transform the data, and write it to two separate CSV files</w:t>
      </w:r>
    </w:p>
    <w:p w:rsidR="0063275F" w:rsidRDefault="0063275F" w:rsidP="0063275F">
      <w:pPr>
        <w:pStyle w:val="ListParagraph"/>
        <w:numPr>
          <w:ilvl w:val="1"/>
          <w:numId w:val="8"/>
        </w:numPr>
      </w:pPr>
      <w:r w:rsidRPr="0063275F">
        <w:t>customerusage_hourlybymonth.csv</w:t>
      </w:r>
    </w:p>
    <w:p w:rsidR="0063275F" w:rsidRDefault="0063275F" w:rsidP="0063275F">
      <w:pPr>
        <w:pStyle w:val="ListParagraph"/>
        <w:numPr>
          <w:ilvl w:val="1"/>
          <w:numId w:val="8"/>
        </w:numPr>
      </w:pPr>
      <w:r>
        <w:t>pr.csv</w:t>
      </w:r>
    </w:p>
    <w:p w:rsidR="0063275F" w:rsidRDefault="00960368" w:rsidP="0063275F">
      <w:pPr>
        <w:pStyle w:val="ListParagraph"/>
        <w:numPr>
          <w:ilvl w:val="0"/>
          <w:numId w:val="8"/>
        </w:numPr>
      </w:pPr>
      <w:r>
        <w:t>We manually run a nightly task to restart the bokeh server application running on the webserver to make use of the new csv files.</w:t>
      </w:r>
    </w:p>
    <w:p w:rsidR="00960368" w:rsidRDefault="00960368" w:rsidP="0063275F">
      <w:pPr>
        <w:pStyle w:val="ListParagraph"/>
        <w:numPr>
          <w:ilvl w:val="0"/>
          <w:numId w:val="8"/>
        </w:numPr>
      </w:pPr>
      <w:r>
        <w:t>Upon loading up the graph, the webserver automatically launches code to manipulate and visualize the data dynamically</w:t>
      </w:r>
    </w:p>
    <w:p w:rsidR="00960368" w:rsidRDefault="00960368" w:rsidP="00960368">
      <w:r>
        <w:t xml:space="preserve">At a minimum we should automate the first two steps.  We should also investigate eliminating those steps altogether, and having dynamic queries run dynamically in lieu of reading the csv files in step 3. </w:t>
      </w:r>
    </w:p>
    <w:p w:rsidR="00960368" w:rsidRDefault="00960368" w:rsidP="00960368">
      <w:pPr>
        <w:pStyle w:val="Heading1"/>
      </w:pPr>
      <w:bookmarkStart w:id="13" w:name="_Toc494972433"/>
      <w:r>
        <w:t>Notes</w:t>
      </w:r>
      <w:bookmarkEnd w:id="13"/>
    </w:p>
    <w:p w:rsidR="00AA56EC" w:rsidRDefault="00AA56EC" w:rsidP="00AA56EC">
      <w:r>
        <w:t xml:space="preserve">All code is saved on GitHub, including setup files for </w:t>
      </w:r>
      <w:proofErr w:type="spellStart"/>
      <w:r>
        <w:t>nginx</w:t>
      </w:r>
      <w:proofErr w:type="spellEnd"/>
      <w:r>
        <w:t>, bokeh server</w:t>
      </w:r>
      <w:r w:rsidR="00CB1873">
        <w:t xml:space="preserve">, </w:t>
      </w:r>
      <w:proofErr w:type="spellStart"/>
      <w:r w:rsidR="00CB1873">
        <w:t>gunicorn</w:t>
      </w:r>
      <w:proofErr w:type="spellEnd"/>
      <w:r w:rsidR="00CB1873">
        <w:t xml:space="preserve">, SSH, and </w:t>
      </w:r>
      <w:proofErr w:type="spellStart"/>
      <w:r w:rsidR="00CB1873">
        <w:t>sudoers</w:t>
      </w:r>
      <w:proofErr w:type="spellEnd"/>
      <w:r w:rsidR="00E660F2">
        <w:t>.</w:t>
      </w:r>
    </w:p>
    <w:p w:rsidR="00AA56EC" w:rsidRDefault="00AA56EC" w:rsidP="00AA56EC">
      <w:r>
        <w:t>There is a file named Server_Instruction</w:t>
      </w:r>
      <w:r w:rsidR="00CB1873">
        <w:t>.txt that shows how to instantiate this application to a new server</w:t>
      </w:r>
      <w:r w:rsidR="00E660F2">
        <w:t>.</w:t>
      </w:r>
    </w:p>
    <w:p w:rsidR="00E660F2" w:rsidRPr="00AA56EC" w:rsidRDefault="00E660F2" w:rsidP="00AA56EC">
      <w:r>
        <w:t>User login sessions expire after five minutes of inactivity with an expiration warning happening at four minutes. These are adjustable via the settings.py file.</w:t>
      </w:r>
    </w:p>
    <w:p w:rsidR="00960368" w:rsidRDefault="00960368" w:rsidP="00960368">
      <w:pPr>
        <w:pStyle w:val="Heading2"/>
      </w:pPr>
      <w:bookmarkStart w:id="14" w:name="_Toc494972434"/>
      <w:r>
        <w:t>To Do</w:t>
      </w:r>
      <w:bookmarkEnd w:id="14"/>
    </w:p>
    <w:p w:rsidR="00960368" w:rsidRDefault="00960368" w:rsidP="00960368">
      <w:pPr>
        <w:pStyle w:val="ListParagraph"/>
        <w:numPr>
          <w:ilvl w:val="0"/>
          <w:numId w:val="10"/>
        </w:numPr>
      </w:pPr>
      <w:bookmarkStart w:id="15" w:name="_GoBack"/>
      <w:bookmarkEnd w:id="15"/>
    </w:p>
    <w:p w:rsidR="00960368" w:rsidRDefault="00960368" w:rsidP="00960368">
      <w:pPr>
        <w:pStyle w:val="Heading2"/>
      </w:pPr>
      <w:bookmarkStart w:id="16" w:name="_Toc494972435"/>
      <w:r>
        <w:t>Possible Add-Ons</w:t>
      </w:r>
      <w:bookmarkEnd w:id="16"/>
    </w:p>
    <w:p w:rsidR="00960368" w:rsidRDefault="00960368" w:rsidP="00960368">
      <w:pPr>
        <w:pStyle w:val="ListParagraph"/>
        <w:numPr>
          <w:ilvl w:val="0"/>
          <w:numId w:val="9"/>
        </w:numPr>
      </w:pPr>
      <w:r>
        <w:t>Branding / CSS Styling along with Favicon</w:t>
      </w:r>
    </w:p>
    <w:p w:rsidR="00960368" w:rsidRDefault="00960368" w:rsidP="00960368">
      <w:pPr>
        <w:pStyle w:val="ListParagraph"/>
        <w:numPr>
          <w:ilvl w:val="0"/>
          <w:numId w:val="9"/>
        </w:numPr>
      </w:pPr>
      <w:r>
        <w:t>Change Journey / Separate or hide Bokeh Demo Code</w:t>
      </w:r>
    </w:p>
    <w:p w:rsidR="00960368" w:rsidRDefault="00960368" w:rsidP="00960368">
      <w:pPr>
        <w:pStyle w:val="ListParagraph"/>
        <w:numPr>
          <w:ilvl w:val="0"/>
          <w:numId w:val="9"/>
        </w:numPr>
      </w:pPr>
      <w:r>
        <w:t>Integrate credentials into existing databases or migrate to another permanent database</w:t>
      </w:r>
    </w:p>
    <w:p w:rsidR="00960368" w:rsidRDefault="00960368" w:rsidP="008F419A">
      <w:pPr>
        <w:pStyle w:val="ListParagraph"/>
        <w:numPr>
          <w:ilvl w:val="0"/>
          <w:numId w:val="9"/>
        </w:numPr>
      </w:pPr>
      <w:r>
        <w:t xml:space="preserve">Re-read data file during each </w:t>
      </w:r>
      <w:proofErr w:type="spellStart"/>
      <w:r>
        <w:t>updatedata</w:t>
      </w:r>
      <w:proofErr w:type="spellEnd"/>
      <w:r>
        <w:t xml:space="preserve"> call so we don't have to re-start bokeh server every night, and/or rethink the data flow process altogether</w:t>
      </w:r>
    </w:p>
    <w:p w:rsidR="00960368" w:rsidRDefault="00960368" w:rsidP="00960368">
      <w:pPr>
        <w:pStyle w:val="ListParagraph"/>
        <w:numPr>
          <w:ilvl w:val="0"/>
          <w:numId w:val="9"/>
        </w:numPr>
      </w:pPr>
      <w:r>
        <w:t>Better Hover options</w:t>
      </w:r>
    </w:p>
    <w:p w:rsidR="00960368" w:rsidRDefault="00960368" w:rsidP="00960368">
      <w:pPr>
        <w:pStyle w:val="ListParagraph"/>
        <w:numPr>
          <w:ilvl w:val="0"/>
          <w:numId w:val="9"/>
        </w:numPr>
      </w:pPr>
      <w:r>
        <w:t>Timestamp on data files displayed so the user knows the timestamp of the last available data</w:t>
      </w:r>
    </w:p>
    <w:p w:rsidR="00960368" w:rsidRDefault="00960368" w:rsidP="00960368">
      <w:pPr>
        <w:pStyle w:val="ListParagraph"/>
        <w:numPr>
          <w:ilvl w:val="0"/>
          <w:numId w:val="9"/>
        </w:numPr>
      </w:pPr>
      <w:r>
        <w:t>Allow users to update their own passwords</w:t>
      </w:r>
    </w:p>
    <w:p w:rsidR="00960368" w:rsidRDefault="00960368" w:rsidP="00FB18FE">
      <w:pPr>
        <w:pStyle w:val="ListParagraph"/>
        <w:numPr>
          <w:ilvl w:val="0"/>
          <w:numId w:val="9"/>
        </w:numPr>
      </w:pPr>
      <w:r>
        <w:t>Change to a reserved domain and add SSL Authentication</w:t>
      </w:r>
    </w:p>
    <w:p w:rsidR="00960368" w:rsidRDefault="00960368" w:rsidP="00FB18FE">
      <w:pPr>
        <w:pStyle w:val="ListParagraph"/>
        <w:numPr>
          <w:ilvl w:val="0"/>
          <w:numId w:val="9"/>
        </w:numPr>
      </w:pPr>
      <w:r>
        <w:t>Keep track of user statistics -- logins, session times, tracking pages</w:t>
      </w:r>
    </w:p>
    <w:p w:rsidR="0046010F" w:rsidRDefault="0046010F" w:rsidP="00793C4C"/>
    <w:sectPr w:rsidR="0046010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C6A" w:rsidRDefault="00286C6A" w:rsidP="007D1F7E">
      <w:pPr>
        <w:spacing w:after="0" w:line="240" w:lineRule="auto"/>
      </w:pPr>
      <w:r>
        <w:separator/>
      </w:r>
    </w:p>
  </w:endnote>
  <w:endnote w:type="continuationSeparator" w:id="0">
    <w:p w:rsidR="00286C6A" w:rsidRDefault="00286C6A" w:rsidP="007D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7E" w:rsidRDefault="007D1F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30093">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30093">
      <w:rPr>
        <w:noProof/>
        <w:color w:val="323E4F" w:themeColor="text2" w:themeShade="BF"/>
        <w:sz w:val="24"/>
        <w:szCs w:val="24"/>
      </w:rPr>
      <w:t>14</w:t>
    </w:r>
    <w:r>
      <w:rPr>
        <w:color w:val="323E4F" w:themeColor="text2" w:themeShade="BF"/>
        <w:sz w:val="24"/>
        <w:szCs w:val="24"/>
      </w:rPr>
      <w:fldChar w:fldCharType="end"/>
    </w:r>
  </w:p>
  <w:p w:rsidR="007D1F7E" w:rsidRDefault="007D1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C6A" w:rsidRDefault="00286C6A" w:rsidP="007D1F7E">
      <w:pPr>
        <w:spacing w:after="0" w:line="240" w:lineRule="auto"/>
      </w:pPr>
      <w:r>
        <w:separator/>
      </w:r>
    </w:p>
  </w:footnote>
  <w:footnote w:type="continuationSeparator" w:id="0">
    <w:p w:rsidR="00286C6A" w:rsidRDefault="00286C6A" w:rsidP="007D1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4DA2"/>
    <w:multiLevelType w:val="hybridMultilevel"/>
    <w:tmpl w:val="53DA5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02E12"/>
    <w:multiLevelType w:val="hybridMultilevel"/>
    <w:tmpl w:val="40823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F6342"/>
    <w:multiLevelType w:val="hybridMultilevel"/>
    <w:tmpl w:val="40823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0771A"/>
    <w:multiLevelType w:val="hybridMultilevel"/>
    <w:tmpl w:val="40823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13840"/>
    <w:multiLevelType w:val="hybridMultilevel"/>
    <w:tmpl w:val="4B683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63E8D"/>
    <w:multiLevelType w:val="hybridMultilevel"/>
    <w:tmpl w:val="40823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64CA2"/>
    <w:multiLevelType w:val="hybridMultilevel"/>
    <w:tmpl w:val="9E9C35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2E0DC5"/>
    <w:multiLevelType w:val="hybridMultilevel"/>
    <w:tmpl w:val="40823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518AD"/>
    <w:multiLevelType w:val="hybridMultilevel"/>
    <w:tmpl w:val="40823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C775F"/>
    <w:multiLevelType w:val="hybridMultilevel"/>
    <w:tmpl w:val="40823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8"/>
  </w:num>
  <w:num w:numId="6">
    <w:abstractNumId w:val="2"/>
  </w:num>
  <w:num w:numId="7">
    <w:abstractNumId w:val="9"/>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26"/>
    <w:rsid w:val="000C7E09"/>
    <w:rsid w:val="00105180"/>
    <w:rsid w:val="001B6FDB"/>
    <w:rsid w:val="00231D13"/>
    <w:rsid w:val="002437D0"/>
    <w:rsid w:val="0025208E"/>
    <w:rsid w:val="00286C6A"/>
    <w:rsid w:val="003D0EF3"/>
    <w:rsid w:val="0046010F"/>
    <w:rsid w:val="0052616D"/>
    <w:rsid w:val="005C7DED"/>
    <w:rsid w:val="00630093"/>
    <w:rsid w:val="0063275F"/>
    <w:rsid w:val="00666A20"/>
    <w:rsid w:val="00682BDB"/>
    <w:rsid w:val="00756E0E"/>
    <w:rsid w:val="00793C4C"/>
    <w:rsid w:val="007D1F7E"/>
    <w:rsid w:val="008036DE"/>
    <w:rsid w:val="008A1C64"/>
    <w:rsid w:val="008F6BF6"/>
    <w:rsid w:val="00903EBD"/>
    <w:rsid w:val="00960368"/>
    <w:rsid w:val="00AA56EC"/>
    <w:rsid w:val="00B11C1F"/>
    <w:rsid w:val="00B557DF"/>
    <w:rsid w:val="00B77942"/>
    <w:rsid w:val="00C02626"/>
    <w:rsid w:val="00CB1873"/>
    <w:rsid w:val="00E51ECD"/>
    <w:rsid w:val="00E660F2"/>
    <w:rsid w:val="00F255FD"/>
    <w:rsid w:val="00F8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CA491-780B-4669-810A-B90493CC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6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2626"/>
    <w:rPr>
      <w:color w:val="0563C1" w:themeColor="hyperlink"/>
      <w:u w:val="single"/>
    </w:rPr>
  </w:style>
  <w:style w:type="character" w:styleId="UnresolvedMention">
    <w:name w:val="Unresolved Mention"/>
    <w:basedOn w:val="DefaultParagraphFont"/>
    <w:uiPriority w:val="99"/>
    <w:semiHidden/>
    <w:unhideWhenUsed/>
    <w:rsid w:val="00C02626"/>
    <w:rPr>
      <w:color w:val="808080"/>
      <w:shd w:val="clear" w:color="auto" w:fill="E6E6E6"/>
    </w:rPr>
  </w:style>
  <w:style w:type="character" w:styleId="Emphasis">
    <w:name w:val="Emphasis"/>
    <w:basedOn w:val="DefaultParagraphFont"/>
    <w:uiPriority w:val="20"/>
    <w:qFormat/>
    <w:rsid w:val="00C02626"/>
    <w:rPr>
      <w:i/>
      <w:iCs/>
    </w:rPr>
  </w:style>
  <w:style w:type="character" w:styleId="IntenseEmphasis">
    <w:name w:val="Intense Emphasis"/>
    <w:basedOn w:val="DefaultParagraphFont"/>
    <w:uiPriority w:val="21"/>
    <w:qFormat/>
    <w:rsid w:val="00C02626"/>
    <w:rPr>
      <w:i/>
      <w:iCs/>
      <w:color w:val="4472C4" w:themeColor="accent1"/>
    </w:rPr>
  </w:style>
  <w:style w:type="character" w:customStyle="1" w:styleId="Heading2Char">
    <w:name w:val="Heading 2 Char"/>
    <w:basedOn w:val="DefaultParagraphFont"/>
    <w:link w:val="Heading2"/>
    <w:uiPriority w:val="9"/>
    <w:rsid w:val="00C0262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4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93C4C"/>
    <w:pPr>
      <w:outlineLvl w:val="9"/>
    </w:pPr>
  </w:style>
  <w:style w:type="paragraph" w:styleId="TOC1">
    <w:name w:val="toc 1"/>
    <w:basedOn w:val="Normal"/>
    <w:next w:val="Normal"/>
    <w:autoRedefine/>
    <w:uiPriority w:val="39"/>
    <w:unhideWhenUsed/>
    <w:rsid w:val="00793C4C"/>
    <w:pPr>
      <w:spacing w:after="100"/>
    </w:pPr>
  </w:style>
  <w:style w:type="paragraph" w:styleId="TOC2">
    <w:name w:val="toc 2"/>
    <w:basedOn w:val="Normal"/>
    <w:next w:val="Normal"/>
    <w:autoRedefine/>
    <w:uiPriority w:val="39"/>
    <w:unhideWhenUsed/>
    <w:rsid w:val="00793C4C"/>
    <w:pPr>
      <w:spacing w:after="100"/>
      <w:ind w:left="220"/>
    </w:pPr>
  </w:style>
  <w:style w:type="paragraph" w:styleId="HTMLPreformatted">
    <w:name w:val="HTML Preformatted"/>
    <w:basedOn w:val="Normal"/>
    <w:link w:val="HTMLPreformattedChar"/>
    <w:uiPriority w:val="99"/>
    <w:semiHidden/>
    <w:unhideWhenUsed/>
    <w:rsid w:val="00E5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ECD"/>
    <w:rPr>
      <w:rFonts w:ascii="Courier New" w:eastAsia="Times New Roman" w:hAnsi="Courier New" w:cs="Courier New"/>
      <w:sz w:val="20"/>
      <w:szCs w:val="20"/>
    </w:rPr>
  </w:style>
  <w:style w:type="paragraph" w:styleId="ListParagraph">
    <w:name w:val="List Paragraph"/>
    <w:basedOn w:val="Normal"/>
    <w:uiPriority w:val="34"/>
    <w:qFormat/>
    <w:rsid w:val="00E51ECD"/>
    <w:pPr>
      <w:ind w:left="720"/>
      <w:contextualSpacing/>
    </w:pPr>
  </w:style>
  <w:style w:type="paragraph" w:styleId="Header">
    <w:name w:val="header"/>
    <w:basedOn w:val="Normal"/>
    <w:link w:val="HeaderChar"/>
    <w:uiPriority w:val="99"/>
    <w:unhideWhenUsed/>
    <w:rsid w:val="007D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7E"/>
  </w:style>
  <w:style w:type="paragraph" w:styleId="Footer">
    <w:name w:val="footer"/>
    <w:basedOn w:val="Normal"/>
    <w:link w:val="FooterChar"/>
    <w:uiPriority w:val="99"/>
    <w:unhideWhenUsed/>
    <w:rsid w:val="007D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2412">
      <w:bodyDiv w:val="1"/>
      <w:marLeft w:val="0"/>
      <w:marRight w:val="0"/>
      <w:marTop w:val="0"/>
      <w:marBottom w:val="0"/>
      <w:divBdr>
        <w:top w:val="none" w:sz="0" w:space="0" w:color="auto"/>
        <w:left w:val="none" w:sz="0" w:space="0" w:color="auto"/>
        <w:bottom w:val="none" w:sz="0" w:space="0" w:color="auto"/>
        <w:right w:val="none" w:sz="0" w:space="0" w:color="auto"/>
      </w:divBdr>
    </w:div>
    <w:div w:id="117459391">
      <w:bodyDiv w:val="1"/>
      <w:marLeft w:val="0"/>
      <w:marRight w:val="0"/>
      <w:marTop w:val="0"/>
      <w:marBottom w:val="0"/>
      <w:divBdr>
        <w:top w:val="none" w:sz="0" w:space="0" w:color="auto"/>
        <w:left w:val="none" w:sz="0" w:space="0" w:color="auto"/>
        <w:bottom w:val="none" w:sz="0" w:space="0" w:color="auto"/>
        <w:right w:val="none" w:sz="0" w:space="0" w:color="auto"/>
      </w:divBdr>
    </w:div>
    <w:div w:id="151723181">
      <w:bodyDiv w:val="1"/>
      <w:marLeft w:val="0"/>
      <w:marRight w:val="0"/>
      <w:marTop w:val="0"/>
      <w:marBottom w:val="0"/>
      <w:divBdr>
        <w:top w:val="none" w:sz="0" w:space="0" w:color="auto"/>
        <w:left w:val="none" w:sz="0" w:space="0" w:color="auto"/>
        <w:bottom w:val="none" w:sz="0" w:space="0" w:color="auto"/>
        <w:right w:val="none" w:sz="0" w:space="0" w:color="auto"/>
      </w:divBdr>
    </w:div>
    <w:div w:id="169102312">
      <w:bodyDiv w:val="1"/>
      <w:marLeft w:val="0"/>
      <w:marRight w:val="0"/>
      <w:marTop w:val="0"/>
      <w:marBottom w:val="0"/>
      <w:divBdr>
        <w:top w:val="none" w:sz="0" w:space="0" w:color="auto"/>
        <w:left w:val="none" w:sz="0" w:space="0" w:color="auto"/>
        <w:bottom w:val="none" w:sz="0" w:space="0" w:color="auto"/>
        <w:right w:val="none" w:sz="0" w:space="0" w:color="auto"/>
      </w:divBdr>
    </w:div>
    <w:div w:id="923538637">
      <w:bodyDiv w:val="1"/>
      <w:marLeft w:val="0"/>
      <w:marRight w:val="0"/>
      <w:marTop w:val="0"/>
      <w:marBottom w:val="0"/>
      <w:divBdr>
        <w:top w:val="none" w:sz="0" w:space="0" w:color="auto"/>
        <w:left w:val="none" w:sz="0" w:space="0" w:color="auto"/>
        <w:bottom w:val="none" w:sz="0" w:space="0" w:color="auto"/>
        <w:right w:val="none" w:sz="0" w:space="0" w:color="auto"/>
      </w:divBdr>
    </w:div>
    <w:div w:id="1283882499">
      <w:bodyDiv w:val="1"/>
      <w:marLeft w:val="0"/>
      <w:marRight w:val="0"/>
      <w:marTop w:val="0"/>
      <w:marBottom w:val="0"/>
      <w:divBdr>
        <w:top w:val="none" w:sz="0" w:space="0" w:color="auto"/>
        <w:left w:val="none" w:sz="0" w:space="0" w:color="auto"/>
        <w:bottom w:val="none" w:sz="0" w:space="0" w:color="auto"/>
        <w:right w:val="none" w:sz="0" w:space="0" w:color="auto"/>
      </w:divBdr>
    </w:div>
    <w:div w:id="1330988234">
      <w:bodyDiv w:val="1"/>
      <w:marLeft w:val="0"/>
      <w:marRight w:val="0"/>
      <w:marTop w:val="0"/>
      <w:marBottom w:val="0"/>
      <w:divBdr>
        <w:top w:val="none" w:sz="0" w:space="0" w:color="auto"/>
        <w:left w:val="none" w:sz="0" w:space="0" w:color="auto"/>
        <w:bottom w:val="none" w:sz="0" w:space="0" w:color="auto"/>
        <w:right w:val="none" w:sz="0" w:space="0" w:color="auto"/>
      </w:divBdr>
    </w:div>
    <w:div w:id="1651134121">
      <w:bodyDiv w:val="1"/>
      <w:marLeft w:val="0"/>
      <w:marRight w:val="0"/>
      <w:marTop w:val="0"/>
      <w:marBottom w:val="0"/>
      <w:divBdr>
        <w:top w:val="none" w:sz="0" w:space="0" w:color="auto"/>
        <w:left w:val="none" w:sz="0" w:space="0" w:color="auto"/>
        <w:bottom w:val="none" w:sz="0" w:space="0" w:color="auto"/>
        <w:right w:val="none" w:sz="0" w:space="0" w:color="auto"/>
      </w:divBdr>
    </w:div>
    <w:div w:id="2038695277">
      <w:bodyDiv w:val="1"/>
      <w:marLeft w:val="0"/>
      <w:marRight w:val="0"/>
      <w:marTop w:val="0"/>
      <w:marBottom w:val="0"/>
      <w:divBdr>
        <w:top w:val="none" w:sz="0" w:space="0" w:color="auto"/>
        <w:left w:val="none" w:sz="0" w:space="0" w:color="auto"/>
        <w:bottom w:val="none" w:sz="0" w:space="0" w:color="auto"/>
        <w:right w:val="none" w:sz="0" w:space="0" w:color="auto"/>
      </w:divBdr>
    </w:div>
    <w:div w:id="204297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52.55.228.166/adm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Bennett</dc:creator>
  <cp:keywords/>
  <dc:description/>
  <cp:lastModifiedBy>Jonathan Bennett</cp:lastModifiedBy>
  <cp:revision>14</cp:revision>
  <dcterms:created xsi:type="dcterms:W3CDTF">2017-10-05T14:57:00Z</dcterms:created>
  <dcterms:modified xsi:type="dcterms:W3CDTF">2017-10-05T19:39:00Z</dcterms:modified>
</cp:coreProperties>
</file>