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A981" w14:textId="2FE87D58" w:rsidR="00E12989" w:rsidRPr="00E12989" w:rsidRDefault="00E12989" w:rsidP="00E1298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12989">
        <w:rPr>
          <w:rFonts w:ascii="Arial" w:hAnsi="Arial" w:cs="Arial"/>
          <w:b/>
          <w:bCs/>
          <w:sz w:val="32"/>
          <w:szCs w:val="32"/>
          <w:u w:val="single"/>
        </w:rPr>
        <w:t xml:space="preserve">Ethical Issues </w:t>
      </w:r>
      <w:r w:rsidRPr="00E12989">
        <w:rPr>
          <w:rFonts w:ascii="Arial" w:hAnsi="Arial" w:cs="Arial"/>
          <w:b/>
          <w:bCs/>
          <w:sz w:val="32"/>
          <w:szCs w:val="32"/>
          <w:u w:val="single"/>
        </w:rPr>
        <w:t>Identified</w:t>
      </w:r>
    </w:p>
    <w:p w14:paraId="2990876A" w14:textId="77777777" w:rsidR="00E12989" w:rsidRPr="00E12989" w:rsidRDefault="00E12989" w:rsidP="00E12989">
      <w:pPr>
        <w:spacing w:line="360" w:lineRule="auto"/>
        <w:rPr>
          <w:rFonts w:ascii="Arial" w:hAnsi="Arial" w:cs="Arial"/>
          <w:b/>
          <w:bCs/>
        </w:rPr>
      </w:pPr>
    </w:p>
    <w:p w14:paraId="47949322" w14:textId="44796E12" w:rsidR="00E12989" w:rsidRPr="00E12989" w:rsidRDefault="00E12989" w:rsidP="00E12989">
      <w:pPr>
        <w:spacing w:line="360" w:lineRule="auto"/>
        <w:rPr>
          <w:rFonts w:ascii="Arial" w:hAnsi="Arial" w:cs="Arial"/>
          <w:b/>
          <w:bCs/>
        </w:rPr>
      </w:pPr>
      <w:r w:rsidRPr="00E12989">
        <w:rPr>
          <w:rFonts w:ascii="Arial" w:hAnsi="Arial" w:cs="Arial"/>
          <w:b/>
          <w:bCs/>
        </w:rPr>
        <w:t>1. Privacy and Data Security</w:t>
      </w:r>
    </w:p>
    <w:p w14:paraId="2C405823" w14:textId="0180763F" w:rsidR="00E12989" w:rsidRPr="00E12989" w:rsidRDefault="00E12989" w:rsidP="00E1298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Personal data collection and storage must be secure to avoid breaches.</w:t>
      </w:r>
    </w:p>
    <w:p w14:paraId="062C9B7F" w14:textId="384500DD" w:rsidR="00E12989" w:rsidRPr="00E12989" w:rsidRDefault="00E12989" w:rsidP="00E1298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Misuse of data or sharing with third parties without consent poses a significant risk.</w:t>
      </w:r>
    </w:p>
    <w:p w14:paraId="78560FC8" w14:textId="77777777" w:rsidR="00E12989" w:rsidRPr="00E12989" w:rsidRDefault="00E12989" w:rsidP="00E1298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GDPR compliance is essential to protect user privacy and rights.</w:t>
      </w:r>
    </w:p>
    <w:p w14:paraId="18A851C9" w14:textId="77777777" w:rsidR="00E12989" w:rsidRPr="00E12989" w:rsidRDefault="00E12989" w:rsidP="00E12989">
      <w:pPr>
        <w:spacing w:line="360" w:lineRule="auto"/>
        <w:rPr>
          <w:rFonts w:ascii="Arial" w:hAnsi="Arial" w:cs="Arial"/>
        </w:rPr>
      </w:pPr>
    </w:p>
    <w:p w14:paraId="67219687" w14:textId="68BE30DD" w:rsidR="00E12989" w:rsidRPr="00E12989" w:rsidRDefault="00E12989" w:rsidP="00E12989">
      <w:pPr>
        <w:spacing w:line="360" w:lineRule="auto"/>
        <w:rPr>
          <w:rFonts w:ascii="Arial" w:hAnsi="Arial" w:cs="Arial"/>
          <w:b/>
          <w:bCs/>
        </w:rPr>
      </w:pPr>
      <w:r w:rsidRPr="00E12989">
        <w:rPr>
          <w:rFonts w:ascii="Arial" w:hAnsi="Arial" w:cs="Arial"/>
          <w:b/>
          <w:bCs/>
        </w:rPr>
        <w:t>2. Intellectual Property and Recipe Ownership</w:t>
      </w:r>
    </w:p>
    <w:p w14:paraId="0F616D1A" w14:textId="448CCDC1" w:rsidR="00E12989" w:rsidRPr="00E12989" w:rsidRDefault="00E12989" w:rsidP="00E1298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Ensuring credit is given to original recipe creators to prevent intellectual property theft.</w:t>
      </w:r>
    </w:p>
    <w:p w14:paraId="27A3439B" w14:textId="77777777" w:rsidR="00E12989" w:rsidRPr="00E12989" w:rsidRDefault="00E12989" w:rsidP="00E1298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Managing exclusive or family recipes without pressuring users to share private content.</w:t>
      </w:r>
    </w:p>
    <w:p w14:paraId="3D655DE3" w14:textId="77777777" w:rsidR="00E12989" w:rsidRPr="00E12989" w:rsidRDefault="00E12989" w:rsidP="00E12989">
      <w:pPr>
        <w:spacing w:line="360" w:lineRule="auto"/>
        <w:rPr>
          <w:rFonts w:ascii="Arial" w:hAnsi="Arial" w:cs="Arial"/>
          <w:b/>
          <w:bCs/>
        </w:rPr>
      </w:pPr>
    </w:p>
    <w:p w14:paraId="5B3B8510" w14:textId="636580A0" w:rsidR="00E12989" w:rsidRPr="00E12989" w:rsidRDefault="00E12989" w:rsidP="00E12989">
      <w:pPr>
        <w:spacing w:line="360" w:lineRule="auto"/>
        <w:rPr>
          <w:rFonts w:ascii="Arial" w:hAnsi="Arial" w:cs="Arial"/>
          <w:b/>
          <w:bCs/>
        </w:rPr>
      </w:pPr>
      <w:r w:rsidRPr="00E12989">
        <w:rPr>
          <w:rFonts w:ascii="Arial" w:hAnsi="Arial" w:cs="Arial"/>
          <w:b/>
          <w:bCs/>
        </w:rPr>
        <w:t>3. Health and Nutrition Misinformation</w:t>
      </w:r>
    </w:p>
    <w:p w14:paraId="00C82A6A" w14:textId="529FDEB9" w:rsidR="00E12989" w:rsidRPr="00E12989" w:rsidRDefault="00E12989" w:rsidP="00E1298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Providing accurate nutritional information to prevent potential health risks.</w:t>
      </w:r>
    </w:p>
    <w:p w14:paraId="1A0FCCBF" w14:textId="77777777" w:rsidR="00E12989" w:rsidRPr="00E12989" w:rsidRDefault="00E12989" w:rsidP="00E1298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Moderating user-generated content to avoid spreading false or harmful health advice.</w:t>
      </w:r>
    </w:p>
    <w:p w14:paraId="6B2E839E" w14:textId="77777777" w:rsidR="00E12989" w:rsidRPr="00E12989" w:rsidRDefault="00E12989" w:rsidP="00E12989">
      <w:pPr>
        <w:spacing w:line="360" w:lineRule="auto"/>
        <w:rPr>
          <w:rFonts w:ascii="Arial" w:hAnsi="Arial" w:cs="Arial"/>
        </w:rPr>
      </w:pPr>
    </w:p>
    <w:p w14:paraId="20EF915F" w14:textId="5A3036DF" w:rsidR="00E12989" w:rsidRPr="00E12989" w:rsidRDefault="00E12989" w:rsidP="00E12989">
      <w:pPr>
        <w:spacing w:line="360" w:lineRule="auto"/>
        <w:rPr>
          <w:rFonts w:ascii="Arial" w:hAnsi="Arial" w:cs="Arial"/>
          <w:b/>
          <w:bCs/>
        </w:rPr>
      </w:pPr>
      <w:r w:rsidRPr="00E12989">
        <w:rPr>
          <w:rFonts w:ascii="Arial" w:hAnsi="Arial" w:cs="Arial"/>
          <w:b/>
          <w:bCs/>
        </w:rPr>
        <w:t>4. Inclusivity and Accessibility</w:t>
      </w:r>
    </w:p>
    <w:p w14:paraId="5DAF5B2A" w14:textId="6F45CC66" w:rsidR="00E12989" w:rsidRPr="00E12989" w:rsidRDefault="00E12989" w:rsidP="00E1298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Promoting cultural sensitivity and avoiding offensive or exclusionary language.</w:t>
      </w:r>
    </w:p>
    <w:p w14:paraId="36430802" w14:textId="70E7FDF7" w:rsidR="00E12989" w:rsidRPr="00E12989" w:rsidRDefault="00E12989" w:rsidP="00E1298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Ensuring the app is accessible to users with disabilities</w:t>
      </w:r>
    </w:p>
    <w:p w14:paraId="710E2E3E" w14:textId="0380EAE8" w:rsidR="00E12989" w:rsidRPr="00E12989" w:rsidRDefault="00E12989" w:rsidP="00E1298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Supporting diverse dietary preferences</w:t>
      </w:r>
      <w:r>
        <w:rPr>
          <w:rFonts w:ascii="Arial" w:hAnsi="Arial" w:cs="Arial"/>
        </w:rPr>
        <w:t>.</w:t>
      </w:r>
    </w:p>
    <w:p w14:paraId="2651D0E5" w14:textId="77777777" w:rsidR="00E12989" w:rsidRPr="00E12989" w:rsidRDefault="00E12989" w:rsidP="00E12989">
      <w:pPr>
        <w:spacing w:line="360" w:lineRule="auto"/>
        <w:rPr>
          <w:rFonts w:ascii="Arial" w:hAnsi="Arial" w:cs="Arial"/>
        </w:rPr>
      </w:pPr>
    </w:p>
    <w:p w14:paraId="2728818C" w14:textId="03C081DA" w:rsidR="00E12989" w:rsidRPr="00E12989" w:rsidRDefault="00E12989" w:rsidP="00E1298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E12989">
        <w:rPr>
          <w:rFonts w:ascii="Arial" w:hAnsi="Arial" w:cs="Arial"/>
          <w:b/>
          <w:bCs/>
        </w:rPr>
        <w:t xml:space="preserve">. Community and User </w:t>
      </w:r>
      <w:proofErr w:type="spellStart"/>
      <w:r w:rsidRPr="00E12989">
        <w:rPr>
          <w:rFonts w:ascii="Arial" w:hAnsi="Arial" w:cs="Arial"/>
          <w:b/>
          <w:bCs/>
        </w:rPr>
        <w:t>Behavior</w:t>
      </w:r>
      <w:proofErr w:type="spellEnd"/>
    </w:p>
    <w:p w14:paraId="5E984CDB" w14:textId="35829478" w:rsidR="00E12989" w:rsidRPr="00E12989" w:rsidRDefault="00E12989" w:rsidP="00E1298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 xml:space="preserve">Moderating user interactions to prevent harassment and toxic </w:t>
      </w:r>
      <w:proofErr w:type="spellStart"/>
      <w:r w:rsidRPr="00E12989">
        <w:rPr>
          <w:rFonts w:ascii="Arial" w:hAnsi="Arial" w:cs="Arial"/>
        </w:rPr>
        <w:t>behavior</w:t>
      </w:r>
      <w:proofErr w:type="spellEnd"/>
      <w:r w:rsidRPr="00E12989">
        <w:rPr>
          <w:rFonts w:ascii="Arial" w:hAnsi="Arial" w:cs="Arial"/>
        </w:rPr>
        <w:t>.</w:t>
      </w:r>
    </w:p>
    <w:p w14:paraId="13C95C61" w14:textId="77777777" w:rsidR="00E12989" w:rsidRPr="00E12989" w:rsidRDefault="00E12989" w:rsidP="00E1298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Ensuring honest and unbiased user reviews to maintain content integrity.</w:t>
      </w:r>
    </w:p>
    <w:p w14:paraId="38A0A53E" w14:textId="77777777" w:rsidR="00E12989" w:rsidRPr="00E12989" w:rsidRDefault="00E12989" w:rsidP="00E12989">
      <w:pPr>
        <w:spacing w:line="360" w:lineRule="auto"/>
        <w:rPr>
          <w:rFonts w:ascii="Arial" w:hAnsi="Arial" w:cs="Arial"/>
        </w:rPr>
      </w:pPr>
    </w:p>
    <w:p w14:paraId="66146698" w14:textId="33F9E236" w:rsidR="00E12989" w:rsidRPr="00E12989" w:rsidRDefault="00E12989" w:rsidP="00E1298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Pr="00E12989">
        <w:rPr>
          <w:rFonts w:ascii="Arial" w:hAnsi="Arial" w:cs="Arial"/>
          <w:b/>
          <w:bCs/>
        </w:rPr>
        <w:t>. Environmental Impact</w:t>
      </w:r>
    </w:p>
    <w:p w14:paraId="12AB47EE" w14:textId="025D7DAF" w:rsidR="00E12989" w:rsidRPr="00E12989" w:rsidRDefault="00E12989" w:rsidP="00E1298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Encouraging sustainable food choices and eco-friendly practices.</w:t>
      </w:r>
    </w:p>
    <w:p w14:paraId="0CDA957F" w14:textId="4FF33ED1" w:rsidR="00E25450" w:rsidRPr="00E12989" w:rsidRDefault="00E12989" w:rsidP="00E1298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12989">
        <w:rPr>
          <w:rFonts w:ascii="Arial" w:hAnsi="Arial" w:cs="Arial"/>
        </w:rPr>
        <w:t>Educating users on reducing food waste through responsible cooking.</w:t>
      </w:r>
    </w:p>
    <w:sectPr w:rsidR="00E25450" w:rsidRPr="00E1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18D5"/>
    <w:multiLevelType w:val="hybridMultilevel"/>
    <w:tmpl w:val="E648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52DBF"/>
    <w:multiLevelType w:val="hybridMultilevel"/>
    <w:tmpl w:val="69BEF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7A2B"/>
    <w:multiLevelType w:val="hybridMultilevel"/>
    <w:tmpl w:val="7CC4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561A2"/>
    <w:multiLevelType w:val="hybridMultilevel"/>
    <w:tmpl w:val="96A6D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66A42"/>
    <w:multiLevelType w:val="hybridMultilevel"/>
    <w:tmpl w:val="A1DAD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60380"/>
    <w:multiLevelType w:val="hybridMultilevel"/>
    <w:tmpl w:val="CB18E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05283">
    <w:abstractNumId w:val="4"/>
  </w:num>
  <w:num w:numId="2" w16cid:durableId="172426817">
    <w:abstractNumId w:val="0"/>
  </w:num>
  <w:num w:numId="3" w16cid:durableId="253124475">
    <w:abstractNumId w:val="3"/>
  </w:num>
  <w:num w:numId="4" w16cid:durableId="1158571806">
    <w:abstractNumId w:val="2"/>
  </w:num>
  <w:num w:numId="5" w16cid:durableId="720641281">
    <w:abstractNumId w:val="5"/>
  </w:num>
  <w:num w:numId="6" w16cid:durableId="73100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89"/>
    <w:rsid w:val="003671F4"/>
    <w:rsid w:val="008B11E3"/>
    <w:rsid w:val="009814C7"/>
    <w:rsid w:val="00E12989"/>
    <w:rsid w:val="00E2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D706"/>
  <w15:chartTrackingRefBased/>
  <w15:docId w15:val="{E78B6548-DC7F-C446-B503-68ACE302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I</dc:creator>
  <cp:keywords/>
  <dc:description/>
  <cp:lastModifiedBy>clement I</cp:lastModifiedBy>
  <cp:revision>1</cp:revision>
  <dcterms:created xsi:type="dcterms:W3CDTF">2025-02-05T18:11:00Z</dcterms:created>
  <dcterms:modified xsi:type="dcterms:W3CDTF">2025-02-05T18:20:00Z</dcterms:modified>
</cp:coreProperties>
</file>