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Introducing CUmakeit </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Clemson University Releases Innovative Software for the Makerspace </w:t>
      </w:r>
    </w:p>
    <w:p w:rsidR="00000000" w:rsidDel="00000000" w:rsidP="00000000" w:rsidRDefault="00000000" w:rsidRPr="00000000" w14:paraId="00000004">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Now Users can Sign in With the Tap of an ID, and Employees are Able to View Important Data in Seconds</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shd w:fill="ffe599" w:val="clear"/>
        </w:rPr>
      </w:pPr>
      <w:r w:rsidDel="00000000" w:rsidR="00000000" w:rsidRPr="00000000">
        <w:rPr>
          <w:rFonts w:ascii="Calibri" w:cs="Calibri" w:eastAsia="Calibri" w:hAnsi="Calibri"/>
          <w:sz w:val="24"/>
          <w:szCs w:val="24"/>
          <w:rtl w:val="0"/>
        </w:rPr>
        <w:t xml:space="preserve">Today, in collaboration with AWS, Clemson University announced the release of CUmakeit, a revolutionary system designed to facilitate a stress-free and productive workflow for the Clemson Makerspace. A valuable asset to Clemson students every semester, the Makerspace fosters innovation and creativity by providing high-tech equipment such as 3D printers and laser cutters for Clemson students to use for their school or personal projects. </w:t>
      </w: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shd w:fill="ffe599" w:val="clear"/>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color w:val="999999"/>
          <w:sz w:val="24"/>
          <w:szCs w:val="24"/>
          <w:rtl w:val="0"/>
        </w:rPr>
        <w:t xml:space="preserve">[Problem]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Prior to the release of CUmakeit, it was frustrating and tedious to accurately estimate the amount of funds that the student-run organization would need in order to maintain its equipment. The organization also struggled with ensuring the safety of its users. Additionally, users of the Makerspace </w:t>
      </w:r>
      <w:r w:rsidDel="00000000" w:rsidR="00000000" w:rsidRPr="00000000">
        <w:rPr>
          <w:rFonts w:ascii="Calibri" w:cs="Calibri" w:eastAsia="Calibri" w:hAnsi="Calibri"/>
          <w:sz w:val="24"/>
          <w:szCs w:val="24"/>
          <w:rtl w:val="0"/>
        </w:rPr>
        <w:t xml:space="preserve">faced problems relating to the overall workflow of the Makerspace, including signing-in, logging prints, and a confusing reservation system. Adding to this problem are a handful of different systems that are vital in the organization’s day-to-day operations, but are all different pieces to a puzzle and each require differing amounts of technical knowledge.</w:t>
      </w: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color w:val="999999"/>
          <w:sz w:val="24"/>
          <w:szCs w:val="24"/>
          <w:rtl w:val="0"/>
        </w:rPr>
        <w:t xml:space="preserve">[Solution] </w:t>
      </w:r>
      <w:r w:rsidDel="00000000" w:rsidR="00000000" w:rsidRPr="00000000">
        <w:rPr>
          <w:rFonts w:ascii="Calibri" w:cs="Calibri" w:eastAsia="Calibri" w:hAnsi="Calibri"/>
          <w:sz w:val="24"/>
          <w:szCs w:val="24"/>
          <w:rtl w:val="0"/>
        </w:rPr>
        <w:t xml:space="preserve">CUmakeit solves these issues by creating an all-in-one system that benefits both Makerspace users and its employees. To achieve this, CUmakeit contains a dashboard for accessing information that employees of the organization need for funding requests and ensuring user safety. Not only that, but CUmakeit also automates the duties that the users of the Makerspace were expected to execute every time they entered the space.  </w:t>
      </w: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color w:val="999999"/>
          <w:sz w:val="24"/>
          <w:szCs w:val="24"/>
          <w:rtl w:val="0"/>
        </w:rPr>
        <w:t xml:space="preserve">[How to get started]</w:t>
      </w:r>
      <w:r w:rsidDel="00000000" w:rsidR="00000000" w:rsidRPr="00000000">
        <w:rPr>
          <w:rFonts w:ascii="Calibri" w:cs="Calibri" w:eastAsia="Calibri" w:hAnsi="Calibri"/>
          <w:sz w:val="24"/>
          <w:szCs w:val="24"/>
          <w:rtl w:val="0"/>
        </w:rPr>
        <w:t xml:space="preserve"> CUmakeit is an easy to use system - Makerspace employees just need to type in their credentials to gain access to the administrative dashboard, while users gain access to a </w:t>
      </w:r>
      <w:r w:rsidDel="00000000" w:rsidR="00000000" w:rsidRPr="00000000">
        <w:rPr>
          <w:rFonts w:ascii="Calibri" w:cs="Calibri" w:eastAsia="Calibri" w:hAnsi="Calibri"/>
          <w:sz w:val="24"/>
          <w:szCs w:val="24"/>
          <w:rtl w:val="0"/>
        </w:rPr>
        <w:t xml:space="preserve">consumer </w:t>
      </w:r>
      <w:r w:rsidDel="00000000" w:rsidR="00000000" w:rsidRPr="00000000">
        <w:rPr>
          <w:rFonts w:ascii="Calibri" w:cs="Calibri" w:eastAsia="Calibri" w:hAnsi="Calibri"/>
          <w:sz w:val="24"/>
          <w:szCs w:val="24"/>
          <w:rtl w:val="0"/>
        </w:rPr>
        <w:t xml:space="preserve">dashboard. Once logged in, employees are able to see machine statistics, information of users currently in the space, and a general administrative overview, whereas users are able to view available machines, a reservation system, and </w:t>
      </w:r>
      <w:r w:rsidDel="00000000" w:rsidR="00000000" w:rsidRPr="00000000">
        <w:rPr>
          <w:rFonts w:ascii="Calibri" w:cs="Calibri" w:eastAsia="Calibri" w:hAnsi="Calibri"/>
          <w:sz w:val="24"/>
          <w:szCs w:val="24"/>
          <w:rtl w:val="0"/>
        </w:rPr>
        <w:t xml:space="preserve">information about any prints they are working on.</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color w:val="999999"/>
          <w:sz w:val="24"/>
          <w:szCs w:val="24"/>
          <w:rtl w:val="0"/>
        </w:rPr>
        <w:t xml:space="preserve">[Customer Quote]</w:t>
      </w:r>
      <w:r w:rsidDel="00000000" w:rsidR="00000000" w:rsidRPr="00000000">
        <w:rPr>
          <w:rFonts w:ascii="Calibri" w:cs="Calibri" w:eastAsia="Calibri" w:hAnsi="Calibri"/>
          <w:sz w:val="24"/>
          <w:szCs w:val="24"/>
          <w:rtl w:val="0"/>
        </w:rPr>
        <w:t xml:space="preserve"> “I never imagined that it would be so easy to access data pertinent to the livelihood of the Makerspace. Now our funding process is easier than ever before.” said Jing Ni, the President of the Makerspace. Amy Lin, a mechanical engineering major at Clemson, had this to say about CUmakeit, “I enjoy using the Makerspace now more than ever because I never waste a minute while I am there.”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commentRangeStart w:id="0"/>
      <w:r w:rsidDel="00000000" w:rsidR="00000000" w:rsidRPr="00000000">
        <w:rPr>
          <w:rFonts w:ascii="Calibri" w:cs="Calibri" w:eastAsia="Calibri" w:hAnsi="Calibri"/>
          <w:color w:val="999999"/>
          <w:sz w:val="24"/>
          <w:szCs w:val="24"/>
          <w:rtl w:val="0"/>
        </w:rPr>
        <w:t xml:space="preserve">[Closing and call to action] </w:t>
      </w:r>
      <w:r w:rsidDel="00000000" w:rsidR="00000000" w:rsidRPr="00000000">
        <w:rPr>
          <w:rFonts w:ascii="Calibri" w:cs="Calibri" w:eastAsia="Calibri" w:hAnsi="Calibri"/>
          <w:sz w:val="24"/>
          <w:szCs w:val="24"/>
          <w:rtl w:val="0"/>
        </w:rPr>
        <w:t xml:space="preserve">Visit the </w:t>
      </w:r>
      <w:r w:rsidDel="00000000" w:rsidR="00000000" w:rsidRPr="00000000">
        <w:rPr>
          <w:rFonts w:ascii="Calibri" w:cs="Calibri" w:eastAsia="Calibri" w:hAnsi="Calibri"/>
          <w:sz w:val="24"/>
          <w:szCs w:val="24"/>
          <w:u w:val="single"/>
          <w:rtl w:val="0"/>
        </w:rPr>
        <w:t xml:space="preserve">Makerspace </w:t>
      </w:r>
      <w:r w:rsidDel="00000000" w:rsidR="00000000" w:rsidRPr="00000000">
        <w:rPr>
          <w:rFonts w:ascii="Calibri" w:cs="Calibri" w:eastAsia="Calibri" w:hAnsi="Calibri"/>
          <w:sz w:val="24"/>
          <w:szCs w:val="24"/>
          <w:rtl w:val="0"/>
        </w:rPr>
        <w:t xml:space="preserve">today to see how the CUmakeit system revolutionized the efficiency and workflow of the </w:t>
      </w:r>
      <w:r w:rsidDel="00000000" w:rsidR="00000000" w:rsidRPr="00000000">
        <w:rPr>
          <w:rFonts w:ascii="Calibri" w:cs="Calibri" w:eastAsia="Calibri" w:hAnsi="Calibri"/>
          <w:sz w:val="24"/>
          <w:szCs w:val="24"/>
          <w:u w:val="single"/>
          <w:rtl w:val="0"/>
        </w:rPr>
        <w:t xml:space="preserve">Clemson Makerspace</w:t>
      </w:r>
      <w:r w:rsidDel="00000000" w:rsidR="00000000" w:rsidRPr="00000000">
        <w:rPr>
          <w:rFonts w:ascii="Calibri" w:cs="Calibri" w:eastAsia="Calibri" w:hAnsi="Calibri"/>
          <w:sz w:val="24"/>
          <w:szCs w:val="24"/>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FAQ</w:t>
      </w:r>
    </w:p>
    <w:p w:rsidR="00000000" w:rsidDel="00000000" w:rsidP="00000000" w:rsidRDefault="00000000" w:rsidRPr="00000000" w14:paraId="00000013">
      <w:pPr>
        <w:numPr>
          <w:ilvl w:val="0"/>
          <w:numId w:val="1"/>
        </w:numPr>
        <w:ind w:left="720" w:hanging="360"/>
        <w:rPr>
          <w:rFonts w:ascii="Calibri" w:cs="Calibri" w:eastAsia="Calibri" w:hAnsi="Calibri"/>
          <w:sz w:val="24"/>
          <w:szCs w:val="24"/>
          <w:u w:val="none"/>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x Herold" w:id="0" w:date="2020-01-28T14:13:17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reword this maybe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