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F74F" w14:textId="290F6172" w:rsidR="00BB558A" w:rsidRDefault="009F009C" w:rsidP="009F00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Clouds vision avec materiel adista : </w:t>
      </w:r>
    </w:p>
    <w:p w14:paraId="1E63D75B" w14:textId="77777777" w:rsidR="009F009C" w:rsidRDefault="009F009C" w:rsidP="009F009C">
      <w:pPr>
        <w:rPr>
          <w:sz w:val="28"/>
          <w:szCs w:val="28"/>
        </w:rPr>
      </w:pPr>
    </w:p>
    <w:p w14:paraId="585AE23F" w14:textId="5E73DFF6" w:rsidR="009F009C" w:rsidRPr="009F009C" w:rsidRDefault="009F009C" w:rsidP="009F009C">
      <w:pPr>
        <w:rPr>
          <w:sz w:val="28"/>
          <w:szCs w:val="28"/>
        </w:rPr>
      </w:pPr>
      <w:r>
        <w:rPr>
          <w:sz w:val="28"/>
          <w:szCs w:val="28"/>
        </w:rPr>
        <w:t xml:space="preserve">Principe : </w:t>
      </w:r>
    </w:p>
    <w:p w14:paraId="5B24BAB1" w14:textId="1C371D29" w:rsidR="009F009C" w:rsidRDefault="009F009C" w:rsidP="009F009C">
      <w:pPr>
        <w:jc w:val="both"/>
      </w:pPr>
      <w:proofErr w:type="gramStart"/>
      <w:r w:rsidRPr="009F009C">
        <w:t>permet</w:t>
      </w:r>
      <w:proofErr w:type="gramEnd"/>
      <w:r w:rsidRPr="009F009C">
        <w:t xml:space="preserve"> d’administrer de manière centralisée des équipements réseau comme des switchs, routeurs ou infrastructures de data center.</w:t>
      </w:r>
    </w:p>
    <w:p w14:paraId="6E2ADA46" w14:textId="6C42E41F" w:rsidR="009F009C" w:rsidRDefault="009F009C" w:rsidP="009F009C">
      <w:pPr>
        <w:jc w:val="both"/>
      </w:pPr>
      <w:r w:rsidRPr="009F009C">
        <w:t xml:space="preserve">Dans le cadre d’une infrastructure comme celle de </w:t>
      </w:r>
      <w:hyperlink r:id="rId5" w:tgtFrame="_blank" w:history="1">
        <w:r w:rsidRPr="009F009C">
          <w:rPr>
            <w:rStyle w:val="Lienhypertexte"/>
          </w:rPr>
          <w:t>adista</w:t>
        </w:r>
      </w:hyperlink>
      <w:r w:rsidRPr="009F009C">
        <w:t>, CloudVision peut être utilisé pour gérer les équipements réseau présents dans les salles serveurs ou les data centers, notamment les switchs Arista servant à interconnecter les serveurs, les baies de stockage et les équipements de sécurité.</w:t>
      </w:r>
    </w:p>
    <w:p w14:paraId="62ADE2EF" w14:textId="77777777" w:rsidR="009F009C" w:rsidRDefault="009F009C" w:rsidP="009F009C">
      <w:pPr>
        <w:jc w:val="both"/>
      </w:pPr>
    </w:p>
    <w:p w14:paraId="70CE5DB2" w14:textId="77777777" w:rsidR="009F009C" w:rsidRPr="009F009C" w:rsidRDefault="009F009C" w:rsidP="009F009C">
      <w:pPr>
        <w:jc w:val="both"/>
        <w:rPr>
          <w:b/>
          <w:bCs/>
          <w:sz w:val="32"/>
          <w:szCs w:val="32"/>
        </w:rPr>
      </w:pPr>
      <w:r w:rsidRPr="009F009C">
        <w:rPr>
          <w:b/>
          <w:bCs/>
          <w:sz w:val="28"/>
          <w:szCs w:val="28"/>
        </w:rPr>
        <w:t>Fonctionnement technique</w:t>
      </w:r>
    </w:p>
    <w:p w14:paraId="37ED77AA" w14:textId="77777777" w:rsidR="009F009C" w:rsidRPr="009F009C" w:rsidRDefault="009F009C" w:rsidP="009F009C">
      <w:pPr>
        <w:jc w:val="both"/>
      </w:pPr>
      <w:r w:rsidRPr="009F009C">
        <w:t>CloudVision fonctionne comme une plateforme centralisée reliée aux équipements Arista via le système d’exploitation réseau EOS (Extensible Operating System).</w:t>
      </w:r>
      <w:r w:rsidRPr="009F009C">
        <w:br/>
        <w:t>Chaque switch envoie en permanence des informations à CloudVision :</w:t>
      </w:r>
    </w:p>
    <w:p w14:paraId="2C14944B" w14:textId="77777777" w:rsidR="009F009C" w:rsidRPr="009F009C" w:rsidRDefault="009F009C" w:rsidP="009F009C">
      <w:pPr>
        <w:numPr>
          <w:ilvl w:val="0"/>
          <w:numId w:val="1"/>
        </w:numPr>
        <w:jc w:val="both"/>
      </w:pPr>
      <w:proofErr w:type="gramStart"/>
      <w:r w:rsidRPr="009F009C">
        <w:t>état</w:t>
      </w:r>
      <w:proofErr w:type="gramEnd"/>
      <w:r w:rsidRPr="009F009C">
        <w:t xml:space="preserve"> des interfaces, </w:t>
      </w:r>
    </w:p>
    <w:p w14:paraId="2C89CB6D" w14:textId="77777777" w:rsidR="009F009C" w:rsidRPr="009F009C" w:rsidRDefault="009F009C" w:rsidP="009F009C">
      <w:pPr>
        <w:numPr>
          <w:ilvl w:val="0"/>
          <w:numId w:val="1"/>
        </w:numPr>
        <w:jc w:val="both"/>
      </w:pPr>
      <w:proofErr w:type="gramStart"/>
      <w:r w:rsidRPr="009F009C">
        <w:t>trafic</w:t>
      </w:r>
      <w:proofErr w:type="gramEnd"/>
      <w:r w:rsidRPr="009F009C">
        <w:t xml:space="preserve"> réseau, </w:t>
      </w:r>
    </w:p>
    <w:p w14:paraId="3D4DE7B2" w14:textId="77777777" w:rsidR="009F009C" w:rsidRPr="009F009C" w:rsidRDefault="009F009C" w:rsidP="009F009C">
      <w:pPr>
        <w:numPr>
          <w:ilvl w:val="0"/>
          <w:numId w:val="1"/>
        </w:numPr>
        <w:jc w:val="both"/>
      </w:pPr>
      <w:proofErr w:type="gramStart"/>
      <w:r w:rsidRPr="009F009C">
        <w:t>erreurs</w:t>
      </w:r>
      <w:proofErr w:type="gramEnd"/>
      <w:r w:rsidRPr="009F009C">
        <w:t xml:space="preserve">, </w:t>
      </w:r>
    </w:p>
    <w:p w14:paraId="70BE5BFF" w14:textId="77777777" w:rsidR="009F009C" w:rsidRPr="009F009C" w:rsidRDefault="009F009C" w:rsidP="009F009C">
      <w:pPr>
        <w:numPr>
          <w:ilvl w:val="0"/>
          <w:numId w:val="1"/>
        </w:numPr>
        <w:jc w:val="both"/>
      </w:pPr>
      <w:proofErr w:type="gramStart"/>
      <w:r w:rsidRPr="009F009C">
        <w:t>configuration</w:t>
      </w:r>
      <w:proofErr w:type="gramEnd"/>
      <w:r w:rsidRPr="009F009C">
        <w:t xml:space="preserve">, </w:t>
      </w:r>
    </w:p>
    <w:p w14:paraId="51DC38A7" w14:textId="77777777" w:rsidR="009F009C" w:rsidRPr="009F009C" w:rsidRDefault="009F009C" w:rsidP="009F009C">
      <w:pPr>
        <w:numPr>
          <w:ilvl w:val="0"/>
          <w:numId w:val="1"/>
        </w:numPr>
        <w:jc w:val="both"/>
      </w:pPr>
      <w:proofErr w:type="gramStart"/>
      <w:r w:rsidRPr="009F009C">
        <w:t>événements</w:t>
      </w:r>
      <w:proofErr w:type="gramEnd"/>
      <w:r w:rsidRPr="009F009C">
        <w:t xml:space="preserve"> système, </w:t>
      </w:r>
    </w:p>
    <w:p w14:paraId="0876319E" w14:textId="77777777" w:rsidR="009F009C" w:rsidRPr="009F009C" w:rsidRDefault="009F009C" w:rsidP="009F009C">
      <w:pPr>
        <w:numPr>
          <w:ilvl w:val="0"/>
          <w:numId w:val="1"/>
        </w:numPr>
        <w:jc w:val="both"/>
      </w:pPr>
      <w:proofErr w:type="gramStart"/>
      <w:r w:rsidRPr="009F009C">
        <w:t>consommation</w:t>
      </w:r>
      <w:proofErr w:type="gramEnd"/>
      <w:r w:rsidRPr="009F009C">
        <w:t xml:space="preserve"> des ressources. </w:t>
      </w:r>
    </w:p>
    <w:p w14:paraId="395A30CC" w14:textId="77777777" w:rsidR="009F009C" w:rsidRPr="009F009C" w:rsidRDefault="009F009C" w:rsidP="009F009C">
      <w:pPr>
        <w:jc w:val="both"/>
      </w:pPr>
      <w:r w:rsidRPr="009F009C">
        <w:t>L’administrateur peut alors :</w:t>
      </w:r>
    </w:p>
    <w:p w14:paraId="540ED701" w14:textId="77777777" w:rsidR="009F009C" w:rsidRPr="009F009C" w:rsidRDefault="009F009C" w:rsidP="009F009C">
      <w:pPr>
        <w:numPr>
          <w:ilvl w:val="0"/>
          <w:numId w:val="2"/>
        </w:numPr>
        <w:jc w:val="both"/>
      </w:pPr>
      <w:proofErr w:type="gramStart"/>
      <w:r w:rsidRPr="009F009C">
        <w:t>superviser</w:t>
      </w:r>
      <w:proofErr w:type="gramEnd"/>
      <w:r w:rsidRPr="009F009C">
        <w:t xml:space="preserve"> l’ensemble du réseau depuis une interface web, </w:t>
      </w:r>
    </w:p>
    <w:p w14:paraId="585B137C" w14:textId="77777777" w:rsidR="009F009C" w:rsidRPr="009F009C" w:rsidRDefault="009F009C" w:rsidP="009F009C">
      <w:pPr>
        <w:numPr>
          <w:ilvl w:val="0"/>
          <w:numId w:val="2"/>
        </w:numPr>
        <w:jc w:val="both"/>
      </w:pPr>
      <w:proofErr w:type="gramStart"/>
      <w:r w:rsidRPr="009F009C">
        <w:t>déployer</w:t>
      </w:r>
      <w:proofErr w:type="gramEnd"/>
      <w:r w:rsidRPr="009F009C">
        <w:t xml:space="preserve"> automatiquement des configurations, </w:t>
      </w:r>
    </w:p>
    <w:p w14:paraId="390758E2" w14:textId="77777777" w:rsidR="009F009C" w:rsidRPr="009F009C" w:rsidRDefault="009F009C" w:rsidP="009F009C">
      <w:pPr>
        <w:numPr>
          <w:ilvl w:val="0"/>
          <w:numId w:val="2"/>
        </w:numPr>
        <w:jc w:val="both"/>
      </w:pPr>
      <w:proofErr w:type="gramStart"/>
      <w:r w:rsidRPr="009F009C">
        <w:t>sauvegarder</w:t>
      </w:r>
      <w:proofErr w:type="gramEnd"/>
      <w:r w:rsidRPr="009F009C">
        <w:t xml:space="preserve"> les paramètres des équipements, </w:t>
      </w:r>
    </w:p>
    <w:p w14:paraId="69E9B1F6" w14:textId="77777777" w:rsidR="009F009C" w:rsidRPr="009F009C" w:rsidRDefault="009F009C" w:rsidP="009F009C">
      <w:pPr>
        <w:numPr>
          <w:ilvl w:val="0"/>
          <w:numId w:val="2"/>
        </w:numPr>
        <w:jc w:val="both"/>
      </w:pPr>
      <w:proofErr w:type="gramStart"/>
      <w:r w:rsidRPr="009F009C">
        <w:t>détecter</w:t>
      </w:r>
      <w:proofErr w:type="gramEnd"/>
      <w:r w:rsidRPr="009F009C">
        <w:t xml:space="preserve"> rapidement les anomalies, </w:t>
      </w:r>
    </w:p>
    <w:p w14:paraId="455D1EBB" w14:textId="77777777" w:rsidR="009F009C" w:rsidRPr="009F009C" w:rsidRDefault="009F009C" w:rsidP="009F009C">
      <w:pPr>
        <w:numPr>
          <w:ilvl w:val="0"/>
          <w:numId w:val="2"/>
        </w:numPr>
        <w:jc w:val="both"/>
      </w:pPr>
      <w:proofErr w:type="gramStart"/>
      <w:r w:rsidRPr="009F009C">
        <w:t>automatiser</w:t>
      </w:r>
      <w:proofErr w:type="gramEnd"/>
      <w:r w:rsidRPr="009F009C">
        <w:t xml:space="preserve"> certaines tâches réseau. </w:t>
      </w:r>
    </w:p>
    <w:p w14:paraId="24000EED" w14:textId="6469DE8F" w:rsidR="009E5A53" w:rsidRPr="009F009C" w:rsidRDefault="009F009C" w:rsidP="009F009C">
      <w:pPr>
        <w:jc w:val="both"/>
      </w:pPr>
      <w:r w:rsidRPr="009F009C">
        <w:t>CloudVision utilise également des fonctions de télémétrie temps réel, permettant d’obtenir une vision très précise du fonctionnement du réseau.</w:t>
      </w:r>
    </w:p>
    <w:p w14:paraId="2EA6F177" w14:textId="77777777" w:rsidR="009F009C" w:rsidRDefault="009F009C" w:rsidP="009F009C">
      <w:pPr>
        <w:jc w:val="both"/>
      </w:pPr>
    </w:p>
    <w:p w14:paraId="3354DF54" w14:textId="77777777" w:rsidR="009F009C" w:rsidRPr="009F009C" w:rsidRDefault="009F009C" w:rsidP="009F009C">
      <w:pPr>
        <w:jc w:val="both"/>
      </w:pPr>
    </w:p>
    <w:sectPr w:rsidR="009F009C" w:rsidRPr="009F00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C7793"/>
    <w:multiLevelType w:val="multilevel"/>
    <w:tmpl w:val="27F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83BC6"/>
    <w:multiLevelType w:val="multilevel"/>
    <w:tmpl w:val="C346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513336">
    <w:abstractNumId w:val="1"/>
  </w:num>
  <w:num w:numId="2" w16cid:durableId="77155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9C"/>
    <w:rsid w:val="004A3714"/>
    <w:rsid w:val="009E5A53"/>
    <w:rsid w:val="009F009C"/>
    <w:rsid w:val="00BB558A"/>
    <w:rsid w:val="00DA78C9"/>
    <w:rsid w:val="00E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2D9B0"/>
  <w15:chartTrackingRefBased/>
  <w15:docId w15:val="{A4DA03B3-8392-48AB-AF48-18AE3683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0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0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0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0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0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00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00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00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00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00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00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00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00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00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0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00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009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F009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F0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dista.fr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VERSCHAEVE</dc:creator>
  <cp:keywords/>
  <dc:description/>
  <cp:lastModifiedBy>Clément VERSCHAEVE</cp:lastModifiedBy>
  <cp:revision>3</cp:revision>
  <dcterms:created xsi:type="dcterms:W3CDTF">2026-05-26T16:07:00Z</dcterms:created>
  <dcterms:modified xsi:type="dcterms:W3CDTF">2026-05-26T16:20:00Z</dcterms:modified>
</cp:coreProperties>
</file>