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36BA" w14:textId="07E1E7A4" w:rsidR="00F57993" w:rsidRPr="00F57993" w:rsidRDefault="00F57993" w:rsidP="00F57993">
      <w:pPr>
        <w:jc w:val="center"/>
        <w:rPr>
          <w:rStyle w:val="fontstyle01"/>
          <w:rFonts w:asciiTheme="minorHAnsi" w:hAnsiTheme="minorHAnsi" w:cstheme="minorHAnsi"/>
          <w:sz w:val="24"/>
          <w:szCs w:val="24"/>
        </w:rPr>
      </w:pPr>
      <w:r w:rsidRPr="00F57993">
        <w:rPr>
          <w:rFonts w:cstheme="minorHAnsi"/>
          <w:b/>
          <w:bCs/>
          <w:color w:val="000000"/>
          <w:sz w:val="28"/>
          <w:szCs w:val="28"/>
        </w:rPr>
        <w:t>Physics Department, Bingham University</w:t>
      </w:r>
      <w:r w:rsidRPr="00F57993">
        <w:rPr>
          <w:rFonts w:cstheme="minorHAnsi"/>
          <w:b/>
          <w:bCs/>
          <w:color w:val="000000"/>
          <w:sz w:val="28"/>
          <w:szCs w:val="28"/>
        </w:rPr>
        <w:br/>
      </w:r>
      <w:r w:rsidRPr="00F57993">
        <w:rPr>
          <w:rFonts w:cstheme="minorHAnsi"/>
          <w:b/>
          <w:bCs/>
          <w:color w:val="000000"/>
          <w:sz w:val="24"/>
          <w:szCs w:val="24"/>
        </w:rPr>
        <w:t>Part B: Introductory Classical Mechanics</w:t>
      </w:r>
    </w:p>
    <w:p w14:paraId="56589060" w14:textId="5DD09BCF" w:rsidR="00E3601E" w:rsidRPr="00C81B32" w:rsidRDefault="00E3601E" w:rsidP="00F57993">
      <w:pPr>
        <w:jc w:val="both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C81B32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Assignments</w:t>
      </w:r>
    </w:p>
    <w:p w14:paraId="5C4F2579" w14:textId="56379D9C" w:rsidR="00E3601E" w:rsidRPr="00F57993" w:rsidRDefault="00980BD0" w:rsidP="00F57993">
      <w:pPr>
        <w:jc w:val="both"/>
        <w:rPr>
          <w:rStyle w:val="fontstyle01"/>
          <w:rFonts w:asciiTheme="minorHAnsi" w:hAnsiTheme="minorHAnsi" w:cstheme="minorHAnsi"/>
          <w:sz w:val="24"/>
          <w:szCs w:val="24"/>
          <w:lang w:val="en-NG"/>
        </w:rPr>
      </w:pPr>
      <w:r w:rsidRPr="00F57993">
        <w:rPr>
          <w:rFonts w:cstheme="minorHAnsi"/>
          <w:color w:val="000000"/>
          <w:sz w:val="24"/>
          <w:szCs w:val="24"/>
        </w:rPr>
        <w:t xml:space="preserve">1. </w:t>
      </w:r>
      <w:r w:rsidR="00E3601E" w:rsidRPr="00E3601E">
        <w:rPr>
          <w:rFonts w:cstheme="minorHAnsi"/>
          <w:color w:val="000000"/>
          <w:sz w:val="24"/>
          <w:szCs w:val="24"/>
        </w:rPr>
        <w:t>A shopper pushes a grocery cart 20.0 m at constant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>speed on level ground, against a 35.0 N frictional force. He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>pushes in a direction 25.0° below the horizontal. (a) What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>is the work done on the cart by friction? (b) What is the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>work done on the cart by the gravitational force? (c) What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>is the work done on the cart by the shopper? (d) Find the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>force the shopper exerts, using energy considerations. (e)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E3601E">
        <w:rPr>
          <w:rFonts w:cstheme="minorHAnsi"/>
          <w:color w:val="000000"/>
          <w:sz w:val="24"/>
          <w:szCs w:val="24"/>
        </w:rPr>
        <w:t xml:space="preserve">What is the total work done on the cart? </w:t>
      </w:r>
    </w:p>
    <w:p w14:paraId="10953098" w14:textId="766313A7" w:rsidR="00E3601E" w:rsidRPr="00F57993" w:rsidRDefault="00980BD0" w:rsidP="00F57993">
      <w:pPr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2.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>A centrifuge used in DNA extraction spins at a maximum rate of 7000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>rpm, producing a “g-force” on the sample that is 6000 times the force of gravity. If the centrifuge takes 10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>seconds to come to rest from the maximum spin rate: (a) What is the angular acceleration of the centrifuge? (b)</w:t>
      </w:r>
      <w:r w:rsidR="00E3601E"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>What is the angular</w:t>
      </w:r>
      <w:r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>displacement of the centrifuge during this time?</w:t>
      </w:r>
    </w:p>
    <w:p w14:paraId="3CE4F79B" w14:textId="1D3510E2" w:rsidR="00E3601E" w:rsidRPr="00F57993" w:rsidRDefault="00980BD0" w:rsidP="00F57993">
      <w:pPr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 w:rsidRPr="00F57993">
        <w:rPr>
          <w:rStyle w:val="fontstyle01"/>
          <w:rFonts w:asciiTheme="minorHAnsi" w:hAnsiTheme="minorHAnsi" w:cstheme="minorHAnsi"/>
          <w:sz w:val="24"/>
          <w:szCs w:val="24"/>
        </w:rPr>
        <w:t>3. A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 uniform seesaw is balanced on a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fulcrum located 3.0 m from the left end. </w:t>
      </w:r>
      <w:r w:rsidRPr="00F57993">
        <w:rPr>
          <w:rStyle w:val="fontstyle01"/>
          <w:rFonts w:asciiTheme="minorHAnsi" w:hAnsiTheme="minorHAnsi" w:cstheme="minorHAnsi"/>
          <w:sz w:val="24"/>
          <w:szCs w:val="24"/>
        </w:rPr>
        <w:t>A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 smaller boy on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the right has a mass of 40 kg and </w:t>
      </w:r>
      <w:r w:rsidRPr="00F57993">
        <w:rPr>
          <w:rStyle w:val="fontstyle01"/>
          <w:rFonts w:asciiTheme="minorHAnsi" w:hAnsiTheme="minorHAnsi" w:cstheme="minorHAnsi"/>
          <w:sz w:val="24"/>
          <w:szCs w:val="24"/>
        </w:rPr>
        <w:t>a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 bigger boy on the left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E3601E" w:rsidRPr="00F57993">
        <w:rPr>
          <w:rStyle w:val="fontstyle01"/>
          <w:rFonts w:asciiTheme="minorHAnsi" w:hAnsiTheme="minorHAnsi" w:cstheme="minorHAnsi"/>
          <w:sz w:val="24"/>
          <w:szCs w:val="24"/>
        </w:rPr>
        <w:t>has a mass 80 kg. What is the mass of the board?</w:t>
      </w:r>
    </w:p>
    <w:p w14:paraId="4D53EABB" w14:textId="70D4C6FF" w:rsidR="001E03F7" w:rsidRDefault="00980BD0" w:rsidP="00F57993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  <w:r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4,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A mass is placed on a frictionless, horizontal table.</w:t>
      </w:r>
      <w:r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A spring </w:t>
      </w:r>
      <w:r w:rsidR="001E03F7" w:rsidRPr="00F57993">
        <w:rPr>
          <w:rStyle w:val="fontstyle21"/>
          <w:rFonts w:asciiTheme="minorHAnsi" w:hAnsiTheme="minorHAnsi" w:cstheme="minorHAnsi"/>
          <w:sz w:val="24"/>
          <w:szCs w:val="24"/>
        </w:rPr>
        <w:t>(</w:t>
      </w:r>
      <w:r w:rsidR="001E03F7" w:rsidRPr="00F57993">
        <w:rPr>
          <w:rStyle w:val="fontstyle31"/>
          <w:rFonts w:asciiTheme="minorHAnsi" w:hAnsiTheme="minorHAnsi" w:cstheme="minorHAnsi"/>
          <w:sz w:val="24"/>
          <w:szCs w:val="24"/>
        </w:rPr>
        <w:t xml:space="preserve">k </w:t>
      </w:r>
      <w:r w:rsidR="001E03F7" w:rsidRPr="00F57993">
        <w:rPr>
          <w:rStyle w:val="fontstyle21"/>
          <w:rFonts w:asciiTheme="minorHAnsi" w:hAnsiTheme="minorHAnsi" w:cstheme="minorHAnsi"/>
          <w:sz w:val="24"/>
          <w:szCs w:val="24"/>
        </w:rPr>
        <w:t>= 100 N/m)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, which can be stretched or</w:t>
      </w:r>
      <w:r w:rsid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compressed, is placed on the table. A 5.00-kg mass is</w:t>
      </w:r>
      <w:r w:rsidR="00F57993"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attached to one end of the spring, the other end is anchored</w:t>
      </w:r>
      <w:r w:rsidR="00F57993"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to the wall. The equilibrium position is marked at zero. A</w:t>
      </w:r>
      <w:r w:rsidR="00F57993"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student moves the mass out to </w:t>
      </w:r>
      <w:r w:rsidR="001E03F7" w:rsidRPr="00F57993">
        <w:rPr>
          <w:rStyle w:val="fontstyle31"/>
          <w:rFonts w:asciiTheme="minorHAnsi" w:hAnsiTheme="minorHAnsi" w:cstheme="minorHAnsi"/>
          <w:sz w:val="24"/>
          <w:szCs w:val="24"/>
        </w:rPr>
        <w:t xml:space="preserve">x </w:t>
      </w:r>
      <w:r w:rsidR="001E03F7" w:rsidRPr="00F57993">
        <w:rPr>
          <w:rStyle w:val="fontstyle21"/>
          <w:rFonts w:asciiTheme="minorHAnsi" w:hAnsiTheme="minorHAnsi" w:cstheme="minorHAnsi"/>
          <w:sz w:val="24"/>
          <w:szCs w:val="24"/>
        </w:rPr>
        <w:t xml:space="preserve">= 4.0cm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and releases it</w:t>
      </w:r>
      <w:r w:rsidR="00F57993"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from rest. The mass oscillates in SHM. (a) Determine the</w:t>
      </w:r>
      <w:r w:rsidR="00F57993"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>equations of motion. (b) Find the position, velocity, and</w:t>
      </w:r>
      <w:r w:rsidR="00F57993" w:rsidRPr="00F57993">
        <w:rPr>
          <w:rFonts w:cstheme="minorHAnsi"/>
          <w:color w:val="000000"/>
          <w:sz w:val="24"/>
          <w:szCs w:val="24"/>
        </w:rPr>
        <w:t xml:space="preserve"> </w:t>
      </w:r>
      <w:r w:rsidR="001E03F7" w:rsidRPr="00F57993">
        <w:rPr>
          <w:rStyle w:val="fontstyle01"/>
          <w:rFonts w:asciiTheme="minorHAnsi" w:hAnsiTheme="minorHAnsi" w:cstheme="minorHAnsi"/>
          <w:sz w:val="24"/>
          <w:szCs w:val="24"/>
        </w:rPr>
        <w:t xml:space="preserve">acceleration of the mass at time </w:t>
      </w:r>
      <w:r w:rsidR="001E03F7" w:rsidRPr="00F57993">
        <w:rPr>
          <w:rStyle w:val="fontstyle31"/>
          <w:rFonts w:asciiTheme="minorHAnsi" w:hAnsiTheme="minorHAnsi" w:cstheme="minorHAnsi"/>
          <w:sz w:val="24"/>
          <w:szCs w:val="24"/>
        </w:rPr>
        <w:t xml:space="preserve">t </w:t>
      </w:r>
      <w:r w:rsidR="001E03F7" w:rsidRPr="00F57993">
        <w:rPr>
          <w:rStyle w:val="fontstyle21"/>
          <w:rFonts w:asciiTheme="minorHAnsi" w:hAnsiTheme="minorHAnsi" w:cstheme="minorHAnsi"/>
          <w:sz w:val="24"/>
          <w:szCs w:val="24"/>
        </w:rPr>
        <w:t>= 3.00 s.</w:t>
      </w:r>
    </w:p>
    <w:p w14:paraId="2DE309B7" w14:textId="79F88CAA" w:rsidR="00F57993" w:rsidRDefault="00F57993" w:rsidP="00F57993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1096AA3C" w14:textId="15A44A44" w:rsidR="00C81B32" w:rsidRPr="00C81B32" w:rsidRDefault="00C81B32" w:rsidP="00F57993">
      <w:pPr>
        <w:jc w:val="both"/>
        <w:rPr>
          <w:rStyle w:val="fontstyle21"/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C81B32">
        <w:rPr>
          <w:rStyle w:val="fontstyle21"/>
          <w:rFonts w:asciiTheme="minorHAnsi" w:hAnsiTheme="minorHAnsi" w:cstheme="minorHAnsi"/>
          <w:b/>
          <w:bCs/>
          <w:color w:val="FF0000"/>
          <w:sz w:val="24"/>
          <w:szCs w:val="24"/>
        </w:rPr>
        <w:t>Attention</w:t>
      </w:r>
    </w:p>
    <w:p w14:paraId="4F395822" w14:textId="75CB3AAB" w:rsidR="00F57993" w:rsidRDefault="00F57993" w:rsidP="00F57993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>Due date: 23</w:t>
      </w:r>
      <w:r w:rsidRPr="00F57993">
        <w:rPr>
          <w:rStyle w:val="fontstyle21"/>
          <w:rFonts w:asciiTheme="minorHAnsi" w:hAnsiTheme="minorHAnsi" w:cstheme="minorHAnsi"/>
          <w:sz w:val="24"/>
          <w:szCs w:val="24"/>
          <w:vertAlign w:val="superscript"/>
        </w:rPr>
        <w:t>rd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 of February, 2021</w:t>
      </w:r>
      <w:r w:rsidR="00C81B32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</w:p>
    <w:p w14:paraId="06E4D40D" w14:textId="7F297DC7" w:rsidR="00C81B32" w:rsidRDefault="00C81B32" w:rsidP="00F57993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>Time: 12.30 pm</w:t>
      </w:r>
    </w:p>
    <w:p w14:paraId="3F50DA0D" w14:textId="629AC8F5" w:rsidR="00F57993" w:rsidRPr="00F57993" w:rsidRDefault="00F57993" w:rsidP="00F57993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Submit through your </w:t>
      </w:r>
      <w:r w:rsidRPr="00C81B32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Class representative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. Individual submission </w:t>
      </w:r>
      <w:r w:rsidRPr="00C81B32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will be penalized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 if accepted.</w:t>
      </w:r>
    </w:p>
    <w:p w14:paraId="33605247" w14:textId="11414D68" w:rsidR="00980BD0" w:rsidRPr="00F57993" w:rsidRDefault="00980BD0" w:rsidP="00F57993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6C2E7E5B" w14:textId="77777777" w:rsidR="00980BD0" w:rsidRDefault="00980BD0" w:rsidP="00980BD0">
      <w:pPr>
        <w:rPr>
          <w:rStyle w:val="fontstyle01"/>
        </w:rPr>
      </w:pPr>
    </w:p>
    <w:p w14:paraId="11433992" w14:textId="77777777" w:rsidR="00980BD0" w:rsidRDefault="00980BD0">
      <w:pPr>
        <w:rPr>
          <w:rStyle w:val="fontstyle01"/>
        </w:rPr>
      </w:pPr>
    </w:p>
    <w:p w14:paraId="119A1B7D" w14:textId="77777777" w:rsidR="00E3601E" w:rsidRDefault="00E3601E"/>
    <w:sectPr w:rsidR="00E3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TIXGeneral-Regular-Identity-H">
    <w:altName w:val="Cambria"/>
    <w:panose1 w:val="00000000000000000000"/>
    <w:charset w:val="00"/>
    <w:family w:val="roman"/>
    <w:notTrueType/>
    <w:pitch w:val="default"/>
  </w:font>
  <w:font w:name="STIXGeneral-Italic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997"/>
    <w:multiLevelType w:val="hybridMultilevel"/>
    <w:tmpl w:val="99D861DC"/>
    <w:lvl w:ilvl="0" w:tplc="C7907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D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25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46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6C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C9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23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4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CC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8E"/>
    <w:rsid w:val="001E03F7"/>
    <w:rsid w:val="00323DCB"/>
    <w:rsid w:val="00925B8E"/>
    <w:rsid w:val="00980BD0"/>
    <w:rsid w:val="00C81B32"/>
    <w:rsid w:val="00E3601E"/>
    <w:rsid w:val="00F2017E"/>
    <w:rsid w:val="00F5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9FC5"/>
  <w15:chartTrackingRefBased/>
  <w15:docId w15:val="{537ED421-0294-4808-B45D-D1578C83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5B8E"/>
    <w:rPr>
      <w:rFonts w:ascii="LiberationSerif" w:hAnsi="Liberation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E03F7"/>
    <w:rPr>
      <w:rFonts w:ascii="STIXGeneral-Regular-Identity-H" w:hAnsi="STIXGeneral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E03F7"/>
    <w:rPr>
      <w:rFonts w:ascii="STIXGeneral-Italic-Identity-H" w:hAnsi="STIXGeneral-Italic-Identity-H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Oyelade</dc:creator>
  <cp:keywords/>
  <dc:description/>
  <cp:lastModifiedBy>Mrs. Oyelade</cp:lastModifiedBy>
  <cp:revision>1</cp:revision>
  <dcterms:created xsi:type="dcterms:W3CDTF">2021-02-16T06:28:00Z</dcterms:created>
  <dcterms:modified xsi:type="dcterms:W3CDTF">2021-02-16T11:00:00Z</dcterms:modified>
</cp:coreProperties>
</file>