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1E0" w:rsidRPr="00BF06F9" w:rsidRDefault="000704AD" w:rsidP="006A61E0">
      <w:pPr>
        <w:jc w:val="both"/>
        <w:rPr>
          <w:rStyle w:val="Strong"/>
          <w:rFonts w:ascii="Times New Roman" w:hAnsi="Times New Roman" w:cs="Times New Roman"/>
          <w:b w:val="0"/>
          <w:color w:val="252525"/>
          <w:sz w:val="24"/>
          <w:szCs w:val="24"/>
          <w:shd w:val="clear" w:color="auto" w:fill="FDFDFD"/>
        </w:rPr>
      </w:pPr>
      <w:r>
        <w:rPr>
          <w:rFonts w:ascii="Times New Roman" w:hAnsi="Times New Roman" w:cs="Times New Roman"/>
          <w:b/>
          <w:sz w:val="24"/>
          <w:szCs w:val="24"/>
        </w:rPr>
        <w:t xml:space="preserve">ECCLESIOLOGY- </w:t>
      </w:r>
      <w:bookmarkStart w:id="0" w:name="_GoBack"/>
      <w:bookmarkEnd w:id="0"/>
      <w:r>
        <w:rPr>
          <w:rFonts w:ascii="Times New Roman" w:hAnsi="Times New Roman" w:cs="Times New Roman"/>
          <w:b/>
          <w:sz w:val="24"/>
          <w:szCs w:val="24"/>
        </w:rPr>
        <w:t>Study of the Church</w:t>
      </w:r>
    </w:p>
    <w:p w:rsidR="00B03A1F" w:rsidRPr="00E20236" w:rsidRDefault="006A61E0" w:rsidP="00B03A1F">
      <w:pPr>
        <w:jc w:val="both"/>
        <w:rPr>
          <w:rFonts w:ascii="Times New Roman" w:hAnsi="Times New Roman" w:cs="Times New Roman"/>
          <w:bCs/>
          <w:color w:val="252525"/>
          <w:sz w:val="24"/>
          <w:szCs w:val="24"/>
          <w:shd w:val="clear" w:color="auto" w:fill="FDFDFD"/>
        </w:rPr>
      </w:pPr>
      <w:r w:rsidRPr="00296F9D">
        <w:rPr>
          <w:rStyle w:val="Strong"/>
          <w:rFonts w:ascii="Times New Roman" w:hAnsi="Times New Roman" w:cs="Times New Roman"/>
          <w:color w:val="252525"/>
          <w:sz w:val="24"/>
          <w:szCs w:val="24"/>
          <w:shd w:val="clear" w:color="auto" w:fill="FDFDFD"/>
        </w:rPr>
        <w:t>INTRODUCTION</w:t>
      </w:r>
      <w:r w:rsidRPr="00296F9D">
        <w:rPr>
          <w:rFonts w:ascii="Times New Roman" w:hAnsi="Times New Roman" w:cs="Times New Roman"/>
          <w:color w:val="252525"/>
          <w:sz w:val="24"/>
          <w:szCs w:val="24"/>
        </w:rPr>
        <w:br/>
      </w:r>
      <w:r w:rsidR="00555632">
        <w:rPr>
          <w:rFonts w:ascii="Times New Roman" w:hAnsi="Times New Roman" w:cs="Times New Roman"/>
          <w:b/>
          <w:sz w:val="24"/>
          <w:szCs w:val="24"/>
          <w:shd w:val="clear" w:color="auto" w:fill="FDFDFD"/>
        </w:rPr>
        <w:t>what is</w:t>
      </w:r>
      <w:r w:rsidR="00B03A1F" w:rsidRPr="00BF06F9">
        <w:rPr>
          <w:rFonts w:ascii="Times New Roman" w:hAnsi="Times New Roman" w:cs="Times New Roman"/>
          <w:b/>
          <w:sz w:val="24"/>
          <w:szCs w:val="24"/>
          <w:shd w:val="clear" w:color="auto" w:fill="FDFDFD"/>
        </w:rPr>
        <w:t xml:space="preserve"> church?</w:t>
      </w:r>
      <w:r w:rsidR="00B03A1F" w:rsidRPr="00296F9D">
        <w:rPr>
          <w:rFonts w:ascii="Times New Roman" w:hAnsi="Times New Roman" w:cs="Times New Roman"/>
          <w:color w:val="252525"/>
          <w:sz w:val="24"/>
          <w:szCs w:val="24"/>
          <w:shd w:val="clear" w:color="auto" w:fill="FDFDFD"/>
        </w:rPr>
        <w:t> Many people today understand the church to be a building. This is not the biblical understanding of the church. The root meaning of “church” is not th</w:t>
      </w:r>
      <w:r w:rsidR="005500DA">
        <w:rPr>
          <w:rFonts w:ascii="Times New Roman" w:hAnsi="Times New Roman" w:cs="Times New Roman"/>
          <w:color w:val="252525"/>
          <w:sz w:val="24"/>
          <w:szCs w:val="24"/>
          <w:shd w:val="clear" w:color="auto" w:fill="FDFDFD"/>
        </w:rPr>
        <w:t>at of a building, but of people, this includes everyone</w:t>
      </w:r>
      <w:r w:rsidR="00873F0D">
        <w:rPr>
          <w:rFonts w:ascii="Times New Roman" w:hAnsi="Times New Roman" w:cs="Times New Roman"/>
          <w:color w:val="252525"/>
          <w:sz w:val="24"/>
          <w:szCs w:val="24"/>
          <w:shd w:val="clear" w:color="auto" w:fill="FDFDFD"/>
        </w:rPr>
        <w:t xml:space="preserve"> </w:t>
      </w:r>
      <w:r w:rsidR="005500DA">
        <w:rPr>
          <w:rFonts w:ascii="Times New Roman" w:hAnsi="Times New Roman" w:cs="Times New Roman"/>
          <w:color w:val="252525"/>
          <w:sz w:val="24"/>
          <w:szCs w:val="24"/>
          <w:shd w:val="clear" w:color="auto" w:fill="FDFDFD"/>
        </w:rPr>
        <w:t>by faith and obedience to the message of Jesus.</w:t>
      </w:r>
    </w:p>
    <w:p w:rsidR="00042AC6" w:rsidRPr="00042AC6" w:rsidRDefault="00F679CA" w:rsidP="006A61E0">
      <w:pPr>
        <w:jc w:val="both"/>
        <w:rPr>
          <w:rFonts w:ascii="Times New Roman" w:hAnsi="Times New Roman" w:cs="Times New Roman"/>
          <w:bCs/>
          <w:color w:val="252525"/>
          <w:sz w:val="24"/>
          <w:szCs w:val="24"/>
          <w:shd w:val="clear" w:color="auto" w:fill="FDFDFD"/>
        </w:rPr>
      </w:pPr>
      <w:r>
        <w:rPr>
          <w:rFonts w:ascii="Times New Roman" w:hAnsi="Times New Roman" w:cs="Times New Roman"/>
          <w:color w:val="252525"/>
          <w:sz w:val="24"/>
          <w:szCs w:val="24"/>
          <w:shd w:val="clear" w:color="auto" w:fill="FDFDFD"/>
        </w:rPr>
        <w:t>“Church” is</w:t>
      </w:r>
      <w:r w:rsidR="00785BA2">
        <w:rPr>
          <w:rFonts w:ascii="Times New Roman" w:hAnsi="Times New Roman" w:cs="Times New Roman"/>
          <w:color w:val="252525"/>
          <w:sz w:val="24"/>
          <w:szCs w:val="24"/>
          <w:shd w:val="clear" w:color="auto" w:fill="FDFDFD"/>
        </w:rPr>
        <w:t xml:space="preserve"> the translation of the</w:t>
      </w:r>
      <w:r w:rsidR="00386B56">
        <w:rPr>
          <w:rFonts w:ascii="Times New Roman" w:hAnsi="Times New Roman" w:cs="Times New Roman"/>
          <w:color w:val="252525"/>
          <w:sz w:val="24"/>
          <w:szCs w:val="24"/>
          <w:shd w:val="clear" w:color="auto" w:fill="FDFDFD"/>
        </w:rPr>
        <w:t xml:space="preserve"> Greek word</w:t>
      </w:r>
      <w:r w:rsidR="00785BA2">
        <w:rPr>
          <w:rFonts w:ascii="Times New Roman" w:hAnsi="Times New Roman" w:cs="Times New Roman"/>
          <w:color w:val="252525"/>
          <w:sz w:val="24"/>
          <w:szCs w:val="24"/>
          <w:shd w:val="clear" w:color="auto" w:fill="FDFDFD"/>
        </w:rPr>
        <w:t xml:space="preserve"> “</w:t>
      </w:r>
      <w:proofErr w:type="spellStart"/>
      <w:r w:rsidR="00894F77">
        <w:rPr>
          <w:rFonts w:ascii="Times New Roman" w:hAnsi="Times New Roman" w:cs="Times New Roman"/>
          <w:color w:val="252525"/>
          <w:sz w:val="24"/>
          <w:szCs w:val="24"/>
          <w:shd w:val="clear" w:color="auto" w:fill="FDFDFD"/>
        </w:rPr>
        <w:t>Ekklesia</w:t>
      </w:r>
      <w:proofErr w:type="spellEnd"/>
      <w:r w:rsidR="00894F77">
        <w:rPr>
          <w:rFonts w:ascii="Times New Roman" w:hAnsi="Times New Roman" w:cs="Times New Roman"/>
          <w:color w:val="252525"/>
          <w:sz w:val="24"/>
          <w:szCs w:val="24"/>
          <w:shd w:val="clear" w:color="auto" w:fill="FDFDFD"/>
        </w:rPr>
        <w:t>/ecclesia</w:t>
      </w:r>
      <w:r w:rsidR="00785BA2">
        <w:rPr>
          <w:rFonts w:ascii="Times New Roman" w:hAnsi="Times New Roman" w:cs="Times New Roman"/>
          <w:color w:val="252525"/>
          <w:sz w:val="24"/>
          <w:szCs w:val="24"/>
          <w:shd w:val="clear" w:color="auto" w:fill="FDFDFD"/>
        </w:rPr>
        <w:t>”</w:t>
      </w:r>
      <w:r w:rsidR="00894F77">
        <w:rPr>
          <w:rFonts w:ascii="Times New Roman" w:hAnsi="Times New Roman" w:cs="Times New Roman"/>
          <w:color w:val="252525"/>
          <w:sz w:val="24"/>
          <w:szCs w:val="24"/>
          <w:shd w:val="clear" w:color="auto" w:fill="FDFDFD"/>
        </w:rPr>
        <w:t xml:space="preserve"> </w:t>
      </w:r>
      <w:r w:rsidR="00386B56">
        <w:rPr>
          <w:rFonts w:ascii="Times New Roman" w:hAnsi="Times New Roman" w:cs="Times New Roman"/>
          <w:color w:val="252525"/>
          <w:sz w:val="24"/>
          <w:szCs w:val="24"/>
          <w:shd w:val="clear" w:color="auto" w:fill="FDFDFD"/>
        </w:rPr>
        <w:t xml:space="preserve">is </w:t>
      </w:r>
      <w:r w:rsidR="00894F77">
        <w:rPr>
          <w:rFonts w:ascii="Times New Roman" w:hAnsi="Times New Roman" w:cs="Times New Roman"/>
          <w:color w:val="252525"/>
          <w:sz w:val="24"/>
          <w:szCs w:val="24"/>
          <w:shd w:val="clear" w:color="auto" w:fill="FDFDFD"/>
        </w:rPr>
        <w:t>used in the New Testament to identify</w:t>
      </w:r>
      <w:r w:rsidR="006A61E0" w:rsidRPr="00296F9D">
        <w:rPr>
          <w:rStyle w:val="Strong"/>
          <w:rFonts w:ascii="Times New Roman" w:hAnsi="Times New Roman" w:cs="Times New Roman"/>
          <w:b w:val="0"/>
          <w:color w:val="252525"/>
          <w:sz w:val="24"/>
          <w:szCs w:val="24"/>
          <w:shd w:val="clear" w:color="auto" w:fill="FDFDFD"/>
        </w:rPr>
        <w:t xml:space="preserve"> </w:t>
      </w:r>
      <w:r w:rsidR="00894F77">
        <w:rPr>
          <w:rStyle w:val="Strong"/>
          <w:rFonts w:ascii="Times New Roman" w:hAnsi="Times New Roman" w:cs="Times New Roman"/>
          <w:b w:val="0"/>
          <w:color w:val="252525"/>
          <w:sz w:val="24"/>
          <w:szCs w:val="24"/>
          <w:shd w:val="clear" w:color="auto" w:fill="FDFDFD"/>
        </w:rPr>
        <w:t xml:space="preserve">the </w:t>
      </w:r>
      <w:r w:rsidR="00700CEA">
        <w:rPr>
          <w:rStyle w:val="Strong"/>
          <w:rFonts w:ascii="Times New Roman" w:hAnsi="Times New Roman" w:cs="Times New Roman"/>
          <w:b w:val="0"/>
          <w:color w:val="252525"/>
          <w:sz w:val="24"/>
          <w:szCs w:val="24"/>
          <w:shd w:val="clear" w:color="auto" w:fill="FDFDFD"/>
        </w:rPr>
        <w:t>community</w:t>
      </w:r>
      <w:r w:rsidR="006817A1">
        <w:rPr>
          <w:rStyle w:val="Strong"/>
          <w:rFonts w:ascii="Times New Roman" w:hAnsi="Times New Roman" w:cs="Times New Roman"/>
          <w:b w:val="0"/>
          <w:color w:val="252525"/>
          <w:sz w:val="24"/>
          <w:szCs w:val="24"/>
          <w:shd w:val="clear" w:color="auto" w:fill="FDFDFD"/>
        </w:rPr>
        <w:t xml:space="preserve"> </w:t>
      </w:r>
      <w:r w:rsidR="006817A1">
        <w:rPr>
          <w:rFonts w:ascii="Times New Roman" w:hAnsi="Times New Roman" w:cs="Times New Roman"/>
          <w:color w:val="252525"/>
          <w:sz w:val="24"/>
          <w:szCs w:val="24"/>
          <w:shd w:val="clear" w:color="auto" w:fill="FDFDFD"/>
        </w:rPr>
        <w:t xml:space="preserve">(assembly/congregation/meeting), </w:t>
      </w:r>
      <w:r w:rsidR="00700CEA">
        <w:rPr>
          <w:rStyle w:val="Strong"/>
          <w:rFonts w:ascii="Times New Roman" w:hAnsi="Times New Roman" w:cs="Times New Roman"/>
          <w:b w:val="0"/>
          <w:color w:val="252525"/>
          <w:sz w:val="24"/>
          <w:szCs w:val="24"/>
          <w:shd w:val="clear" w:color="auto" w:fill="FDFDFD"/>
        </w:rPr>
        <w:t xml:space="preserve">of believers in </w:t>
      </w:r>
      <w:r w:rsidR="00894F77">
        <w:rPr>
          <w:rStyle w:val="Strong"/>
          <w:rFonts w:ascii="Times New Roman" w:hAnsi="Times New Roman" w:cs="Times New Roman"/>
          <w:b w:val="0"/>
          <w:color w:val="252525"/>
          <w:sz w:val="24"/>
          <w:szCs w:val="24"/>
          <w:shd w:val="clear" w:color="auto" w:fill="FDFDFD"/>
        </w:rPr>
        <w:t>Christ</w:t>
      </w:r>
      <w:r w:rsidR="00700CEA">
        <w:rPr>
          <w:rStyle w:val="Strong"/>
          <w:rFonts w:ascii="Times New Roman" w:hAnsi="Times New Roman" w:cs="Times New Roman"/>
          <w:b w:val="0"/>
          <w:color w:val="252525"/>
          <w:sz w:val="24"/>
          <w:szCs w:val="24"/>
          <w:shd w:val="clear" w:color="auto" w:fill="FDFDFD"/>
        </w:rPr>
        <w:t xml:space="preserve"> Jesus</w:t>
      </w:r>
      <w:r w:rsidR="006817A1">
        <w:rPr>
          <w:rStyle w:val="Strong"/>
          <w:rFonts w:ascii="Times New Roman" w:hAnsi="Times New Roman" w:cs="Times New Roman"/>
          <w:b w:val="0"/>
          <w:color w:val="252525"/>
          <w:sz w:val="24"/>
          <w:szCs w:val="24"/>
          <w:shd w:val="clear" w:color="auto" w:fill="FDFDFD"/>
        </w:rPr>
        <w:t>.</w:t>
      </w:r>
      <w:r w:rsidR="006A61E0" w:rsidRPr="00296F9D">
        <w:rPr>
          <w:rFonts w:ascii="Times New Roman" w:hAnsi="Times New Roman" w:cs="Times New Roman"/>
          <w:color w:val="252525"/>
          <w:sz w:val="24"/>
          <w:szCs w:val="24"/>
          <w:shd w:val="clear" w:color="auto" w:fill="FDFDFD"/>
        </w:rPr>
        <w:t xml:space="preserve"> </w:t>
      </w:r>
      <w:r w:rsidR="006817A1">
        <w:rPr>
          <w:rFonts w:ascii="Times New Roman" w:hAnsi="Times New Roman" w:cs="Times New Roman"/>
          <w:color w:val="252525"/>
          <w:sz w:val="24"/>
          <w:szCs w:val="24"/>
          <w:shd w:val="clear" w:color="auto" w:fill="FDFDFD"/>
        </w:rPr>
        <w:t>Combination of this two words “ecclesia” and</w:t>
      </w:r>
      <w:r w:rsidR="00182559">
        <w:rPr>
          <w:rFonts w:ascii="Times New Roman" w:hAnsi="Times New Roman" w:cs="Times New Roman"/>
          <w:color w:val="252525"/>
          <w:sz w:val="24"/>
          <w:szCs w:val="24"/>
          <w:shd w:val="clear" w:color="auto" w:fill="FDFDFD"/>
        </w:rPr>
        <w:t xml:space="preserve"> “</w:t>
      </w:r>
      <w:r w:rsidR="006817A1">
        <w:rPr>
          <w:rFonts w:ascii="Times New Roman" w:hAnsi="Times New Roman" w:cs="Times New Roman"/>
          <w:color w:val="252525"/>
          <w:sz w:val="24"/>
          <w:szCs w:val="24"/>
          <w:shd w:val="clear" w:color="auto" w:fill="FDFDFD"/>
        </w:rPr>
        <w:t>logy</w:t>
      </w:r>
      <w:r w:rsidR="00182559">
        <w:rPr>
          <w:rFonts w:ascii="Times New Roman" w:hAnsi="Times New Roman" w:cs="Times New Roman"/>
          <w:color w:val="252525"/>
          <w:sz w:val="24"/>
          <w:szCs w:val="24"/>
          <w:shd w:val="clear" w:color="auto" w:fill="FDFDFD"/>
        </w:rPr>
        <w:t xml:space="preserve">” </w:t>
      </w:r>
      <w:r w:rsidR="004025B8">
        <w:rPr>
          <w:rFonts w:ascii="Times New Roman" w:hAnsi="Times New Roman" w:cs="Times New Roman"/>
          <w:color w:val="252525"/>
          <w:sz w:val="24"/>
          <w:szCs w:val="24"/>
          <w:shd w:val="clear" w:color="auto" w:fill="FDFDFD"/>
        </w:rPr>
        <w:t xml:space="preserve">meaning - </w:t>
      </w:r>
      <w:r w:rsidR="006817A1">
        <w:rPr>
          <w:rFonts w:ascii="Times New Roman" w:hAnsi="Times New Roman" w:cs="Times New Roman"/>
          <w:color w:val="252525"/>
          <w:sz w:val="24"/>
          <w:szCs w:val="24"/>
          <w:shd w:val="clear" w:color="auto" w:fill="FDFDFD"/>
        </w:rPr>
        <w:t>study</w:t>
      </w:r>
      <w:r w:rsidR="004025B8">
        <w:rPr>
          <w:rFonts w:ascii="Times New Roman" w:hAnsi="Times New Roman" w:cs="Times New Roman"/>
          <w:color w:val="252525"/>
          <w:sz w:val="24"/>
          <w:szCs w:val="24"/>
          <w:shd w:val="clear" w:color="auto" w:fill="FDFDFD"/>
        </w:rPr>
        <w:t>, therefore refers to</w:t>
      </w:r>
      <w:r w:rsidR="00182559">
        <w:rPr>
          <w:rFonts w:ascii="Times New Roman" w:hAnsi="Times New Roman" w:cs="Times New Roman"/>
          <w:color w:val="252525"/>
          <w:sz w:val="24"/>
          <w:szCs w:val="24"/>
          <w:shd w:val="clear" w:color="auto" w:fill="FDFDFD"/>
        </w:rPr>
        <w:t xml:space="preserve"> Ecclesiology</w:t>
      </w:r>
      <w:r w:rsidR="004025B8">
        <w:rPr>
          <w:rFonts w:ascii="Times New Roman" w:hAnsi="Times New Roman" w:cs="Times New Roman"/>
          <w:color w:val="252525"/>
          <w:sz w:val="24"/>
          <w:szCs w:val="24"/>
          <w:shd w:val="clear" w:color="auto" w:fill="FDFDFD"/>
        </w:rPr>
        <w:t xml:space="preserve"> </w:t>
      </w:r>
      <w:r w:rsidR="00182559">
        <w:rPr>
          <w:rFonts w:ascii="Times New Roman" w:hAnsi="Times New Roman" w:cs="Times New Roman"/>
          <w:color w:val="252525"/>
          <w:sz w:val="24"/>
          <w:szCs w:val="24"/>
          <w:shd w:val="clear" w:color="auto" w:fill="FDFDFD"/>
        </w:rPr>
        <w:t>(</w:t>
      </w:r>
      <w:r w:rsidR="004025B8">
        <w:rPr>
          <w:rFonts w:ascii="Times New Roman" w:hAnsi="Times New Roman" w:cs="Times New Roman"/>
          <w:color w:val="252525"/>
          <w:sz w:val="24"/>
          <w:szCs w:val="24"/>
          <w:shd w:val="clear" w:color="auto" w:fill="FDFDFD"/>
        </w:rPr>
        <w:t>study of the church</w:t>
      </w:r>
      <w:r w:rsidR="00182559">
        <w:rPr>
          <w:rFonts w:ascii="Times New Roman" w:hAnsi="Times New Roman" w:cs="Times New Roman"/>
          <w:color w:val="252525"/>
          <w:sz w:val="24"/>
          <w:szCs w:val="24"/>
          <w:shd w:val="clear" w:color="auto" w:fill="FDFDFD"/>
        </w:rPr>
        <w:t xml:space="preserve">). </w:t>
      </w:r>
      <w:r w:rsidR="004025B8">
        <w:rPr>
          <w:rFonts w:ascii="Times New Roman" w:hAnsi="Times New Roman" w:cs="Times New Roman"/>
          <w:color w:val="252525"/>
          <w:sz w:val="24"/>
          <w:szCs w:val="24"/>
          <w:shd w:val="clear" w:color="auto" w:fill="FDFDFD"/>
        </w:rPr>
        <w:t>Ecclesiology</w:t>
      </w:r>
      <w:r w:rsidR="00182559">
        <w:rPr>
          <w:rFonts w:ascii="Times New Roman" w:hAnsi="Times New Roman" w:cs="Times New Roman"/>
          <w:color w:val="252525"/>
          <w:sz w:val="24"/>
          <w:szCs w:val="24"/>
          <w:shd w:val="clear" w:color="auto" w:fill="FDFDFD"/>
        </w:rPr>
        <w:t xml:space="preserve"> </w:t>
      </w:r>
      <w:r w:rsidR="006A61E0" w:rsidRPr="00296F9D">
        <w:rPr>
          <w:rFonts w:ascii="Times New Roman" w:hAnsi="Times New Roman" w:cs="Times New Roman"/>
          <w:color w:val="252525"/>
          <w:sz w:val="24"/>
          <w:szCs w:val="24"/>
          <w:shd w:val="clear" w:color="auto" w:fill="FDFDFD"/>
        </w:rPr>
        <w:t>is crucial to understanding God's purpose for believers; it exposes us to God’s plan of salvation. Some important aspects o</w:t>
      </w:r>
      <w:r w:rsidR="00E20236">
        <w:rPr>
          <w:rFonts w:ascii="Times New Roman" w:hAnsi="Times New Roman" w:cs="Times New Roman"/>
          <w:color w:val="252525"/>
          <w:sz w:val="24"/>
          <w:szCs w:val="24"/>
          <w:shd w:val="clear" w:color="auto" w:fill="FDFDFD"/>
        </w:rPr>
        <w:t xml:space="preserve">f Ecclesiology will be </w:t>
      </w:r>
      <w:r w:rsidR="006A61E0" w:rsidRPr="00296F9D">
        <w:rPr>
          <w:rFonts w:ascii="Times New Roman" w:hAnsi="Times New Roman" w:cs="Times New Roman"/>
          <w:color w:val="252525"/>
          <w:sz w:val="24"/>
          <w:szCs w:val="24"/>
          <w:shd w:val="clear" w:color="auto" w:fill="FDFDFD"/>
        </w:rPr>
        <w:t>considered.</w:t>
      </w:r>
      <w:r w:rsidR="00E20236">
        <w:rPr>
          <w:rFonts w:ascii="Times New Roman" w:hAnsi="Times New Roman" w:cs="Times New Roman"/>
          <w:color w:val="252525"/>
          <w:sz w:val="24"/>
          <w:szCs w:val="24"/>
        </w:rPr>
        <w:t xml:space="preserve"> </w:t>
      </w:r>
    </w:p>
    <w:p w:rsidR="006A61E0" w:rsidRPr="00296F9D" w:rsidRDefault="006A61E0" w:rsidP="006A61E0">
      <w:pPr>
        <w:jc w:val="both"/>
        <w:rPr>
          <w:rFonts w:ascii="Times New Roman" w:hAnsi="Times New Roman" w:cs="Times New Roman"/>
          <w:sz w:val="24"/>
          <w:szCs w:val="24"/>
        </w:rPr>
      </w:pPr>
      <w:r w:rsidRPr="00296F9D">
        <w:rPr>
          <w:rFonts w:ascii="Times New Roman" w:hAnsi="Times New Roman" w:cs="Times New Roman"/>
          <w:b/>
          <w:sz w:val="24"/>
          <w:szCs w:val="24"/>
        </w:rPr>
        <w:t>DEFINATION:</w:t>
      </w:r>
      <w:r w:rsidRPr="00296F9D">
        <w:rPr>
          <w:rFonts w:ascii="Times New Roman" w:hAnsi="Times New Roman" w:cs="Times New Roman"/>
          <w:sz w:val="24"/>
          <w:szCs w:val="24"/>
        </w:rPr>
        <w:t xml:space="preserve"> The word “Church” is an English word</w:t>
      </w:r>
      <w:r w:rsidR="00555632">
        <w:rPr>
          <w:rFonts w:ascii="Times New Roman" w:hAnsi="Times New Roman" w:cs="Times New Roman"/>
          <w:sz w:val="24"/>
          <w:szCs w:val="24"/>
        </w:rPr>
        <w:t>,</w:t>
      </w:r>
      <w:r w:rsidRPr="00296F9D">
        <w:rPr>
          <w:rFonts w:ascii="Times New Roman" w:hAnsi="Times New Roman" w:cs="Times New Roman"/>
          <w:sz w:val="24"/>
          <w:szCs w:val="24"/>
        </w:rPr>
        <w:t xml:space="preserve"> and “</w:t>
      </w:r>
      <w:proofErr w:type="spellStart"/>
      <w:r w:rsidRPr="00296F9D">
        <w:rPr>
          <w:rFonts w:ascii="Times New Roman" w:hAnsi="Times New Roman" w:cs="Times New Roman"/>
          <w:sz w:val="24"/>
          <w:szCs w:val="24"/>
        </w:rPr>
        <w:t>Kuriakos</w:t>
      </w:r>
      <w:proofErr w:type="spellEnd"/>
      <w:r w:rsidRPr="00296F9D">
        <w:rPr>
          <w:rFonts w:ascii="Times New Roman" w:hAnsi="Times New Roman" w:cs="Times New Roman"/>
          <w:sz w:val="24"/>
          <w:szCs w:val="24"/>
        </w:rPr>
        <w:t>”</w:t>
      </w:r>
      <w:r w:rsidR="00555632">
        <w:rPr>
          <w:rFonts w:ascii="Times New Roman" w:hAnsi="Times New Roman" w:cs="Times New Roman"/>
          <w:sz w:val="24"/>
          <w:szCs w:val="24"/>
        </w:rPr>
        <w:t xml:space="preserve"> is</w:t>
      </w:r>
      <w:r w:rsidRPr="00296F9D">
        <w:rPr>
          <w:rFonts w:ascii="Times New Roman" w:hAnsi="Times New Roman" w:cs="Times New Roman"/>
          <w:sz w:val="24"/>
          <w:szCs w:val="24"/>
        </w:rPr>
        <w:t xml:space="preserve"> a word in German and European Latin language meaning “Belonging to the Lord” or” The Lord’s “.</w:t>
      </w:r>
    </w:p>
    <w:p w:rsidR="006A61E0" w:rsidRPr="00296F9D" w:rsidRDefault="006A61E0" w:rsidP="006A61E0">
      <w:pPr>
        <w:jc w:val="both"/>
        <w:rPr>
          <w:rFonts w:ascii="Times New Roman" w:hAnsi="Times New Roman" w:cs="Times New Roman"/>
          <w:b/>
          <w:sz w:val="24"/>
          <w:szCs w:val="24"/>
        </w:rPr>
      </w:pPr>
      <w:r w:rsidRPr="00296F9D">
        <w:rPr>
          <w:rFonts w:ascii="Times New Roman" w:hAnsi="Times New Roman" w:cs="Times New Roman"/>
          <w:b/>
          <w:sz w:val="24"/>
          <w:szCs w:val="24"/>
        </w:rPr>
        <w:t>TIME OF INCEPTION OF THE CHURCH</w:t>
      </w:r>
    </w:p>
    <w:p w:rsidR="006A61E0" w:rsidRPr="00296F9D" w:rsidRDefault="00A20F1C" w:rsidP="006A61E0">
      <w:pPr>
        <w:jc w:val="both"/>
        <w:rPr>
          <w:rFonts w:ascii="Times New Roman" w:hAnsi="Times New Roman" w:cs="Times New Roman"/>
          <w:sz w:val="24"/>
          <w:szCs w:val="24"/>
        </w:rPr>
      </w:pPr>
      <w:r>
        <w:rPr>
          <w:rFonts w:ascii="Times New Roman" w:hAnsi="Times New Roman" w:cs="Times New Roman"/>
          <w:sz w:val="24"/>
          <w:szCs w:val="24"/>
        </w:rPr>
        <w:t xml:space="preserve">It is believed </w:t>
      </w:r>
      <w:r w:rsidR="00520F66">
        <w:rPr>
          <w:rFonts w:ascii="Times New Roman" w:hAnsi="Times New Roman" w:cs="Times New Roman"/>
          <w:sz w:val="24"/>
          <w:szCs w:val="24"/>
        </w:rPr>
        <w:t>that</w:t>
      </w:r>
      <w:r>
        <w:rPr>
          <w:rFonts w:ascii="Times New Roman" w:hAnsi="Times New Roman" w:cs="Times New Roman"/>
          <w:sz w:val="24"/>
          <w:szCs w:val="24"/>
        </w:rPr>
        <w:t xml:space="preserve"> time of</w:t>
      </w:r>
      <w:r w:rsidR="00520F66">
        <w:rPr>
          <w:rFonts w:ascii="Times New Roman" w:hAnsi="Times New Roman" w:cs="Times New Roman"/>
          <w:sz w:val="24"/>
          <w:szCs w:val="24"/>
        </w:rPr>
        <w:t xml:space="preserve"> </w:t>
      </w:r>
      <w:r w:rsidR="006A61E0" w:rsidRPr="00296F9D">
        <w:rPr>
          <w:rFonts w:ascii="Times New Roman" w:hAnsi="Times New Roman" w:cs="Times New Roman"/>
          <w:sz w:val="24"/>
          <w:szCs w:val="24"/>
        </w:rPr>
        <w:t>the inception of the Church can be traced to as</w:t>
      </w:r>
      <w:r w:rsidR="00520F66">
        <w:rPr>
          <w:rFonts w:ascii="Times New Roman" w:hAnsi="Times New Roman" w:cs="Times New Roman"/>
          <w:sz w:val="24"/>
          <w:szCs w:val="24"/>
        </w:rPr>
        <w:t xml:space="preserve"> far as the patriarchal period – (</w:t>
      </w:r>
      <w:proofErr w:type="spellStart"/>
      <w:r w:rsidR="006A61E0" w:rsidRPr="00296F9D">
        <w:rPr>
          <w:rFonts w:ascii="Times New Roman" w:hAnsi="Times New Roman" w:cs="Times New Roman"/>
          <w:sz w:val="24"/>
          <w:szCs w:val="24"/>
        </w:rPr>
        <w:t>Mosiac</w:t>
      </w:r>
      <w:proofErr w:type="spellEnd"/>
      <w:r w:rsidR="006A61E0" w:rsidRPr="00296F9D">
        <w:rPr>
          <w:rFonts w:ascii="Times New Roman" w:hAnsi="Times New Roman" w:cs="Times New Roman"/>
          <w:sz w:val="24"/>
          <w:szCs w:val="24"/>
        </w:rPr>
        <w:t xml:space="preserve"> period)</w:t>
      </w:r>
      <w:r w:rsidR="00520F66">
        <w:rPr>
          <w:rFonts w:ascii="Times New Roman" w:hAnsi="Times New Roman" w:cs="Times New Roman"/>
          <w:sz w:val="24"/>
          <w:szCs w:val="24"/>
        </w:rPr>
        <w:t>,</w:t>
      </w:r>
      <w:r w:rsidR="006A61E0" w:rsidRPr="00296F9D">
        <w:rPr>
          <w:rFonts w:ascii="Times New Roman" w:hAnsi="Times New Roman" w:cs="Times New Roman"/>
          <w:sz w:val="24"/>
          <w:szCs w:val="24"/>
        </w:rPr>
        <w:t xml:space="preserve"> a second view is that the Church had its beginning in the New Testament on the day of Pentecost (Mt. 16:17-18, Acts 2.)</w:t>
      </w:r>
    </w:p>
    <w:p w:rsidR="006A61E0" w:rsidRPr="00296F9D" w:rsidRDefault="006A61E0" w:rsidP="006A61E0">
      <w:pPr>
        <w:jc w:val="both"/>
        <w:rPr>
          <w:rFonts w:ascii="Times New Roman" w:hAnsi="Times New Roman" w:cs="Times New Roman"/>
          <w:sz w:val="24"/>
          <w:szCs w:val="24"/>
        </w:rPr>
      </w:pPr>
      <w:r w:rsidRPr="00296F9D">
        <w:rPr>
          <w:rFonts w:ascii="Times New Roman" w:hAnsi="Times New Roman" w:cs="Times New Roman"/>
          <w:sz w:val="24"/>
          <w:szCs w:val="24"/>
        </w:rPr>
        <w:t>In the New Testament context, the word is employed in four senses:</w:t>
      </w:r>
    </w:p>
    <w:p w:rsidR="006A61E0" w:rsidRPr="00296F9D" w:rsidRDefault="006A61E0" w:rsidP="006A61E0">
      <w:pPr>
        <w:pStyle w:val="ListParagraph"/>
        <w:numPr>
          <w:ilvl w:val="0"/>
          <w:numId w:val="1"/>
        </w:numPr>
        <w:jc w:val="both"/>
        <w:rPr>
          <w:rFonts w:ascii="Times New Roman" w:hAnsi="Times New Roman" w:cs="Times New Roman"/>
          <w:sz w:val="24"/>
          <w:szCs w:val="24"/>
        </w:rPr>
      </w:pPr>
      <w:r w:rsidRPr="00296F9D">
        <w:rPr>
          <w:rFonts w:ascii="Times New Roman" w:hAnsi="Times New Roman" w:cs="Times New Roman"/>
          <w:sz w:val="24"/>
          <w:szCs w:val="24"/>
        </w:rPr>
        <w:t>It represents the body of Christ worldwide, over which the Lord functions as head (Mt. 16:18; Eph. 1:22; 1 Tim. 3:15)</w:t>
      </w:r>
    </w:p>
    <w:p w:rsidR="006A61E0" w:rsidRPr="00296F9D" w:rsidRDefault="006A61E0" w:rsidP="006A61E0">
      <w:pPr>
        <w:pStyle w:val="ListParagraph"/>
        <w:numPr>
          <w:ilvl w:val="0"/>
          <w:numId w:val="1"/>
        </w:numPr>
        <w:jc w:val="both"/>
        <w:rPr>
          <w:rFonts w:ascii="Times New Roman" w:hAnsi="Times New Roman" w:cs="Times New Roman"/>
          <w:sz w:val="24"/>
          <w:szCs w:val="24"/>
        </w:rPr>
      </w:pPr>
      <w:r w:rsidRPr="00296F9D">
        <w:rPr>
          <w:rFonts w:ascii="Times New Roman" w:hAnsi="Times New Roman" w:cs="Times New Roman"/>
          <w:sz w:val="24"/>
          <w:szCs w:val="24"/>
        </w:rPr>
        <w:t>The expression can refer to God’s people in a given region (Acts 9:31, ASV, ESV).</w:t>
      </w:r>
    </w:p>
    <w:p w:rsidR="006A61E0" w:rsidRPr="00296F9D" w:rsidRDefault="006A61E0" w:rsidP="006A61E0">
      <w:pPr>
        <w:pStyle w:val="ListParagraph"/>
        <w:numPr>
          <w:ilvl w:val="0"/>
          <w:numId w:val="1"/>
        </w:numPr>
        <w:jc w:val="both"/>
        <w:rPr>
          <w:rFonts w:ascii="Times New Roman" w:hAnsi="Times New Roman" w:cs="Times New Roman"/>
          <w:sz w:val="24"/>
          <w:szCs w:val="24"/>
        </w:rPr>
      </w:pPr>
      <w:r w:rsidRPr="00296F9D">
        <w:rPr>
          <w:rFonts w:ascii="Times New Roman" w:hAnsi="Times New Roman" w:cs="Times New Roman"/>
          <w:sz w:val="24"/>
          <w:szCs w:val="24"/>
        </w:rPr>
        <w:t>Frequently, it depicted a local congregation of Christians (1 Cor. 1:2; Rev. 1:11).</w:t>
      </w:r>
    </w:p>
    <w:p w:rsidR="006A61E0" w:rsidRPr="00296F9D" w:rsidRDefault="006A61E0" w:rsidP="006A61E0">
      <w:pPr>
        <w:pStyle w:val="ListParagraph"/>
        <w:numPr>
          <w:ilvl w:val="0"/>
          <w:numId w:val="1"/>
        </w:numPr>
        <w:jc w:val="both"/>
        <w:rPr>
          <w:rFonts w:ascii="Times New Roman" w:hAnsi="Times New Roman" w:cs="Times New Roman"/>
          <w:sz w:val="24"/>
          <w:szCs w:val="24"/>
        </w:rPr>
      </w:pPr>
      <w:r w:rsidRPr="00296F9D">
        <w:rPr>
          <w:rFonts w:ascii="Times New Roman" w:hAnsi="Times New Roman" w:cs="Times New Roman"/>
          <w:sz w:val="24"/>
          <w:szCs w:val="24"/>
        </w:rPr>
        <w:t>I could also signify a group of the Lord’s people assembled for worship (1 Cor. 14:34-35).</w:t>
      </w:r>
    </w:p>
    <w:p w:rsidR="006A61E0" w:rsidRPr="00296F9D" w:rsidRDefault="006A61E0" w:rsidP="006A61E0">
      <w:pPr>
        <w:jc w:val="both"/>
        <w:rPr>
          <w:rFonts w:ascii="Times New Roman" w:hAnsi="Times New Roman" w:cs="Times New Roman"/>
          <w:b/>
          <w:sz w:val="24"/>
          <w:szCs w:val="24"/>
        </w:rPr>
      </w:pPr>
      <w:r w:rsidRPr="00296F9D">
        <w:rPr>
          <w:rFonts w:ascii="Times New Roman" w:hAnsi="Times New Roman" w:cs="Times New Roman"/>
          <w:b/>
          <w:sz w:val="24"/>
          <w:szCs w:val="24"/>
        </w:rPr>
        <w:t>Basically, there are two sides of a Church i.e.</w:t>
      </w:r>
      <w:r w:rsidR="00A20F1C">
        <w:rPr>
          <w:rFonts w:ascii="Times New Roman" w:hAnsi="Times New Roman" w:cs="Times New Roman"/>
          <w:b/>
          <w:sz w:val="24"/>
          <w:szCs w:val="24"/>
        </w:rPr>
        <w:t xml:space="preserve"> </w:t>
      </w:r>
    </w:p>
    <w:p w:rsidR="006A61E0" w:rsidRPr="00296F9D" w:rsidRDefault="006A61E0" w:rsidP="006A61E0">
      <w:pPr>
        <w:pStyle w:val="ListParagraph"/>
        <w:numPr>
          <w:ilvl w:val="0"/>
          <w:numId w:val="3"/>
        </w:numPr>
        <w:jc w:val="both"/>
        <w:rPr>
          <w:rFonts w:ascii="Times New Roman" w:hAnsi="Times New Roman" w:cs="Times New Roman"/>
          <w:sz w:val="24"/>
          <w:szCs w:val="24"/>
        </w:rPr>
      </w:pPr>
      <w:r w:rsidRPr="00296F9D">
        <w:rPr>
          <w:rFonts w:ascii="Times New Roman" w:hAnsi="Times New Roman" w:cs="Times New Roman"/>
          <w:sz w:val="24"/>
          <w:szCs w:val="24"/>
        </w:rPr>
        <w:t>The visible church is the registered members that meet in worship (institutional body on earth which preaches the gospel and administer the sacraments).</w:t>
      </w:r>
    </w:p>
    <w:p w:rsidR="006A61E0" w:rsidRPr="00296F9D" w:rsidRDefault="006A61E0" w:rsidP="006A61E0">
      <w:pPr>
        <w:pStyle w:val="ListParagraph"/>
        <w:numPr>
          <w:ilvl w:val="0"/>
          <w:numId w:val="3"/>
        </w:numPr>
        <w:jc w:val="both"/>
        <w:rPr>
          <w:rFonts w:ascii="Times New Roman" w:hAnsi="Times New Roman" w:cs="Times New Roman"/>
          <w:sz w:val="24"/>
          <w:szCs w:val="24"/>
        </w:rPr>
      </w:pPr>
      <w:r w:rsidRPr="00296F9D">
        <w:rPr>
          <w:rFonts w:ascii="Times New Roman" w:hAnsi="Times New Roman" w:cs="Times New Roman"/>
          <w:sz w:val="24"/>
          <w:szCs w:val="24"/>
        </w:rPr>
        <w:t xml:space="preserve">The invisible Church is one that is </w:t>
      </w:r>
      <w:r w:rsidR="00826656">
        <w:rPr>
          <w:rFonts w:ascii="Times New Roman" w:hAnsi="Times New Roman" w:cs="Times New Roman"/>
          <w:sz w:val="24"/>
          <w:szCs w:val="24"/>
        </w:rPr>
        <w:t xml:space="preserve">divine (mysterious) </w:t>
      </w:r>
      <w:r w:rsidRPr="00296F9D">
        <w:rPr>
          <w:rFonts w:ascii="Times New Roman" w:hAnsi="Times New Roman" w:cs="Times New Roman"/>
          <w:sz w:val="24"/>
          <w:szCs w:val="24"/>
        </w:rPr>
        <w:t>in nature</w:t>
      </w:r>
      <w:r w:rsidR="00090347">
        <w:rPr>
          <w:rFonts w:ascii="Times New Roman" w:hAnsi="Times New Roman" w:cs="Times New Roman"/>
          <w:sz w:val="24"/>
          <w:szCs w:val="24"/>
        </w:rPr>
        <w:t xml:space="preserve">, of the </w:t>
      </w:r>
      <w:r w:rsidRPr="00296F9D">
        <w:rPr>
          <w:rFonts w:ascii="Times New Roman" w:hAnsi="Times New Roman" w:cs="Times New Roman"/>
          <w:sz w:val="24"/>
          <w:szCs w:val="24"/>
        </w:rPr>
        <w:t>saved (the elect who are known only to God in contrast to the visible Church, those who are saved)</w:t>
      </w:r>
      <w:r w:rsidR="008434AF">
        <w:rPr>
          <w:rFonts w:ascii="Times New Roman" w:hAnsi="Times New Roman" w:cs="Times New Roman"/>
          <w:sz w:val="24"/>
          <w:szCs w:val="24"/>
        </w:rPr>
        <w:t>.</w:t>
      </w:r>
    </w:p>
    <w:p w:rsidR="006A61E0" w:rsidRPr="00296F9D" w:rsidRDefault="006A61E0" w:rsidP="006A61E0">
      <w:pPr>
        <w:jc w:val="both"/>
        <w:rPr>
          <w:rFonts w:ascii="Times New Roman" w:hAnsi="Times New Roman" w:cs="Times New Roman"/>
          <w:color w:val="252525"/>
          <w:sz w:val="24"/>
          <w:szCs w:val="24"/>
          <w:shd w:val="clear" w:color="auto" w:fill="FDFDFD"/>
        </w:rPr>
      </w:pPr>
      <w:r w:rsidRPr="00296F9D">
        <w:rPr>
          <w:rFonts w:ascii="Times New Roman" w:hAnsi="Times New Roman" w:cs="Times New Roman"/>
          <w:b/>
          <w:sz w:val="24"/>
          <w:szCs w:val="24"/>
          <w:shd w:val="clear" w:color="auto" w:fill="FDFDFD"/>
        </w:rPr>
        <w:t>What is the plan and purpose of the church?</w:t>
      </w:r>
      <w:r w:rsidRPr="00296F9D">
        <w:rPr>
          <w:rFonts w:ascii="Times New Roman" w:hAnsi="Times New Roman" w:cs="Times New Roman"/>
          <w:color w:val="252525"/>
          <w:sz w:val="24"/>
          <w:szCs w:val="24"/>
          <w:shd w:val="clear" w:color="auto" w:fill="FDFDFD"/>
        </w:rPr>
        <w:t> According to Scripture, the purposes / activities of the church should be:</w:t>
      </w:r>
    </w:p>
    <w:p w:rsidR="006A61E0" w:rsidRPr="00296F9D" w:rsidRDefault="006A61E0" w:rsidP="006A61E0">
      <w:pPr>
        <w:pStyle w:val="ListParagraph"/>
        <w:numPr>
          <w:ilvl w:val="0"/>
          <w:numId w:val="2"/>
        </w:numPr>
        <w:jc w:val="both"/>
        <w:rPr>
          <w:rFonts w:ascii="Times New Roman" w:hAnsi="Times New Roman" w:cs="Times New Roman"/>
          <w:color w:val="252525"/>
          <w:sz w:val="24"/>
          <w:szCs w:val="24"/>
          <w:shd w:val="clear" w:color="auto" w:fill="FDFDFD"/>
        </w:rPr>
      </w:pPr>
      <w:r w:rsidRPr="00296F9D">
        <w:rPr>
          <w:rFonts w:ascii="Times New Roman" w:hAnsi="Times New Roman" w:cs="Times New Roman"/>
          <w:color w:val="252525"/>
          <w:sz w:val="24"/>
          <w:szCs w:val="24"/>
          <w:shd w:val="clear" w:color="auto" w:fill="FDFDFD"/>
        </w:rPr>
        <w:t>Edification/teaching Biblical doctrine, equipping the saint-correcting, rebuking</w:t>
      </w:r>
      <w:r w:rsidRPr="00296F9D">
        <w:rPr>
          <w:rFonts w:ascii="Times New Roman" w:hAnsi="Times New Roman" w:cs="Times New Roman"/>
          <w:sz w:val="24"/>
          <w:szCs w:val="24"/>
        </w:rPr>
        <w:t xml:space="preserve"> (Heb. 10:25)</w:t>
      </w:r>
    </w:p>
    <w:p w:rsidR="006A61E0" w:rsidRPr="00296F9D" w:rsidRDefault="006A61E0" w:rsidP="006A61E0">
      <w:pPr>
        <w:pStyle w:val="ListParagraph"/>
        <w:numPr>
          <w:ilvl w:val="0"/>
          <w:numId w:val="2"/>
        </w:numPr>
        <w:jc w:val="both"/>
        <w:rPr>
          <w:rFonts w:ascii="Times New Roman" w:hAnsi="Times New Roman" w:cs="Times New Roman"/>
          <w:color w:val="252525"/>
          <w:sz w:val="24"/>
          <w:szCs w:val="24"/>
          <w:shd w:val="clear" w:color="auto" w:fill="FDFDFD"/>
        </w:rPr>
      </w:pPr>
      <w:r w:rsidRPr="00296F9D">
        <w:rPr>
          <w:rFonts w:ascii="Times New Roman" w:hAnsi="Times New Roman" w:cs="Times New Roman"/>
          <w:color w:val="252525"/>
          <w:sz w:val="24"/>
          <w:szCs w:val="24"/>
          <w:shd w:val="clear" w:color="auto" w:fill="FDFDFD"/>
        </w:rPr>
        <w:t xml:space="preserve">Providing a place of fellowship for believers, </w:t>
      </w:r>
    </w:p>
    <w:p w:rsidR="006A61E0" w:rsidRPr="00296F9D" w:rsidRDefault="006A61E0" w:rsidP="006A61E0">
      <w:pPr>
        <w:pStyle w:val="ListParagraph"/>
        <w:numPr>
          <w:ilvl w:val="0"/>
          <w:numId w:val="2"/>
        </w:numPr>
        <w:jc w:val="both"/>
        <w:rPr>
          <w:rFonts w:ascii="Times New Roman" w:hAnsi="Times New Roman" w:cs="Times New Roman"/>
          <w:color w:val="252525"/>
          <w:sz w:val="24"/>
          <w:szCs w:val="24"/>
          <w:shd w:val="clear" w:color="auto" w:fill="FDFDFD"/>
        </w:rPr>
      </w:pPr>
      <w:r w:rsidRPr="00296F9D">
        <w:rPr>
          <w:rFonts w:ascii="Times New Roman" w:hAnsi="Times New Roman" w:cs="Times New Roman"/>
          <w:color w:val="252525"/>
          <w:sz w:val="24"/>
          <w:szCs w:val="24"/>
          <w:shd w:val="clear" w:color="auto" w:fill="FDFDFD"/>
        </w:rPr>
        <w:lastRenderedPageBreak/>
        <w:t xml:space="preserve">Observing the Lord’s Supper, </w:t>
      </w:r>
    </w:p>
    <w:p w:rsidR="006A61E0" w:rsidRPr="00296F9D" w:rsidRDefault="006A61E0" w:rsidP="006A61E0">
      <w:pPr>
        <w:pStyle w:val="ListParagraph"/>
        <w:numPr>
          <w:ilvl w:val="0"/>
          <w:numId w:val="2"/>
        </w:numPr>
        <w:jc w:val="both"/>
        <w:rPr>
          <w:rFonts w:ascii="Times New Roman" w:hAnsi="Times New Roman" w:cs="Times New Roman"/>
          <w:color w:val="252525"/>
          <w:sz w:val="24"/>
          <w:szCs w:val="24"/>
          <w:shd w:val="clear" w:color="auto" w:fill="FDFDFD"/>
        </w:rPr>
      </w:pPr>
      <w:r w:rsidRPr="00296F9D">
        <w:rPr>
          <w:rFonts w:ascii="Times New Roman" w:hAnsi="Times New Roman" w:cs="Times New Roman"/>
          <w:color w:val="252525"/>
          <w:sz w:val="24"/>
          <w:szCs w:val="24"/>
          <w:shd w:val="clear" w:color="auto" w:fill="FDFDFD"/>
        </w:rPr>
        <w:t xml:space="preserve">Praying, </w:t>
      </w:r>
    </w:p>
    <w:p w:rsidR="006A61E0" w:rsidRPr="00296F9D" w:rsidRDefault="006A61E0" w:rsidP="006A61E0">
      <w:pPr>
        <w:pStyle w:val="ListParagraph"/>
        <w:numPr>
          <w:ilvl w:val="0"/>
          <w:numId w:val="2"/>
        </w:numPr>
        <w:jc w:val="both"/>
        <w:rPr>
          <w:rFonts w:ascii="Times New Roman" w:hAnsi="Times New Roman" w:cs="Times New Roman"/>
          <w:color w:val="252525"/>
          <w:sz w:val="24"/>
          <w:szCs w:val="24"/>
          <w:shd w:val="clear" w:color="auto" w:fill="FDFDFD"/>
        </w:rPr>
      </w:pPr>
      <w:r w:rsidRPr="00296F9D">
        <w:rPr>
          <w:rFonts w:ascii="Times New Roman" w:hAnsi="Times New Roman" w:cs="Times New Roman"/>
          <w:color w:val="252525"/>
          <w:sz w:val="24"/>
          <w:szCs w:val="24"/>
          <w:shd w:val="clear" w:color="auto" w:fill="FDFDFD"/>
        </w:rPr>
        <w:t xml:space="preserve">Evangelism; </w:t>
      </w:r>
      <w:r w:rsidRPr="00296F9D">
        <w:rPr>
          <w:rFonts w:ascii="Times New Roman" w:hAnsi="Times New Roman" w:cs="Times New Roman"/>
          <w:sz w:val="24"/>
          <w:szCs w:val="24"/>
        </w:rPr>
        <w:t>(propagation of God’s kingdom; preaching) Mt 28:18-20.</w:t>
      </w:r>
    </w:p>
    <w:p w:rsidR="006A61E0" w:rsidRPr="00296F9D" w:rsidRDefault="006A61E0" w:rsidP="006A61E0">
      <w:pPr>
        <w:ind w:left="360"/>
        <w:jc w:val="both"/>
        <w:rPr>
          <w:rFonts w:ascii="Times New Roman" w:hAnsi="Times New Roman" w:cs="Times New Roman"/>
          <w:color w:val="252525"/>
          <w:sz w:val="24"/>
          <w:szCs w:val="24"/>
          <w:shd w:val="clear" w:color="auto" w:fill="FDFDFD"/>
        </w:rPr>
      </w:pPr>
    </w:p>
    <w:p w:rsidR="006A61E0" w:rsidRPr="00296F9D" w:rsidRDefault="006A61E0" w:rsidP="006A61E0">
      <w:pPr>
        <w:pStyle w:val="ListParagraph"/>
        <w:numPr>
          <w:ilvl w:val="0"/>
          <w:numId w:val="2"/>
        </w:numPr>
        <w:jc w:val="both"/>
        <w:rPr>
          <w:rFonts w:ascii="Times New Roman" w:hAnsi="Times New Roman" w:cs="Times New Roman"/>
          <w:color w:val="252525"/>
          <w:sz w:val="24"/>
          <w:szCs w:val="24"/>
          <w:shd w:val="clear" w:color="auto" w:fill="FDFDFD"/>
        </w:rPr>
      </w:pPr>
      <w:r w:rsidRPr="00296F9D">
        <w:rPr>
          <w:rFonts w:ascii="Times New Roman" w:hAnsi="Times New Roman" w:cs="Times New Roman"/>
          <w:color w:val="252525"/>
          <w:sz w:val="24"/>
          <w:szCs w:val="24"/>
          <w:shd w:val="clear" w:color="auto" w:fill="FDFDFD"/>
        </w:rPr>
        <w:t xml:space="preserve"> Good works;</w:t>
      </w:r>
      <w:r w:rsidRPr="00296F9D">
        <w:rPr>
          <w:rFonts w:ascii="Times New Roman" w:hAnsi="Times New Roman" w:cs="Times New Roman"/>
          <w:sz w:val="24"/>
          <w:szCs w:val="24"/>
        </w:rPr>
        <w:t xml:space="preserve"> that which glorify God (1Peter 2:12, 0Matthew 5:14-16)</w:t>
      </w:r>
    </w:p>
    <w:p w:rsidR="006A61E0" w:rsidRPr="00296F9D" w:rsidRDefault="006A61E0" w:rsidP="006A61E0">
      <w:pPr>
        <w:pStyle w:val="ListParagraph"/>
        <w:numPr>
          <w:ilvl w:val="0"/>
          <w:numId w:val="2"/>
        </w:numPr>
        <w:jc w:val="both"/>
        <w:rPr>
          <w:rFonts w:ascii="Times New Roman" w:hAnsi="Times New Roman" w:cs="Times New Roman"/>
          <w:color w:val="252525"/>
          <w:sz w:val="24"/>
          <w:szCs w:val="24"/>
          <w:shd w:val="clear" w:color="auto" w:fill="FDFDFD"/>
        </w:rPr>
      </w:pPr>
      <w:r w:rsidRPr="00296F9D">
        <w:rPr>
          <w:rFonts w:ascii="Times New Roman" w:hAnsi="Times New Roman" w:cs="Times New Roman"/>
          <w:color w:val="252525"/>
          <w:sz w:val="24"/>
          <w:szCs w:val="24"/>
          <w:shd w:val="clear" w:color="auto" w:fill="FDFDFD"/>
        </w:rPr>
        <w:t>Social concern</w:t>
      </w:r>
      <w:r w:rsidRPr="00296F9D">
        <w:rPr>
          <w:rFonts w:ascii="Times New Roman" w:hAnsi="Times New Roman" w:cs="Times New Roman"/>
          <w:sz w:val="24"/>
          <w:szCs w:val="24"/>
        </w:rPr>
        <w:t xml:space="preserve"> (concern for one another)</w:t>
      </w:r>
    </w:p>
    <w:p w:rsidR="006A61E0" w:rsidRPr="00296F9D" w:rsidRDefault="006A61E0" w:rsidP="006A61E0">
      <w:pPr>
        <w:pStyle w:val="ListParagraph"/>
        <w:numPr>
          <w:ilvl w:val="0"/>
          <w:numId w:val="2"/>
        </w:numPr>
        <w:jc w:val="both"/>
        <w:rPr>
          <w:rFonts w:ascii="Times New Roman" w:hAnsi="Times New Roman" w:cs="Times New Roman"/>
          <w:color w:val="252525"/>
          <w:sz w:val="24"/>
          <w:szCs w:val="24"/>
          <w:shd w:val="clear" w:color="auto" w:fill="FDFDFD"/>
        </w:rPr>
      </w:pPr>
      <w:r w:rsidRPr="00296F9D">
        <w:rPr>
          <w:rFonts w:ascii="Times New Roman" w:hAnsi="Times New Roman" w:cs="Times New Roman"/>
          <w:color w:val="252525"/>
          <w:sz w:val="24"/>
          <w:szCs w:val="24"/>
          <w:shd w:val="clear" w:color="auto" w:fill="FDFDFD"/>
        </w:rPr>
        <w:t>Praising/worshipping God</w:t>
      </w:r>
    </w:p>
    <w:p w:rsidR="006A61E0" w:rsidRPr="00296F9D" w:rsidRDefault="006A61E0" w:rsidP="006A61E0">
      <w:pPr>
        <w:jc w:val="both"/>
        <w:rPr>
          <w:rFonts w:ascii="Times New Roman" w:hAnsi="Times New Roman" w:cs="Times New Roman"/>
          <w:b/>
          <w:sz w:val="24"/>
          <w:szCs w:val="24"/>
          <w:shd w:val="clear" w:color="auto" w:fill="FDFDFD"/>
        </w:rPr>
      </w:pPr>
      <w:r w:rsidRPr="00296F9D">
        <w:rPr>
          <w:rFonts w:ascii="Times New Roman" w:hAnsi="Times New Roman" w:cs="Times New Roman"/>
          <w:b/>
          <w:sz w:val="24"/>
          <w:szCs w:val="24"/>
          <w:shd w:val="clear" w:color="auto" w:fill="FDFDFD"/>
        </w:rPr>
        <w:t>BAPTISM</w:t>
      </w:r>
    </w:p>
    <w:p w:rsidR="006A61E0" w:rsidRPr="00296F9D" w:rsidRDefault="006A61E0" w:rsidP="006A61E0">
      <w:pPr>
        <w:jc w:val="both"/>
        <w:rPr>
          <w:rFonts w:ascii="Times New Roman" w:hAnsi="Times New Roman" w:cs="Times New Roman"/>
          <w:color w:val="252525"/>
          <w:sz w:val="24"/>
          <w:szCs w:val="24"/>
          <w:shd w:val="clear" w:color="auto" w:fill="FDFDFD"/>
        </w:rPr>
      </w:pPr>
      <w:r w:rsidRPr="00296F9D">
        <w:rPr>
          <w:rFonts w:ascii="Times New Roman" w:hAnsi="Times New Roman" w:cs="Times New Roman"/>
          <w:b/>
          <w:sz w:val="24"/>
          <w:szCs w:val="24"/>
          <w:shd w:val="clear" w:color="auto" w:fill="FDFDFD"/>
        </w:rPr>
        <w:t>What is the importance of Christian baptism?</w:t>
      </w:r>
      <w:r w:rsidRPr="00296F9D">
        <w:rPr>
          <w:rFonts w:ascii="Times New Roman" w:hAnsi="Times New Roman" w:cs="Times New Roman"/>
          <w:color w:val="252525"/>
          <w:sz w:val="24"/>
          <w:szCs w:val="24"/>
          <w:shd w:val="clear" w:color="auto" w:fill="FDFDFD"/>
        </w:rPr>
        <w:t xml:space="preserve"> According to the Bible, Christian baptism is simply a step of obedience, a public proclamation of one’s faith in Christ alone for salvation. It is an act of obedience and faith—evidence that salvation is a reality in a person’s life.</w:t>
      </w:r>
    </w:p>
    <w:p w:rsidR="006A61E0" w:rsidRPr="00296F9D" w:rsidRDefault="006A61E0" w:rsidP="006A61E0">
      <w:pPr>
        <w:jc w:val="both"/>
        <w:rPr>
          <w:rFonts w:ascii="Times New Roman" w:hAnsi="Times New Roman" w:cs="Times New Roman"/>
          <w:color w:val="252525"/>
          <w:sz w:val="24"/>
          <w:szCs w:val="24"/>
          <w:shd w:val="clear" w:color="auto" w:fill="FDFDFD"/>
        </w:rPr>
      </w:pPr>
      <w:r w:rsidRPr="00583AA8">
        <w:rPr>
          <w:rFonts w:ascii="Times New Roman" w:hAnsi="Times New Roman" w:cs="Times New Roman"/>
          <w:b/>
          <w:color w:val="000000" w:themeColor="text1"/>
          <w:sz w:val="24"/>
          <w:szCs w:val="24"/>
          <w:shd w:val="clear" w:color="auto" w:fill="FDFDFD"/>
        </w:rPr>
        <w:t>There are dif</w:t>
      </w:r>
      <w:r w:rsidR="00DC75D9">
        <w:rPr>
          <w:rFonts w:ascii="Times New Roman" w:hAnsi="Times New Roman" w:cs="Times New Roman"/>
          <w:b/>
          <w:color w:val="000000" w:themeColor="text1"/>
          <w:sz w:val="24"/>
          <w:szCs w:val="24"/>
          <w:shd w:val="clear" w:color="auto" w:fill="FDFDFD"/>
        </w:rPr>
        <w:t>ferent t</w:t>
      </w:r>
      <w:r w:rsidRPr="00583AA8">
        <w:rPr>
          <w:rFonts w:ascii="Times New Roman" w:hAnsi="Times New Roman" w:cs="Times New Roman"/>
          <w:b/>
          <w:color w:val="000000" w:themeColor="text1"/>
          <w:sz w:val="24"/>
          <w:szCs w:val="24"/>
          <w:shd w:val="clear" w:color="auto" w:fill="FDFDFD"/>
        </w:rPr>
        <w:t xml:space="preserve">ypes of baptism; </w:t>
      </w:r>
      <w:r w:rsidRPr="00296F9D">
        <w:rPr>
          <w:rFonts w:ascii="Times New Roman" w:hAnsi="Times New Roman" w:cs="Times New Roman"/>
          <w:color w:val="252525"/>
          <w:sz w:val="24"/>
          <w:szCs w:val="24"/>
          <w:shd w:val="clear" w:color="auto" w:fill="FDFDFD"/>
        </w:rPr>
        <w:t>infant baptism, water baptism: sprinkling and immersion.</w:t>
      </w:r>
    </w:p>
    <w:p w:rsidR="006A61E0" w:rsidRPr="00296F9D" w:rsidRDefault="006A61E0" w:rsidP="006A61E0">
      <w:pPr>
        <w:jc w:val="both"/>
        <w:rPr>
          <w:rFonts w:ascii="Times New Roman" w:hAnsi="Times New Roman" w:cs="Times New Roman"/>
          <w:color w:val="252525"/>
          <w:sz w:val="24"/>
          <w:szCs w:val="24"/>
          <w:shd w:val="clear" w:color="auto" w:fill="FDFDFD"/>
        </w:rPr>
      </w:pPr>
      <w:r w:rsidRPr="00296F9D">
        <w:rPr>
          <w:rFonts w:ascii="Times New Roman" w:hAnsi="Times New Roman" w:cs="Times New Roman"/>
          <w:b/>
          <w:sz w:val="24"/>
          <w:szCs w:val="24"/>
          <w:shd w:val="clear" w:color="auto" w:fill="FDFDFD"/>
        </w:rPr>
        <w:t>What is the importance of the Lord's Supper / Christian Communion?</w:t>
      </w:r>
      <w:r w:rsidRPr="00296F9D">
        <w:rPr>
          <w:rFonts w:ascii="Times New Roman" w:hAnsi="Times New Roman" w:cs="Times New Roman"/>
          <w:color w:val="252525"/>
          <w:sz w:val="24"/>
          <w:szCs w:val="24"/>
          <w:shd w:val="clear" w:color="auto" w:fill="FDFDFD"/>
        </w:rPr>
        <w:t> A study of the Lord’s Supper is a soul-stirring experience because of the depth of meaning that it portrays. It is an “acted out sermon,” remembering our Lord’s death and resurrection, and looking to the future for His return in glory.</w:t>
      </w:r>
    </w:p>
    <w:p w:rsidR="006A61E0" w:rsidRPr="00296F9D" w:rsidRDefault="006A61E0" w:rsidP="006A61E0">
      <w:pPr>
        <w:jc w:val="both"/>
        <w:rPr>
          <w:rFonts w:ascii="Times New Roman" w:hAnsi="Times New Roman" w:cs="Times New Roman"/>
          <w:b/>
          <w:sz w:val="24"/>
          <w:szCs w:val="24"/>
        </w:rPr>
      </w:pPr>
      <w:r w:rsidRPr="00296F9D">
        <w:rPr>
          <w:rFonts w:ascii="Times New Roman" w:hAnsi="Times New Roman" w:cs="Times New Roman"/>
          <w:sz w:val="24"/>
          <w:szCs w:val="24"/>
        </w:rPr>
        <w:t xml:space="preserve"> </w:t>
      </w:r>
      <w:r w:rsidRPr="00296F9D">
        <w:rPr>
          <w:rFonts w:ascii="Times New Roman" w:hAnsi="Times New Roman" w:cs="Times New Roman"/>
          <w:b/>
          <w:sz w:val="24"/>
          <w:szCs w:val="24"/>
        </w:rPr>
        <w:t>Three views of communion</w:t>
      </w:r>
    </w:p>
    <w:p w:rsidR="002B7662" w:rsidRDefault="00CE33C7" w:rsidP="006A61E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The Symbolic view (this view is held mostly by</w:t>
      </w:r>
      <w:r w:rsidR="002B7662">
        <w:rPr>
          <w:rFonts w:ascii="Times New Roman" w:hAnsi="Times New Roman" w:cs="Times New Roman"/>
          <w:sz w:val="24"/>
          <w:szCs w:val="24"/>
        </w:rPr>
        <w:t xml:space="preserve"> Evangelicals which includes; Baptists, Reformed, Presbyterians, and other independent churches). It is a view that the </w:t>
      </w:r>
      <w:r w:rsidR="00BC1932">
        <w:rPr>
          <w:rFonts w:ascii="Times New Roman" w:hAnsi="Times New Roman" w:cs="Times New Roman"/>
          <w:sz w:val="24"/>
          <w:szCs w:val="24"/>
        </w:rPr>
        <w:t xml:space="preserve">elements, </w:t>
      </w:r>
      <w:r w:rsidR="002B7662">
        <w:rPr>
          <w:rFonts w:ascii="Times New Roman" w:hAnsi="Times New Roman" w:cs="Times New Roman"/>
          <w:sz w:val="24"/>
          <w:szCs w:val="24"/>
        </w:rPr>
        <w:t xml:space="preserve">bread and wine presented in communion are symbolic of the body and blood of Jesus- Jn. 19:30, </w:t>
      </w:r>
      <w:proofErr w:type="spellStart"/>
      <w:r w:rsidR="002B7662">
        <w:rPr>
          <w:rFonts w:ascii="Times New Roman" w:hAnsi="Times New Roman" w:cs="Times New Roman"/>
          <w:sz w:val="24"/>
          <w:szCs w:val="24"/>
        </w:rPr>
        <w:t>Lk</w:t>
      </w:r>
      <w:proofErr w:type="spellEnd"/>
      <w:r w:rsidR="002B7662">
        <w:rPr>
          <w:rFonts w:ascii="Times New Roman" w:hAnsi="Times New Roman" w:cs="Times New Roman"/>
          <w:sz w:val="24"/>
          <w:szCs w:val="24"/>
        </w:rPr>
        <w:t>. 22:19.</w:t>
      </w:r>
    </w:p>
    <w:p w:rsidR="002B7662" w:rsidRDefault="002B7662" w:rsidP="006A61E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Consubstantiation (mostly held by Lutherans). It is a view proposed by </w:t>
      </w:r>
      <w:proofErr w:type="spellStart"/>
      <w:r>
        <w:rPr>
          <w:rFonts w:ascii="Times New Roman" w:hAnsi="Times New Roman" w:cs="Times New Roman"/>
          <w:sz w:val="24"/>
          <w:szCs w:val="24"/>
        </w:rPr>
        <w:t>Marthin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Lurther</w:t>
      </w:r>
      <w:proofErr w:type="spellEnd"/>
      <w:r w:rsidR="00BC1932">
        <w:rPr>
          <w:rFonts w:ascii="Times New Roman" w:hAnsi="Times New Roman" w:cs="Times New Roman"/>
          <w:sz w:val="24"/>
          <w:szCs w:val="24"/>
        </w:rPr>
        <w:t xml:space="preserve">. This view states that the bread and wine do not change into actual body of Christ as Catholics held, rather, Christ body and blood are present “in, with, and under” the </w:t>
      </w:r>
      <w:r w:rsidR="00B742AC">
        <w:rPr>
          <w:rFonts w:ascii="Times New Roman" w:hAnsi="Times New Roman" w:cs="Times New Roman"/>
          <w:sz w:val="24"/>
          <w:szCs w:val="24"/>
        </w:rPr>
        <w:t xml:space="preserve"> elements.</w:t>
      </w:r>
      <w:r w:rsidR="00BC1932">
        <w:rPr>
          <w:rFonts w:ascii="Times New Roman" w:hAnsi="Times New Roman" w:cs="Times New Roman"/>
          <w:sz w:val="24"/>
          <w:szCs w:val="24"/>
        </w:rPr>
        <w:t xml:space="preserve"> </w:t>
      </w:r>
    </w:p>
    <w:p w:rsidR="006A61E0" w:rsidRPr="00296F9D" w:rsidRDefault="006A61E0" w:rsidP="006A61E0">
      <w:pPr>
        <w:pStyle w:val="ListParagraph"/>
        <w:numPr>
          <w:ilvl w:val="0"/>
          <w:numId w:val="4"/>
        </w:numPr>
        <w:jc w:val="both"/>
        <w:rPr>
          <w:rFonts w:ascii="Times New Roman" w:hAnsi="Times New Roman" w:cs="Times New Roman"/>
          <w:sz w:val="24"/>
          <w:szCs w:val="24"/>
        </w:rPr>
      </w:pPr>
      <w:r w:rsidRPr="00296F9D">
        <w:rPr>
          <w:rFonts w:ascii="Times New Roman" w:hAnsi="Times New Roman" w:cs="Times New Roman"/>
          <w:sz w:val="24"/>
          <w:szCs w:val="24"/>
        </w:rPr>
        <w:t xml:space="preserve">Transubstantiation view- </w:t>
      </w:r>
      <w:r w:rsidR="000543D4">
        <w:rPr>
          <w:rFonts w:ascii="Times New Roman" w:hAnsi="Times New Roman" w:cs="Times New Roman"/>
          <w:sz w:val="24"/>
          <w:szCs w:val="24"/>
        </w:rPr>
        <w:t xml:space="preserve">(held mostly by the Catholics Church, some Orthodox and Anglicans). This view is seriously taken by the Catholics, that the bread and the wine presented at communion become the literal body and </w:t>
      </w:r>
      <w:proofErr w:type="gramStart"/>
      <w:r w:rsidR="000543D4">
        <w:rPr>
          <w:rFonts w:ascii="Times New Roman" w:hAnsi="Times New Roman" w:cs="Times New Roman"/>
          <w:sz w:val="24"/>
          <w:szCs w:val="24"/>
        </w:rPr>
        <w:t>blood</w:t>
      </w:r>
      <w:proofErr w:type="gramEnd"/>
      <w:r w:rsidR="000543D4">
        <w:rPr>
          <w:rFonts w:ascii="Times New Roman" w:hAnsi="Times New Roman" w:cs="Times New Roman"/>
          <w:sz w:val="24"/>
          <w:szCs w:val="24"/>
        </w:rPr>
        <w:t xml:space="preserve"> of Jesus after a priest </w:t>
      </w:r>
      <w:r w:rsidR="00E53903">
        <w:rPr>
          <w:rFonts w:ascii="Times New Roman" w:hAnsi="Times New Roman" w:cs="Times New Roman"/>
          <w:sz w:val="24"/>
          <w:szCs w:val="24"/>
        </w:rPr>
        <w:t>pray/</w:t>
      </w:r>
      <w:r w:rsidR="000543D4">
        <w:rPr>
          <w:rFonts w:ascii="Times New Roman" w:hAnsi="Times New Roman" w:cs="Times New Roman"/>
          <w:sz w:val="24"/>
          <w:szCs w:val="24"/>
        </w:rPr>
        <w:t>consecrates them</w:t>
      </w:r>
      <w:r w:rsidR="00E53903">
        <w:rPr>
          <w:rFonts w:ascii="Times New Roman" w:hAnsi="Times New Roman" w:cs="Times New Roman"/>
          <w:sz w:val="24"/>
          <w:szCs w:val="24"/>
        </w:rPr>
        <w:t>.</w:t>
      </w:r>
    </w:p>
    <w:p w:rsidR="006A61E0" w:rsidRPr="004249BB" w:rsidRDefault="006A61E0" w:rsidP="004249BB">
      <w:pPr>
        <w:pStyle w:val="ListParagraph"/>
        <w:jc w:val="both"/>
        <w:rPr>
          <w:rFonts w:ascii="Times New Roman" w:hAnsi="Times New Roman" w:cs="Times New Roman"/>
          <w:sz w:val="24"/>
          <w:szCs w:val="24"/>
        </w:rPr>
      </w:pPr>
    </w:p>
    <w:p w:rsidR="006A61E0" w:rsidRPr="00296F9D" w:rsidRDefault="006A61E0" w:rsidP="006A61E0">
      <w:pPr>
        <w:jc w:val="both"/>
        <w:rPr>
          <w:rFonts w:ascii="Times New Roman" w:hAnsi="Times New Roman" w:cs="Times New Roman"/>
          <w:b/>
          <w:sz w:val="24"/>
          <w:szCs w:val="24"/>
        </w:rPr>
      </w:pPr>
      <w:r w:rsidRPr="00296F9D">
        <w:rPr>
          <w:rFonts w:ascii="Times New Roman" w:hAnsi="Times New Roman" w:cs="Times New Roman"/>
          <w:b/>
          <w:sz w:val="24"/>
          <w:szCs w:val="24"/>
        </w:rPr>
        <w:t>MARKS/IMAGE</w:t>
      </w:r>
      <w:r w:rsidR="00882D77">
        <w:rPr>
          <w:rFonts w:ascii="Times New Roman" w:hAnsi="Times New Roman" w:cs="Times New Roman"/>
          <w:b/>
          <w:sz w:val="24"/>
          <w:szCs w:val="24"/>
        </w:rPr>
        <w:t>S</w:t>
      </w:r>
      <w:r w:rsidRPr="00296F9D">
        <w:rPr>
          <w:rFonts w:ascii="Times New Roman" w:hAnsi="Times New Roman" w:cs="Times New Roman"/>
          <w:b/>
          <w:sz w:val="24"/>
          <w:szCs w:val="24"/>
        </w:rPr>
        <w:t xml:space="preserve"> OF THE CHURCH</w:t>
      </w:r>
    </w:p>
    <w:p w:rsidR="006A61E0" w:rsidRPr="00296F9D" w:rsidRDefault="00C61D73" w:rsidP="006A61E0">
      <w:pPr>
        <w:jc w:val="both"/>
        <w:rPr>
          <w:rFonts w:ascii="Times New Roman" w:hAnsi="Times New Roman" w:cs="Times New Roman"/>
          <w:sz w:val="24"/>
          <w:szCs w:val="24"/>
        </w:rPr>
      </w:pPr>
      <w:r>
        <w:rPr>
          <w:rFonts w:ascii="Times New Roman" w:hAnsi="Times New Roman" w:cs="Times New Roman"/>
          <w:sz w:val="24"/>
          <w:szCs w:val="24"/>
        </w:rPr>
        <w:t xml:space="preserve">This entails </w:t>
      </w:r>
      <w:r w:rsidR="00CE33C7">
        <w:rPr>
          <w:rFonts w:ascii="Times New Roman" w:hAnsi="Times New Roman" w:cs="Times New Roman"/>
          <w:sz w:val="24"/>
          <w:szCs w:val="24"/>
        </w:rPr>
        <w:t xml:space="preserve">what the life of the </w:t>
      </w:r>
      <w:r>
        <w:rPr>
          <w:rFonts w:ascii="Times New Roman" w:hAnsi="Times New Roman" w:cs="Times New Roman"/>
          <w:sz w:val="24"/>
          <w:szCs w:val="24"/>
        </w:rPr>
        <w:t>body of Christ (believers) ought to portray, being salt of the earth,</w:t>
      </w:r>
      <w:r w:rsidR="00566E5C">
        <w:rPr>
          <w:rFonts w:ascii="Times New Roman" w:hAnsi="Times New Roman" w:cs="Times New Roman"/>
          <w:sz w:val="24"/>
          <w:szCs w:val="24"/>
        </w:rPr>
        <w:t xml:space="preserve"> light of the world,</w:t>
      </w:r>
      <w:r>
        <w:rPr>
          <w:rFonts w:ascii="Times New Roman" w:hAnsi="Times New Roman" w:cs="Times New Roman"/>
          <w:sz w:val="24"/>
          <w:szCs w:val="24"/>
        </w:rPr>
        <w:t xml:space="preserve"> branches of the v</w:t>
      </w:r>
      <w:r w:rsidR="006A61E0" w:rsidRPr="00296F9D">
        <w:rPr>
          <w:rFonts w:ascii="Times New Roman" w:hAnsi="Times New Roman" w:cs="Times New Roman"/>
          <w:sz w:val="24"/>
          <w:szCs w:val="24"/>
        </w:rPr>
        <w:t xml:space="preserve">ine, the elect, the bride of Christ, the ambassadors, the </w:t>
      </w:r>
      <w:r w:rsidR="006A61E0" w:rsidRPr="00296F9D">
        <w:rPr>
          <w:rFonts w:ascii="Times New Roman" w:hAnsi="Times New Roman" w:cs="Times New Roman"/>
          <w:sz w:val="24"/>
          <w:szCs w:val="24"/>
        </w:rPr>
        <w:lastRenderedPageBreak/>
        <w:t>chosen race, the holy temple, the royal priesthood, new creation, fighters of Satan, sanctified and saved, friends of God, household of God, members of Christ etc.</w:t>
      </w:r>
    </w:p>
    <w:p w:rsidR="006A61E0" w:rsidRPr="00296F9D" w:rsidRDefault="006A61E0" w:rsidP="006A61E0">
      <w:pPr>
        <w:jc w:val="both"/>
        <w:rPr>
          <w:rFonts w:ascii="Times New Roman" w:hAnsi="Times New Roman" w:cs="Times New Roman"/>
          <w:b/>
          <w:sz w:val="24"/>
          <w:szCs w:val="24"/>
        </w:rPr>
      </w:pPr>
      <w:r w:rsidRPr="00296F9D">
        <w:rPr>
          <w:rFonts w:ascii="Times New Roman" w:hAnsi="Times New Roman" w:cs="Times New Roman"/>
          <w:b/>
          <w:sz w:val="24"/>
          <w:szCs w:val="24"/>
        </w:rPr>
        <w:t>CHRIST CHURCH</w:t>
      </w:r>
    </w:p>
    <w:p w:rsidR="006A61E0" w:rsidRPr="00296F9D" w:rsidRDefault="006A61E0" w:rsidP="006A61E0">
      <w:pPr>
        <w:jc w:val="both"/>
        <w:rPr>
          <w:rFonts w:ascii="Times New Roman" w:hAnsi="Times New Roman" w:cs="Times New Roman"/>
          <w:sz w:val="24"/>
          <w:szCs w:val="24"/>
        </w:rPr>
      </w:pPr>
      <w:r w:rsidRPr="00296F9D">
        <w:rPr>
          <w:rFonts w:ascii="Times New Roman" w:hAnsi="Times New Roman" w:cs="Times New Roman"/>
          <w:sz w:val="24"/>
          <w:szCs w:val="24"/>
        </w:rPr>
        <w:t>The following are proves authenticating Christ church:</w:t>
      </w:r>
    </w:p>
    <w:p w:rsidR="006A61E0" w:rsidRPr="00296F9D" w:rsidRDefault="006A61E0" w:rsidP="006A61E0">
      <w:pPr>
        <w:pStyle w:val="ListParagraph"/>
        <w:numPr>
          <w:ilvl w:val="0"/>
          <w:numId w:val="5"/>
        </w:numPr>
        <w:jc w:val="both"/>
        <w:rPr>
          <w:rFonts w:ascii="Times New Roman" w:hAnsi="Times New Roman" w:cs="Times New Roman"/>
          <w:sz w:val="24"/>
          <w:szCs w:val="24"/>
        </w:rPr>
      </w:pPr>
      <w:r w:rsidRPr="00296F9D">
        <w:rPr>
          <w:rFonts w:ascii="Times New Roman" w:hAnsi="Times New Roman" w:cs="Times New Roman"/>
          <w:sz w:val="24"/>
          <w:szCs w:val="24"/>
        </w:rPr>
        <w:t>Christ holds the key to the church (Mt. 16:18-19)</w:t>
      </w:r>
    </w:p>
    <w:p w:rsidR="006A61E0" w:rsidRPr="00296F9D" w:rsidRDefault="006A61E0" w:rsidP="006A61E0">
      <w:pPr>
        <w:pStyle w:val="ListParagraph"/>
        <w:numPr>
          <w:ilvl w:val="0"/>
          <w:numId w:val="5"/>
        </w:numPr>
        <w:jc w:val="both"/>
        <w:rPr>
          <w:rFonts w:ascii="Times New Roman" w:hAnsi="Times New Roman" w:cs="Times New Roman"/>
          <w:sz w:val="24"/>
          <w:szCs w:val="24"/>
        </w:rPr>
      </w:pPr>
      <w:r w:rsidRPr="00296F9D">
        <w:rPr>
          <w:rFonts w:ascii="Times New Roman" w:hAnsi="Times New Roman" w:cs="Times New Roman"/>
          <w:sz w:val="24"/>
          <w:szCs w:val="24"/>
        </w:rPr>
        <w:t>Christ is the head of the church (Eph.3:6, 5:23, Col.1:18)</w:t>
      </w:r>
    </w:p>
    <w:p w:rsidR="006A61E0" w:rsidRPr="00296F9D" w:rsidRDefault="006A61E0" w:rsidP="006A61E0">
      <w:pPr>
        <w:pStyle w:val="ListParagraph"/>
        <w:numPr>
          <w:ilvl w:val="0"/>
          <w:numId w:val="5"/>
        </w:numPr>
        <w:jc w:val="both"/>
        <w:rPr>
          <w:rFonts w:ascii="Times New Roman" w:hAnsi="Times New Roman" w:cs="Times New Roman"/>
          <w:sz w:val="24"/>
          <w:szCs w:val="24"/>
        </w:rPr>
      </w:pPr>
      <w:r w:rsidRPr="00296F9D">
        <w:rPr>
          <w:rFonts w:ascii="Times New Roman" w:hAnsi="Times New Roman" w:cs="Times New Roman"/>
          <w:sz w:val="24"/>
          <w:szCs w:val="24"/>
        </w:rPr>
        <w:t>Christ sacrifice for the church’s sake (precious blood) Mt. 16:18, 18:17, Acts 20:28, Eph. 5:24, Col. 1:24</w:t>
      </w:r>
      <w:r>
        <w:rPr>
          <w:rFonts w:ascii="Times New Roman" w:hAnsi="Times New Roman" w:cs="Times New Roman"/>
          <w:sz w:val="24"/>
          <w:szCs w:val="24"/>
        </w:rPr>
        <w:t>.</w:t>
      </w:r>
    </w:p>
    <w:p w:rsidR="006A61E0" w:rsidRPr="00296F9D" w:rsidRDefault="006A61E0" w:rsidP="006A61E0">
      <w:pPr>
        <w:pStyle w:val="NormalWeb"/>
        <w:spacing w:before="0" w:beforeAutospacing="0" w:after="0" w:afterAutospacing="0"/>
        <w:jc w:val="both"/>
        <w:textAlignment w:val="baseline"/>
        <w:rPr>
          <w:b/>
          <w:color w:val="000000" w:themeColor="text1"/>
        </w:rPr>
      </w:pPr>
      <w:r w:rsidRPr="00296F9D">
        <w:rPr>
          <w:b/>
          <w:color w:val="000000" w:themeColor="text1"/>
        </w:rPr>
        <w:t>CONCLUSION</w:t>
      </w:r>
    </w:p>
    <w:p w:rsidR="006A61E0" w:rsidRPr="00296F9D" w:rsidRDefault="006A61E0" w:rsidP="006A61E0">
      <w:pPr>
        <w:pStyle w:val="NormalWeb"/>
        <w:spacing w:before="0" w:beforeAutospacing="0" w:after="0" w:afterAutospacing="0"/>
        <w:jc w:val="both"/>
        <w:textAlignment w:val="baseline"/>
        <w:rPr>
          <w:color w:val="000000" w:themeColor="text1"/>
        </w:rPr>
      </w:pPr>
      <w:r w:rsidRPr="00296F9D">
        <w:rPr>
          <w:color w:val="000000" w:themeColor="text1"/>
        </w:rPr>
        <w:t>The Church is the community of all true believers for all time. The Church is to be made of all those who are truly saved. Paul says, "Christ loved the church and gave himself up for her" (Eph. 2:25). Here the term "the church" is used to apply to all those whom Christ died to redeem, all those who are saved by the death of Christ. But that must include all true believers for all time, both believers in the New Testament age and believers in the Old Testament age as well.</w:t>
      </w:r>
    </w:p>
    <w:p w:rsidR="00331B6B" w:rsidRDefault="00331B6B"/>
    <w:p w:rsidR="008D0D70" w:rsidRDefault="008D0D70">
      <w:pPr>
        <w:rPr>
          <w:b/>
        </w:rPr>
      </w:pPr>
      <w:r w:rsidRPr="008D0D70">
        <w:rPr>
          <w:b/>
        </w:rPr>
        <w:t>Reference</w:t>
      </w:r>
    </w:p>
    <w:p w:rsidR="003D10D3" w:rsidRDefault="006274D2" w:rsidP="00E316E3">
      <w:pPr>
        <w:ind w:left="1440" w:hanging="1395"/>
      </w:pPr>
      <w:r>
        <w:t>John</w:t>
      </w:r>
      <w:r w:rsidR="008329A9">
        <w:t xml:space="preserve">, Webster. </w:t>
      </w:r>
      <w:r w:rsidR="00FC0263">
        <w:t xml:space="preserve">‘On Evangelical Ecclesiology,’ Confessing God Essay in Christian </w:t>
      </w:r>
      <w:proofErr w:type="spellStart"/>
      <w:r w:rsidR="00FC0263">
        <w:t>Dogmatics</w:t>
      </w:r>
      <w:proofErr w:type="spellEnd"/>
      <w:r w:rsidR="00FC0263">
        <w:t xml:space="preserve"> II </w:t>
      </w:r>
      <w:proofErr w:type="spellStart"/>
      <w:r w:rsidR="00FC0263">
        <w:t>Bloombury</w:t>
      </w:r>
      <w:proofErr w:type="spellEnd"/>
      <w:r w:rsidR="008329A9">
        <w:t xml:space="preserve"> </w:t>
      </w:r>
      <w:r w:rsidR="00FC0263">
        <w:t>T&amp;T Clark 2005</w:t>
      </w:r>
    </w:p>
    <w:p w:rsidR="003D10D3" w:rsidRDefault="003D10D3" w:rsidP="00E316E3">
      <w:pPr>
        <w:ind w:left="1440" w:hanging="1395"/>
      </w:pPr>
      <w:r>
        <w:t>Paul</w:t>
      </w:r>
      <w:r w:rsidR="008329A9">
        <w:t>,</w:t>
      </w:r>
      <w:r>
        <w:t xml:space="preserve"> S. </w:t>
      </w:r>
      <w:proofErr w:type="spellStart"/>
      <w:r>
        <w:t>Minea</w:t>
      </w:r>
      <w:proofErr w:type="spellEnd"/>
      <w:r w:rsidR="008329A9">
        <w:t xml:space="preserve">.  </w:t>
      </w:r>
      <w:r>
        <w:t xml:space="preserve">Images of the Church in the New Testament </w:t>
      </w:r>
      <w:proofErr w:type="spellStart"/>
      <w:r>
        <w:t>Westminister</w:t>
      </w:r>
      <w:proofErr w:type="spellEnd"/>
      <w:r>
        <w:t xml:space="preserve"> John Knox 2004</w:t>
      </w:r>
    </w:p>
    <w:p w:rsidR="003D10D3" w:rsidRDefault="00A6412A" w:rsidP="00E316E3">
      <w:pPr>
        <w:ind w:left="1440" w:hanging="1395"/>
      </w:pPr>
      <w:r>
        <w:t>Christopher</w:t>
      </w:r>
      <w:r w:rsidR="008329A9">
        <w:t xml:space="preserve">, Morgan. </w:t>
      </w:r>
      <w:r w:rsidR="00BC7A68">
        <w:t xml:space="preserve"> </w:t>
      </w:r>
      <w:r w:rsidR="008329A9">
        <w:t>The</w:t>
      </w:r>
      <w:r w:rsidR="003D10D3">
        <w:t xml:space="preserve"> Origin and Nature of the Church</w:t>
      </w:r>
      <w:r w:rsidR="00DD78DA">
        <w:t xml:space="preserve"> </w:t>
      </w:r>
      <w:hyperlink r:id="rId9" w:history="1">
        <w:r w:rsidR="00E31C5A" w:rsidRPr="009B243C">
          <w:rPr>
            <w:rStyle w:val="Hyperlink"/>
          </w:rPr>
          <w:t>https://www.thegospelcoalition.org</w:t>
        </w:r>
      </w:hyperlink>
      <w:r w:rsidR="00DD78DA">
        <w:t>&gt;...</w:t>
      </w:r>
    </w:p>
    <w:p w:rsidR="008D0D70" w:rsidRDefault="00D756A5" w:rsidP="007F4FB5">
      <w:r>
        <w:t xml:space="preserve"> </w:t>
      </w:r>
      <w:r w:rsidR="00BC7A68">
        <w:t>Steve</w:t>
      </w:r>
      <w:r w:rsidR="008329A9">
        <w:t>,</w:t>
      </w:r>
      <w:r w:rsidR="00BC7A68">
        <w:t xml:space="preserve"> Shi</w:t>
      </w:r>
      <w:r w:rsidR="00ED2B8A">
        <w:t>rley</w:t>
      </w:r>
      <w:r w:rsidR="008329A9">
        <w:t>.</w:t>
      </w:r>
      <w:r w:rsidR="00ED2B8A">
        <w:tab/>
        <w:t xml:space="preserve">Different Views of Communion/Lord’s Supper </w:t>
      </w:r>
      <w:hyperlink w:history="1">
        <w:r w:rsidR="00ED2B8A" w:rsidRPr="009B243C">
          <w:rPr>
            <w:rStyle w:val="Hyperlink"/>
          </w:rPr>
          <w:t>https://Jesusalive.cc&gt;ques223</w:t>
        </w:r>
      </w:hyperlink>
      <w:r w:rsidR="00ED2B8A">
        <w:t xml:space="preserve"> </w:t>
      </w:r>
    </w:p>
    <w:sectPr w:rsidR="008D0D7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130F" w:rsidRDefault="0042130F">
      <w:pPr>
        <w:spacing w:after="0" w:line="240" w:lineRule="auto"/>
      </w:pPr>
      <w:r>
        <w:separator/>
      </w:r>
    </w:p>
  </w:endnote>
  <w:endnote w:type="continuationSeparator" w:id="0">
    <w:p w:rsidR="0042130F" w:rsidRDefault="00421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3538119"/>
      <w:docPartObj>
        <w:docPartGallery w:val="Page Numbers (Bottom of Page)"/>
        <w:docPartUnique/>
      </w:docPartObj>
    </w:sdtPr>
    <w:sdtEndPr>
      <w:rPr>
        <w:noProof/>
      </w:rPr>
    </w:sdtEndPr>
    <w:sdtContent>
      <w:p w:rsidR="000543D4" w:rsidRDefault="000543D4">
        <w:pPr>
          <w:pStyle w:val="Footer"/>
          <w:jc w:val="center"/>
        </w:pPr>
        <w:r>
          <w:fldChar w:fldCharType="begin"/>
        </w:r>
        <w:r>
          <w:instrText xml:space="preserve"> PAGE   \* MERGEFORMAT </w:instrText>
        </w:r>
        <w:r>
          <w:fldChar w:fldCharType="separate"/>
        </w:r>
        <w:r w:rsidR="000704AD">
          <w:rPr>
            <w:noProof/>
          </w:rPr>
          <w:t>1</w:t>
        </w:r>
        <w:r>
          <w:rPr>
            <w:noProof/>
          </w:rPr>
          <w:fldChar w:fldCharType="end"/>
        </w:r>
      </w:p>
    </w:sdtContent>
  </w:sdt>
  <w:p w:rsidR="000543D4" w:rsidRDefault="000543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130F" w:rsidRDefault="0042130F">
      <w:pPr>
        <w:spacing w:after="0" w:line="240" w:lineRule="auto"/>
      </w:pPr>
      <w:r>
        <w:separator/>
      </w:r>
    </w:p>
  </w:footnote>
  <w:footnote w:type="continuationSeparator" w:id="0">
    <w:p w:rsidR="0042130F" w:rsidRDefault="004213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24DAB"/>
    <w:multiLevelType w:val="hybridMultilevel"/>
    <w:tmpl w:val="9070B214"/>
    <w:lvl w:ilvl="0" w:tplc="09BE29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9A467F"/>
    <w:multiLevelType w:val="hybridMultilevel"/>
    <w:tmpl w:val="DDCC7E8A"/>
    <w:lvl w:ilvl="0" w:tplc="06401C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5F7F81"/>
    <w:multiLevelType w:val="hybridMultilevel"/>
    <w:tmpl w:val="D63AFE9C"/>
    <w:lvl w:ilvl="0" w:tplc="E16A63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08A15D6"/>
    <w:multiLevelType w:val="hybridMultilevel"/>
    <w:tmpl w:val="1BFAA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EB3655"/>
    <w:multiLevelType w:val="hybridMultilevel"/>
    <w:tmpl w:val="3DE4C69C"/>
    <w:lvl w:ilvl="0" w:tplc="818658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1E0"/>
    <w:rsid w:val="00042AC6"/>
    <w:rsid w:val="000543D4"/>
    <w:rsid w:val="000704AD"/>
    <w:rsid w:val="00090347"/>
    <w:rsid w:val="00182559"/>
    <w:rsid w:val="00186FFD"/>
    <w:rsid w:val="001B6624"/>
    <w:rsid w:val="002A1CA7"/>
    <w:rsid w:val="002B7662"/>
    <w:rsid w:val="002E36B7"/>
    <w:rsid w:val="00331B6B"/>
    <w:rsid w:val="003673F3"/>
    <w:rsid w:val="00386B56"/>
    <w:rsid w:val="003878AB"/>
    <w:rsid w:val="003D10D3"/>
    <w:rsid w:val="004025B8"/>
    <w:rsid w:val="0042130F"/>
    <w:rsid w:val="004249BB"/>
    <w:rsid w:val="00520F66"/>
    <w:rsid w:val="005500DA"/>
    <w:rsid w:val="00555632"/>
    <w:rsid w:val="00566E5C"/>
    <w:rsid w:val="00583AA8"/>
    <w:rsid w:val="006274D2"/>
    <w:rsid w:val="006817A1"/>
    <w:rsid w:val="006A61E0"/>
    <w:rsid w:val="006F14C6"/>
    <w:rsid w:val="00700CEA"/>
    <w:rsid w:val="00782411"/>
    <w:rsid w:val="00785BA2"/>
    <w:rsid w:val="007F4FB5"/>
    <w:rsid w:val="00826656"/>
    <w:rsid w:val="008329A9"/>
    <w:rsid w:val="008434AF"/>
    <w:rsid w:val="00873D58"/>
    <w:rsid w:val="00873F0D"/>
    <w:rsid w:val="00882D77"/>
    <w:rsid w:val="00894316"/>
    <w:rsid w:val="00894F77"/>
    <w:rsid w:val="008A7919"/>
    <w:rsid w:val="008D0D70"/>
    <w:rsid w:val="00967D3B"/>
    <w:rsid w:val="00A20F1C"/>
    <w:rsid w:val="00A6412A"/>
    <w:rsid w:val="00A70764"/>
    <w:rsid w:val="00AF732E"/>
    <w:rsid w:val="00B03A1F"/>
    <w:rsid w:val="00B33B08"/>
    <w:rsid w:val="00B742AC"/>
    <w:rsid w:val="00BC1932"/>
    <w:rsid w:val="00BC7A68"/>
    <w:rsid w:val="00BF06F9"/>
    <w:rsid w:val="00C61D73"/>
    <w:rsid w:val="00CE33C7"/>
    <w:rsid w:val="00D166DE"/>
    <w:rsid w:val="00D756A5"/>
    <w:rsid w:val="00DC75D9"/>
    <w:rsid w:val="00DD78DA"/>
    <w:rsid w:val="00E20236"/>
    <w:rsid w:val="00E316E3"/>
    <w:rsid w:val="00E31C5A"/>
    <w:rsid w:val="00E53903"/>
    <w:rsid w:val="00ED0CDE"/>
    <w:rsid w:val="00ED2B8A"/>
    <w:rsid w:val="00EE7F39"/>
    <w:rsid w:val="00F64F1D"/>
    <w:rsid w:val="00F679CA"/>
    <w:rsid w:val="00F757A1"/>
    <w:rsid w:val="00FC0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1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61E0"/>
    <w:rPr>
      <w:b/>
      <w:bCs/>
    </w:rPr>
  </w:style>
  <w:style w:type="paragraph" w:styleId="ListParagraph">
    <w:name w:val="List Paragraph"/>
    <w:basedOn w:val="Normal"/>
    <w:uiPriority w:val="34"/>
    <w:qFormat/>
    <w:rsid w:val="006A61E0"/>
    <w:pPr>
      <w:ind w:left="720"/>
      <w:contextualSpacing/>
    </w:pPr>
  </w:style>
  <w:style w:type="paragraph" w:styleId="NormalWeb">
    <w:name w:val="Normal (Web)"/>
    <w:basedOn w:val="Normal"/>
    <w:uiPriority w:val="99"/>
    <w:unhideWhenUsed/>
    <w:rsid w:val="006A61E0"/>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A6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1E0"/>
  </w:style>
  <w:style w:type="paragraph" w:styleId="BalloonText">
    <w:name w:val="Balloon Text"/>
    <w:basedOn w:val="Normal"/>
    <w:link w:val="BalloonTextChar"/>
    <w:uiPriority w:val="99"/>
    <w:semiHidden/>
    <w:unhideWhenUsed/>
    <w:rsid w:val="006A6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1E0"/>
    <w:rPr>
      <w:rFonts w:ascii="Tahoma" w:hAnsi="Tahoma" w:cs="Tahoma"/>
      <w:sz w:val="16"/>
      <w:szCs w:val="16"/>
    </w:rPr>
  </w:style>
  <w:style w:type="character" w:styleId="Hyperlink">
    <w:name w:val="Hyperlink"/>
    <w:basedOn w:val="DefaultParagraphFont"/>
    <w:uiPriority w:val="99"/>
    <w:unhideWhenUsed/>
    <w:rsid w:val="00ED2B8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1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61E0"/>
    <w:rPr>
      <w:b/>
      <w:bCs/>
    </w:rPr>
  </w:style>
  <w:style w:type="paragraph" w:styleId="ListParagraph">
    <w:name w:val="List Paragraph"/>
    <w:basedOn w:val="Normal"/>
    <w:uiPriority w:val="34"/>
    <w:qFormat/>
    <w:rsid w:val="006A61E0"/>
    <w:pPr>
      <w:ind w:left="720"/>
      <w:contextualSpacing/>
    </w:pPr>
  </w:style>
  <w:style w:type="paragraph" w:styleId="NormalWeb">
    <w:name w:val="Normal (Web)"/>
    <w:basedOn w:val="Normal"/>
    <w:uiPriority w:val="99"/>
    <w:unhideWhenUsed/>
    <w:rsid w:val="006A61E0"/>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A6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1E0"/>
  </w:style>
  <w:style w:type="paragraph" w:styleId="BalloonText">
    <w:name w:val="Balloon Text"/>
    <w:basedOn w:val="Normal"/>
    <w:link w:val="BalloonTextChar"/>
    <w:uiPriority w:val="99"/>
    <w:semiHidden/>
    <w:unhideWhenUsed/>
    <w:rsid w:val="006A6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1E0"/>
    <w:rPr>
      <w:rFonts w:ascii="Tahoma" w:hAnsi="Tahoma" w:cs="Tahoma"/>
      <w:sz w:val="16"/>
      <w:szCs w:val="16"/>
    </w:rPr>
  </w:style>
  <w:style w:type="character" w:styleId="Hyperlink">
    <w:name w:val="Hyperlink"/>
    <w:basedOn w:val="DefaultParagraphFont"/>
    <w:uiPriority w:val="99"/>
    <w:unhideWhenUsed/>
    <w:rsid w:val="00ED2B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thegospelcoali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1575B-813E-409C-82E3-996D9DDD6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3</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63</cp:revision>
  <cp:lastPrinted>2019-05-27T08:25:00Z</cp:lastPrinted>
  <dcterms:created xsi:type="dcterms:W3CDTF">2019-05-27T08:24:00Z</dcterms:created>
  <dcterms:modified xsi:type="dcterms:W3CDTF">2021-05-19T10:46:00Z</dcterms:modified>
</cp:coreProperties>
</file>