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ACTA DE CONFORMIDAD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