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RESOLUCIÓN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