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Centro Universitário Newton Paiva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Clésio Santana de Almeida Filho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Fernando César Oliveira Santiago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Luan Santana Rocha do Carmo</w:t>
        <w:br w:type="textWrapping"/>
        <w:t xml:space="preserve">Luiz Gustavo Ribeiro da Mata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RELATÓRIO DE ENTREGA NEW CHAT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SIMULAÇÃO DE REDE SOCIAL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Belo Horizonte/MG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even"/>
          <w:pgSz w:h="16838" w:w="11906" w:orient="portrait"/>
          <w:pgMar w:bottom="1134" w:top="1701" w:left="1701" w:right="1134" w:header="1134" w:footer="720"/>
          <w:pgNumType w:start="14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7uh0yf8w2jgs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foi desenvolvido utilizando como base interfaces de redes sociais comuns como Facebook e Instagram, levando em conta os itens propostos para o trabalho como as telas de login, cadastro, visualização de conexões e futuras, bem como sua interação entre as telas e a comunicação com a base de dados construída para o armazenamento dados da rede social.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vbw3i4b0bsi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kmipe2w99q27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791908" cy="2531574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908" cy="2531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j01ldq54lsjd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3340" cy="42291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ouhid358z4nw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lace7hjbvnc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fase de desenvolvimento foi trabalhada utilizando como base de conhecimento todo o aprendizado adquirido em sala de aula no decorrer das aulas de Programação Orientada a Objetos no qual foi utilizado herança, interface, poliformismo, bem como a interação entre os atributos entre as classes com métodos, além de caminhos para conectar ao banco de dados usando SQLException e Connection, dentre outras bibliotecas estas que serão descritas nos passos adiante. Para armazenar os dados, tabelas, linhas e chaves foi utilizado um ambiente em nuvem por meio do banco de dados PostgreSQL. Acreditamos que a escolha de um banco de dados tenha sido a melhor opção, pois existe uma maior facilidade e praticidade em gerir os dados inseridos e utilizados nos testes de funcionamento da rede social.</w:t>
      </w:r>
    </w:p>
    <w:p w:rsidR="00000000" w:rsidDel="00000000" w:rsidP="00000000" w:rsidRDefault="00000000" w:rsidRPr="00000000" w14:paraId="00000022">
      <w:pPr>
        <w:spacing w:after="0" w:line="360" w:lineRule="auto"/>
        <w:ind w:right="4.13385826771730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right="4.13385826771730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890130" cy="3422681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130" cy="3422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vswn1a9sb38f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interface gráfica foi utilizado uma solução com arquitetura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Model-View-Controller(MVC) no qual utiliza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interação do usuário (view),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manipulação dos dados (model) e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controle (controller).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linhas sólidas indicam associação direta e as tracejadas indicam associação indireta.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tl64homvnvm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zfn25jhl2xlt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868103" cy="1767544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8103" cy="1767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16"/>
          <w:szCs w:val="16"/>
        </w:rPr>
      </w:pPr>
      <w:bookmarkStart w:colFirst="0" w:colLast="0" w:name="_heading=h.8icnz1ay79ax" w:id="10"/>
      <w:bookmarkEnd w:id="10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Figura 2 - Fluxograma MVC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16"/>
          <w:szCs w:val="16"/>
        </w:rPr>
      </w:pPr>
      <w:bookmarkStart w:colFirst="0" w:colLast="0" w:name="_heading=h.ygfczrz73j4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h2ahk71i0t29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solução selecionada com o modelo citado acima se chama SceneBuilder e se baseia em uma biblioteca JavaFX(com formato .fxml). Desta forma foi possível que o Java pudesse ser utilizado para transformar as classes desenvolvidas em telas interativas. 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kide8s97y7k3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209800" cy="229552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eoufkxfcj9h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j35jj9jl5zp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rnldispr0px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51f26uc6zul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ijyy5wkq8kh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h2ahk71i0t29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estão todas as classes utilizadas para a Rede Social desenvolvida. Na camada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controllers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estão todas as camadas que possuem objetos para as telas. Em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estão as imagens do sistema, além das telas utilizadas para interação.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sy2be7bhteof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247900" cy="19050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238375" cy="1895475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qp2odfa57vr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4j5nyrjalip4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 uma classe chamada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em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”, em que decidimos que há uma necessidade desta classe em ser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abstrata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conter informações parecidas com outras classes desenvolvidas para a simulação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Signin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PerfilUsuario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Signup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 Desta forma, conseguimos manter a integridade da classe Usuário, principalmente por ser um dos pontos centrais entre as classes.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go2j6pvdzhu2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125158" cy="396187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158" cy="396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8h5jhuurrvis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PerfilUsuario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responsável por armazenar os dados de um usuário criado. O usuário logado também pode acessar esta interface e editar sempre que precisar. Para que isso seja possível, ele herda os atributos da classe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Usuario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a partir do momento em que ele existir na rede social.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ssvcc529l2s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8m218iazczl8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3340" cy="2489200"/>
            <wp:effectExtent b="0" l="0" r="0" t="0"/>
            <wp:docPr id="2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right="4.13385826771730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504240" cy="3967371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240" cy="3967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right="4.133858267717301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Signin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possui parâmetros de conexão à rede social sendo necessária uma autenticação também no banco. Uma vez conectado à rede social a conta do usuário é concatenada ao banco, como mostra a imagem abaixo:</w:t>
      </w:r>
    </w:p>
    <w:p w:rsidR="00000000" w:rsidDel="00000000" w:rsidP="00000000" w:rsidRDefault="00000000" w:rsidRPr="00000000" w14:paraId="0000003A">
      <w:pPr>
        <w:spacing w:after="0" w:line="360" w:lineRule="auto"/>
        <w:ind w:right="4.133858267717301"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938387" cy="3563303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387" cy="3563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spacing w:after="0" w:line="360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cav5go87bap7" w:id="26"/>
      <w:bookmarkEnd w:id="2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Signup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usada para criar um novo perfil. Toda vez que o usuário acessar este menu ele irá criar um novo perfil com e-mail e senha diferentes.</w:t>
      </w:r>
    </w:p>
    <w:p w:rsidR="00000000" w:rsidDel="00000000" w:rsidP="00000000" w:rsidRDefault="00000000" w:rsidRPr="00000000" w14:paraId="0000003C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gqk1d9dg41ii" w:id="27"/>
      <w:bookmarkEnd w:id="27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486275" cy="2552700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right="4.13385826771730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453755" cy="387967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755" cy="3879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right="4.13385826771730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right="4.13385826771730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right="4.133858267717301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right="4.133858267717301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right="4.133858267717301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right="4.133858267717301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right="4.133858267717301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selecionar o menu de Adicionar Amigos, abre-se uma tela que te permite seguir usuários disponíveis na rede social. Para seguir o novo amigo é preciso selecionar o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deseja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clicar em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Seguir Usuário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45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fhz58uotfk7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3340" cy="50673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andddkfiycn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right="4.13385826771730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selecionar o menu de Listar Amigos, a solução utiliza a classe chamada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ListarAmigos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qual uma lista de todos os usuários existentes como amigos ficam disponíveis para consulta.</w:t>
      </w:r>
    </w:p>
    <w:p w:rsidR="00000000" w:rsidDel="00000000" w:rsidP="00000000" w:rsidRDefault="00000000" w:rsidRPr="00000000" w14:paraId="00000052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563553" cy="4900348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553" cy="490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6" w:type="first"/>
      <w:footerReference r:id="rId27" w:type="default"/>
      <w:footerReference r:id="rId28" w:type="first"/>
      <w:type w:val="nextPage"/>
      <w:pgSz w:h="16838" w:w="11906" w:orient="portrait"/>
      <w:pgMar w:bottom="1134" w:top="1701" w:left="1701" w:right="1144.1338582677172" w:header="1134" w:footer="720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tabs>
        <w:tab w:val="center" w:pos="4374"/>
        <w:tab w:val="right" w:pos="8504"/>
      </w:tabs>
      <w:spacing w:after="0" w:line="240" w:lineRule="auto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2209800</wp:posOffset>
          </wp:positionH>
          <wp:positionV relativeFrom="paragraph">
            <wp:posOffset>-459104</wp:posOffset>
          </wp:positionV>
          <wp:extent cx="1231101" cy="820734"/>
          <wp:effectExtent b="0" l="0" r="0" t="0"/>
          <wp:wrapNone/>
          <wp:docPr descr="Instituto Cultural Newton Paiva - Ejef" id="30" name="image11.jpg"/>
          <a:graphic>
            <a:graphicData uri="http://schemas.openxmlformats.org/drawingml/2006/picture">
              <pic:pic>
                <pic:nvPicPr>
                  <pic:cNvPr descr="Instituto Cultural Newton Paiva - Ejef" id="0" name="image1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1101" cy="82073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2028825</wp:posOffset>
          </wp:positionH>
          <wp:positionV relativeFrom="paragraph">
            <wp:posOffset>-571499</wp:posOffset>
          </wp:positionV>
          <wp:extent cx="1231101" cy="820734"/>
          <wp:effectExtent b="0" l="0" r="0" t="0"/>
          <wp:wrapNone/>
          <wp:docPr descr="Instituto Cultural Newton Paiva - Ejef" id="26" name="image11.jpg"/>
          <a:graphic>
            <a:graphicData uri="http://schemas.openxmlformats.org/drawingml/2006/picture">
              <pic:pic>
                <pic:nvPicPr>
                  <pic:cNvPr descr="Instituto Cultural Newton Paiva - Ejef" id="0" name="image1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1101" cy="82073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269B"/>
    <w:rPr>
      <w:rFonts w:ascii="Calibri" w:cs="Times New Roman" w:eastAsia="Calibri" w:hAnsi="Calibri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47269B"/>
    <w:pPr>
      <w:keepNext w:val="1"/>
      <w:keepLines w:val="1"/>
      <w:spacing w:after="0" w:before="480"/>
      <w:outlineLvl w:val="0"/>
    </w:pPr>
    <w:rPr>
      <w:rFonts w:ascii="Cambria" w:eastAsia="Times New Roman" w:hAnsi="Cambria"/>
      <w:b w:val="1"/>
      <w:bCs w:val="1"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47269B"/>
    <w:pPr>
      <w:keepNext w:val="1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7269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47269B"/>
    <w:pPr>
      <w:keepNext w:val="1"/>
      <w:spacing w:after="60" w:before="240"/>
      <w:outlineLvl w:val="3"/>
    </w:pPr>
    <w:rPr>
      <w:rFonts w:eastAsia="Times New Roman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 w:val="1"/>
    <w:qFormat w:val="1"/>
    <w:rsid w:val="0047269B"/>
    <w:pPr>
      <w:spacing w:after="60" w:before="240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 w:val="1"/>
    <w:qFormat w:val="1"/>
    <w:rsid w:val="00A54958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00A54958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unhideWhenUsed w:val="1"/>
    <w:qFormat w:val="1"/>
    <w:rsid w:val="00A54958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 w:val="1"/>
    <w:qFormat w:val="1"/>
    <w:rsid w:val="00F27747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7269B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47269B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sid w:val="0047269B"/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"/>
    <w:rsid w:val="0047269B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Ttulo5Char" w:customStyle="1">
    <w:name w:val="Título 5 Char"/>
    <w:basedOn w:val="Fontepargpadro"/>
    <w:link w:val="Ttulo5"/>
    <w:uiPriority w:val="9"/>
    <w:rsid w:val="0047269B"/>
    <w:rPr>
      <w:rFonts w:ascii="Calibri" w:cs="Times New Roman" w:eastAsia="Times New Roman" w:hAnsi="Calibri"/>
      <w:b w:val="1"/>
      <w:bCs w:val="1"/>
      <w:i w:val="1"/>
      <w:iCs w:val="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726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7269B"/>
    <w:rPr>
      <w:rFonts w:ascii="Tahoma" w:cs="Tahoma" w:eastAsia="Calibri" w:hAnsi="Tahoma"/>
      <w:sz w:val="16"/>
      <w:szCs w:val="16"/>
    </w:rPr>
  </w:style>
  <w:style w:type="paragraph" w:styleId="Default" w:customStyle="1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Calibri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47269B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7269B"/>
    <w:rPr>
      <w:rFonts w:ascii="Calibri" w:cs="Times New Roman" w:eastAsia="Calibri" w:hAnsi="Calibri"/>
    </w:rPr>
  </w:style>
  <w:style w:type="paragraph" w:styleId="Rodap">
    <w:name w:val="footer"/>
    <w:basedOn w:val="Normal"/>
    <w:link w:val="RodapChar"/>
    <w:uiPriority w:val="99"/>
    <w:unhideWhenUsed w:val="1"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7269B"/>
    <w:rPr>
      <w:rFonts w:ascii="Calibri" w:cs="Times New Roman" w:eastAsia="Calibri" w:hAnsi="Calibri"/>
    </w:rPr>
  </w:style>
  <w:style w:type="character" w:styleId="hps" w:customStyle="1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 w:val="1"/>
    <w:rsid w:val="0047269B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dro" w:customStyle="1">
    <w:name w:val="Padrão"/>
    <w:rsid w:val="0047269B"/>
    <w:pPr>
      <w:widowControl w:val="0"/>
      <w:tabs>
        <w:tab w:val="left" w:pos="709"/>
      </w:tabs>
      <w:suppressAutoHyphens w:val="1"/>
    </w:pPr>
    <w:rPr>
      <w:rFonts w:ascii="Times New Roman" w:cs="Tahoma" w:eastAsia="Times New Roman" w:hAnsi="Times New Roman"/>
      <w:color w:val="00000a"/>
      <w:sz w:val="24"/>
      <w:szCs w:val="24"/>
      <w:lang w:eastAsia="pt-BR"/>
    </w:rPr>
  </w:style>
  <w:style w:type="character" w:styleId="Forte">
    <w:name w:val="Strong"/>
    <w:uiPriority w:val="22"/>
    <w:qFormat w:val="1"/>
    <w:rsid w:val="0047269B"/>
    <w:rPr>
      <w:b w:val="1"/>
      <w:bCs w:val="1"/>
    </w:rPr>
  </w:style>
  <w:style w:type="character" w:styleId="style81" w:customStyle="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styleId="style51" w:customStyle="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 w:val="1"/>
    <w:unhideWhenUsed w:val="1"/>
    <w:rsid w:val="0047269B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47269B"/>
    <w:rPr>
      <w:rFonts w:ascii="Calibri" w:cs="Times New Roman" w:eastAsia="Calibri" w:hAnsi="Calibri"/>
      <w:sz w:val="20"/>
      <w:szCs w:val="20"/>
    </w:rPr>
  </w:style>
  <w:style w:type="character" w:styleId="Refdenotaderodap">
    <w:name w:val="footnote reference"/>
    <w:unhideWhenUsed w:val="1"/>
    <w:rsid w:val="0047269B"/>
    <w:rPr>
      <w:vertAlign w:val="superscript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411F05"/>
    <w:pPr>
      <w:tabs>
        <w:tab w:val="right" w:leader="dot" w:pos="9061"/>
      </w:tabs>
    </w:pPr>
    <w:rPr>
      <w:rFonts w:ascii="Arial" w:cs="Arial" w:hAnsi="Arial"/>
      <w:b w:val="1"/>
      <w:noProof w:val="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47269B"/>
    <w:pPr>
      <w:outlineLvl w:val="9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28561D"/>
    <w:pPr>
      <w:tabs>
        <w:tab w:val="right" w:leader="dot" w:pos="9061"/>
      </w:tabs>
      <w:spacing w:after="0" w:line="240" w:lineRule="auto"/>
    </w:pPr>
    <w:rPr>
      <w:rFonts w:ascii="Arial" w:cs="Arial" w:hAnsi="Arial"/>
      <w:noProof w:val="1"/>
      <w:sz w:val="24"/>
      <w:szCs w:val="24"/>
    </w:rPr>
  </w:style>
  <w:style w:type="character" w:styleId="article-title" w:customStyle="1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 w:val="1"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000000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47269B"/>
    <w:rPr>
      <w:rFonts w:ascii="Courier New" w:cs="Courier New" w:eastAsia="Times New Roman" w:hAnsi="Courier New"/>
      <w:color w:val="000000"/>
      <w:sz w:val="20"/>
      <w:szCs w:val="20"/>
      <w:lang w:eastAsia="pt-BR"/>
    </w:rPr>
  </w:style>
  <w:style w:type="table" w:styleId="TabelaSimples51" w:customStyle="1">
    <w:name w:val="Tabela Simples 51"/>
    <w:basedOn w:val="Tabelanormal"/>
    <w:uiPriority w:val="45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cs="Times New Roman" w:eastAsia="Times New Roman" w:hAnsi="Cambria"/>
        <w:i w:val="1"/>
        <w:iCs w:val="1"/>
        <w:sz w:val="26"/>
      </w:rPr>
      <w:tblPr/>
      <w:tcPr>
        <w:tcBorders>
          <w:bottom w:color="7f7f7f" w:space="0" w:sz="4" w:val="single"/>
        </w:tcBorders>
        <w:shd w:color="auto" w:fill="ffffff" w:val="clear"/>
      </w:tcPr>
    </w:tblStylePr>
    <w:tblStylePr w:type="lastRow">
      <w:rPr>
        <w:rFonts w:ascii="Cambria" w:cs="Times New Roman" w:eastAsia="Times New Roman" w:hAnsi="Cambria"/>
        <w:i w:val="1"/>
        <w:iCs w:val="1"/>
        <w:sz w:val="26"/>
      </w:rPr>
      <w:tblPr/>
      <w:tcPr>
        <w:tcBorders>
          <w:top w:color="7f7f7f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mbria" w:cs="Times New Roman" w:eastAsia="Times New Roman" w:hAnsi="Cambria"/>
        <w:i w:val="1"/>
        <w:iCs w:val="1"/>
        <w:sz w:val="26"/>
      </w:rPr>
      <w:tblPr/>
      <w:tcPr>
        <w:tcBorders>
          <w:right w:color="7f7f7f" w:space="0" w:sz="4" w:val="single"/>
        </w:tcBorders>
        <w:shd w:color="auto" w:fill="ffffff" w:val="clear"/>
      </w:tcPr>
    </w:tblStylePr>
    <w:tblStylePr w:type="lastCol">
      <w:rPr>
        <w:rFonts w:ascii="Cambria" w:cs="Times New Roman" w:eastAsia="Times New Roman" w:hAnsi="Cambria"/>
        <w:i w:val="1"/>
        <w:iCs w:val="1"/>
        <w:sz w:val="26"/>
      </w:rPr>
      <w:tblPr/>
      <w:tcPr>
        <w:tcBorders>
          <w:left w:color="7f7f7f" w:space="0" w:sz="4" w:val="single"/>
        </w:tcBorders>
        <w:shd w:color="auto" w:fill="ffffff" w:val="clear"/>
      </w:tc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Simples41" w:customStyle="1">
    <w:name w:val="Tabela Simples 41"/>
    <w:basedOn w:val="Tabelanormal"/>
    <w:uiPriority w:val="44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elaSimples31" w:customStyle="1">
    <w:name w:val="Tabela Simples 31"/>
    <w:basedOn w:val="Tabelanormal"/>
    <w:uiPriority w:val="43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21" w:customStyle="1">
    <w:name w:val="Tabela Simples 21"/>
    <w:basedOn w:val="Tabelanormal"/>
    <w:uiPriority w:val="42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7f7f7f" w:space="0" w:sz="4" w:val="single"/>
        <w:bottom w:color="7f7f7f" w:space="0" w:sz="4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TabelaSimples11" w:customStyle="1">
    <w:name w:val="Tabela Simples 11"/>
    <w:basedOn w:val="Tabelanormal"/>
    <w:uiPriority w:val="41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eladeGradeClara1" w:customStyle="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type="table" w:styleId="TabeladeGrade1Clara-nfase51" w:customStyle="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b6dde8" w:space="0" w:sz="4" w:val="single"/>
        <w:left w:color="b6dde8" w:space="0" w:sz="4" w:val="single"/>
        <w:bottom w:color="b6dde8" w:space="0" w:sz="4" w:val="single"/>
        <w:right w:color="b6dde8" w:space="0" w:sz="4" w:val="single"/>
        <w:insideH w:color="b6dde8" w:space="0" w:sz="4" w:val="single"/>
        <w:insideV w:color="b6dde8" w:space="0" w:sz="4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41" w:customStyle="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ccc0d9" w:space="0" w:sz="4" w:val="single"/>
        <w:left w:color="ccc0d9" w:space="0" w:sz="4" w:val="single"/>
        <w:bottom w:color="ccc0d9" w:space="0" w:sz="4" w:val="single"/>
        <w:right w:color="ccc0d9" w:space="0" w:sz="4" w:val="single"/>
        <w:insideH w:color="ccc0d9" w:space="0" w:sz="4" w:val="single"/>
        <w:insideV w:color="ccc0d9" w:space="0" w:sz="4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31" w:customStyle="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d6e3bc" w:space="0" w:sz="4" w:val="single"/>
        <w:left w:color="d6e3bc" w:space="0" w:sz="4" w:val="single"/>
        <w:bottom w:color="d6e3bc" w:space="0" w:sz="4" w:val="single"/>
        <w:right w:color="d6e3bc" w:space="0" w:sz="4" w:val="single"/>
        <w:insideH w:color="d6e3bc" w:space="0" w:sz="4" w:val="single"/>
        <w:insideV w:color="d6e3bc" w:space="0" w:sz="4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21" w:customStyle="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e5b8b7" w:space="0" w:sz="4" w:val="single"/>
        <w:left w:color="e5b8b7" w:space="0" w:sz="4" w:val="single"/>
        <w:bottom w:color="e5b8b7" w:space="0" w:sz="4" w:val="single"/>
        <w:right w:color="e5b8b7" w:space="0" w:sz="4" w:val="single"/>
        <w:insideH w:color="e5b8b7" w:space="0" w:sz="4" w:val="single"/>
        <w:insideV w:color="e5b8b7" w:space="0" w:sz="4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11" w:customStyle="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b8cce4" w:space="0" w:sz="4" w:val="single"/>
        <w:left w:color="b8cce4" w:space="0" w:sz="4" w:val="single"/>
        <w:bottom w:color="b8cce4" w:space="0" w:sz="4" w:val="single"/>
        <w:right w:color="b8cce4" w:space="0" w:sz="4" w:val="single"/>
        <w:insideH w:color="b8cce4" w:space="0" w:sz="4" w:val="single"/>
        <w:insideV w:color="b8cce4" w:space="0" w:sz="4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4-nfase31" w:customStyle="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type="table" w:styleId="TabeladeGrade2-nfase31" w:customStyle="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2d69b" w:space="0" w:sz="12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</w:rPr>
      <w:tblPr/>
      <w:tcPr>
        <w:tcBorders>
          <w:top w:color="c2d69b" w:space="0" w:sz="2" w:val="double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TabeladeGrade6Colorida-nfase31" w:customStyle="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cs="Times New Roman" w:eastAsia="Calibri" w:hAnsi="Calibri"/>
      <w:color w:val="76923c" w:themeColor="accent3" w:themeShade="0000BF"/>
      <w:sz w:val="20"/>
      <w:szCs w:val="20"/>
      <w:lang w:eastAsia="pt-BR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eladeLista3-nfase31" w:customStyle="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character" w:styleId="Refdecomentrio">
    <w:name w:val="annotation reference"/>
    <w:basedOn w:val="Fontepargpadro"/>
    <w:uiPriority w:val="99"/>
    <w:semiHidden w:val="1"/>
    <w:unhideWhenUsed w:val="1"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47269B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47269B"/>
    <w:rPr>
      <w:rFonts w:ascii="Calibri" w:cs="Times New Roman" w:eastAsia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47269B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47269B"/>
    <w:rPr>
      <w:rFonts w:ascii="Calibri" w:cs="Times New Roman" w:eastAsia="Calibri" w:hAnsi="Calibri"/>
      <w:b w:val="1"/>
      <w:bCs w:val="1"/>
      <w:sz w:val="20"/>
      <w:szCs w:val="20"/>
    </w:rPr>
  </w:style>
  <w:style w:type="table" w:styleId="TabeladeLista3-nfase32" w:customStyle="1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 w:val="1"/>
    <w:qFormat w:val="1"/>
    <w:rsid w:val="0047269B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 w:val="1"/>
    <w:rsid w:val="0047269B"/>
    <w:pPr>
      <w:spacing w:after="0"/>
      <w:ind w:left="440" w:hanging="440"/>
    </w:pPr>
    <w:rPr>
      <w:rFonts w:asciiTheme="minorHAnsi" w:hAnsiTheme="minorHAnsi"/>
      <w:smallCaps w:val="1"/>
      <w:sz w:val="20"/>
      <w:szCs w:val="20"/>
    </w:rPr>
  </w:style>
  <w:style w:type="table" w:styleId="TabeladeGrade4-nfase32" w:customStyle="1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eladeLista7Colorida-nfase31" w:customStyle="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cs="Times New Roman" w:eastAsia="Calibri" w:hAnsi="Calibri"/>
      <w:color w:val="76923c" w:themeColor="accent3" w:themeShade="0000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6Colorida1" w:customStyle="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cs="Times New Roman" w:eastAsia="Calibri" w:hAnsi="Calibri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2-nfase31" w:customStyle="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eladeLista21" w:customStyle="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4-nfase31" w:customStyle="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character" w:styleId="nfase">
    <w:name w:val="Emphasis"/>
    <w:basedOn w:val="Fontepargpadro"/>
    <w:uiPriority w:val="20"/>
    <w:qFormat w:val="1"/>
    <w:rsid w:val="0047269B"/>
    <w:rPr>
      <w:i w:val="1"/>
      <w:iCs w:val="1"/>
    </w:rPr>
  </w:style>
  <w:style w:type="paragraph" w:styleId="Agradecimentos" w:customStyle="1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 w:val="1"/>
    <w:rsid w:val="0047269B"/>
    <w:pPr>
      <w:spacing w:after="0" w:line="240" w:lineRule="auto"/>
    </w:pPr>
    <w:rPr>
      <w:rFonts w:eastAsiaTheme="minorEastAsia"/>
      <w:lang w:eastAsia="pt-BR"/>
    </w:rPr>
  </w:style>
  <w:style w:type="paragraph" w:styleId="wp-caption-text" w:customStyle="1">
    <w:name w:val="wp-caption-text"/>
    <w:basedOn w:val="Normal"/>
    <w:rsid w:val="002B6570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sumo-noticia" w:customStyle="1">
    <w:name w:val="resumo-noticia"/>
    <w:basedOn w:val="Normal"/>
    <w:rsid w:val="00A80F5D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apple-converted-space" w:customStyle="1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rsid w:val="007B6EC9"/>
    <w:rPr>
      <w:rFonts w:ascii="Times New Roman" w:cs="Times New Roman" w:eastAsia="Times New Roman" w:hAnsi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3468FD"/>
    <w:rPr>
      <w:color w:val="800080" w:themeColor="followedHyperlink"/>
      <w:u w:val="single"/>
    </w:rPr>
  </w:style>
  <w:style w:type="character" w:styleId="Ttulo6Char" w:customStyle="1">
    <w:name w:val="Título 6 Char"/>
    <w:basedOn w:val="Fontepargpadro"/>
    <w:link w:val="Ttulo6"/>
    <w:uiPriority w:val="9"/>
    <w:rsid w:val="00A54958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rsid w:val="00A54958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rsid w:val="00A54958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rsid w:val="00F27747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 w:val="1"/>
    <w:unhideWhenUsed w:val="1"/>
    <w:rsid w:val="004233B7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 w:val="1"/>
    <w:rsid w:val="004233B7"/>
    <w:rPr>
      <w:rFonts w:ascii="Calibri" w:cs="Times New Roman" w:eastAsia="Calibri" w:hAnsi="Calibri"/>
    </w:rPr>
  </w:style>
  <w:style w:type="character" w:styleId="Nmerodepgina">
    <w:name w:val="page number"/>
    <w:basedOn w:val="Fontepargpadro"/>
    <w:uiPriority w:val="99"/>
    <w:semiHidden w:val="1"/>
    <w:unhideWhenUsed w:val="1"/>
    <w:rsid w:val="00F4701E"/>
  </w:style>
  <w:style w:type="paragraph" w:styleId="Sumrio3">
    <w:name w:val="toc 3"/>
    <w:basedOn w:val="Normal"/>
    <w:next w:val="Normal"/>
    <w:autoRedefine w:val="1"/>
    <w:uiPriority w:val="39"/>
    <w:unhideWhenUsed w:val="1"/>
    <w:rsid w:val="00F92562"/>
    <w:pPr>
      <w:spacing w:after="100"/>
      <w:ind w:left="440"/>
    </w:pPr>
  </w:style>
  <w:style w:type="paragraph" w:styleId="Reviso">
    <w:name w:val="Revision"/>
    <w:hidden w:val="1"/>
    <w:uiPriority w:val="99"/>
    <w:semiHidden w:val="1"/>
    <w:rsid w:val="00793945"/>
    <w:pPr>
      <w:spacing w:after="0" w:line="240" w:lineRule="auto"/>
    </w:pPr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5.png"/><Relationship Id="rId21" Type="http://schemas.openxmlformats.org/officeDocument/2006/relationships/image" Target="media/image10.png"/><Relationship Id="rId24" Type="http://schemas.openxmlformats.org/officeDocument/2006/relationships/image" Target="media/image1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header" Target="header3.xml"/><Relationship Id="rId25" Type="http://schemas.openxmlformats.org/officeDocument/2006/relationships/image" Target="media/image12.png"/><Relationship Id="rId28" Type="http://schemas.openxmlformats.org/officeDocument/2006/relationships/footer" Target="footer4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Relationship Id="rId11" Type="http://schemas.openxmlformats.org/officeDocument/2006/relationships/image" Target="media/image6.png"/><Relationship Id="rId10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16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15.png"/><Relationship Id="rId16" Type="http://schemas.openxmlformats.org/officeDocument/2006/relationships/image" Target="media/image3.png"/><Relationship Id="rId19" Type="http://schemas.openxmlformats.org/officeDocument/2006/relationships/image" Target="media/image13.png"/><Relationship Id="rId1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O40yvt0fv4W7XjO6mJI4sC1Bw==">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2022-11-02T00:07:00Z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0x0101002906C4423EDEE649A76D34697006BB4A</vt:lpwstr>
  </property>
  <property fmtid="{D5CDD505-2E9C-101B-9397-08002B2CF9AE}" pid="3" name="MediaServiceImageTags">
    <vt:lpwstr/>
  </property>
</Properties>
</file>