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3ED1" w14:textId="7CEBC3E1" w:rsidR="004673F4" w:rsidRDefault="004673F4" w:rsidP="00B25CE9">
      <w:pPr>
        <w:jc w:val="both"/>
        <w:rPr>
          <w:rFonts w:eastAsia="Times New Roman" w:cstheme="minorHAnsi"/>
          <w:color w:val="000000" w:themeColor="text1"/>
          <w:sz w:val="22"/>
          <w:szCs w:val="22"/>
          <w:lang w:eastAsia="fr-CA"/>
        </w:rPr>
      </w:pPr>
      <w:r w:rsidRPr="004673F4">
        <w:rPr>
          <w:rFonts w:eastAsia="Times New Roman" w:cstheme="minorHAnsi"/>
          <w:color w:val="000000" w:themeColor="text1"/>
          <w:sz w:val="22"/>
          <w:szCs w:val="22"/>
          <w:lang w:eastAsia="fr-CA"/>
        </w:rPr>
        <w:t>Bonjour</w:t>
      </w:r>
      <w:r w:rsidR="002358F3">
        <w:rPr>
          <w:rFonts w:eastAsia="Times New Roman" w:cstheme="minorHAnsi"/>
          <w:color w:val="000000" w:themeColor="text1"/>
          <w:sz w:val="22"/>
          <w:szCs w:val="22"/>
          <w:lang w:eastAsia="fr-CA"/>
        </w:rPr>
        <w:t xml:space="preserve"> Mme Duval</w:t>
      </w:r>
      <w:r w:rsidRPr="004673F4">
        <w:rPr>
          <w:rFonts w:eastAsia="Times New Roman" w:cstheme="minorHAnsi"/>
          <w:color w:val="000000" w:themeColor="text1"/>
          <w:sz w:val="22"/>
          <w:szCs w:val="22"/>
          <w:lang w:eastAsia="fr-CA"/>
        </w:rPr>
        <w:t>,</w:t>
      </w:r>
    </w:p>
    <w:p w14:paraId="7BC68127" w14:textId="0162F312" w:rsidR="002358F3" w:rsidRPr="004673F4" w:rsidRDefault="002358F3" w:rsidP="00B25CE9">
      <w:pPr>
        <w:jc w:val="both"/>
        <w:rPr>
          <w:rFonts w:cstheme="minorHAnsi"/>
          <w:color w:val="000000" w:themeColor="text1"/>
          <w:sz w:val="36"/>
          <w:szCs w:val="36"/>
        </w:rPr>
      </w:pPr>
      <w:r>
        <w:rPr>
          <w:rFonts w:eastAsia="Times New Roman" w:cstheme="minorHAnsi"/>
          <w:color w:val="000000" w:themeColor="text1"/>
          <w:sz w:val="22"/>
          <w:szCs w:val="22"/>
          <w:lang w:eastAsia="fr-CA"/>
        </w:rPr>
        <w:t xml:space="preserve">Bonjour M. Lacoursière, </w:t>
      </w:r>
    </w:p>
    <w:p w14:paraId="0CFF2DC0" w14:textId="17367776" w:rsidR="004673F4" w:rsidRDefault="004673F4" w:rsidP="00B2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eastAsia="Times New Roman" w:cstheme="minorHAnsi"/>
          <w:color w:val="000000" w:themeColor="text1"/>
          <w:sz w:val="22"/>
          <w:szCs w:val="22"/>
          <w:lang w:eastAsia="fr-CA"/>
        </w:rPr>
      </w:pPr>
    </w:p>
    <w:p w14:paraId="1F91A01E" w14:textId="77777777" w:rsidR="000440E7" w:rsidRDefault="000440E7" w:rsidP="00B2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eastAsia="Times New Roman" w:cstheme="minorHAnsi"/>
          <w:color w:val="000000" w:themeColor="text1"/>
          <w:sz w:val="22"/>
          <w:szCs w:val="22"/>
          <w:lang w:eastAsia="fr-CA"/>
        </w:rPr>
      </w:pPr>
    </w:p>
    <w:p w14:paraId="14B89FCA" w14:textId="298659EE" w:rsidR="002358F3" w:rsidRDefault="00187F13" w:rsidP="00B25CE9">
      <w:pPr>
        <w:jc w:val="both"/>
        <w:rPr>
          <w:rFonts w:eastAsia="Times New Roman" w:cstheme="minorHAnsi"/>
          <w:color w:val="000000" w:themeColor="text1"/>
          <w:sz w:val="22"/>
          <w:szCs w:val="22"/>
          <w:lang w:eastAsia="fr-CA"/>
        </w:rPr>
      </w:pPr>
      <w:r>
        <w:rPr>
          <w:rFonts w:eastAsia="Times New Roman" w:cstheme="minorHAnsi"/>
          <w:color w:val="000000" w:themeColor="text1"/>
          <w:sz w:val="22"/>
          <w:szCs w:val="22"/>
          <w:lang w:eastAsia="fr-CA"/>
        </w:rPr>
        <w:t xml:space="preserve">À la suite de vos </w:t>
      </w:r>
      <w:proofErr w:type="spellStart"/>
      <w:r>
        <w:rPr>
          <w:rFonts w:eastAsia="Times New Roman" w:cstheme="minorHAnsi"/>
          <w:color w:val="000000" w:themeColor="text1"/>
          <w:sz w:val="22"/>
          <w:szCs w:val="22"/>
          <w:lang w:eastAsia="fr-CA"/>
        </w:rPr>
        <w:t>recommendations</w:t>
      </w:r>
      <w:proofErr w:type="spellEnd"/>
      <w:r>
        <w:rPr>
          <w:rFonts w:eastAsia="Times New Roman" w:cstheme="minorHAnsi"/>
          <w:color w:val="000000" w:themeColor="text1"/>
          <w:sz w:val="22"/>
          <w:szCs w:val="22"/>
          <w:lang w:eastAsia="fr-CA"/>
        </w:rPr>
        <w:t>, j</w:t>
      </w:r>
      <w:r w:rsidR="004673F4">
        <w:rPr>
          <w:rFonts w:eastAsia="Times New Roman" w:cstheme="minorHAnsi"/>
          <w:color w:val="000000" w:themeColor="text1"/>
          <w:sz w:val="22"/>
          <w:szCs w:val="22"/>
          <w:lang w:eastAsia="fr-CA"/>
        </w:rPr>
        <w:t>e vous retransmets donc les documents nécessaires pour le suivi du proje</w:t>
      </w:r>
      <w:r w:rsidR="005A6760">
        <w:rPr>
          <w:rFonts w:eastAsia="Times New Roman" w:cstheme="minorHAnsi"/>
          <w:color w:val="000000" w:themeColor="text1"/>
          <w:sz w:val="22"/>
          <w:szCs w:val="22"/>
          <w:lang w:eastAsia="fr-CA"/>
        </w:rPr>
        <w:t xml:space="preserve">t </w:t>
      </w:r>
      <w:proofErr w:type="spellStart"/>
      <w:r w:rsidR="005A6760">
        <w:rPr>
          <w:rFonts w:eastAsia="Times New Roman" w:cstheme="minorHAnsi"/>
          <w:color w:val="000000" w:themeColor="text1"/>
          <w:sz w:val="22"/>
          <w:szCs w:val="22"/>
          <w:lang w:eastAsia="fr-CA"/>
        </w:rPr>
        <w:t>Datagotchi</w:t>
      </w:r>
      <w:proofErr w:type="spellEnd"/>
      <w:r w:rsidR="005A6760">
        <w:rPr>
          <w:rFonts w:eastAsia="Times New Roman" w:cstheme="minorHAnsi"/>
          <w:color w:val="000000" w:themeColor="text1"/>
          <w:sz w:val="22"/>
          <w:szCs w:val="22"/>
          <w:lang w:eastAsia="fr-CA"/>
        </w:rPr>
        <w:t> : les élections générales québécoises de 2022 (2022-181/</w:t>
      </w:r>
      <w:r w:rsidR="007C46A6">
        <w:rPr>
          <w:rFonts w:eastAsia="Times New Roman" w:cstheme="minorHAnsi"/>
          <w:color w:val="000000" w:themeColor="text1"/>
          <w:sz w:val="22"/>
          <w:szCs w:val="22"/>
          <w:lang w:eastAsia="fr-CA"/>
        </w:rPr>
        <w:t>27-06-2022</w:t>
      </w:r>
      <w:r w:rsidR="005A6760">
        <w:rPr>
          <w:rFonts w:eastAsia="Times New Roman" w:cstheme="minorHAnsi"/>
          <w:color w:val="000000" w:themeColor="text1"/>
          <w:sz w:val="22"/>
          <w:szCs w:val="22"/>
          <w:lang w:eastAsia="fr-CA"/>
        </w:rPr>
        <w:t xml:space="preserve">), soit </w:t>
      </w:r>
      <w:r>
        <w:rPr>
          <w:rFonts w:eastAsia="Times New Roman" w:cstheme="minorHAnsi"/>
          <w:color w:val="000000" w:themeColor="text1"/>
          <w:sz w:val="22"/>
          <w:szCs w:val="22"/>
          <w:lang w:eastAsia="fr-CA"/>
        </w:rPr>
        <w:t>les formulaires</w:t>
      </w:r>
      <w:r w:rsidR="005A6760">
        <w:rPr>
          <w:rFonts w:eastAsia="Times New Roman" w:cstheme="minorHAnsi"/>
          <w:color w:val="000000" w:themeColor="text1"/>
          <w:sz w:val="22"/>
          <w:szCs w:val="22"/>
          <w:lang w:eastAsia="fr-CA"/>
        </w:rPr>
        <w:t xml:space="preserve"> de consentement </w:t>
      </w:r>
      <w:r w:rsidR="007C46A6">
        <w:rPr>
          <w:rFonts w:eastAsia="Times New Roman" w:cstheme="minorHAnsi"/>
          <w:color w:val="000000" w:themeColor="text1"/>
          <w:sz w:val="22"/>
          <w:szCs w:val="22"/>
          <w:lang w:eastAsia="fr-CA"/>
        </w:rPr>
        <w:t xml:space="preserve">(en français et en anglais) qui se </w:t>
      </w:r>
      <w:r w:rsidR="005A6760">
        <w:rPr>
          <w:rFonts w:eastAsia="Times New Roman" w:cstheme="minorHAnsi"/>
          <w:color w:val="000000" w:themeColor="text1"/>
          <w:sz w:val="22"/>
          <w:szCs w:val="22"/>
          <w:lang w:eastAsia="fr-CA"/>
        </w:rPr>
        <w:t>retrouveront sur l’application</w:t>
      </w:r>
      <w:r>
        <w:rPr>
          <w:rFonts w:eastAsia="Times New Roman" w:cstheme="minorHAnsi"/>
          <w:color w:val="000000" w:themeColor="text1"/>
          <w:sz w:val="22"/>
          <w:szCs w:val="22"/>
          <w:lang w:eastAsia="fr-CA"/>
        </w:rPr>
        <w:t xml:space="preserve"> ainsi que les questions en choix numériques</w:t>
      </w:r>
      <w:r w:rsidR="005A6760">
        <w:rPr>
          <w:rFonts w:eastAsia="Times New Roman" w:cstheme="minorHAnsi"/>
          <w:color w:val="000000" w:themeColor="text1"/>
          <w:sz w:val="22"/>
          <w:szCs w:val="22"/>
          <w:lang w:eastAsia="fr-CA"/>
        </w:rPr>
        <w:t xml:space="preserve">. </w:t>
      </w:r>
      <w:r w:rsidR="00B55FFC">
        <w:rPr>
          <w:rFonts w:eastAsia="Times New Roman" w:cstheme="minorHAnsi"/>
          <w:color w:val="000000" w:themeColor="text1"/>
          <w:sz w:val="22"/>
          <w:szCs w:val="22"/>
          <w:lang w:eastAsia="fr-CA"/>
        </w:rPr>
        <w:t xml:space="preserve">Voici quelques précisions : </w:t>
      </w:r>
    </w:p>
    <w:p w14:paraId="02D4FFA3" w14:textId="405FD453" w:rsidR="002358F3" w:rsidRDefault="002358F3" w:rsidP="00B25CE9">
      <w:pPr>
        <w:jc w:val="both"/>
        <w:rPr>
          <w:rFonts w:eastAsia="Times New Roman" w:cstheme="minorHAnsi"/>
          <w:color w:val="000000" w:themeColor="text1"/>
          <w:sz w:val="22"/>
          <w:szCs w:val="22"/>
          <w:lang w:eastAsia="fr-CA"/>
        </w:rPr>
      </w:pPr>
    </w:p>
    <w:p w14:paraId="57AE245B" w14:textId="318FBB07" w:rsidR="00187F13" w:rsidRDefault="00187F13" w:rsidP="00187F13">
      <w:pPr>
        <w:pStyle w:val="PrformatHTML"/>
        <w:numPr>
          <w:ilvl w:val="0"/>
          <w:numId w:val="3"/>
        </w:numPr>
        <w:jc w:val="both"/>
        <w:rPr>
          <w:rFonts w:ascii="Calibri" w:hAnsi="Calibri" w:cs="Calibri"/>
          <w:color w:val="000000" w:themeColor="text1"/>
          <w:sz w:val="22"/>
          <w:szCs w:val="22"/>
        </w:rPr>
      </w:pPr>
      <w:r w:rsidRPr="00187F13">
        <w:rPr>
          <w:rFonts w:ascii="Calibri" w:hAnsi="Calibri" w:cs="Calibri"/>
          <w:color w:val="000000" w:themeColor="text1"/>
          <w:sz w:val="22"/>
          <w:szCs w:val="22"/>
        </w:rPr>
        <w:t xml:space="preserve">D'abord, nous comprenons votre proposition d'ajout du choix de réponses : « Préfère ne pas répondre » aux questions 9 et 10.  Cependant, ces questions sont primordiales dans la prédiction électorale du </w:t>
      </w:r>
      <w:proofErr w:type="spellStart"/>
      <w:r w:rsidRPr="00187F13">
        <w:rPr>
          <w:rFonts w:ascii="Calibri" w:hAnsi="Calibri" w:cs="Calibri"/>
          <w:color w:val="000000" w:themeColor="text1"/>
          <w:sz w:val="22"/>
          <w:szCs w:val="22"/>
        </w:rPr>
        <w:t>Datagotchi</w:t>
      </w:r>
      <w:proofErr w:type="spellEnd"/>
      <w:r w:rsidRPr="00187F13">
        <w:rPr>
          <w:rFonts w:ascii="Calibri" w:hAnsi="Calibri" w:cs="Calibri"/>
          <w:color w:val="000000" w:themeColor="text1"/>
          <w:sz w:val="22"/>
          <w:szCs w:val="22"/>
        </w:rPr>
        <w:t xml:space="preserve">. Sans ceux-ci, la prédiction électorale faite risque d'être inexacte et d'induire le participant en erreur.  Nous vous proposons donc de faire une modification au formulaire de consentement. En effet, les informations suivantes seront ajoutées : «L'ensemble des questions sont essentielles à la prédiction du </w:t>
      </w:r>
      <w:proofErr w:type="spellStart"/>
      <w:r w:rsidRPr="00187F13">
        <w:rPr>
          <w:rFonts w:ascii="Calibri" w:hAnsi="Calibri" w:cs="Calibri"/>
          <w:color w:val="000000" w:themeColor="text1"/>
          <w:sz w:val="22"/>
          <w:szCs w:val="22"/>
        </w:rPr>
        <w:t>Datagotchi</w:t>
      </w:r>
      <w:proofErr w:type="spellEnd"/>
      <w:r w:rsidRPr="00187F13">
        <w:rPr>
          <w:rFonts w:ascii="Calibri" w:hAnsi="Calibri" w:cs="Calibri"/>
          <w:color w:val="000000" w:themeColor="text1"/>
          <w:sz w:val="22"/>
          <w:szCs w:val="22"/>
        </w:rPr>
        <w:t xml:space="preserve"> ainsi qu'à l'expérience </w:t>
      </w:r>
      <w:proofErr w:type="spellStart"/>
      <w:r w:rsidRPr="00187F13">
        <w:rPr>
          <w:rFonts w:ascii="Calibri" w:hAnsi="Calibri" w:cs="Calibri"/>
          <w:color w:val="000000" w:themeColor="text1"/>
          <w:sz w:val="22"/>
          <w:szCs w:val="22"/>
        </w:rPr>
        <w:t>Datagotchi</w:t>
      </w:r>
      <w:proofErr w:type="spellEnd"/>
      <w:r w:rsidRPr="00187F13">
        <w:rPr>
          <w:rFonts w:ascii="Calibri" w:hAnsi="Calibri" w:cs="Calibri"/>
          <w:color w:val="000000" w:themeColor="text1"/>
          <w:sz w:val="22"/>
          <w:szCs w:val="22"/>
        </w:rPr>
        <w:t xml:space="preserve">. Dans le cas où vous préférez ne pas répondre à une ou ces questions, nous vous demandons d'arrêter votre participation au sondage. » </w:t>
      </w:r>
    </w:p>
    <w:p w14:paraId="7206BB61" w14:textId="77777777" w:rsidR="0070235F" w:rsidRDefault="0070235F" w:rsidP="0070235F">
      <w:pPr>
        <w:pStyle w:val="PrformatHTML"/>
        <w:ind w:left="360"/>
        <w:jc w:val="both"/>
        <w:rPr>
          <w:rFonts w:ascii="Calibri" w:hAnsi="Calibri" w:cs="Calibri"/>
          <w:color w:val="000000" w:themeColor="text1"/>
          <w:sz w:val="22"/>
          <w:szCs w:val="22"/>
        </w:rPr>
      </w:pPr>
    </w:p>
    <w:p w14:paraId="40410E49" w14:textId="7D680D23" w:rsidR="00F25554" w:rsidRDefault="004E45DA" w:rsidP="00F25554">
      <w:pPr>
        <w:pStyle w:val="Paragraphedeliste"/>
        <w:numPr>
          <w:ilvl w:val="0"/>
          <w:numId w:val="3"/>
        </w:numPr>
        <w:rPr>
          <w:rFonts w:eastAsia="Times New Roman" w:cstheme="minorHAnsi"/>
          <w:sz w:val="22"/>
          <w:szCs w:val="22"/>
          <w:lang w:eastAsia="fr-CA"/>
        </w:rPr>
      </w:pPr>
      <w:r w:rsidRPr="00F25554">
        <w:rPr>
          <w:rFonts w:cstheme="minorHAnsi"/>
          <w:color w:val="000000" w:themeColor="text1"/>
          <w:sz w:val="22"/>
          <w:szCs w:val="22"/>
        </w:rPr>
        <w:t xml:space="preserve">Ensuite, pour les modalités des </w:t>
      </w:r>
      <w:r w:rsidR="0070235F" w:rsidRPr="00F25554">
        <w:rPr>
          <w:rFonts w:cstheme="minorHAnsi"/>
          <w:color w:val="000000" w:themeColor="text1"/>
          <w:sz w:val="22"/>
          <w:szCs w:val="22"/>
        </w:rPr>
        <w:t>questions 27.2 et 28.2, le répondant est appelé à donner son genre et son album préféré. Bien qu’il ne s’agit pas d’une réponse ouverte, le répondant</w:t>
      </w:r>
      <w:r w:rsidR="00F25554" w:rsidRPr="00F25554">
        <w:rPr>
          <w:rFonts w:cstheme="minorHAnsi"/>
          <w:color w:val="000000" w:themeColor="text1"/>
          <w:sz w:val="22"/>
          <w:szCs w:val="22"/>
        </w:rPr>
        <w:t xml:space="preserve"> est appelé à répondre </w:t>
      </w:r>
      <w:r w:rsidR="0070235F" w:rsidRPr="00F25554">
        <w:rPr>
          <w:rFonts w:cstheme="minorHAnsi"/>
          <w:color w:val="000000" w:themeColor="text1"/>
          <w:sz w:val="22"/>
          <w:szCs w:val="22"/>
        </w:rPr>
        <w:t xml:space="preserve"> </w:t>
      </w:r>
      <w:r w:rsidR="00F25554" w:rsidRPr="00F25554">
        <w:rPr>
          <w:rFonts w:cstheme="minorHAnsi"/>
          <w:color w:val="000000" w:themeColor="text1"/>
          <w:sz w:val="22"/>
          <w:szCs w:val="22"/>
        </w:rPr>
        <w:t xml:space="preserve">de façon ouverte car, l’application va chercher </w:t>
      </w:r>
      <w:r w:rsidR="00F25554" w:rsidRPr="00F25554">
        <w:rPr>
          <w:rFonts w:eastAsia="Times New Roman" w:cstheme="minorHAnsi"/>
          <w:sz w:val="22"/>
          <w:szCs w:val="22"/>
          <w:lang w:eastAsia="fr-CA"/>
        </w:rPr>
        <w:t xml:space="preserve">les préférences musicales des utilisateurs </w:t>
      </w:r>
      <w:r w:rsidR="00F25554" w:rsidRPr="00F25554">
        <w:rPr>
          <w:rFonts w:eastAsia="Times New Roman" w:cstheme="minorHAnsi"/>
          <w:sz w:val="22"/>
          <w:szCs w:val="22"/>
          <w:lang w:eastAsia="fr-CA"/>
        </w:rPr>
        <w:t xml:space="preserve">dans </w:t>
      </w:r>
      <w:proofErr w:type="spellStart"/>
      <w:r w:rsidR="00F25554" w:rsidRPr="00F25554">
        <w:rPr>
          <w:rFonts w:eastAsia="Times New Roman" w:cstheme="minorHAnsi"/>
          <w:sz w:val="22"/>
          <w:szCs w:val="22"/>
          <w:lang w:eastAsia="fr-CA"/>
        </w:rPr>
        <w:t>MusicBrainz</w:t>
      </w:r>
      <w:proofErr w:type="spellEnd"/>
      <w:r w:rsidR="00F25554" w:rsidRPr="00F25554">
        <w:rPr>
          <w:rFonts w:eastAsia="Times New Roman" w:cstheme="minorHAnsi"/>
          <w:sz w:val="22"/>
          <w:szCs w:val="22"/>
          <w:lang w:eastAsia="fr-CA"/>
        </w:rPr>
        <w:t xml:space="preserve">, une encyclopédie musicale open source qui collecte des métadonnées sur les artistes musicaux et les met à la disposition du public. Grâce à un appel à l’interface de programmation applicative (API) de </w:t>
      </w:r>
      <w:proofErr w:type="spellStart"/>
      <w:r w:rsidR="00F25554" w:rsidRPr="00F25554">
        <w:rPr>
          <w:rFonts w:eastAsia="Times New Roman" w:cstheme="minorHAnsi"/>
          <w:sz w:val="22"/>
          <w:szCs w:val="22"/>
          <w:lang w:eastAsia="fr-CA"/>
        </w:rPr>
        <w:t>MusicBrainz</w:t>
      </w:r>
      <w:proofErr w:type="spellEnd"/>
      <w:r w:rsidR="00F25554" w:rsidRPr="00F25554">
        <w:rPr>
          <w:rFonts w:eastAsia="Times New Roman" w:cstheme="minorHAnsi"/>
          <w:sz w:val="22"/>
          <w:szCs w:val="22"/>
          <w:lang w:eastAsia="fr-CA"/>
        </w:rPr>
        <w:t xml:space="preserve">, </w:t>
      </w:r>
      <w:proofErr w:type="spellStart"/>
      <w:r w:rsidR="00F25554" w:rsidRPr="00F25554">
        <w:rPr>
          <w:rFonts w:eastAsia="Times New Roman" w:cstheme="minorHAnsi"/>
          <w:sz w:val="22"/>
          <w:szCs w:val="22"/>
          <w:lang w:eastAsia="fr-CA"/>
        </w:rPr>
        <w:t>Datagotchi</w:t>
      </w:r>
      <w:proofErr w:type="spellEnd"/>
      <w:r w:rsidR="00F25554" w:rsidRPr="00F25554">
        <w:rPr>
          <w:rFonts w:eastAsia="Times New Roman" w:cstheme="minorHAnsi"/>
          <w:sz w:val="22"/>
          <w:szCs w:val="22"/>
          <w:lang w:eastAsia="fr-CA"/>
        </w:rPr>
        <w:t xml:space="preserve"> collecte des informations supplémentaires liées à l’artiste préféré(e) des utilisateurs (tels que le genre musical ou encore les années d’activité de l’artiste). Les préférences cinématographiques des utilisateurs sont quant à elles liées à </w:t>
      </w:r>
      <w:proofErr w:type="spellStart"/>
      <w:r w:rsidR="00F25554" w:rsidRPr="00F25554">
        <w:rPr>
          <w:rFonts w:eastAsia="Times New Roman" w:cstheme="minorHAnsi"/>
          <w:sz w:val="22"/>
          <w:szCs w:val="22"/>
          <w:lang w:eastAsia="fr-CA"/>
        </w:rPr>
        <w:t>Ombd</w:t>
      </w:r>
      <w:proofErr w:type="spellEnd"/>
      <w:r w:rsidR="00F25554" w:rsidRPr="00F25554">
        <w:rPr>
          <w:rFonts w:eastAsia="Times New Roman" w:cstheme="minorHAnsi"/>
          <w:sz w:val="22"/>
          <w:szCs w:val="22"/>
          <w:lang w:eastAsia="fr-CA"/>
        </w:rPr>
        <w:t>, une base de données publique sur les films</w:t>
      </w:r>
      <w:r w:rsidR="00F25554">
        <w:rPr>
          <w:rFonts w:eastAsia="Times New Roman" w:cstheme="minorHAnsi"/>
          <w:sz w:val="22"/>
          <w:szCs w:val="22"/>
          <w:lang w:eastAsia="fr-CA"/>
        </w:rPr>
        <w:t xml:space="preserve">. </w:t>
      </w:r>
    </w:p>
    <w:p w14:paraId="1E840466" w14:textId="77777777" w:rsidR="00F25554" w:rsidRPr="00F25554" w:rsidRDefault="00F25554" w:rsidP="00F25554">
      <w:pPr>
        <w:pStyle w:val="Paragraphedeliste"/>
        <w:rPr>
          <w:rFonts w:eastAsia="Times New Roman" w:cstheme="minorHAnsi"/>
          <w:sz w:val="22"/>
          <w:szCs w:val="22"/>
          <w:lang w:eastAsia="fr-CA"/>
        </w:rPr>
      </w:pPr>
    </w:p>
    <w:p w14:paraId="1BCCE543" w14:textId="40009843" w:rsidR="00F25554" w:rsidRPr="00F25554" w:rsidRDefault="00F25554" w:rsidP="00F25554">
      <w:pPr>
        <w:pStyle w:val="Paragraphedeliste"/>
        <w:numPr>
          <w:ilvl w:val="0"/>
          <w:numId w:val="3"/>
        </w:numPr>
        <w:rPr>
          <w:rFonts w:eastAsia="Times New Roman" w:cstheme="minorHAnsi"/>
          <w:sz w:val="22"/>
          <w:szCs w:val="22"/>
          <w:lang w:eastAsia="fr-CA"/>
        </w:rPr>
      </w:pPr>
      <w:r>
        <w:rPr>
          <w:rFonts w:eastAsia="Times New Roman" w:cstheme="minorHAnsi"/>
          <w:sz w:val="22"/>
          <w:szCs w:val="22"/>
          <w:lang w:eastAsia="fr-CA"/>
        </w:rPr>
        <w:t>Finalement, vous trouverez en pièce jointe,</w:t>
      </w:r>
      <w:r w:rsidR="00BD49C9">
        <w:rPr>
          <w:rFonts w:eastAsia="Times New Roman" w:cstheme="minorHAnsi"/>
          <w:sz w:val="22"/>
          <w:szCs w:val="22"/>
          <w:lang w:eastAsia="fr-CA"/>
        </w:rPr>
        <w:t xml:space="preserve"> les réponses graphiques .</w:t>
      </w:r>
    </w:p>
    <w:p w14:paraId="2C3DB752" w14:textId="2C4D6BEB" w:rsidR="004E45DA" w:rsidRPr="00187F13" w:rsidRDefault="004E45DA" w:rsidP="00F25554">
      <w:pPr>
        <w:pStyle w:val="PrformatHTML"/>
        <w:ind w:left="360"/>
        <w:jc w:val="both"/>
        <w:rPr>
          <w:rFonts w:ascii="Calibri" w:hAnsi="Calibri" w:cs="Calibri"/>
          <w:color w:val="000000" w:themeColor="text1"/>
          <w:sz w:val="22"/>
          <w:szCs w:val="22"/>
        </w:rPr>
      </w:pPr>
    </w:p>
    <w:p w14:paraId="03A4C16F" w14:textId="77777777" w:rsidR="000440E7" w:rsidRDefault="000440E7" w:rsidP="00B25CE9">
      <w:pPr>
        <w:pStyle w:val="PrformatHTML"/>
        <w:spacing w:before="60" w:after="60"/>
        <w:jc w:val="both"/>
        <w:rPr>
          <w:rFonts w:asciiTheme="minorHAnsi" w:hAnsiTheme="minorHAnsi" w:cstheme="minorHAnsi"/>
          <w:color w:val="000000" w:themeColor="text1"/>
          <w:sz w:val="22"/>
          <w:szCs w:val="22"/>
        </w:rPr>
      </w:pPr>
    </w:p>
    <w:p w14:paraId="70D2DD41" w14:textId="4F762CE2" w:rsidR="007C46A6" w:rsidRDefault="00A23206" w:rsidP="00B25CE9">
      <w:pPr>
        <w:pStyle w:val="PrformatHTML"/>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N’hésitez pas à </w:t>
      </w:r>
      <w:r w:rsidR="00B66220">
        <w:rPr>
          <w:rFonts w:asciiTheme="minorHAnsi" w:hAnsiTheme="minorHAnsi" w:cstheme="minorHAnsi"/>
          <w:color w:val="000000" w:themeColor="text1"/>
          <w:sz w:val="22"/>
          <w:szCs w:val="22"/>
        </w:rPr>
        <w:t>nous</w:t>
      </w:r>
      <w:r>
        <w:rPr>
          <w:rFonts w:asciiTheme="minorHAnsi" w:hAnsiTheme="minorHAnsi" w:cstheme="minorHAnsi"/>
          <w:color w:val="000000" w:themeColor="text1"/>
          <w:sz w:val="22"/>
          <w:szCs w:val="22"/>
        </w:rPr>
        <w:t xml:space="preserve"> recontacter pour toutes autres questions sur le projet. </w:t>
      </w:r>
    </w:p>
    <w:p w14:paraId="201E69D3" w14:textId="77777777" w:rsidR="00A23206" w:rsidRDefault="00A23206" w:rsidP="00B25CE9">
      <w:pPr>
        <w:pStyle w:val="PrformatHTML"/>
        <w:spacing w:before="60" w:after="60"/>
        <w:jc w:val="both"/>
        <w:rPr>
          <w:rFonts w:asciiTheme="minorHAnsi" w:hAnsiTheme="minorHAnsi" w:cstheme="minorHAnsi"/>
          <w:color w:val="000000" w:themeColor="text1"/>
          <w:sz w:val="22"/>
          <w:szCs w:val="22"/>
        </w:rPr>
      </w:pPr>
    </w:p>
    <w:p w14:paraId="60273B94" w14:textId="77777777" w:rsidR="007C46A6" w:rsidRDefault="007C46A6" w:rsidP="00B25CE9">
      <w:pPr>
        <w:pStyle w:val="PrformatHTML"/>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Cordialement, </w:t>
      </w:r>
    </w:p>
    <w:p w14:paraId="49E5ACAB" w14:textId="4AAD5BA0" w:rsidR="004673F4" w:rsidRPr="00AE0260" w:rsidRDefault="007C46A6" w:rsidP="00AE0260">
      <w:pPr>
        <w:pStyle w:val="PrformatHTML"/>
        <w:spacing w:before="60" w:after="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Alexandre Côté</w:t>
      </w:r>
    </w:p>
    <w:sectPr w:rsidR="004673F4" w:rsidRPr="00AE02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42E"/>
    <w:multiLevelType w:val="hybridMultilevel"/>
    <w:tmpl w:val="F5265792"/>
    <w:lvl w:ilvl="0" w:tplc="E41A45B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DCB21DB"/>
    <w:multiLevelType w:val="hybridMultilevel"/>
    <w:tmpl w:val="8946D708"/>
    <w:lvl w:ilvl="0" w:tplc="CAA224B4">
      <w:start w:val="5"/>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EC4582"/>
    <w:multiLevelType w:val="hybridMultilevel"/>
    <w:tmpl w:val="ACEA3602"/>
    <w:lvl w:ilvl="0" w:tplc="E41A45B8">
      <w:numFmt w:val="bullet"/>
      <w:lvlText w:val="-"/>
      <w:lvlJc w:val="left"/>
      <w:pPr>
        <w:ind w:left="360" w:hanging="360"/>
      </w:pPr>
      <w:rPr>
        <w:rFonts w:ascii="Calibri" w:eastAsiaTheme="minorHAnsi"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113719288">
    <w:abstractNumId w:val="1"/>
  </w:num>
  <w:num w:numId="2" w16cid:durableId="466551119">
    <w:abstractNumId w:val="0"/>
  </w:num>
  <w:num w:numId="3" w16cid:durableId="1537037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DF"/>
    <w:rsid w:val="000440E7"/>
    <w:rsid w:val="00187F13"/>
    <w:rsid w:val="002358F3"/>
    <w:rsid w:val="002A3AFE"/>
    <w:rsid w:val="002A40DF"/>
    <w:rsid w:val="003256D8"/>
    <w:rsid w:val="003A43D3"/>
    <w:rsid w:val="003B7D32"/>
    <w:rsid w:val="004673F4"/>
    <w:rsid w:val="004E45DA"/>
    <w:rsid w:val="005A6760"/>
    <w:rsid w:val="005E3AD1"/>
    <w:rsid w:val="00610539"/>
    <w:rsid w:val="00646C14"/>
    <w:rsid w:val="00665652"/>
    <w:rsid w:val="006E14FD"/>
    <w:rsid w:val="0070235F"/>
    <w:rsid w:val="007C46A6"/>
    <w:rsid w:val="0086106B"/>
    <w:rsid w:val="00865568"/>
    <w:rsid w:val="008674E5"/>
    <w:rsid w:val="008C597F"/>
    <w:rsid w:val="00A23206"/>
    <w:rsid w:val="00AC02C0"/>
    <w:rsid w:val="00AE0260"/>
    <w:rsid w:val="00B25CE9"/>
    <w:rsid w:val="00B55FFC"/>
    <w:rsid w:val="00B66220"/>
    <w:rsid w:val="00BD49C9"/>
    <w:rsid w:val="00CD1823"/>
    <w:rsid w:val="00DA3B1F"/>
    <w:rsid w:val="00ED100D"/>
    <w:rsid w:val="00EF3989"/>
    <w:rsid w:val="00F25554"/>
    <w:rsid w:val="00FB41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7A40807"/>
  <w15:chartTrackingRefBased/>
  <w15:docId w15:val="{41A53683-38A2-EA4E-991F-4A759B83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46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4673F4"/>
    <w:rPr>
      <w:rFonts w:ascii="Courier New" w:eastAsia="Times New Roman" w:hAnsi="Courier New" w:cs="Courier New"/>
      <w:sz w:val="20"/>
      <w:szCs w:val="20"/>
      <w:lang w:eastAsia="fr-CA"/>
    </w:rPr>
  </w:style>
  <w:style w:type="character" w:customStyle="1" w:styleId="searchhighlight">
    <w:name w:val="searchhighlight"/>
    <w:basedOn w:val="Policepardfaut"/>
    <w:rsid w:val="005A6760"/>
  </w:style>
  <w:style w:type="paragraph" w:styleId="Paragraphedeliste">
    <w:name w:val="List Paragraph"/>
    <w:basedOn w:val="Normal"/>
    <w:uiPriority w:val="34"/>
    <w:qFormat/>
    <w:rsid w:val="00B5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189">
      <w:bodyDiv w:val="1"/>
      <w:marLeft w:val="0"/>
      <w:marRight w:val="0"/>
      <w:marTop w:val="0"/>
      <w:marBottom w:val="0"/>
      <w:divBdr>
        <w:top w:val="none" w:sz="0" w:space="0" w:color="auto"/>
        <w:left w:val="none" w:sz="0" w:space="0" w:color="auto"/>
        <w:bottom w:val="none" w:sz="0" w:space="0" w:color="auto"/>
        <w:right w:val="none" w:sz="0" w:space="0" w:color="auto"/>
      </w:divBdr>
    </w:div>
    <w:div w:id="56247075">
      <w:bodyDiv w:val="1"/>
      <w:marLeft w:val="0"/>
      <w:marRight w:val="0"/>
      <w:marTop w:val="0"/>
      <w:marBottom w:val="0"/>
      <w:divBdr>
        <w:top w:val="none" w:sz="0" w:space="0" w:color="auto"/>
        <w:left w:val="none" w:sz="0" w:space="0" w:color="auto"/>
        <w:bottom w:val="none" w:sz="0" w:space="0" w:color="auto"/>
        <w:right w:val="none" w:sz="0" w:space="0" w:color="auto"/>
      </w:divBdr>
    </w:div>
    <w:div w:id="394553521">
      <w:bodyDiv w:val="1"/>
      <w:marLeft w:val="0"/>
      <w:marRight w:val="0"/>
      <w:marTop w:val="0"/>
      <w:marBottom w:val="0"/>
      <w:divBdr>
        <w:top w:val="none" w:sz="0" w:space="0" w:color="auto"/>
        <w:left w:val="none" w:sz="0" w:space="0" w:color="auto"/>
        <w:bottom w:val="none" w:sz="0" w:space="0" w:color="auto"/>
        <w:right w:val="none" w:sz="0" w:space="0" w:color="auto"/>
      </w:divBdr>
    </w:div>
    <w:div w:id="634676103">
      <w:bodyDiv w:val="1"/>
      <w:marLeft w:val="0"/>
      <w:marRight w:val="0"/>
      <w:marTop w:val="0"/>
      <w:marBottom w:val="0"/>
      <w:divBdr>
        <w:top w:val="none" w:sz="0" w:space="0" w:color="auto"/>
        <w:left w:val="none" w:sz="0" w:space="0" w:color="auto"/>
        <w:bottom w:val="none" w:sz="0" w:space="0" w:color="auto"/>
        <w:right w:val="none" w:sz="0" w:space="0" w:color="auto"/>
      </w:divBdr>
    </w:div>
    <w:div w:id="780303053">
      <w:bodyDiv w:val="1"/>
      <w:marLeft w:val="0"/>
      <w:marRight w:val="0"/>
      <w:marTop w:val="0"/>
      <w:marBottom w:val="0"/>
      <w:divBdr>
        <w:top w:val="none" w:sz="0" w:space="0" w:color="auto"/>
        <w:left w:val="none" w:sz="0" w:space="0" w:color="auto"/>
        <w:bottom w:val="none" w:sz="0" w:space="0" w:color="auto"/>
        <w:right w:val="none" w:sz="0" w:space="0" w:color="auto"/>
      </w:divBdr>
    </w:div>
    <w:div w:id="795877611">
      <w:bodyDiv w:val="1"/>
      <w:marLeft w:val="0"/>
      <w:marRight w:val="0"/>
      <w:marTop w:val="0"/>
      <w:marBottom w:val="0"/>
      <w:divBdr>
        <w:top w:val="none" w:sz="0" w:space="0" w:color="auto"/>
        <w:left w:val="none" w:sz="0" w:space="0" w:color="auto"/>
        <w:bottom w:val="none" w:sz="0" w:space="0" w:color="auto"/>
        <w:right w:val="none" w:sz="0" w:space="0" w:color="auto"/>
      </w:divBdr>
    </w:div>
    <w:div w:id="1425034805">
      <w:bodyDiv w:val="1"/>
      <w:marLeft w:val="0"/>
      <w:marRight w:val="0"/>
      <w:marTop w:val="0"/>
      <w:marBottom w:val="0"/>
      <w:divBdr>
        <w:top w:val="none" w:sz="0" w:space="0" w:color="auto"/>
        <w:left w:val="none" w:sz="0" w:space="0" w:color="auto"/>
        <w:bottom w:val="none" w:sz="0" w:space="0" w:color="auto"/>
        <w:right w:val="none" w:sz="0" w:space="0" w:color="auto"/>
      </w:divBdr>
    </w:div>
    <w:div w:id="1691831032">
      <w:bodyDiv w:val="1"/>
      <w:marLeft w:val="0"/>
      <w:marRight w:val="0"/>
      <w:marTop w:val="0"/>
      <w:marBottom w:val="0"/>
      <w:divBdr>
        <w:top w:val="none" w:sz="0" w:space="0" w:color="auto"/>
        <w:left w:val="none" w:sz="0" w:space="0" w:color="auto"/>
        <w:bottom w:val="none" w:sz="0" w:space="0" w:color="auto"/>
        <w:right w:val="none" w:sz="0" w:space="0" w:color="auto"/>
      </w:divBdr>
    </w:div>
    <w:div w:id="1743984664">
      <w:bodyDiv w:val="1"/>
      <w:marLeft w:val="0"/>
      <w:marRight w:val="0"/>
      <w:marTop w:val="0"/>
      <w:marBottom w:val="0"/>
      <w:divBdr>
        <w:top w:val="none" w:sz="0" w:space="0" w:color="auto"/>
        <w:left w:val="none" w:sz="0" w:space="0" w:color="auto"/>
        <w:bottom w:val="none" w:sz="0" w:space="0" w:color="auto"/>
        <w:right w:val="none" w:sz="0" w:space="0" w:color="auto"/>
      </w:divBdr>
    </w:div>
    <w:div w:id="1862746041">
      <w:bodyDiv w:val="1"/>
      <w:marLeft w:val="0"/>
      <w:marRight w:val="0"/>
      <w:marTop w:val="0"/>
      <w:marBottom w:val="0"/>
      <w:divBdr>
        <w:top w:val="none" w:sz="0" w:space="0" w:color="auto"/>
        <w:left w:val="none" w:sz="0" w:space="0" w:color="auto"/>
        <w:bottom w:val="none" w:sz="0" w:space="0" w:color="auto"/>
        <w:right w:val="none" w:sz="0" w:space="0" w:color="auto"/>
      </w:divBdr>
    </w:div>
    <w:div w:id="21423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327</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Alexandre Côté</cp:lastModifiedBy>
  <cp:revision>8</cp:revision>
  <dcterms:created xsi:type="dcterms:W3CDTF">2022-08-31T17:10:00Z</dcterms:created>
  <dcterms:modified xsi:type="dcterms:W3CDTF">2022-09-08T00:18:00Z</dcterms:modified>
</cp:coreProperties>
</file>