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118408910"/>
    <w:bookmarkStart w:id="1" w:name="_Hlk90550154"/>
    <w:bookmarkEnd w:id="0"/>
    <w:p w14:paraId="02FEEE0A" w14:textId="4C0E63A8" w:rsidR="00182FF2" w:rsidRDefault="00182FF2" w:rsidP="00182FF2">
      <w:pPr>
        <w:widowControl w:val="0"/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rFonts w:eastAsia="Times New Roman"/>
          <w:color w:val="auto"/>
          <w:lang w:eastAsia="ru-RU"/>
        </w:rPr>
      </w:pPr>
      <w:r>
        <w:rPr>
          <w:rFonts w:eastAsia="Times New Roman"/>
          <w:lang w:eastAsia="ru-RU"/>
        </w:rPr>
        <w:fldChar w:fldCharType="begin"/>
      </w:r>
      <w:r>
        <w:rPr>
          <w:rFonts w:eastAsia="Times New Roman"/>
          <w:lang w:eastAsia="ru-RU"/>
        </w:rPr>
        <w:instrText xml:space="preserve"> MACROBUTTON MTEditEquationSection2 </w:instrText>
      </w:r>
      <w:r w:rsidRPr="00182FF2">
        <w:rPr>
          <w:rStyle w:val="MTEquationSection"/>
          <w:rFonts w:eastAsiaTheme="minorHAnsi"/>
        </w:rPr>
        <w:instrText>Equation Chapter 1 Section 1</w:instrText>
      </w:r>
      <w:r>
        <w:rPr>
          <w:rFonts w:eastAsia="Times New Roman"/>
          <w:lang w:eastAsia="ru-RU"/>
        </w:rPr>
        <w:fldChar w:fldCharType="begin"/>
      </w:r>
      <w:r>
        <w:rPr>
          <w:rFonts w:eastAsia="Times New Roman"/>
          <w:lang w:eastAsia="ru-RU"/>
        </w:rPr>
        <w:instrText xml:space="preserve"> SEQ MTEqn \r \h \* MERGEFORMAT </w:instrText>
      </w:r>
      <w:r>
        <w:rPr>
          <w:rFonts w:eastAsia="Times New Roman"/>
          <w:lang w:eastAsia="ru-RU"/>
        </w:rPr>
        <w:fldChar w:fldCharType="end"/>
      </w:r>
      <w:r>
        <w:rPr>
          <w:rFonts w:eastAsia="Times New Roman"/>
          <w:lang w:eastAsia="ru-RU"/>
        </w:rPr>
        <w:fldChar w:fldCharType="begin"/>
      </w:r>
      <w:r>
        <w:rPr>
          <w:rFonts w:eastAsia="Times New Roman"/>
          <w:lang w:eastAsia="ru-RU"/>
        </w:rPr>
        <w:instrText xml:space="preserve"> SEQ MTSec \r 1 \h \* MERGEFORMAT </w:instrText>
      </w:r>
      <w:r>
        <w:rPr>
          <w:rFonts w:eastAsia="Times New Roman"/>
          <w:lang w:eastAsia="ru-RU"/>
        </w:rPr>
        <w:fldChar w:fldCharType="end"/>
      </w:r>
      <w:r>
        <w:rPr>
          <w:rFonts w:eastAsia="Times New Roman"/>
          <w:lang w:eastAsia="ru-RU"/>
        </w:rPr>
        <w:fldChar w:fldCharType="begin"/>
      </w:r>
      <w:r>
        <w:rPr>
          <w:rFonts w:eastAsia="Times New Roman"/>
          <w:lang w:eastAsia="ru-RU"/>
        </w:rPr>
        <w:instrText xml:space="preserve"> SEQ MTChap \r 1 \h \* MERGEFORMAT </w:instrText>
      </w:r>
      <w:r>
        <w:rPr>
          <w:rFonts w:eastAsia="Times New Roman"/>
          <w:lang w:eastAsia="ru-RU"/>
        </w:rPr>
        <w:fldChar w:fldCharType="end"/>
      </w:r>
      <w:r>
        <w:rPr>
          <w:rFonts w:eastAsia="Times New Roman"/>
          <w:lang w:eastAsia="ru-RU"/>
        </w:rPr>
        <w:fldChar w:fldCharType="end"/>
      </w:r>
      <w:r>
        <w:rPr>
          <w:rFonts w:eastAsia="Times New Roman"/>
          <w:lang w:eastAsia="ru-RU"/>
        </w:rPr>
        <w:t>Министерство науки и высшего образования Российской Федерации</w:t>
      </w:r>
    </w:p>
    <w:p w14:paraId="08FEA092" w14:textId="77777777" w:rsidR="00182FF2" w:rsidRDefault="00182FF2" w:rsidP="00182FF2">
      <w:pPr>
        <w:spacing w:line="240" w:lineRule="auto"/>
        <w:ind w:firstLine="0"/>
        <w:jc w:val="center"/>
      </w:pPr>
      <w:r>
        <w:t>Санкт</w:t>
      </w:r>
      <w:r w:rsidRPr="002726BF">
        <w:t>-</w:t>
      </w:r>
      <w:r>
        <w:t>Петербургский политехнический университет Петра Великого</w:t>
      </w:r>
    </w:p>
    <w:p w14:paraId="2B62B797" w14:textId="77777777" w:rsidR="00182FF2" w:rsidRDefault="00182FF2" w:rsidP="00182FF2">
      <w:pPr>
        <w:spacing w:line="240" w:lineRule="auto"/>
        <w:ind w:firstLine="0"/>
        <w:jc w:val="center"/>
      </w:pPr>
      <w:r>
        <w:t>Институт машиностроения, материалов и транспорта</w:t>
      </w:r>
    </w:p>
    <w:p w14:paraId="0529EF52" w14:textId="77777777" w:rsidR="00182FF2" w:rsidRDefault="00182FF2" w:rsidP="00182FF2">
      <w:pPr>
        <w:spacing w:after="4000" w:line="240" w:lineRule="auto"/>
        <w:ind w:firstLine="0"/>
        <w:jc w:val="center"/>
      </w:pPr>
      <w:r>
        <w:t>Высшая школа автоматизации и робототехники</w:t>
      </w:r>
    </w:p>
    <w:p w14:paraId="34CECE5B" w14:textId="7EADD2BD" w:rsidR="00182FF2" w:rsidRPr="00DD1D4C" w:rsidRDefault="00182FF2" w:rsidP="00182FF2">
      <w:pPr>
        <w:ind w:firstLine="0"/>
        <w:jc w:val="center"/>
        <w:rPr>
          <w:b/>
          <w:bCs/>
          <w:spacing w:val="40"/>
          <w:sz w:val="32"/>
          <w:szCs w:val="32"/>
        </w:rPr>
      </w:pPr>
      <w:r>
        <w:rPr>
          <w:b/>
          <w:bCs/>
          <w:spacing w:val="40"/>
          <w:sz w:val="32"/>
          <w:szCs w:val="32"/>
        </w:rPr>
        <w:t>ОТЧЁТ ПО ЛАБОРАТОРНОЙ РАБОТЕ №</w:t>
      </w:r>
      <w:r w:rsidR="00B312CE">
        <w:rPr>
          <w:b/>
          <w:bCs/>
          <w:spacing w:val="40"/>
          <w:sz w:val="32"/>
          <w:szCs w:val="32"/>
        </w:rPr>
        <w:t>5</w:t>
      </w:r>
    </w:p>
    <w:p w14:paraId="7CCF45AB" w14:textId="5BBB4B3E" w:rsidR="00182FF2" w:rsidRPr="00DC364A" w:rsidRDefault="00182FF2" w:rsidP="00182FF2">
      <w:pPr>
        <w:ind w:firstLine="0"/>
        <w:jc w:val="center"/>
        <w:rPr>
          <w:b/>
          <w:bCs/>
        </w:rPr>
      </w:pPr>
      <w:r>
        <w:rPr>
          <w:b/>
          <w:bCs/>
        </w:rPr>
        <w:t xml:space="preserve">Разработка </w:t>
      </w:r>
      <w:r w:rsidR="00DC364A">
        <w:rPr>
          <w:b/>
          <w:bCs/>
        </w:rPr>
        <w:t>систем нечёткого вывода в режиме командной строки</w:t>
      </w:r>
      <w:r w:rsidR="00DC364A">
        <w:rPr>
          <w:b/>
          <w:bCs/>
        </w:rPr>
        <w:br/>
        <w:t xml:space="preserve">с использования пакета </w:t>
      </w:r>
      <w:r w:rsidR="00DC364A">
        <w:rPr>
          <w:b/>
          <w:bCs/>
          <w:lang w:val="en-US"/>
        </w:rPr>
        <w:t>Fuzzy</w:t>
      </w:r>
      <w:r w:rsidR="00DC364A" w:rsidRPr="00DC364A">
        <w:rPr>
          <w:b/>
          <w:bCs/>
        </w:rPr>
        <w:t xml:space="preserve"> </w:t>
      </w:r>
      <w:r w:rsidR="00DC364A">
        <w:rPr>
          <w:b/>
          <w:bCs/>
          <w:lang w:val="en-US"/>
        </w:rPr>
        <w:t>Logic</w:t>
      </w:r>
      <w:r w:rsidR="00DC364A" w:rsidRPr="00DC364A">
        <w:rPr>
          <w:b/>
          <w:bCs/>
        </w:rPr>
        <w:t xml:space="preserve"> </w:t>
      </w:r>
      <w:r w:rsidR="00DC364A">
        <w:rPr>
          <w:b/>
          <w:bCs/>
          <w:lang w:val="en-US"/>
        </w:rPr>
        <w:t>Toolbox</w:t>
      </w:r>
    </w:p>
    <w:p w14:paraId="36B0BA0E" w14:textId="77777777" w:rsidR="00182FF2" w:rsidRDefault="00182FF2" w:rsidP="00182FF2">
      <w:pPr>
        <w:spacing w:after="1600"/>
        <w:ind w:firstLine="0"/>
        <w:jc w:val="center"/>
        <w:rPr>
          <w:spacing w:val="-4"/>
        </w:rPr>
      </w:pPr>
      <w:r>
        <w:t>по дисциплине «</w:t>
      </w:r>
      <w:r w:rsidRPr="00C13625">
        <w:rPr>
          <w:spacing w:val="-4"/>
        </w:rPr>
        <w:t>Нечёткие системы обработки информации</w:t>
      </w:r>
      <w:r>
        <w:rPr>
          <w:spacing w:val="-4"/>
        </w:rPr>
        <w:br/>
      </w:r>
      <w:r w:rsidRPr="00C13625">
        <w:rPr>
          <w:spacing w:val="-4"/>
        </w:rPr>
        <w:t>в мехатронике и робототехнике</w:t>
      </w:r>
      <w:r>
        <w:rPr>
          <w:spacing w:val="-4"/>
        </w:rPr>
        <w:t>»</w:t>
      </w:r>
    </w:p>
    <w:p w14:paraId="34DE6FCC" w14:textId="77777777" w:rsidR="00182FF2" w:rsidRDefault="00182FF2" w:rsidP="00182FF2">
      <w:pPr>
        <w:spacing w:line="240" w:lineRule="auto"/>
        <w:ind w:firstLine="0"/>
      </w:pPr>
      <w:r>
        <w:t>Выполнил</w:t>
      </w:r>
    </w:p>
    <w:p w14:paraId="5473AE3D" w14:textId="77777777" w:rsidR="00182FF2" w:rsidRDefault="00182FF2" w:rsidP="00182FF2">
      <w:pPr>
        <w:tabs>
          <w:tab w:val="left" w:pos="0"/>
          <w:tab w:val="left" w:pos="7088"/>
        </w:tabs>
        <w:spacing w:line="480" w:lineRule="auto"/>
        <w:ind w:firstLine="0"/>
      </w:pPr>
      <w:r>
        <w:t>студент гр. 3341506/10401</w:t>
      </w:r>
      <w:r>
        <w:tab/>
        <w:t>Паньков И.</w:t>
      </w:r>
      <w:r w:rsidRPr="00C13625">
        <w:rPr>
          <w:spacing w:val="-60"/>
          <w:lang w:val="en-US"/>
        </w:rPr>
        <w:t> </w:t>
      </w:r>
      <w:r>
        <w:t>С.</w:t>
      </w:r>
    </w:p>
    <w:p w14:paraId="74F03EC9" w14:textId="77777777" w:rsidR="00182FF2" w:rsidRDefault="00182FF2" w:rsidP="00182FF2">
      <w:pPr>
        <w:spacing w:line="240" w:lineRule="auto"/>
        <w:ind w:firstLine="0"/>
      </w:pPr>
      <w:r>
        <w:t>Проверил</w:t>
      </w:r>
    </w:p>
    <w:p w14:paraId="3FA5A30D" w14:textId="77777777" w:rsidR="00182FF2" w:rsidRDefault="00182FF2" w:rsidP="00182FF2">
      <w:pPr>
        <w:tabs>
          <w:tab w:val="left" w:pos="0"/>
          <w:tab w:val="left" w:pos="7088"/>
        </w:tabs>
        <w:ind w:firstLine="0"/>
      </w:pPr>
      <w:r>
        <w:t>ассистент</w:t>
      </w:r>
      <w:r>
        <w:tab/>
        <w:t>Абросимов Э.</w:t>
      </w:r>
      <w:r w:rsidRPr="00C13625">
        <w:rPr>
          <w:spacing w:val="-60"/>
          <w:lang w:val="en-US"/>
        </w:rPr>
        <w:t> </w:t>
      </w:r>
      <w:r>
        <w:t>А.</w:t>
      </w:r>
    </w:p>
    <w:p w14:paraId="506CF147" w14:textId="77777777" w:rsidR="00182FF2" w:rsidRDefault="00182FF2" w:rsidP="00182FF2">
      <w:pPr>
        <w:tabs>
          <w:tab w:val="left" w:pos="7088"/>
        </w:tabs>
        <w:spacing w:after="2000"/>
        <w:ind w:firstLine="0"/>
      </w:pPr>
      <w:r>
        <w:tab/>
        <w:t>«</w:t>
      </w:r>
      <w:r>
        <w:rPr>
          <w:spacing w:val="-40"/>
        </w:rPr>
        <w:t>__</w:t>
      </w:r>
      <w:r>
        <w:t>_» _______ 2022 г.</w:t>
      </w:r>
    </w:p>
    <w:p w14:paraId="7E711C89" w14:textId="77777777" w:rsidR="00182FF2" w:rsidRDefault="00182FF2" w:rsidP="00182FF2">
      <w:pPr>
        <w:ind w:firstLine="0"/>
        <w:jc w:val="center"/>
      </w:pPr>
      <w:r>
        <w:t>Санкт</w:t>
      </w:r>
      <w:r w:rsidRPr="007E6D90">
        <w:t>-</w:t>
      </w:r>
      <w:r>
        <w:t>Петербург</w:t>
      </w:r>
    </w:p>
    <w:p w14:paraId="45C520ED" w14:textId="368D0894" w:rsidR="00182FF2" w:rsidRDefault="00182FF2" w:rsidP="00182FF2">
      <w:pPr>
        <w:ind w:firstLine="0"/>
        <w:jc w:val="center"/>
      </w:pPr>
      <w:r>
        <w:t>202</w:t>
      </w:r>
      <w:bookmarkEnd w:id="1"/>
      <w:r>
        <w:t>2</w:t>
      </w:r>
      <w:r>
        <w:br w:type="page"/>
      </w:r>
    </w:p>
    <w:p w14:paraId="089F86DC" w14:textId="3B4261DD" w:rsidR="00642F17" w:rsidRDefault="00182FF2" w:rsidP="00182FF2">
      <w:pPr>
        <w:pStyle w:val="1"/>
      </w:pPr>
      <w:r>
        <w:lastRenderedPageBreak/>
        <w:t>Цель работы</w:t>
      </w:r>
    </w:p>
    <w:p w14:paraId="7CB13B0A" w14:textId="35DB9C45" w:rsidR="00DC364A" w:rsidRDefault="00DC364A" w:rsidP="00DC364A">
      <w:r>
        <w:t>Цель работы —</w:t>
      </w:r>
      <w:r w:rsidRPr="00DC364A">
        <w:t xml:space="preserve"> </w:t>
      </w:r>
      <w:r>
        <w:t xml:space="preserve">приобрести навыки разработки систем нечёткого вывода в режиме командной строки среды </w:t>
      </w:r>
      <w:r>
        <w:rPr>
          <w:lang w:val="en-US"/>
        </w:rPr>
        <w:t>MATLAB</w:t>
      </w:r>
      <w:r w:rsidRPr="00DC364A">
        <w:t xml:space="preserve"> </w:t>
      </w:r>
      <w:r>
        <w:t xml:space="preserve">с использованием пакета расширения </w:t>
      </w:r>
      <w:r>
        <w:rPr>
          <w:lang w:val="en-US"/>
        </w:rPr>
        <w:t>Fuzzy</w:t>
      </w:r>
      <w:r w:rsidRPr="00DC364A">
        <w:t xml:space="preserve"> </w:t>
      </w:r>
      <w:r>
        <w:rPr>
          <w:lang w:val="en-US"/>
        </w:rPr>
        <w:t>Logic</w:t>
      </w:r>
      <w:r w:rsidRPr="00DC364A">
        <w:t xml:space="preserve"> </w:t>
      </w:r>
      <w:r>
        <w:rPr>
          <w:lang w:val="en-US"/>
        </w:rPr>
        <w:t>Toolbox</w:t>
      </w:r>
      <w:r w:rsidRPr="00DC364A">
        <w:t>.</w:t>
      </w:r>
    </w:p>
    <w:p w14:paraId="4506E4D9" w14:textId="2BD3CED3" w:rsidR="00DC364A" w:rsidRDefault="00DC364A" w:rsidP="00DC364A">
      <w:pPr>
        <w:pStyle w:val="1"/>
      </w:pPr>
      <w:r>
        <w:t>Задание</w:t>
      </w:r>
    </w:p>
    <w:p w14:paraId="1D881FB9" w14:textId="4B6672BF" w:rsidR="002A415C" w:rsidRDefault="002A415C" w:rsidP="002A415C">
      <w:pPr>
        <w:pStyle w:val="a3"/>
        <w:numPr>
          <w:ilvl w:val="0"/>
          <w:numId w:val="1"/>
        </w:numPr>
        <w:tabs>
          <w:tab w:val="clear" w:pos="964"/>
          <w:tab w:val="left" w:pos="1021"/>
        </w:tabs>
        <w:ind w:left="0" w:firstLine="720"/>
      </w:pPr>
      <w:r w:rsidRPr="00FC2F17">
        <w:t xml:space="preserve">Ознакомиться с порядком </w:t>
      </w:r>
      <w:r>
        <w:t xml:space="preserve">разработки систем нечёткого вывода в режиме командной строки среды </w:t>
      </w:r>
      <w:r>
        <w:rPr>
          <w:lang w:val="en-US"/>
        </w:rPr>
        <w:t>MATLAB</w:t>
      </w:r>
      <w:r w:rsidRPr="00FC2F17">
        <w:t xml:space="preserve"> по учебно-методическому пособию</w:t>
      </w:r>
      <w:r w:rsidRPr="009265FA">
        <w:t>.</w:t>
      </w:r>
    </w:p>
    <w:p w14:paraId="01CADCF4" w14:textId="48460A8D" w:rsidR="002A415C" w:rsidRDefault="002A415C" w:rsidP="002A415C">
      <w:pPr>
        <w:pStyle w:val="a3"/>
        <w:numPr>
          <w:ilvl w:val="0"/>
          <w:numId w:val="1"/>
        </w:numPr>
        <w:tabs>
          <w:tab w:val="clear" w:pos="964"/>
          <w:tab w:val="left" w:pos="1021"/>
        </w:tabs>
        <w:ind w:left="0" w:firstLine="720"/>
      </w:pPr>
      <w:r w:rsidRPr="00FC2F17">
        <w:t xml:space="preserve">При помощи пакета расширения </w:t>
      </w:r>
      <w:r>
        <w:rPr>
          <w:lang w:val="en-US"/>
        </w:rPr>
        <w:t>Fuzzy</w:t>
      </w:r>
      <w:r w:rsidRPr="007066A7">
        <w:t xml:space="preserve"> </w:t>
      </w:r>
      <w:r>
        <w:rPr>
          <w:lang w:val="en-US"/>
        </w:rPr>
        <w:t>Logic</w:t>
      </w:r>
      <w:r w:rsidRPr="007066A7">
        <w:t xml:space="preserve"> </w:t>
      </w:r>
      <w:r>
        <w:rPr>
          <w:lang w:val="en-US"/>
        </w:rPr>
        <w:t>Toolbox</w:t>
      </w:r>
      <w:r w:rsidRPr="00FC2F17">
        <w:t xml:space="preserve"> разработать </w:t>
      </w:r>
      <w:r>
        <w:t xml:space="preserve">в режиме командной строки </w:t>
      </w:r>
      <w:r w:rsidRPr="00FC2F17">
        <w:t>систем</w:t>
      </w:r>
      <w:r>
        <w:t>у</w:t>
      </w:r>
      <w:r w:rsidRPr="00FC2F17">
        <w:t xml:space="preserve"> нечёткого вывода тип</w:t>
      </w:r>
      <w:r>
        <w:t>а</w:t>
      </w:r>
      <w:r w:rsidRPr="00FC2F17">
        <w:t xml:space="preserve"> </w:t>
      </w:r>
      <w:r>
        <w:t>Мамдани (аналогичную той, которая была получена в лабораторной работе №1)</w:t>
      </w:r>
      <w:r w:rsidRPr="00FC2F17">
        <w:t xml:space="preserve"> для аппроксимации нелинейной зависимости</w:t>
      </w:r>
      <w:r>
        <w:t>, описываемой следующей функцией:</w:t>
      </w:r>
    </w:p>
    <w:p w14:paraId="420FA814" w14:textId="2DFED7FA" w:rsidR="002A415C" w:rsidRDefault="002A415C" w:rsidP="002A415C">
      <w:pPr>
        <w:pStyle w:val="MTDisplayEquation"/>
      </w:pPr>
      <w:r>
        <w:tab/>
      </w:r>
      <w:r w:rsidR="00204AA3" w:rsidRPr="002A415C">
        <w:rPr>
          <w:position w:val="-14"/>
        </w:rPr>
        <w:object w:dxaOrig="5679" w:dyaOrig="460" w14:anchorId="500219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4.25pt;height:23.25pt" o:ole="">
            <v:imagedata r:id="rId8" o:title=""/>
          </v:shape>
          <o:OLEObject Type="Embed" ProgID="Equation.DSMT4" ShapeID="_x0000_i1025" DrawAspect="Content" ObjectID="_1730840225" r:id="rId9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2" w:name="ZEqnNum306635"/>
      <w:r>
        <w:instrText>(</w:instrText>
      </w:r>
      <w:fldSimple w:instr=" SEQ MTEqn \c \* Arabic \* MERGEFORMAT ">
        <w:r w:rsidR="009E1084">
          <w:rPr>
            <w:noProof/>
          </w:rPr>
          <w:instrText>1</w:instrText>
        </w:r>
      </w:fldSimple>
      <w:r>
        <w:instrText>)</w:instrText>
      </w:r>
      <w:bookmarkEnd w:id="2"/>
      <w:r>
        <w:fldChar w:fldCharType="end"/>
      </w:r>
    </w:p>
    <w:p w14:paraId="344CE3AD" w14:textId="48CFAAEA" w:rsidR="002A415C" w:rsidRDefault="002A415C" w:rsidP="002A415C">
      <w:pPr>
        <w:pStyle w:val="a3"/>
        <w:numPr>
          <w:ilvl w:val="0"/>
          <w:numId w:val="1"/>
        </w:numPr>
        <w:tabs>
          <w:tab w:val="clear" w:pos="964"/>
          <w:tab w:val="left" w:pos="1021"/>
        </w:tabs>
        <w:ind w:left="0" w:firstLine="720"/>
      </w:pPr>
      <w:r>
        <w:t>Для проверки идентичности исходной и вновь разработанной систем нечёткого вывода построить поверхности «входы – выход» данных систем. Также определить максимальное отклонение выходных сигналов вновь разработанной и исходной систем.</w:t>
      </w:r>
    </w:p>
    <w:p w14:paraId="61DCA786" w14:textId="06BB5751" w:rsidR="002A415C" w:rsidRDefault="002A415C" w:rsidP="002A415C">
      <w:pPr>
        <w:pStyle w:val="a3"/>
        <w:numPr>
          <w:ilvl w:val="0"/>
          <w:numId w:val="1"/>
        </w:numPr>
        <w:tabs>
          <w:tab w:val="clear" w:pos="964"/>
          <w:tab w:val="left" w:pos="1021"/>
        </w:tabs>
        <w:ind w:left="0" w:firstLine="720"/>
      </w:pPr>
      <w:r>
        <w:t>Сделать выводы из проделанной работы, в которых отразить:</w:t>
      </w:r>
    </w:p>
    <w:p w14:paraId="24541C34" w14:textId="430771E7" w:rsidR="005E1970" w:rsidRDefault="005E1970" w:rsidP="005E1970">
      <w:pPr>
        <w:pStyle w:val="a3"/>
        <w:numPr>
          <w:ilvl w:val="0"/>
          <w:numId w:val="2"/>
        </w:numPr>
        <w:tabs>
          <w:tab w:val="clear" w:pos="964"/>
          <w:tab w:val="left" w:pos="1021"/>
        </w:tabs>
        <w:ind w:left="1077" w:firstLine="0"/>
      </w:pPr>
      <w:r w:rsidRPr="009265FA">
        <w:t xml:space="preserve">область возможного применения пакета </w:t>
      </w:r>
      <w:r>
        <w:rPr>
          <w:lang w:val="en-US"/>
        </w:rPr>
        <w:t>Fuzzy</w:t>
      </w:r>
      <w:r w:rsidRPr="007066A7">
        <w:t xml:space="preserve"> </w:t>
      </w:r>
      <w:r>
        <w:rPr>
          <w:lang w:val="en-US"/>
        </w:rPr>
        <w:t>Logic</w:t>
      </w:r>
      <w:r w:rsidRPr="007066A7">
        <w:t xml:space="preserve"> </w:t>
      </w:r>
      <w:r>
        <w:rPr>
          <w:lang w:val="en-US"/>
        </w:rPr>
        <w:t>Toolbox</w:t>
      </w:r>
      <w:r w:rsidRPr="009265FA">
        <w:t xml:space="preserve"> в </w:t>
      </w:r>
      <w:r>
        <w:t>режиме командной строки для решения прикладных задач</w:t>
      </w:r>
      <w:r w:rsidRPr="009265FA">
        <w:t>;</w:t>
      </w:r>
    </w:p>
    <w:p w14:paraId="5C117220" w14:textId="5D2F104D" w:rsidR="005E1970" w:rsidRDefault="005E1970" w:rsidP="005E1970">
      <w:pPr>
        <w:pStyle w:val="a3"/>
        <w:numPr>
          <w:ilvl w:val="0"/>
          <w:numId w:val="2"/>
        </w:numPr>
        <w:tabs>
          <w:tab w:val="clear" w:pos="964"/>
          <w:tab w:val="left" w:pos="1021"/>
        </w:tabs>
        <w:ind w:left="1077" w:firstLine="0"/>
      </w:pPr>
      <w:r>
        <w:t xml:space="preserve">сравнительную оценку трудозатрат при разработке систем нечёткого вывода с использованием пакета </w:t>
      </w:r>
      <w:r>
        <w:rPr>
          <w:lang w:val="en-US"/>
        </w:rPr>
        <w:t>Fuzzy</w:t>
      </w:r>
      <w:r w:rsidRPr="005E1970">
        <w:t xml:space="preserve"> </w:t>
      </w:r>
      <w:r>
        <w:rPr>
          <w:lang w:val="en-US"/>
        </w:rPr>
        <w:t>Logic</w:t>
      </w:r>
      <w:r w:rsidRPr="005E1970">
        <w:t xml:space="preserve"> </w:t>
      </w:r>
      <w:r>
        <w:rPr>
          <w:lang w:val="en-US"/>
        </w:rPr>
        <w:t>Toolbox</w:t>
      </w:r>
      <w:r w:rsidRPr="005E1970">
        <w:t xml:space="preserve"> </w:t>
      </w:r>
      <w:r>
        <w:t>в интерактивном и командном режимах.</w:t>
      </w:r>
    </w:p>
    <w:p w14:paraId="6857700D" w14:textId="7F45AC0C" w:rsidR="00204AA3" w:rsidRDefault="002A415C" w:rsidP="00204AA3">
      <w:pPr>
        <w:pStyle w:val="a3"/>
        <w:numPr>
          <w:ilvl w:val="0"/>
          <w:numId w:val="1"/>
        </w:numPr>
        <w:tabs>
          <w:tab w:val="clear" w:pos="964"/>
          <w:tab w:val="left" w:pos="1021"/>
        </w:tabs>
        <w:ind w:left="0" w:firstLine="720"/>
      </w:pPr>
      <w:r>
        <w:t>Подготовить отчёт по лабораторной работе.</w:t>
      </w:r>
    </w:p>
    <w:p w14:paraId="2EE646B1" w14:textId="77777777" w:rsidR="00204AA3" w:rsidRDefault="00204AA3">
      <w:pPr>
        <w:spacing w:after="160" w:line="259" w:lineRule="auto"/>
        <w:ind w:firstLine="0"/>
        <w:jc w:val="left"/>
        <w:rPr>
          <w:rFonts w:cstheme="minorBidi"/>
          <w:szCs w:val="22"/>
        </w:rPr>
      </w:pPr>
      <w:r>
        <w:br w:type="page"/>
      </w:r>
    </w:p>
    <w:p w14:paraId="4512DA18" w14:textId="47A92EFF" w:rsidR="00204AA3" w:rsidRDefault="00204AA3" w:rsidP="00204AA3">
      <w:pPr>
        <w:pStyle w:val="1"/>
      </w:pPr>
      <w:r>
        <w:lastRenderedPageBreak/>
        <w:t>Ход работы</w:t>
      </w:r>
    </w:p>
    <w:p w14:paraId="6B1BF18E" w14:textId="0A3102C0" w:rsidR="00204AA3" w:rsidRPr="003D1032" w:rsidRDefault="00204AA3" w:rsidP="00204AA3">
      <w:r>
        <w:t xml:space="preserve">Исходная нелинейная зависимость </w:t>
      </w:r>
      <w:r>
        <w:rPr>
          <w:iCs/>
        </w:rPr>
        <w:fldChar w:fldCharType="begin"/>
      </w:r>
      <w:r>
        <w:rPr>
          <w:iCs/>
        </w:rPr>
        <w:instrText xml:space="preserve"> GOTOBUTTON ZEqnNum306635  \* MERGEFORMAT </w:instrText>
      </w:r>
      <w:r>
        <w:rPr>
          <w:iCs/>
        </w:rPr>
        <w:fldChar w:fldCharType="begin"/>
      </w:r>
      <w:r>
        <w:rPr>
          <w:iCs/>
        </w:rPr>
        <w:instrText xml:space="preserve"> REF ZEqnNum306635 \* Charformat \! \* MERGEFORMAT </w:instrText>
      </w:r>
      <w:r>
        <w:rPr>
          <w:iCs/>
        </w:rPr>
        <w:fldChar w:fldCharType="separate"/>
      </w:r>
      <w:r w:rsidR="009E1084" w:rsidRPr="009E1084">
        <w:rPr>
          <w:iCs/>
        </w:rPr>
        <w:instrText>(1)</w:instrText>
      </w:r>
      <w:r>
        <w:rPr>
          <w:iCs/>
        </w:rPr>
        <w:fldChar w:fldCharType="end"/>
      </w:r>
      <w:r>
        <w:rPr>
          <w:iCs/>
        </w:rPr>
        <w:fldChar w:fldCharType="end"/>
      </w:r>
      <w:r>
        <w:rPr>
          <w:iCs/>
        </w:rPr>
        <w:t xml:space="preserve"> описывает поверхность, график которой представлен на рисунке</w:t>
      </w:r>
      <w:r w:rsidR="00FC0035">
        <w:rPr>
          <w:iCs/>
        </w:rPr>
        <w:t xml:space="preserve"> </w:t>
      </w:r>
      <w:r w:rsidR="00FC0035">
        <w:rPr>
          <w:iCs/>
        </w:rPr>
        <w:fldChar w:fldCharType="begin"/>
      </w:r>
      <w:r w:rsidR="00FC0035">
        <w:rPr>
          <w:iCs/>
        </w:rPr>
        <w:instrText xml:space="preserve"> REF _Ref119599585 \h  \* MERGEFORMAT </w:instrText>
      </w:r>
      <w:r w:rsidR="00FC0035">
        <w:rPr>
          <w:iCs/>
        </w:rPr>
      </w:r>
      <w:r w:rsidR="00FC0035">
        <w:rPr>
          <w:iCs/>
        </w:rPr>
        <w:fldChar w:fldCharType="separate"/>
      </w:r>
      <w:r w:rsidR="009E1084" w:rsidRPr="009E1084">
        <w:rPr>
          <w:vanish/>
          <w:spacing w:val="-200"/>
        </w:rPr>
        <w:t xml:space="preserve">Рисунок </w:t>
      </w:r>
      <w:r w:rsidR="009E1084">
        <w:rPr>
          <w:noProof/>
        </w:rPr>
        <w:t>1</w:t>
      </w:r>
      <w:r w:rsidR="00FC0035">
        <w:rPr>
          <w:iCs/>
        </w:rPr>
        <w:fldChar w:fldCharType="end"/>
      </w:r>
      <w:r>
        <w:rPr>
          <w:iCs/>
        </w:rPr>
        <w:t>.</w:t>
      </w:r>
    </w:p>
    <w:p w14:paraId="1155694C" w14:textId="77777777" w:rsidR="00204AA3" w:rsidRDefault="00204AA3" w:rsidP="00204AA3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3B2E8319" wp14:editId="026829EE">
            <wp:extent cx="4320000" cy="3240000"/>
            <wp:effectExtent l="0" t="0" r="444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5F6C8" w14:textId="1E85117B" w:rsidR="00204AA3" w:rsidRDefault="00204AA3" w:rsidP="00204AA3">
      <w:pPr>
        <w:pStyle w:val="a8"/>
      </w:pPr>
      <w:bookmarkStart w:id="3" w:name="_Ref119599585"/>
      <w:r>
        <w:t xml:space="preserve">Рисунок </w:t>
      </w:r>
      <w:fldSimple w:instr=" SEQ Рисунок \* ARABIC ">
        <w:r w:rsidR="009E1084">
          <w:rPr>
            <w:noProof/>
          </w:rPr>
          <w:t>1</w:t>
        </w:r>
      </w:fldSimple>
      <w:bookmarkEnd w:id="3"/>
      <w:r>
        <w:t xml:space="preserve"> — Поверхность исходной нелинейной зависимости</w:t>
      </w:r>
    </w:p>
    <w:p w14:paraId="4CE933C1" w14:textId="43CD1FF7" w:rsidR="00204AA3" w:rsidRDefault="00B312CE" w:rsidP="00204AA3"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3877464F" wp14:editId="14B4F84F">
                <wp:simplePos x="0" y="0"/>
                <wp:positionH relativeFrom="margin">
                  <wp:posOffset>-71755</wp:posOffset>
                </wp:positionH>
                <wp:positionV relativeFrom="paragraph">
                  <wp:posOffset>2459355</wp:posOffset>
                </wp:positionV>
                <wp:extent cx="4389074" cy="370032"/>
                <wp:effectExtent l="0" t="0" r="0" b="0"/>
                <wp:wrapNone/>
                <wp:docPr id="77" name="Группа 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89074" cy="370032"/>
                          <a:chOff x="-71437" y="0"/>
                          <a:chExt cx="4389074" cy="370032"/>
                        </a:xfrm>
                      </wpg:grpSpPr>
                      <wpg:grpSp>
                        <wpg:cNvPr id="78" name="Группа 78"/>
                        <wpg:cNvGrpSpPr/>
                        <wpg:grpSpPr>
                          <a:xfrm>
                            <a:off x="-71437" y="0"/>
                            <a:ext cx="2365012" cy="369525"/>
                            <a:chOff x="-71437" y="0"/>
                            <a:chExt cx="2365012" cy="369525"/>
                          </a:xfrm>
                        </wpg:grpSpPr>
                        <wps:wsp>
                          <wps:cNvPr id="79" name="Надпись 79"/>
                          <wps:cNvSpPr txBox="1"/>
                          <wps:spPr>
                            <a:xfrm>
                              <a:off x="-71437" y="0"/>
                              <a:ext cx="360000" cy="3600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7F263D7" w14:textId="77777777" w:rsidR="00B312CE" w:rsidRPr="006B1508" w:rsidRDefault="00B312CE" w:rsidP="00B312CE">
                                <w:pPr>
                                  <w:spacing w:line="240" w:lineRule="auto"/>
                                  <w:ind w:firstLine="0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</w:rPr>
                                  <w:t>а)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0" name="Надпись 80"/>
                          <wps:cNvSpPr txBox="1"/>
                          <wps:spPr>
                            <a:xfrm>
                              <a:off x="1933575" y="9525"/>
                              <a:ext cx="360000" cy="3600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8ECF29D" w14:textId="77777777" w:rsidR="00B312CE" w:rsidRPr="006B1508" w:rsidRDefault="00B312CE" w:rsidP="00B312CE">
                                <w:pPr>
                                  <w:spacing w:line="240" w:lineRule="auto"/>
                                  <w:ind w:firstLine="0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</w:rPr>
                                  <w:t>б)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82" name="Надпись 82"/>
                        <wps:cNvSpPr txBox="1"/>
                        <wps:spPr>
                          <a:xfrm>
                            <a:off x="3957637" y="10032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5246420" w14:textId="77777777" w:rsidR="00B312CE" w:rsidRPr="006B1508" w:rsidRDefault="00B312CE" w:rsidP="00B312CE">
                              <w:pPr>
                                <w:spacing w:line="240" w:lineRule="auto"/>
                                <w:ind w:firstLine="0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в)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877464F" id="Группа 77" o:spid="_x0000_s1026" style="position:absolute;left:0;text-align:left;margin-left:-5.65pt;margin-top:193.65pt;width:345.6pt;height:29.15pt;z-index:251661312;mso-position-horizontal-relative:margin;mso-width-relative:margin;mso-height-relative:margin" coordorigin="-714" coordsize="43890,3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">
                <v:group id="Группа 78" o:spid="_x0000_s1027" style="position:absolute;left:-714;width:23649;height:3695" coordorigin="-714" coordsize="23650,3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Cu8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jA1fwg+QuzsAAAD//wMAUEsBAi0AFAAGAAgAAAAhANvh9svuAAAAhQEAABMAAAAAAAAAAAAA&#10;AAAAAAAAAFtDb250ZW50X1R5cGVzXS54bWxQSwECLQAUAAYACAAAACEAWvQsW78AAAAVAQAACwAA&#10;AAAAAAAAAAAAAAAfAQAAX3JlbHMvLnJlbHNQSwECLQAUAAYACAAAACEAzpQrvMMAAADbAAAADwAA&#10;AAAAAAAAAAAAAAAHAgAAZHJzL2Rvd25yZXYueG1sUEsFBgAAAAADAAMAtwAAAPcC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Надпись 79" o:spid="_x0000_s1028" type="#_x0000_t202" style="position:absolute;left:-714;width:3599;height:3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" filled="f" stroked="f" strokeweight=".5pt">
                    <v:textbox>
                      <w:txbxContent>
                        <w:p w14:paraId="37F263D7" w14:textId="77777777" w:rsidR="00B312CE" w:rsidRPr="006B1508" w:rsidRDefault="00B312CE" w:rsidP="00B312CE">
                          <w:pPr>
                            <w:spacing w:line="240" w:lineRule="auto"/>
                            <w:ind w:firstLine="0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sz w:val="24"/>
                              <w:szCs w:val="24"/>
                            </w:rPr>
                            <w:t>а)</w:t>
                          </w:r>
                        </w:p>
                      </w:txbxContent>
                    </v:textbox>
                  </v:shape>
                  <v:shape id="Надпись 80" o:spid="_x0000_s1029" type="#_x0000_t202" style="position:absolute;left:19335;top:95;width:3600;height:3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" filled="f" stroked="f" strokeweight=".5pt">
                    <v:textbox>
                      <w:txbxContent>
                        <w:p w14:paraId="68ECF29D" w14:textId="77777777" w:rsidR="00B312CE" w:rsidRPr="006B1508" w:rsidRDefault="00B312CE" w:rsidP="00B312CE">
                          <w:pPr>
                            <w:spacing w:line="240" w:lineRule="auto"/>
                            <w:ind w:firstLine="0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sz w:val="24"/>
                              <w:szCs w:val="24"/>
                            </w:rPr>
                            <w:t>б)</w:t>
                          </w:r>
                        </w:p>
                      </w:txbxContent>
                    </v:textbox>
                  </v:shape>
                </v:group>
                <v:shape id="Надпись 82" o:spid="_x0000_s1030" type="#_x0000_t202" style="position:absolute;left:39576;top:100;width:3600;height:3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" filled="f" stroked="f" strokeweight=".5pt">
                  <v:textbox>
                    <w:txbxContent>
                      <w:p w14:paraId="65246420" w14:textId="77777777" w:rsidR="00B312CE" w:rsidRPr="006B1508" w:rsidRDefault="00B312CE" w:rsidP="00B312CE">
                        <w:pPr>
                          <w:spacing w:line="240" w:lineRule="auto"/>
                          <w:ind w:firstLine="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в)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204AA3">
        <w:t xml:space="preserve">Для аппроксимации зависимости ранее была разработана система нечёткого вывода типа Мамдани. Поскольку поверхность достаточно сложна для описания, было решено создавать систему сразу с пятью термами </w:t>
      </w:r>
      <w:r w:rsidR="00FC0035">
        <w:t xml:space="preserve">как </w:t>
      </w:r>
      <w:r w:rsidR="00204AA3">
        <w:t>входных</w:t>
      </w:r>
      <w:r w:rsidR="00FC0035">
        <w:t>, так</w:t>
      </w:r>
      <w:r w:rsidR="00204AA3">
        <w:t xml:space="preserve"> </w:t>
      </w:r>
      <w:r w:rsidR="00FC0035">
        <w:t xml:space="preserve">и выходных </w:t>
      </w:r>
      <w:r w:rsidR="00204AA3">
        <w:t>переменных</w:t>
      </w:r>
      <w:r w:rsidR="00FC0035">
        <w:t>:</w:t>
      </w:r>
      <w:r w:rsidR="00204AA3">
        <w:t xml:space="preserve"> </w:t>
      </w:r>
      <w:r w:rsidR="00204AA3">
        <w:rPr>
          <w:lang w:val="en-US"/>
        </w:rPr>
        <w:t>negative</w:t>
      </w:r>
      <w:r w:rsidR="00204AA3" w:rsidRPr="00690A8D">
        <w:t>-</w:t>
      </w:r>
      <w:r w:rsidR="00204AA3">
        <w:rPr>
          <w:lang w:val="en-US"/>
        </w:rPr>
        <w:t>big</w:t>
      </w:r>
      <w:r w:rsidR="00204AA3" w:rsidRPr="00690A8D">
        <w:t xml:space="preserve">, </w:t>
      </w:r>
      <w:r w:rsidR="00204AA3">
        <w:rPr>
          <w:lang w:val="en-US"/>
        </w:rPr>
        <w:t>negative</w:t>
      </w:r>
      <w:r w:rsidR="00204AA3" w:rsidRPr="00690A8D">
        <w:t>-</w:t>
      </w:r>
      <w:r w:rsidR="00204AA3">
        <w:rPr>
          <w:lang w:val="en-US"/>
        </w:rPr>
        <w:t>middle</w:t>
      </w:r>
      <w:r w:rsidR="00204AA3" w:rsidRPr="00690A8D">
        <w:t xml:space="preserve">, </w:t>
      </w:r>
      <w:r w:rsidR="00204AA3">
        <w:rPr>
          <w:lang w:val="en-US"/>
        </w:rPr>
        <w:t>zero</w:t>
      </w:r>
      <w:r w:rsidR="00204AA3" w:rsidRPr="00690A8D">
        <w:t xml:space="preserve">, </w:t>
      </w:r>
      <w:r w:rsidR="00204AA3">
        <w:rPr>
          <w:lang w:val="en-US"/>
        </w:rPr>
        <w:t>positive</w:t>
      </w:r>
      <w:r w:rsidR="00204AA3" w:rsidRPr="00690A8D">
        <w:t>-</w:t>
      </w:r>
      <w:r w:rsidR="00204AA3">
        <w:rPr>
          <w:lang w:val="en-US"/>
        </w:rPr>
        <w:t>middle</w:t>
      </w:r>
      <w:r w:rsidR="00204AA3" w:rsidRPr="00690A8D">
        <w:t xml:space="preserve"> </w:t>
      </w:r>
      <w:r w:rsidR="00204AA3">
        <w:t xml:space="preserve">и </w:t>
      </w:r>
      <w:r w:rsidR="00204AA3">
        <w:rPr>
          <w:lang w:val="en-US"/>
        </w:rPr>
        <w:t>positive</w:t>
      </w:r>
      <w:r w:rsidR="00204AA3" w:rsidRPr="00690A8D">
        <w:t>-</w:t>
      </w:r>
      <w:r w:rsidR="00204AA3">
        <w:rPr>
          <w:lang w:val="en-US"/>
        </w:rPr>
        <w:t>big</w:t>
      </w:r>
      <w:r w:rsidR="00204AA3" w:rsidRPr="00690A8D">
        <w:t xml:space="preserve">. </w:t>
      </w:r>
      <w:r w:rsidR="00204AA3">
        <w:t xml:space="preserve">В результате </w:t>
      </w:r>
      <w:r w:rsidR="00FC0035">
        <w:t>исследования зависимости</w:t>
      </w:r>
      <w:r w:rsidR="00204AA3">
        <w:t xml:space="preserve"> точности аппроксимации от типа функции принадлежности было решено использовать гауссовы функции</w:t>
      </w:r>
      <w:r w:rsidR="00FC0035">
        <w:t xml:space="preserve"> принадлежности</w:t>
      </w:r>
      <w:r w:rsidR="00204AA3">
        <w:t xml:space="preserve">. Графики функций принадлежности </w:t>
      </w:r>
      <w:r w:rsidR="00FC0035">
        <w:t xml:space="preserve">термов </w:t>
      </w:r>
      <w:r w:rsidR="00204AA3">
        <w:t>входных</w:t>
      </w:r>
      <w:r w:rsidR="00FC0035">
        <w:t xml:space="preserve"> и выходных</w:t>
      </w:r>
      <w:r w:rsidR="00204AA3">
        <w:t xml:space="preserve"> переменных</w:t>
      </w:r>
      <w:r w:rsidR="00FC0035">
        <w:t xml:space="preserve"> </w:t>
      </w:r>
      <w:r w:rsidR="00FC0035" w:rsidRPr="00A85E02">
        <w:rPr>
          <w:position w:val="-12"/>
        </w:rPr>
        <w:object w:dxaOrig="639" w:dyaOrig="380" w14:anchorId="3670AA5B">
          <v:shape id="_x0000_i1026" type="#_x0000_t75" style="width:32.25pt;height:18.75pt" o:ole="">
            <v:imagedata r:id="rId11" o:title=""/>
          </v:shape>
          <o:OLEObject Type="Embed" ProgID="Equation.DSMT4" ShapeID="_x0000_i1026" DrawAspect="Content" ObjectID="_1730840226" r:id="rId12"/>
        </w:object>
      </w:r>
      <w:r w:rsidR="00FC0035">
        <w:t xml:space="preserve">, </w:t>
      </w:r>
      <w:r w:rsidR="00FC0035" w:rsidRPr="00A85E02">
        <w:rPr>
          <w:position w:val="-12"/>
        </w:rPr>
        <w:object w:dxaOrig="680" w:dyaOrig="380" w14:anchorId="17B477E0">
          <v:shape id="_x0000_i1027" type="#_x0000_t75" style="width:33.75pt;height:18.75pt" o:ole="">
            <v:imagedata r:id="rId13" o:title=""/>
          </v:shape>
          <o:OLEObject Type="Embed" ProgID="Equation.DSMT4" ShapeID="_x0000_i1027" DrawAspect="Content" ObjectID="_1730840227" r:id="rId14"/>
        </w:object>
      </w:r>
      <w:r w:rsidR="00FC0035">
        <w:t xml:space="preserve"> и </w:t>
      </w:r>
      <w:r w:rsidR="00FC0035" w:rsidRPr="00A85E02">
        <w:rPr>
          <w:position w:val="-12"/>
        </w:rPr>
        <w:object w:dxaOrig="580" w:dyaOrig="360" w14:anchorId="222222F1">
          <v:shape id="_x0000_i1028" type="#_x0000_t75" style="width:29.25pt;height:18pt" o:ole="">
            <v:imagedata r:id="rId15" o:title=""/>
          </v:shape>
          <o:OLEObject Type="Embed" ProgID="Equation.DSMT4" ShapeID="_x0000_i1028" DrawAspect="Content" ObjectID="_1730840228" r:id="rId16"/>
        </w:object>
      </w:r>
      <w:r w:rsidR="00FC0035">
        <w:t xml:space="preserve"> представлен на рисунке </w:t>
      </w:r>
      <w:r w:rsidR="00FC0035">
        <w:fldChar w:fldCharType="begin"/>
      </w:r>
      <w:r w:rsidR="00FC0035">
        <w:instrText xml:space="preserve"> REF _Ref119599609 \h  \* MERGEFORMAT </w:instrText>
      </w:r>
      <w:r w:rsidR="00FC0035">
        <w:fldChar w:fldCharType="separate"/>
      </w:r>
      <w:r w:rsidR="009E1084" w:rsidRPr="009E1084">
        <w:rPr>
          <w:vanish/>
          <w:spacing w:val="-200"/>
        </w:rPr>
        <w:t xml:space="preserve">Рисунок </w:t>
      </w:r>
      <w:r w:rsidR="009E1084">
        <w:rPr>
          <w:noProof/>
        </w:rPr>
        <w:t>2</w:t>
      </w:r>
      <w:r w:rsidR="00FC0035">
        <w:fldChar w:fldCharType="end"/>
      </w:r>
      <w:r w:rsidR="00FC0035">
        <w:t>.</w:t>
      </w:r>
      <w:r w:rsidRPr="00B312CE">
        <w:rPr>
          <w:noProof/>
        </w:rPr>
        <w:t xml:space="preserve"> </w:t>
      </w:r>
    </w:p>
    <w:p w14:paraId="70C19973" w14:textId="7A798968" w:rsidR="00FC0035" w:rsidRDefault="00FC0035" w:rsidP="00FC0035">
      <w:pPr>
        <w:keepNext/>
        <w:ind w:firstLine="0"/>
      </w:pPr>
      <w:r>
        <w:rPr>
          <w:noProof/>
        </w:rPr>
        <w:drawing>
          <wp:inline distT="0" distB="0" distL="0" distR="0" wp14:anchorId="1F3982F1" wp14:editId="2A415C34">
            <wp:extent cx="2016000" cy="1512000"/>
            <wp:effectExtent l="0" t="0" r="381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Рисунок 27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6000" cy="151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62E704E" wp14:editId="5DC3A528">
            <wp:extent cx="2016000" cy="1512000"/>
            <wp:effectExtent l="0" t="0" r="381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Рисунок 29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6000" cy="151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399452E" wp14:editId="4BF31390">
            <wp:extent cx="2016000" cy="1512000"/>
            <wp:effectExtent l="0" t="0" r="381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Рисунок 31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6000" cy="151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2D43D" w14:textId="100BA37E" w:rsidR="00FC0035" w:rsidRDefault="00FC0035" w:rsidP="00FC0035">
      <w:pPr>
        <w:pStyle w:val="a8"/>
      </w:pPr>
      <w:bookmarkStart w:id="4" w:name="_Ref119599609"/>
      <w:r>
        <w:t xml:space="preserve">Рисунок </w:t>
      </w:r>
      <w:fldSimple w:instr=" SEQ Рисунок \* ARABIC ">
        <w:r w:rsidR="009E1084">
          <w:rPr>
            <w:noProof/>
          </w:rPr>
          <w:t>2</w:t>
        </w:r>
      </w:fldSimple>
      <w:bookmarkEnd w:id="4"/>
      <w:r w:rsidRPr="00FC0035">
        <w:t xml:space="preserve"> — </w:t>
      </w:r>
      <w:r>
        <w:t>Функции принадлежности термов входных</w:t>
      </w:r>
      <w:r>
        <w:br/>
        <w:t>и выходных переменных: а) —</w:t>
      </w:r>
      <w:r w:rsidRPr="00A85E02">
        <w:rPr>
          <w:position w:val="-12"/>
        </w:rPr>
        <w:object w:dxaOrig="560" w:dyaOrig="360" w14:anchorId="3B893E79">
          <v:shape id="_x0000_i1029" type="#_x0000_t75" style="width:27.75pt;height:18pt" o:ole="">
            <v:imagedata r:id="rId20" o:title=""/>
          </v:shape>
          <o:OLEObject Type="Embed" ProgID="Equation.DSMT4" ShapeID="_x0000_i1029" DrawAspect="Content" ObjectID="_1730840229" r:id="rId21"/>
        </w:object>
      </w:r>
      <w:r>
        <w:t>, б) —</w:t>
      </w:r>
      <w:r w:rsidRPr="006A3C76">
        <w:t xml:space="preserve"> </w:t>
      </w:r>
      <w:r w:rsidRPr="00A85E02">
        <w:rPr>
          <w:position w:val="-12"/>
        </w:rPr>
        <w:object w:dxaOrig="600" w:dyaOrig="360" w14:anchorId="1B2E6D91">
          <v:shape id="_x0000_i1030" type="#_x0000_t75" style="width:30pt;height:18pt" o:ole="">
            <v:imagedata r:id="rId22" o:title=""/>
          </v:shape>
          <o:OLEObject Type="Embed" ProgID="Equation.DSMT4" ShapeID="_x0000_i1030" DrawAspect="Content" ObjectID="_1730840230" r:id="rId23"/>
        </w:object>
      </w:r>
      <w:r>
        <w:t xml:space="preserve">, в) — </w:t>
      </w:r>
      <w:r w:rsidRPr="006A3C76">
        <w:rPr>
          <w:position w:val="-10"/>
        </w:rPr>
        <w:object w:dxaOrig="520" w:dyaOrig="320" w14:anchorId="4EEF027A">
          <v:shape id="_x0000_i1031" type="#_x0000_t75" style="width:26.25pt;height:15.75pt" o:ole="">
            <v:imagedata r:id="rId24" o:title=""/>
          </v:shape>
          <o:OLEObject Type="Embed" ProgID="Equation.DSMT4" ShapeID="_x0000_i1031" DrawAspect="Content" ObjectID="_1730840231" r:id="rId25"/>
        </w:object>
      </w:r>
    </w:p>
    <w:p w14:paraId="3D89FEFE" w14:textId="5E660B1E" w:rsidR="00FC212C" w:rsidRDefault="00FC212C" w:rsidP="00FC212C">
      <w:pPr>
        <w:rPr>
          <w:spacing w:val="-2"/>
        </w:rPr>
      </w:pPr>
      <w:r w:rsidRPr="00FC212C">
        <w:rPr>
          <w:spacing w:val="-2"/>
        </w:rPr>
        <w:lastRenderedPageBreak/>
        <w:t>Для системы была определена следующая база правил нечётких продукций:</w:t>
      </w:r>
    </w:p>
    <w:p w14:paraId="739686EF" w14:textId="77777777" w:rsidR="00FC212C" w:rsidRDefault="00FC212C" w:rsidP="00FC212C">
      <w:pPr>
        <w:pStyle w:val="a3"/>
        <w:numPr>
          <w:ilvl w:val="0"/>
          <w:numId w:val="3"/>
        </w:numPr>
        <w:tabs>
          <w:tab w:val="clear" w:pos="964"/>
          <w:tab w:val="left" w:pos="1077"/>
        </w:tabs>
        <w:ind w:left="0" w:firstLine="720"/>
        <w:rPr>
          <w:lang w:val="en-US"/>
        </w:rPr>
      </w:pPr>
      <w:bookmarkStart w:id="5" w:name="_Hlk117043535"/>
      <w:r>
        <w:t>Если</w:t>
      </w:r>
      <w:r w:rsidRPr="003B0002">
        <w:rPr>
          <w:lang w:val="en-US"/>
        </w:rPr>
        <w:t xml:space="preserve"> </w:t>
      </w:r>
      <w:r w:rsidRPr="003B0002">
        <w:rPr>
          <w:position w:val="-12"/>
        </w:rPr>
        <w:object w:dxaOrig="499" w:dyaOrig="380" w14:anchorId="53F27297">
          <v:shape id="_x0000_i1032" type="#_x0000_t75" style="width:24.75pt;height:18.75pt" o:ole="">
            <v:imagedata r:id="rId26" o:title=""/>
          </v:shape>
          <o:OLEObject Type="Embed" ProgID="Equation.DSMT4" ShapeID="_x0000_i1032" DrawAspect="Content" ObjectID="_1730840232" r:id="rId27"/>
        </w:object>
      </w:r>
      <w:r w:rsidRPr="003B0002">
        <w:rPr>
          <w:lang w:val="en-US"/>
        </w:rPr>
        <w:t xml:space="preserve"> </w:t>
      </w:r>
      <w:r>
        <w:rPr>
          <w:lang w:val="en-US"/>
        </w:rPr>
        <w:t>zero</w:t>
      </w:r>
      <w:r w:rsidRPr="003B0002">
        <w:rPr>
          <w:lang w:val="en-US"/>
        </w:rPr>
        <w:t xml:space="preserve"> </w:t>
      </w:r>
      <w:r>
        <w:t>и</w:t>
      </w:r>
      <w:r w:rsidRPr="003B0002">
        <w:rPr>
          <w:lang w:val="en-US"/>
        </w:rPr>
        <w:t xml:space="preserve"> </w:t>
      </w:r>
      <w:r w:rsidRPr="003B0002">
        <w:rPr>
          <w:position w:val="-12"/>
        </w:rPr>
        <w:object w:dxaOrig="540" w:dyaOrig="380" w14:anchorId="1722E48C">
          <v:shape id="_x0000_i1033" type="#_x0000_t75" style="width:27pt;height:18.75pt" o:ole="">
            <v:imagedata r:id="rId28" o:title=""/>
          </v:shape>
          <o:OLEObject Type="Embed" ProgID="Equation.DSMT4" ShapeID="_x0000_i1033" DrawAspect="Content" ObjectID="_1730840233" r:id="rId29"/>
        </w:object>
      </w:r>
      <w:r w:rsidRPr="003B0002">
        <w:rPr>
          <w:lang w:val="en-US"/>
        </w:rPr>
        <w:t xml:space="preserve"> </w:t>
      </w:r>
      <w:r>
        <w:rPr>
          <w:lang w:val="en-US"/>
        </w:rPr>
        <w:t>zero</w:t>
      </w:r>
      <w:r w:rsidRPr="003B0002">
        <w:rPr>
          <w:lang w:val="en-US"/>
        </w:rPr>
        <w:t xml:space="preserve">, </w:t>
      </w:r>
      <w:r>
        <w:t>то</w:t>
      </w:r>
      <w:r w:rsidRPr="003B0002">
        <w:rPr>
          <w:lang w:val="en-US"/>
        </w:rPr>
        <w:t xml:space="preserve"> </w:t>
      </w:r>
      <w:r w:rsidRPr="003B0002">
        <w:rPr>
          <w:position w:val="-12"/>
        </w:rPr>
        <w:object w:dxaOrig="440" w:dyaOrig="300" w14:anchorId="30A69299">
          <v:shape id="_x0000_i1034" type="#_x0000_t75" style="width:21.75pt;height:15pt" o:ole="">
            <v:imagedata r:id="rId30" o:title=""/>
          </v:shape>
          <o:OLEObject Type="Embed" ProgID="Equation.DSMT4" ShapeID="_x0000_i1034" DrawAspect="Content" ObjectID="_1730840234" r:id="rId31"/>
        </w:object>
      </w:r>
      <w:r w:rsidRPr="003B0002">
        <w:rPr>
          <w:lang w:val="en-US"/>
        </w:rPr>
        <w:t xml:space="preserve"> </w:t>
      </w:r>
      <w:r>
        <w:rPr>
          <w:lang w:val="en-US"/>
        </w:rPr>
        <w:t>positive-big;</w:t>
      </w:r>
    </w:p>
    <w:p w14:paraId="70C3750F" w14:textId="77777777" w:rsidR="00FC212C" w:rsidRDefault="00FC212C" w:rsidP="00FC212C">
      <w:pPr>
        <w:pStyle w:val="a3"/>
        <w:numPr>
          <w:ilvl w:val="0"/>
          <w:numId w:val="3"/>
        </w:numPr>
        <w:tabs>
          <w:tab w:val="clear" w:pos="964"/>
          <w:tab w:val="left" w:pos="1077"/>
        </w:tabs>
        <w:ind w:left="0" w:firstLine="720"/>
        <w:rPr>
          <w:lang w:val="en-US"/>
        </w:rPr>
      </w:pPr>
      <w:r>
        <w:t>Если</w:t>
      </w:r>
      <w:r w:rsidRPr="003B0002">
        <w:rPr>
          <w:lang w:val="en-US"/>
        </w:rPr>
        <w:t xml:space="preserve"> </w:t>
      </w:r>
      <w:r w:rsidRPr="003B0002">
        <w:rPr>
          <w:position w:val="-12"/>
        </w:rPr>
        <w:object w:dxaOrig="499" w:dyaOrig="380" w14:anchorId="0152B2DB">
          <v:shape id="_x0000_i1035" type="#_x0000_t75" style="width:24.75pt;height:18.75pt" o:ole="">
            <v:imagedata r:id="rId26" o:title=""/>
          </v:shape>
          <o:OLEObject Type="Embed" ProgID="Equation.DSMT4" ShapeID="_x0000_i1035" DrawAspect="Content" ObjectID="_1730840235" r:id="rId32"/>
        </w:object>
      </w:r>
      <w:r w:rsidRPr="003B0002">
        <w:rPr>
          <w:lang w:val="en-US"/>
        </w:rPr>
        <w:t xml:space="preserve"> </w:t>
      </w:r>
      <w:r>
        <w:rPr>
          <w:lang w:val="en-US"/>
        </w:rPr>
        <w:t>negative-middle</w:t>
      </w:r>
      <w:r w:rsidRPr="003B0002">
        <w:rPr>
          <w:lang w:val="en-US"/>
        </w:rPr>
        <w:t xml:space="preserve"> </w:t>
      </w:r>
      <w:r>
        <w:t>и</w:t>
      </w:r>
      <w:r w:rsidRPr="003B0002">
        <w:rPr>
          <w:lang w:val="en-US"/>
        </w:rPr>
        <w:t xml:space="preserve"> </w:t>
      </w:r>
      <w:r w:rsidRPr="003B0002">
        <w:rPr>
          <w:position w:val="-12"/>
        </w:rPr>
        <w:object w:dxaOrig="540" w:dyaOrig="380" w14:anchorId="5CA422AB">
          <v:shape id="_x0000_i1036" type="#_x0000_t75" style="width:27pt;height:18.75pt" o:ole="">
            <v:imagedata r:id="rId28" o:title=""/>
          </v:shape>
          <o:OLEObject Type="Embed" ProgID="Equation.DSMT4" ShapeID="_x0000_i1036" DrawAspect="Content" ObjectID="_1730840236" r:id="rId33"/>
        </w:object>
      </w:r>
      <w:r w:rsidRPr="003B0002">
        <w:rPr>
          <w:lang w:val="en-US"/>
        </w:rPr>
        <w:t xml:space="preserve"> </w:t>
      </w:r>
      <w:r>
        <w:rPr>
          <w:lang w:val="en-US"/>
        </w:rPr>
        <w:t>negative-middle</w:t>
      </w:r>
      <w:r w:rsidRPr="003B0002">
        <w:rPr>
          <w:lang w:val="en-US"/>
        </w:rPr>
        <w:t xml:space="preserve">, </w:t>
      </w:r>
      <w:r>
        <w:t>то</w:t>
      </w:r>
      <w:r w:rsidRPr="003B0002">
        <w:rPr>
          <w:lang w:val="en-US"/>
        </w:rPr>
        <w:t xml:space="preserve"> </w:t>
      </w:r>
      <w:r w:rsidRPr="003B0002">
        <w:rPr>
          <w:position w:val="-12"/>
        </w:rPr>
        <w:object w:dxaOrig="440" w:dyaOrig="300" w14:anchorId="1FD2F349">
          <v:shape id="_x0000_i1037" type="#_x0000_t75" style="width:21.75pt;height:15pt" o:ole="">
            <v:imagedata r:id="rId30" o:title=""/>
          </v:shape>
          <o:OLEObject Type="Embed" ProgID="Equation.DSMT4" ShapeID="_x0000_i1037" DrawAspect="Content" ObjectID="_1730840237" r:id="rId34"/>
        </w:object>
      </w:r>
      <w:r w:rsidRPr="003B0002">
        <w:rPr>
          <w:lang w:val="en-US"/>
        </w:rPr>
        <w:t xml:space="preserve"> </w:t>
      </w:r>
      <w:r>
        <w:rPr>
          <w:lang w:val="en-US"/>
        </w:rPr>
        <w:t>zero;</w:t>
      </w:r>
    </w:p>
    <w:p w14:paraId="156EB291" w14:textId="77777777" w:rsidR="00FC212C" w:rsidRDefault="00FC212C" w:rsidP="00FC212C">
      <w:pPr>
        <w:pStyle w:val="a3"/>
        <w:numPr>
          <w:ilvl w:val="0"/>
          <w:numId w:val="3"/>
        </w:numPr>
        <w:tabs>
          <w:tab w:val="clear" w:pos="964"/>
          <w:tab w:val="left" w:pos="1077"/>
        </w:tabs>
        <w:ind w:left="0" w:firstLine="720"/>
        <w:rPr>
          <w:lang w:val="en-US"/>
        </w:rPr>
      </w:pPr>
      <w:r>
        <w:t>Если</w:t>
      </w:r>
      <w:r w:rsidRPr="003B0002">
        <w:rPr>
          <w:lang w:val="en-US"/>
        </w:rPr>
        <w:t xml:space="preserve"> </w:t>
      </w:r>
      <w:r w:rsidRPr="003B0002">
        <w:rPr>
          <w:position w:val="-12"/>
        </w:rPr>
        <w:object w:dxaOrig="499" w:dyaOrig="380" w14:anchorId="7ACBEB71">
          <v:shape id="_x0000_i1038" type="#_x0000_t75" style="width:24.75pt;height:18.75pt" o:ole="">
            <v:imagedata r:id="rId26" o:title=""/>
          </v:shape>
          <o:OLEObject Type="Embed" ProgID="Equation.DSMT4" ShapeID="_x0000_i1038" DrawAspect="Content" ObjectID="_1730840238" r:id="rId35"/>
        </w:object>
      </w:r>
      <w:r w:rsidRPr="003B0002">
        <w:rPr>
          <w:lang w:val="en-US"/>
        </w:rPr>
        <w:t xml:space="preserve"> </w:t>
      </w:r>
      <w:r>
        <w:rPr>
          <w:lang w:val="en-US"/>
        </w:rPr>
        <w:t>positive-middle</w:t>
      </w:r>
      <w:r w:rsidRPr="003B0002">
        <w:rPr>
          <w:lang w:val="en-US"/>
        </w:rPr>
        <w:t xml:space="preserve"> </w:t>
      </w:r>
      <w:r>
        <w:t>и</w:t>
      </w:r>
      <w:r w:rsidRPr="003B0002">
        <w:rPr>
          <w:lang w:val="en-US"/>
        </w:rPr>
        <w:t xml:space="preserve"> </w:t>
      </w:r>
      <w:r w:rsidRPr="003B0002">
        <w:rPr>
          <w:position w:val="-12"/>
        </w:rPr>
        <w:object w:dxaOrig="540" w:dyaOrig="380" w14:anchorId="7C144987">
          <v:shape id="_x0000_i1039" type="#_x0000_t75" style="width:27pt;height:18.75pt" o:ole="">
            <v:imagedata r:id="rId28" o:title=""/>
          </v:shape>
          <o:OLEObject Type="Embed" ProgID="Equation.DSMT4" ShapeID="_x0000_i1039" DrawAspect="Content" ObjectID="_1730840239" r:id="rId36"/>
        </w:object>
      </w:r>
      <w:r w:rsidRPr="003B0002">
        <w:rPr>
          <w:lang w:val="en-US"/>
        </w:rPr>
        <w:t xml:space="preserve"> </w:t>
      </w:r>
      <w:r>
        <w:rPr>
          <w:lang w:val="en-US"/>
        </w:rPr>
        <w:t>positive-middle</w:t>
      </w:r>
      <w:r w:rsidRPr="003B0002">
        <w:rPr>
          <w:lang w:val="en-US"/>
        </w:rPr>
        <w:t xml:space="preserve">, </w:t>
      </w:r>
      <w:r>
        <w:t>то</w:t>
      </w:r>
      <w:r w:rsidRPr="003B0002">
        <w:rPr>
          <w:lang w:val="en-US"/>
        </w:rPr>
        <w:t xml:space="preserve"> </w:t>
      </w:r>
      <w:r w:rsidRPr="003B0002">
        <w:rPr>
          <w:position w:val="-12"/>
        </w:rPr>
        <w:object w:dxaOrig="440" w:dyaOrig="300" w14:anchorId="3155CD6F">
          <v:shape id="_x0000_i1040" type="#_x0000_t75" style="width:21.75pt;height:15pt" o:ole="">
            <v:imagedata r:id="rId30" o:title=""/>
          </v:shape>
          <o:OLEObject Type="Embed" ProgID="Equation.DSMT4" ShapeID="_x0000_i1040" DrawAspect="Content" ObjectID="_1730840240" r:id="rId37"/>
        </w:object>
      </w:r>
      <w:r w:rsidRPr="003B0002">
        <w:rPr>
          <w:lang w:val="en-US"/>
        </w:rPr>
        <w:t xml:space="preserve"> </w:t>
      </w:r>
      <w:r>
        <w:rPr>
          <w:lang w:val="en-US"/>
        </w:rPr>
        <w:t>zero;</w:t>
      </w:r>
    </w:p>
    <w:p w14:paraId="52C530BA" w14:textId="77777777" w:rsidR="00FC212C" w:rsidRDefault="00FC212C" w:rsidP="00FC212C">
      <w:pPr>
        <w:pStyle w:val="a3"/>
        <w:numPr>
          <w:ilvl w:val="0"/>
          <w:numId w:val="3"/>
        </w:numPr>
        <w:tabs>
          <w:tab w:val="clear" w:pos="964"/>
          <w:tab w:val="left" w:pos="1077"/>
        </w:tabs>
        <w:ind w:left="0" w:firstLine="720"/>
        <w:rPr>
          <w:lang w:val="en-US"/>
        </w:rPr>
      </w:pPr>
      <w:r>
        <w:t>Если</w:t>
      </w:r>
      <w:r w:rsidRPr="003B0002">
        <w:rPr>
          <w:lang w:val="en-US"/>
        </w:rPr>
        <w:t xml:space="preserve"> </w:t>
      </w:r>
      <w:r w:rsidRPr="003B0002">
        <w:rPr>
          <w:position w:val="-12"/>
        </w:rPr>
        <w:object w:dxaOrig="499" w:dyaOrig="380" w14:anchorId="43B6EBDF">
          <v:shape id="_x0000_i1041" type="#_x0000_t75" style="width:24.75pt;height:18.75pt" o:ole="">
            <v:imagedata r:id="rId26" o:title=""/>
          </v:shape>
          <o:OLEObject Type="Embed" ProgID="Equation.DSMT4" ShapeID="_x0000_i1041" DrawAspect="Content" ObjectID="_1730840241" r:id="rId38"/>
        </w:object>
      </w:r>
      <w:r w:rsidRPr="003B0002">
        <w:rPr>
          <w:lang w:val="en-US"/>
        </w:rPr>
        <w:t xml:space="preserve"> </w:t>
      </w:r>
      <w:r>
        <w:rPr>
          <w:lang w:val="en-US"/>
        </w:rPr>
        <w:t>negative-big</w:t>
      </w:r>
      <w:r w:rsidRPr="003B0002">
        <w:rPr>
          <w:lang w:val="en-US"/>
        </w:rPr>
        <w:t xml:space="preserve"> </w:t>
      </w:r>
      <w:r>
        <w:t>и</w:t>
      </w:r>
      <w:r w:rsidRPr="003B0002">
        <w:rPr>
          <w:lang w:val="en-US"/>
        </w:rPr>
        <w:t xml:space="preserve"> </w:t>
      </w:r>
      <w:r w:rsidRPr="003B0002">
        <w:rPr>
          <w:position w:val="-12"/>
        </w:rPr>
        <w:object w:dxaOrig="540" w:dyaOrig="380" w14:anchorId="5B83ADF7">
          <v:shape id="_x0000_i1042" type="#_x0000_t75" style="width:27pt;height:18.75pt" o:ole="">
            <v:imagedata r:id="rId28" o:title=""/>
          </v:shape>
          <o:OLEObject Type="Embed" ProgID="Equation.DSMT4" ShapeID="_x0000_i1042" DrawAspect="Content" ObjectID="_1730840242" r:id="rId39"/>
        </w:object>
      </w:r>
      <w:r w:rsidRPr="003B0002">
        <w:rPr>
          <w:lang w:val="en-US"/>
        </w:rPr>
        <w:t xml:space="preserve"> </w:t>
      </w:r>
      <w:r>
        <w:rPr>
          <w:lang w:val="en-US"/>
        </w:rPr>
        <w:t>positive-big</w:t>
      </w:r>
      <w:r w:rsidRPr="003B0002">
        <w:rPr>
          <w:lang w:val="en-US"/>
        </w:rPr>
        <w:t xml:space="preserve">, </w:t>
      </w:r>
      <w:r>
        <w:t>то</w:t>
      </w:r>
      <w:r w:rsidRPr="003B0002">
        <w:rPr>
          <w:lang w:val="en-US"/>
        </w:rPr>
        <w:t xml:space="preserve"> </w:t>
      </w:r>
      <w:r w:rsidRPr="003B0002">
        <w:rPr>
          <w:position w:val="-12"/>
        </w:rPr>
        <w:object w:dxaOrig="440" w:dyaOrig="300" w14:anchorId="65B5C268">
          <v:shape id="_x0000_i1043" type="#_x0000_t75" style="width:21.75pt;height:15pt" o:ole="">
            <v:imagedata r:id="rId30" o:title=""/>
          </v:shape>
          <o:OLEObject Type="Embed" ProgID="Equation.DSMT4" ShapeID="_x0000_i1043" DrawAspect="Content" ObjectID="_1730840243" r:id="rId40"/>
        </w:object>
      </w:r>
      <w:r w:rsidRPr="003B0002">
        <w:rPr>
          <w:lang w:val="en-US"/>
        </w:rPr>
        <w:t xml:space="preserve"> </w:t>
      </w:r>
      <w:r>
        <w:rPr>
          <w:lang w:val="en-US"/>
        </w:rPr>
        <w:t>zero;</w:t>
      </w:r>
    </w:p>
    <w:p w14:paraId="71EB376B" w14:textId="77777777" w:rsidR="00FC212C" w:rsidRDefault="00FC212C" w:rsidP="00FC212C">
      <w:pPr>
        <w:pStyle w:val="a3"/>
        <w:numPr>
          <w:ilvl w:val="0"/>
          <w:numId w:val="3"/>
        </w:numPr>
        <w:tabs>
          <w:tab w:val="clear" w:pos="964"/>
          <w:tab w:val="left" w:pos="1077"/>
        </w:tabs>
        <w:ind w:left="0" w:firstLine="720"/>
        <w:rPr>
          <w:lang w:val="en-US"/>
        </w:rPr>
      </w:pPr>
      <w:r>
        <w:t>Если</w:t>
      </w:r>
      <w:r w:rsidRPr="003B0002">
        <w:rPr>
          <w:lang w:val="en-US"/>
        </w:rPr>
        <w:t xml:space="preserve"> </w:t>
      </w:r>
      <w:r w:rsidRPr="003B0002">
        <w:rPr>
          <w:position w:val="-12"/>
        </w:rPr>
        <w:object w:dxaOrig="499" w:dyaOrig="380" w14:anchorId="08EFFC48">
          <v:shape id="_x0000_i1044" type="#_x0000_t75" style="width:24.75pt;height:18.75pt" o:ole="">
            <v:imagedata r:id="rId26" o:title=""/>
          </v:shape>
          <o:OLEObject Type="Embed" ProgID="Equation.DSMT4" ShapeID="_x0000_i1044" DrawAspect="Content" ObjectID="_1730840244" r:id="rId41"/>
        </w:object>
      </w:r>
      <w:r w:rsidRPr="003B0002">
        <w:rPr>
          <w:lang w:val="en-US"/>
        </w:rPr>
        <w:t xml:space="preserve"> </w:t>
      </w:r>
      <w:r>
        <w:rPr>
          <w:lang w:val="en-US"/>
        </w:rPr>
        <w:t>positive-big</w:t>
      </w:r>
      <w:r w:rsidRPr="003B0002">
        <w:rPr>
          <w:lang w:val="en-US"/>
        </w:rPr>
        <w:t xml:space="preserve"> </w:t>
      </w:r>
      <w:r>
        <w:t>и</w:t>
      </w:r>
      <w:r w:rsidRPr="003B0002">
        <w:rPr>
          <w:lang w:val="en-US"/>
        </w:rPr>
        <w:t xml:space="preserve"> </w:t>
      </w:r>
      <w:r w:rsidRPr="003B0002">
        <w:rPr>
          <w:position w:val="-12"/>
        </w:rPr>
        <w:object w:dxaOrig="540" w:dyaOrig="380" w14:anchorId="79AE0A3A">
          <v:shape id="_x0000_i1045" type="#_x0000_t75" style="width:27pt;height:18.75pt" o:ole="">
            <v:imagedata r:id="rId28" o:title=""/>
          </v:shape>
          <o:OLEObject Type="Embed" ProgID="Equation.DSMT4" ShapeID="_x0000_i1045" DrawAspect="Content" ObjectID="_1730840245" r:id="rId42"/>
        </w:object>
      </w:r>
      <w:r w:rsidRPr="003B0002">
        <w:rPr>
          <w:lang w:val="en-US"/>
        </w:rPr>
        <w:t xml:space="preserve"> </w:t>
      </w:r>
      <w:r>
        <w:rPr>
          <w:lang w:val="en-US"/>
        </w:rPr>
        <w:t>negative-big</w:t>
      </w:r>
      <w:r w:rsidRPr="003B0002">
        <w:rPr>
          <w:lang w:val="en-US"/>
        </w:rPr>
        <w:t xml:space="preserve">, </w:t>
      </w:r>
      <w:r>
        <w:t>то</w:t>
      </w:r>
      <w:r w:rsidRPr="003B0002">
        <w:rPr>
          <w:lang w:val="en-US"/>
        </w:rPr>
        <w:t xml:space="preserve"> </w:t>
      </w:r>
      <w:r w:rsidRPr="003B0002">
        <w:rPr>
          <w:position w:val="-12"/>
        </w:rPr>
        <w:object w:dxaOrig="440" w:dyaOrig="300" w14:anchorId="24CB5C7E">
          <v:shape id="_x0000_i1046" type="#_x0000_t75" style="width:21.75pt;height:15pt" o:ole="">
            <v:imagedata r:id="rId30" o:title=""/>
          </v:shape>
          <o:OLEObject Type="Embed" ProgID="Equation.DSMT4" ShapeID="_x0000_i1046" DrawAspect="Content" ObjectID="_1730840246" r:id="rId43"/>
        </w:object>
      </w:r>
      <w:r w:rsidRPr="003B0002">
        <w:rPr>
          <w:lang w:val="en-US"/>
        </w:rPr>
        <w:t xml:space="preserve"> </w:t>
      </w:r>
      <w:r>
        <w:rPr>
          <w:lang w:val="en-US"/>
        </w:rPr>
        <w:t>zero;</w:t>
      </w:r>
    </w:p>
    <w:p w14:paraId="67B9FAA1" w14:textId="77777777" w:rsidR="00FC212C" w:rsidRDefault="00FC212C" w:rsidP="00FC212C">
      <w:pPr>
        <w:pStyle w:val="a3"/>
        <w:numPr>
          <w:ilvl w:val="0"/>
          <w:numId w:val="3"/>
        </w:numPr>
        <w:tabs>
          <w:tab w:val="clear" w:pos="964"/>
          <w:tab w:val="left" w:pos="1077"/>
        </w:tabs>
        <w:ind w:left="0" w:firstLine="720"/>
        <w:rPr>
          <w:lang w:val="en-US"/>
        </w:rPr>
      </w:pPr>
      <w:r>
        <w:t>Если</w:t>
      </w:r>
      <w:r w:rsidRPr="003B0002">
        <w:rPr>
          <w:lang w:val="en-US"/>
        </w:rPr>
        <w:t xml:space="preserve"> </w:t>
      </w:r>
      <w:r w:rsidRPr="003B0002">
        <w:rPr>
          <w:position w:val="-12"/>
        </w:rPr>
        <w:object w:dxaOrig="499" w:dyaOrig="380" w14:anchorId="28A80659">
          <v:shape id="_x0000_i1047" type="#_x0000_t75" style="width:24.75pt;height:18.75pt" o:ole="">
            <v:imagedata r:id="rId26" o:title=""/>
          </v:shape>
          <o:OLEObject Type="Embed" ProgID="Equation.DSMT4" ShapeID="_x0000_i1047" DrawAspect="Content" ObjectID="_1730840247" r:id="rId44"/>
        </w:object>
      </w:r>
      <w:r w:rsidRPr="003B0002">
        <w:rPr>
          <w:lang w:val="en-US"/>
        </w:rPr>
        <w:t xml:space="preserve"> </w:t>
      </w:r>
      <w:r>
        <w:rPr>
          <w:lang w:val="en-US"/>
        </w:rPr>
        <w:t>negative-big</w:t>
      </w:r>
      <w:r w:rsidRPr="003B0002">
        <w:rPr>
          <w:lang w:val="en-US"/>
        </w:rPr>
        <w:t xml:space="preserve"> </w:t>
      </w:r>
      <w:r>
        <w:t>и</w:t>
      </w:r>
      <w:r w:rsidRPr="003B0002">
        <w:rPr>
          <w:lang w:val="en-US"/>
        </w:rPr>
        <w:t xml:space="preserve"> </w:t>
      </w:r>
      <w:r w:rsidRPr="003B0002">
        <w:rPr>
          <w:position w:val="-12"/>
        </w:rPr>
        <w:object w:dxaOrig="540" w:dyaOrig="380" w14:anchorId="51083D21">
          <v:shape id="_x0000_i1048" type="#_x0000_t75" style="width:27pt;height:18.75pt" o:ole="">
            <v:imagedata r:id="rId28" o:title=""/>
          </v:shape>
          <o:OLEObject Type="Embed" ProgID="Equation.DSMT4" ShapeID="_x0000_i1048" DrawAspect="Content" ObjectID="_1730840248" r:id="rId45"/>
        </w:object>
      </w:r>
      <w:r w:rsidRPr="003B0002">
        <w:rPr>
          <w:lang w:val="en-US"/>
        </w:rPr>
        <w:t xml:space="preserve"> </w:t>
      </w:r>
      <w:r>
        <w:rPr>
          <w:lang w:val="en-US"/>
        </w:rPr>
        <w:t>negative-big</w:t>
      </w:r>
      <w:r w:rsidRPr="003B0002">
        <w:rPr>
          <w:lang w:val="en-US"/>
        </w:rPr>
        <w:t xml:space="preserve">, </w:t>
      </w:r>
      <w:r>
        <w:t>то</w:t>
      </w:r>
      <w:r w:rsidRPr="003B0002">
        <w:rPr>
          <w:lang w:val="en-US"/>
        </w:rPr>
        <w:t xml:space="preserve"> </w:t>
      </w:r>
      <w:r w:rsidRPr="003B0002">
        <w:rPr>
          <w:position w:val="-12"/>
        </w:rPr>
        <w:object w:dxaOrig="440" w:dyaOrig="300" w14:anchorId="441DE8B0">
          <v:shape id="_x0000_i1049" type="#_x0000_t75" style="width:21.75pt;height:15pt" o:ole="">
            <v:imagedata r:id="rId30" o:title=""/>
          </v:shape>
          <o:OLEObject Type="Embed" ProgID="Equation.DSMT4" ShapeID="_x0000_i1049" DrawAspect="Content" ObjectID="_1730840249" r:id="rId46"/>
        </w:object>
      </w:r>
      <w:r w:rsidRPr="003B0002">
        <w:rPr>
          <w:lang w:val="en-US"/>
        </w:rPr>
        <w:t xml:space="preserve"> </w:t>
      </w:r>
      <w:r>
        <w:rPr>
          <w:lang w:val="en-US"/>
        </w:rPr>
        <w:t>negative-middle;</w:t>
      </w:r>
    </w:p>
    <w:p w14:paraId="64D0EEF1" w14:textId="77777777" w:rsidR="00FC212C" w:rsidRDefault="00FC212C" w:rsidP="00FC212C">
      <w:pPr>
        <w:pStyle w:val="a3"/>
        <w:numPr>
          <w:ilvl w:val="0"/>
          <w:numId w:val="3"/>
        </w:numPr>
        <w:tabs>
          <w:tab w:val="clear" w:pos="964"/>
          <w:tab w:val="left" w:pos="1077"/>
        </w:tabs>
        <w:ind w:left="0" w:firstLine="720"/>
        <w:rPr>
          <w:lang w:val="en-US"/>
        </w:rPr>
      </w:pPr>
      <w:r>
        <w:t>Если</w:t>
      </w:r>
      <w:r w:rsidRPr="003B0002">
        <w:rPr>
          <w:lang w:val="en-US"/>
        </w:rPr>
        <w:t xml:space="preserve"> </w:t>
      </w:r>
      <w:r w:rsidRPr="003B0002">
        <w:rPr>
          <w:position w:val="-12"/>
        </w:rPr>
        <w:object w:dxaOrig="499" w:dyaOrig="380" w14:anchorId="4A748FA3">
          <v:shape id="_x0000_i1050" type="#_x0000_t75" style="width:24.75pt;height:18.75pt" o:ole="">
            <v:imagedata r:id="rId26" o:title=""/>
          </v:shape>
          <o:OLEObject Type="Embed" ProgID="Equation.DSMT4" ShapeID="_x0000_i1050" DrawAspect="Content" ObjectID="_1730840250" r:id="rId47"/>
        </w:object>
      </w:r>
      <w:r w:rsidRPr="003B0002">
        <w:rPr>
          <w:lang w:val="en-US"/>
        </w:rPr>
        <w:t xml:space="preserve"> </w:t>
      </w:r>
      <w:r>
        <w:rPr>
          <w:lang w:val="en-US"/>
        </w:rPr>
        <w:t>positive-big</w:t>
      </w:r>
      <w:r w:rsidRPr="003B0002">
        <w:rPr>
          <w:lang w:val="en-US"/>
        </w:rPr>
        <w:t xml:space="preserve"> </w:t>
      </w:r>
      <w:r>
        <w:t>и</w:t>
      </w:r>
      <w:r w:rsidRPr="003B0002">
        <w:rPr>
          <w:lang w:val="en-US"/>
        </w:rPr>
        <w:t xml:space="preserve"> </w:t>
      </w:r>
      <w:r w:rsidRPr="003B0002">
        <w:rPr>
          <w:position w:val="-12"/>
        </w:rPr>
        <w:object w:dxaOrig="540" w:dyaOrig="380" w14:anchorId="74B74909">
          <v:shape id="_x0000_i1051" type="#_x0000_t75" style="width:27pt;height:18.75pt" o:ole="">
            <v:imagedata r:id="rId28" o:title=""/>
          </v:shape>
          <o:OLEObject Type="Embed" ProgID="Equation.DSMT4" ShapeID="_x0000_i1051" DrawAspect="Content" ObjectID="_1730840251" r:id="rId48"/>
        </w:object>
      </w:r>
      <w:r w:rsidRPr="003B0002">
        <w:rPr>
          <w:lang w:val="en-US"/>
        </w:rPr>
        <w:t xml:space="preserve"> </w:t>
      </w:r>
      <w:r>
        <w:rPr>
          <w:lang w:val="en-US"/>
        </w:rPr>
        <w:t>positive-big</w:t>
      </w:r>
      <w:r w:rsidRPr="003B0002">
        <w:rPr>
          <w:lang w:val="en-US"/>
        </w:rPr>
        <w:t xml:space="preserve">, </w:t>
      </w:r>
      <w:r>
        <w:t>то</w:t>
      </w:r>
      <w:r w:rsidRPr="003B0002">
        <w:rPr>
          <w:lang w:val="en-US"/>
        </w:rPr>
        <w:t xml:space="preserve"> </w:t>
      </w:r>
      <w:r w:rsidRPr="003B0002">
        <w:rPr>
          <w:position w:val="-12"/>
        </w:rPr>
        <w:object w:dxaOrig="440" w:dyaOrig="300" w14:anchorId="3679E2E5">
          <v:shape id="_x0000_i1052" type="#_x0000_t75" style="width:21.75pt;height:15pt" o:ole="">
            <v:imagedata r:id="rId30" o:title=""/>
          </v:shape>
          <o:OLEObject Type="Embed" ProgID="Equation.DSMT4" ShapeID="_x0000_i1052" DrawAspect="Content" ObjectID="_1730840252" r:id="rId49"/>
        </w:object>
      </w:r>
      <w:r w:rsidRPr="003B0002">
        <w:rPr>
          <w:lang w:val="en-US"/>
        </w:rPr>
        <w:t xml:space="preserve"> </w:t>
      </w:r>
      <w:r>
        <w:rPr>
          <w:lang w:val="en-US"/>
        </w:rPr>
        <w:t>negative-middle;</w:t>
      </w:r>
    </w:p>
    <w:p w14:paraId="3E6B8870" w14:textId="77777777" w:rsidR="00FC212C" w:rsidRDefault="00FC212C" w:rsidP="00FC212C">
      <w:pPr>
        <w:pStyle w:val="a3"/>
        <w:numPr>
          <w:ilvl w:val="0"/>
          <w:numId w:val="3"/>
        </w:numPr>
        <w:tabs>
          <w:tab w:val="clear" w:pos="964"/>
          <w:tab w:val="left" w:pos="1077"/>
        </w:tabs>
        <w:ind w:left="0" w:firstLine="720"/>
        <w:rPr>
          <w:lang w:val="en-US"/>
        </w:rPr>
      </w:pPr>
      <w:r>
        <w:t>Если</w:t>
      </w:r>
      <w:r w:rsidRPr="003B0002">
        <w:rPr>
          <w:lang w:val="en-US"/>
        </w:rPr>
        <w:t xml:space="preserve"> </w:t>
      </w:r>
      <w:r w:rsidRPr="003B0002">
        <w:rPr>
          <w:position w:val="-12"/>
        </w:rPr>
        <w:object w:dxaOrig="499" w:dyaOrig="380" w14:anchorId="7D023225">
          <v:shape id="_x0000_i1053" type="#_x0000_t75" style="width:24.75pt;height:18.75pt" o:ole="">
            <v:imagedata r:id="rId26" o:title=""/>
          </v:shape>
          <o:OLEObject Type="Embed" ProgID="Equation.DSMT4" ShapeID="_x0000_i1053" DrawAspect="Content" ObjectID="_1730840253" r:id="rId50"/>
        </w:object>
      </w:r>
      <w:r w:rsidRPr="003B0002">
        <w:rPr>
          <w:lang w:val="en-US"/>
        </w:rPr>
        <w:t xml:space="preserve"> </w:t>
      </w:r>
      <w:r>
        <w:rPr>
          <w:lang w:val="en-US"/>
        </w:rPr>
        <w:t>negative-middle</w:t>
      </w:r>
      <w:r w:rsidRPr="003B0002">
        <w:rPr>
          <w:lang w:val="en-US"/>
        </w:rPr>
        <w:t xml:space="preserve"> </w:t>
      </w:r>
      <w:r>
        <w:t>и</w:t>
      </w:r>
      <w:r w:rsidRPr="003B0002">
        <w:rPr>
          <w:lang w:val="en-US"/>
        </w:rPr>
        <w:t xml:space="preserve"> </w:t>
      </w:r>
      <w:r w:rsidRPr="003B0002">
        <w:rPr>
          <w:position w:val="-12"/>
        </w:rPr>
        <w:object w:dxaOrig="540" w:dyaOrig="380" w14:anchorId="584AB62B">
          <v:shape id="_x0000_i1054" type="#_x0000_t75" style="width:27pt;height:18.75pt" o:ole="">
            <v:imagedata r:id="rId28" o:title=""/>
          </v:shape>
          <o:OLEObject Type="Embed" ProgID="Equation.DSMT4" ShapeID="_x0000_i1054" DrawAspect="Content" ObjectID="_1730840254" r:id="rId51"/>
        </w:object>
      </w:r>
      <w:r w:rsidRPr="003B0002">
        <w:rPr>
          <w:lang w:val="en-US"/>
        </w:rPr>
        <w:t xml:space="preserve"> </w:t>
      </w:r>
      <w:r>
        <w:rPr>
          <w:lang w:val="en-US"/>
        </w:rPr>
        <w:t>positive-middle</w:t>
      </w:r>
      <w:r w:rsidRPr="003B0002">
        <w:rPr>
          <w:lang w:val="en-US"/>
        </w:rPr>
        <w:t xml:space="preserve">, </w:t>
      </w:r>
      <w:r>
        <w:t>то</w:t>
      </w:r>
      <w:r w:rsidRPr="003B0002">
        <w:rPr>
          <w:lang w:val="en-US"/>
        </w:rPr>
        <w:t xml:space="preserve"> </w:t>
      </w:r>
      <w:r w:rsidRPr="003B0002">
        <w:rPr>
          <w:position w:val="-12"/>
        </w:rPr>
        <w:object w:dxaOrig="440" w:dyaOrig="300" w14:anchorId="453B6BDC">
          <v:shape id="_x0000_i1055" type="#_x0000_t75" style="width:21.75pt;height:15pt" o:ole="">
            <v:imagedata r:id="rId30" o:title=""/>
          </v:shape>
          <o:OLEObject Type="Embed" ProgID="Equation.DSMT4" ShapeID="_x0000_i1055" DrawAspect="Content" ObjectID="_1730840255" r:id="rId52"/>
        </w:object>
      </w:r>
      <w:r w:rsidRPr="003B0002">
        <w:rPr>
          <w:lang w:val="en-US"/>
        </w:rPr>
        <w:t xml:space="preserve"> </w:t>
      </w:r>
      <w:r>
        <w:rPr>
          <w:lang w:val="en-US"/>
        </w:rPr>
        <w:t>negative-big;</w:t>
      </w:r>
    </w:p>
    <w:p w14:paraId="3E5E1850" w14:textId="77777777" w:rsidR="00FC212C" w:rsidRDefault="00FC212C" w:rsidP="00FC212C">
      <w:pPr>
        <w:pStyle w:val="a3"/>
        <w:numPr>
          <w:ilvl w:val="0"/>
          <w:numId w:val="3"/>
        </w:numPr>
        <w:tabs>
          <w:tab w:val="clear" w:pos="964"/>
          <w:tab w:val="left" w:pos="1077"/>
        </w:tabs>
        <w:ind w:left="0" w:firstLine="720"/>
        <w:rPr>
          <w:lang w:val="en-US"/>
        </w:rPr>
      </w:pPr>
      <w:r>
        <w:t>Если</w:t>
      </w:r>
      <w:r w:rsidRPr="003B0002">
        <w:rPr>
          <w:lang w:val="en-US"/>
        </w:rPr>
        <w:t xml:space="preserve"> </w:t>
      </w:r>
      <w:r w:rsidRPr="003B0002">
        <w:rPr>
          <w:position w:val="-12"/>
        </w:rPr>
        <w:object w:dxaOrig="499" w:dyaOrig="380" w14:anchorId="13A5A167">
          <v:shape id="_x0000_i1056" type="#_x0000_t75" style="width:24.75pt;height:18.75pt" o:ole="">
            <v:imagedata r:id="rId26" o:title=""/>
          </v:shape>
          <o:OLEObject Type="Embed" ProgID="Equation.DSMT4" ShapeID="_x0000_i1056" DrawAspect="Content" ObjectID="_1730840256" r:id="rId53"/>
        </w:object>
      </w:r>
      <w:r w:rsidRPr="003B0002">
        <w:rPr>
          <w:lang w:val="en-US"/>
        </w:rPr>
        <w:t xml:space="preserve"> </w:t>
      </w:r>
      <w:r>
        <w:rPr>
          <w:lang w:val="en-US"/>
        </w:rPr>
        <w:t>positive-middle</w:t>
      </w:r>
      <w:r w:rsidRPr="003B0002">
        <w:rPr>
          <w:lang w:val="en-US"/>
        </w:rPr>
        <w:t xml:space="preserve"> </w:t>
      </w:r>
      <w:r>
        <w:t>и</w:t>
      </w:r>
      <w:r w:rsidRPr="003B0002">
        <w:rPr>
          <w:lang w:val="en-US"/>
        </w:rPr>
        <w:t xml:space="preserve"> </w:t>
      </w:r>
      <w:r w:rsidRPr="003B0002">
        <w:rPr>
          <w:position w:val="-12"/>
        </w:rPr>
        <w:object w:dxaOrig="540" w:dyaOrig="380" w14:anchorId="542DB506">
          <v:shape id="_x0000_i1057" type="#_x0000_t75" style="width:27pt;height:18.75pt" o:ole="">
            <v:imagedata r:id="rId28" o:title=""/>
          </v:shape>
          <o:OLEObject Type="Embed" ProgID="Equation.DSMT4" ShapeID="_x0000_i1057" DrawAspect="Content" ObjectID="_1730840257" r:id="rId54"/>
        </w:object>
      </w:r>
      <w:r w:rsidRPr="003B0002">
        <w:rPr>
          <w:lang w:val="en-US"/>
        </w:rPr>
        <w:t xml:space="preserve"> </w:t>
      </w:r>
      <w:r>
        <w:rPr>
          <w:lang w:val="en-US"/>
        </w:rPr>
        <w:t>negative-middle</w:t>
      </w:r>
      <w:r w:rsidRPr="003B0002">
        <w:rPr>
          <w:lang w:val="en-US"/>
        </w:rPr>
        <w:t xml:space="preserve">, </w:t>
      </w:r>
      <w:r>
        <w:t>то</w:t>
      </w:r>
      <w:r w:rsidRPr="003B0002">
        <w:rPr>
          <w:lang w:val="en-US"/>
        </w:rPr>
        <w:t xml:space="preserve"> </w:t>
      </w:r>
      <w:r w:rsidRPr="003B0002">
        <w:rPr>
          <w:position w:val="-12"/>
        </w:rPr>
        <w:object w:dxaOrig="440" w:dyaOrig="300" w14:anchorId="78868164">
          <v:shape id="_x0000_i1058" type="#_x0000_t75" style="width:21.75pt;height:15pt" o:ole="">
            <v:imagedata r:id="rId30" o:title=""/>
          </v:shape>
          <o:OLEObject Type="Embed" ProgID="Equation.DSMT4" ShapeID="_x0000_i1058" DrawAspect="Content" ObjectID="_1730840258" r:id="rId55"/>
        </w:object>
      </w:r>
      <w:r w:rsidRPr="003B0002">
        <w:rPr>
          <w:lang w:val="en-US"/>
        </w:rPr>
        <w:t xml:space="preserve"> </w:t>
      </w:r>
      <w:r>
        <w:rPr>
          <w:lang w:val="en-US"/>
        </w:rPr>
        <w:t>negative-big;</w:t>
      </w:r>
    </w:p>
    <w:p w14:paraId="3AD796EB" w14:textId="77777777" w:rsidR="00FC212C" w:rsidRDefault="00FC212C" w:rsidP="00FC212C">
      <w:pPr>
        <w:pStyle w:val="a3"/>
        <w:numPr>
          <w:ilvl w:val="0"/>
          <w:numId w:val="3"/>
        </w:numPr>
        <w:tabs>
          <w:tab w:val="clear" w:pos="964"/>
          <w:tab w:val="left" w:pos="1077"/>
        </w:tabs>
        <w:ind w:left="0" w:firstLine="720"/>
        <w:rPr>
          <w:lang w:val="en-US"/>
        </w:rPr>
      </w:pPr>
      <w:r>
        <w:t>Если</w:t>
      </w:r>
      <w:r w:rsidRPr="003B0002">
        <w:rPr>
          <w:lang w:val="en-US"/>
        </w:rPr>
        <w:t xml:space="preserve"> </w:t>
      </w:r>
      <w:r w:rsidRPr="003B0002">
        <w:rPr>
          <w:position w:val="-12"/>
        </w:rPr>
        <w:object w:dxaOrig="499" w:dyaOrig="380" w14:anchorId="5B1ECDD7">
          <v:shape id="_x0000_i1059" type="#_x0000_t75" style="width:24.75pt;height:18.75pt" o:ole="">
            <v:imagedata r:id="rId26" o:title=""/>
          </v:shape>
          <o:OLEObject Type="Embed" ProgID="Equation.DSMT4" ShapeID="_x0000_i1059" DrawAspect="Content" ObjectID="_1730840259" r:id="rId56"/>
        </w:object>
      </w:r>
      <w:r w:rsidRPr="003B0002">
        <w:rPr>
          <w:lang w:val="en-US"/>
        </w:rPr>
        <w:t xml:space="preserve"> </w:t>
      </w:r>
      <w:r>
        <w:rPr>
          <w:lang w:val="en-US"/>
        </w:rPr>
        <w:t>zero</w:t>
      </w:r>
      <w:r w:rsidRPr="003B0002">
        <w:rPr>
          <w:lang w:val="en-US"/>
        </w:rPr>
        <w:t xml:space="preserve"> </w:t>
      </w:r>
      <w:r>
        <w:t>и</w:t>
      </w:r>
      <w:r w:rsidRPr="003B0002">
        <w:rPr>
          <w:lang w:val="en-US"/>
        </w:rPr>
        <w:t xml:space="preserve"> </w:t>
      </w:r>
      <w:r w:rsidRPr="003B0002">
        <w:rPr>
          <w:position w:val="-12"/>
        </w:rPr>
        <w:object w:dxaOrig="540" w:dyaOrig="380" w14:anchorId="47CB9C54">
          <v:shape id="_x0000_i1060" type="#_x0000_t75" style="width:27pt;height:18.75pt" o:ole="">
            <v:imagedata r:id="rId28" o:title=""/>
          </v:shape>
          <o:OLEObject Type="Embed" ProgID="Equation.DSMT4" ShapeID="_x0000_i1060" DrawAspect="Content" ObjectID="_1730840260" r:id="rId57"/>
        </w:object>
      </w:r>
      <w:r w:rsidRPr="003B0002">
        <w:rPr>
          <w:lang w:val="en-US"/>
        </w:rPr>
        <w:t xml:space="preserve"> </w:t>
      </w:r>
      <w:r>
        <w:rPr>
          <w:lang w:val="en-US"/>
        </w:rPr>
        <w:t>negative-big</w:t>
      </w:r>
      <w:r w:rsidRPr="003B0002">
        <w:rPr>
          <w:lang w:val="en-US"/>
        </w:rPr>
        <w:t xml:space="preserve">, </w:t>
      </w:r>
      <w:r>
        <w:t>то</w:t>
      </w:r>
      <w:r w:rsidRPr="003B0002">
        <w:rPr>
          <w:lang w:val="en-US"/>
        </w:rPr>
        <w:t xml:space="preserve"> </w:t>
      </w:r>
      <w:r w:rsidRPr="003B0002">
        <w:rPr>
          <w:position w:val="-12"/>
        </w:rPr>
        <w:object w:dxaOrig="440" w:dyaOrig="300" w14:anchorId="69391995">
          <v:shape id="_x0000_i1061" type="#_x0000_t75" style="width:21.75pt;height:15pt" o:ole="">
            <v:imagedata r:id="rId30" o:title=""/>
          </v:shape>
          <o:OLEObject Type="Embed" ProgID="Equation.DSMT4" ShapeID="_x0000_i1061" DrawAspect="Content" ObjectID="_1730840261" r:id="rId58"/>
        </w:object>
      </w:r>
      <w:r w:rsidRPr="003B0002">
        <w:rPr>
          <w:lang w:val="en-US"/>
        </w:rPr>
        <w:t xml:space="preserve"> </w:t>
      </w:r>
      <w:r>
        <w:rPr>
          <w:lang w:val="en-US"/>
        </w:rPr>
        <w:t>negative-big;</w:t>
      </w:r>
    </w:p>
    <w:p w14:paraId="7BC597C0" w14:textId="77777777" w:rsidR="00FC212C" w:rsidRDefault="00FC212C" w:rsidP="00FC212C">
      <w:pPr>
        <w:pStyle w:val="a3"/>
        <w:numPr>
          <w:ilvl w:val="0"/>
          <w:numId w:val="3"/>
        </w:numPr>
        <w:tabs>
          <w:tab w:val="clear" w:pos="964"/>
          <w:tab w:val="left" w:pos="1077"/>
        </w:tabs>
        <w:ind w:left="0" w:firstLine="720"/>
        <w:rPr>
          <w:lang w:val="en-US"/>
        </w:rPr>
      </w:pPr>
      <w:r>
        <w:t>Если</w:t>
      </w:r>
      <w:r w:rsidRPr="003B0002">
        <w:rPr>
          <w:lang w:val="en-US"/>
        </w:rPr>
        <w:t xml:space="preserve"> </w:t>
      </w:r>
      <w:r w:rsidRPr="003B0002">
        <w:rPr>
          <w:position w:val="-12"/>
        </w:rPr>
        <w:object w:dxaOrig="499" w:dyaOrig="380" w14:anchorId="4E974584">
          <v:shape id="_x0000_i1062" type="#_x0000_t75" style="width:24.75pt;height:18.75pt" o:ole="">
            <v:imagedata r:id="rId26" o:title=""/>
          </v:shape>
          <o:OLEObject Type="Embed" ProgID="Equation.DSMT4" ShapeID="_x0000_i1062" DrawAspect="Content" ObjectID="_1730840262" r:id="rId59"/>
        </w:object>
      </w:r>
      <w:r w:rsidRPr="003B0002">
        <w:rPr>
          <w:lang w:val="en-US"/>
        </w:rPr>
        <w:t xml:space="preserve"> </w:t>
      </w:r>
      <w:r>
        <w:rPr>
          <w:lang w:val="en-US"/>
        </w:rPr>
        <w:t>zero</w:t>
      </w:r>
      <w:r w:rsidRPr="003B0002">
        <w:rPr>
          <w:lang w:val="en-US"/>
        </w:rPr>
        <w:t xml:space="preserve"> </w:t>
      </w:r>
      <w:r>
        <w:t>и</w:t>
      </w:r>
      <w:r w:rsidRPr="003B0002">
        <w:rPr>
          <w:lang w:val="en-US"/>
        </w:rPr>
        <w:t xml:space="preserve"> </w:t>
      </w:r>
      <w:r w:rsidRPr="003B0002">
        <w:rPr>
          <w:position w:val="-12"/>
        </w:rPr>
        <w:object w:dxaOrig="540" w:dyaOrig="380" w14:anchorId="1C52B15F">
          <v:shape id="_x0000_i1063" type="#_x0000_t75" style="width:27pt;height:18.75pt" o:ole="">
            <v:imagedata r:id="rId28" o:title=""/>
          </v:shape>
          <o:OLEObject Type="Embed" ProgID="Equation.DSMT4" ShapeID="_x0000_i1063" DrawAspect="Content" ObjectID="_1730840263" r:id="rId60"/>
        </w:object>
      </w:r>
      <w:r w:rsidRPr="003B0002">
        <w:rPr>
          <w:lang w:val="en-US"/>
        </w:rPr>
        <w:t xml:space="preserve"> </w:t>
      </w:r>
      <w:r>
        <w:rPr>
          <w:lang w:val="en-US"/>
        </w:rPr>
        <w:t>positive-big</w:t>
      </w:r>
      <w:r w:rsidRPr="003B0002">
        <w:rPr>
          <w:lang w:val="en-US"/>
        </w:rPr>
        <w:t xml:space="preserve">, </w:t>
      </w:r>
      <w:r>
        <w:t>то</w:t>
      </w:r>
      <w:r w:rsidRPr="003B0002">
        <w:rPr>
          <w:lang w:val="en-US"/>
        </w:rPr>
        <w:t xml:space="preserve"> </w:t>
      </w:r>
      <w:r w:rsidRPr="003B0002">
        <w:rPr>
          <w:position w:val="-12"/>
        </w:rPr>
        <w:object w:dxaOrig="440" w:dyaOrig="300" w14:anchorId="2B6B49E0">
          <v:shape id="_x0000_i1064" type="#_x0000_t75" style="width:21.75pt;height:15pt" o:ole="">
            <v:imagedata r:id="rId30" o:title=""/>
          </v:shape>
          <o:OLEObject Type="Embed" ProgID="Equation.DSMT4" ShapeID="_x0000_i1064" DrawAspect="Content" ObjectID="_1730840264" r:id="rId61"/>
        </w:object>
      </w:r>
      <w:r w:rsidRPr="003B0002">
        <w:rPr>
          <w:lang w:val="en-US"/>
        </w:rPr>
        <w:t xml:space="preserve"> </w:t>
      </w:r>
      <w:r>
        <w:rPr>
          <w:lang w:val="en-US"/>
        </w:rPr>
        <w:t>negative-big;</w:t>
      </w:r>
    </w:p>
    <w:p w14:paraId="665B8D8B" w14:textId="77777777" w:rsidR="00FC212C" w:rsidRDefault="00FC212C" w:rsidP="00FC212C">
      <w:pPr>
        <w:pStyle w:val="a3"/>
        <w:numPr>
          <w:ilvl w:val="0"/>
          <w:numId w:val="3"/>
        </w:numPr>
        <w:tabs>
          <w:tab w:val="clear" w:pos="964"/>
          <w:tab w:val="left" w:pos="1077"/>
        </w:tabs>
        <w:ind w:left="0" w:firstLine="720"/>
        <w:rPr>
          <w:lang w:val="en-US"/>
        </w:rPr>
      </w:pPr>
      <w:r>
        <w:t>Если</w:t>
      </w:r>
      <w:r w:rsidRPr="003B0002">
        <w:rPr>
          <w:lang w:val="en-US"/>
        </w:rPr>
        <w:t xml:space="preserve"> </w:t>
      </w:r>
      <w:r w:rsidRPr="003B0002">
        <w:rPr>
          <w:position w:val="-12"/>
        </w:rPr>
        <w:object w:dxaOrig="499" w:dyaOrig="380" w14:anchorId="4DFDF156">
          <v:shape id="_x0000_i1065" type="#_x0000_t75" style="width:24.75pt;height:18.75pt" o:ole="">
            <v:imagedata r:id="rId26" o:title=""/>
          </v:shape>
          <o:OLEObject Type="Embed" ProgID="Equation.DSMT4" ShapeID="_x0000_i1065" DrawAspect="Content" ObjectID="_1730840265" r:id="rId62"/>
        </w:object>
      </w:r>
      <w:r w:rsidRPr="003B0002">
        <w:rPr>
          <w:lang w:val="en-US"/>
        </w:rPr>
        <w:t xml:space="preserve"> </w:t>
      </w:r>
      <w:r>
        <w:rPr>
          <w:lang w:val="en-US"/>
        </w:rPr>
        <w:t>negative-big</w:t>
      </w:r>
      <w:r w:rsidRPr="003B0002">
        <w:rPr>
          <w:lang w:val="en-US"/>
        </w:rPr>
        <w:t xml:space="preserve"> </w:t>
      </w:r>
      <w:r>
        <w:t>и</w:t>
      </w:r>
      <w:r w:rsidRPr="003B0002">
        <w:rPr>
          <w:lang w:val="en-US"/>
        </w:rPr>
        <w:t xml:space="preserve"> </w:t>
      </w:r>
      <w:r w:rsidRPr="003B0002">
        <w:rPr>
          <w:position w:val="-12"/>
        </w:rPr>
        <w:object w:dxaOrig="540" w:dyaOrig="380" w14:anchorId="22205DB7">
          <v:shape id="_x0000_i1066" type="#_x0000_t75" style="width:27pt;height:18.75pt" o:ole="">
            <v:imagedata r:id="rId28" o:title=""/>
          </v:shape>
          <o:OLEObject Type="Embed" ProgID="Equation.DSMT4" ShapeID="_x0000_i1066" DrawAspect="Content" ObjectID="_1730840266" r:id="rId63"/>
        </w:object>
      </w:r>
      <w:r>
        <w:rPr>
          <w:lang w:val="en-US"/>
        </w:rPr>
        <w:t xml:space="preserve"> zero</w:t>
      </w:r>
      <w:r w:rsidRPr="003B0002">
        <w:rPr>
          <w:lang w:val="en-US"/>
        </w:rPr>
        <w:t xml:space="preserve">, </w:t>
      </w:r>
      <w:r>
        <w:t>то</w:t>
      </w:r>
      <w:r w:rsidRPr="003B0002">
        <w:rPr>
          <w:lang w:val="en-US"/>
        </w:rPr>
        <w:t xml:space="preserve"> </w:t>
      </w:r>
      <w:r w:rsidRPr="003B0002">
        <w:rPr>
          <w:position w:val="-12"/>
        </w:rPr>
        <w:object w:dxaOrig="440" w:dyaOrig="300" w14:anchorId="4EB7F76B">
          <v:shape id="_x0000_i1067" type="#_x0000_t75" style="width:21.75pt;height:15pt" o:ole="">
            <v:imagedata r:id="rId30" o:title=""/>
          </v:shape>
          <o:OLEObject Type="Embed" ProgID="Equation.DSMT4" ShapeID="_x0000_i1067" DrawAspect="Content" ObjectID="_1730840267" r:id="rId64"/>
        </w:object>
      </w:r>
      <w:r w:rsidRPr="003B0002">
        <w:rPr>
          <w:lang w:val="en-US"/>
        </w:rPr>
        <w:t xml:space="preserve"> </w:t>
      </w:r>
      <w:r>
        <w:rPr>
          <w:lang w:val="en-US"/>
        </w:rPr>
        <w:t>negative-big;</w:t>
      </w:r>
    </w:p>
    <w:p w14:paraId="615203CE" w14:textId="1D62B9F9" w:rsidR="00FC212C" w:rsidRDefault="00FC212C" w:rsidP="00FC212C">
      <w:pPr>
        <w:pStyle w:val="a3"/>
        <w:numPr>
          <w:ilvl w:val="0"/>
          <w:numId w:val="3"/>
        </w:numPr>
        <w:tabs>
          <w:tab w:val="clear" w:pos="964"/>
          <w:tab w:val="left" w:pos="1077"/>
        </w:tabs>
        <w:ind w:left="0" w:firstLine="720"/>
        <w:rPr>
          <w:lang w:val="en-US"/>
        </w:rPr>
      </w:pPr>
      <w:r>
        <w:t>Если</w:t>
      </w:r>
      <w:r w:rsidRPr="003B0002">
        <w:rPr>
          <w:lang w:val="en-US"/>
        </w:rPr>
        <w:t xml:space="preserve"> </w:t>
      </w:r>
      <w:r w:rsidRPr="003B0002">
        <w:rPr>
          <w:position w:val="-12"/>
        </w:rPr>
        <w:object w:dxaOrig="499" w:dyaOrig="380" w14:anchorId="029B97B8">
          <v:shape id="_x0000_i1068" type="#_x0000_t75" style="width:24.75pt;height:18.75pt" o:ole="">
            <v:imagedata r:id="rId26" o:title=""/>
          </v:shape>
          <o:OLEObject Type="Embed" ProgID="Equation.DSMT4" ShapeID="_x0000_i1068" DrawAspect="Content" ObjectID="_1730840268" r:id="rId65"/>
        </w:object>
      </w:r>
      <w:r w:rsidRPr="003B0002">
        <w:rPr>
          <w:lang w:val="en-US"/>
        </w:rPr>
        <w:t xml:space="preserve"> </w:t>
      </w:r>
      <w:r>
        <w:rPr>
          <w:lang w:val="en-US"/>
        </w:rPr>
        <w:t xml:space="preserve">positive-big </w:t>
      </w:r>
      <w:r>
        <w:t>и</w:t>
      </w:r>
      <w:r w:rsidRPr="003B0002">
        <w:rPr>
          <w:lang w:val="en-US"/>
        </w:rPr>
        <w:t xml:space="preserve"> </w:t>
      </w:r>
      <w:r w:rsidRPr="003B0002">
        <w:rPr>
          <w:position w:val="-12"/>
        </w:rPr>
        <w:object w:dxaOrig="540" w:dyaOrig="380" w14:anchorId="26182B23">
          <v:shape id="_x0000_i1069" type="#_x0000_t75" style="width:27pt;height:18.75pt" o:ole="">
            <v:imagedata r:id="rId28" o:title=""/>
          </v:shape>
          <o:OLEObject Type="Embed" ProgID="Equation.DSMT4" ShapeID="_x0000_i1069" DrawAspect="Content" ObjectID="_1730840269" r:id="rId66"/>
        </w:object>
      </w:r>
      <w:r w:rsidRPr="00773629">
        <w:rPr>
          <w:lang w:val="en-US"/>
        </w:rPr>
        <w:t xml:space="preserve"> </w:t>
      </w:r>
      <w:r>
        <w:rPr>
          <w:lang w:val="en-US"/>
        </w:rPr>
        <w:t>zero</w:t>
      </w:r>
      <w:r w:rsidRPr="003B0002">
        <w:rPr>
          <w:lang w:val="en-US"/>
        </w:rPr>
        <w:t xml:space="preserve">, </w:t>
      </w:r>
      <w:r>
        <w:t>то</w:t>
      </w:r>
      <w:r w:rsidRPr="003B0002">
        <w:rPr>
          <w:lang w:val="en-US"/>
        </w:rPr>
        <w:t xml:space="preserve"> </w:t>
      </w:r>
      <w:r w:rsidRPr="003B0002">
        <w:rPr>
          <w:position w:val="-12"/>
        </w:rPr>
        <w:object w:dxaOrig="440" w:dyaOrig="300" w14:anchorId="083BA786">
          <v:shape id="_x0000_i1070" type="#_x0000_t75" style="width:21.75pt;height:15pt" o:ole="">
            <v:imagedata r:id="rId30" o:title=""/>
          </v:shape>
          <o:OLEObject Type="Embed" ProgID="Equation.DSMT4" ShapeID="_x0000_i1070" DrawAspect="Content" ObjectID="_1730840270" r:id="rId67"/>
        </w:object>
      </w:r>
      <w:r w:rsidRPr="003B0002">
        <w:rPr>
          <w:lang w:val="en-US"/>
        </w:rPr>
        <w:t xml:space="preserve"> </w:t>
      </w:r>
      <w:r>
        <w:rPr>
          <w:lang w:val="en-US"/>
        </w:rPr>
        <w:t>negative-big.</w:t>
      </w:r>
    </w:p>
    <w:p w14:paraId="6F853855" w14:textId="26830745" w:rsidR="00B8687F" w:rsidRPr="00B8687F" w:rsidRDefault="00B8687F" w:rsidP="00B8687F">
      <w:pPr>
        <w:tabs>
          <w:tab w:val="left" w:pos="1077"/>
        </w:tabs>
      </w:pPr>
      <w:r>
        <w:t xml:space="preserve">В итоге была получена система нечёткого вывода для аппроксимации исходной зависимости </w:t>
      </w:r>
      <w:r>
        <w:rPr>
          <w:iCs/>
        </w:rPr>
        <w:fldChar w:fldCharType="begin"/>
      </w:r>
      <w:r>
        <w:rPr>
          <w:iCs/>
        </w:rPr>
        <w:instrText xml:space="preserve"> GOTOBUTTON ZEqnNum306635  \* MERGEFORMAT </w:instrText>
      </w:r>
      <w:r>
        <w:rPr>
          <w:iCs/>
        </w:rPr>
        <w:fldChar w:fldCharType="begin"/>
      </w:r>
      <w:r>
        <w:rPr>
          <w:iCs/>
        </w:rPr>
        <w:instrText xml:space="preserve"> REF ZEqnNum306635 \* Charformat \! \* MERGEFORMAT </w:instrText>
      </w:r>
      <w:r>
        <w:rPr>
          <w:iCs/>
        </w:rPr>
        <w:fldChar w:fldCharType="separate"/>
      </w:r>
      <w:r w:rsidR="009E1084" w:rsidRPr="009E1084">
        <w:rPr>
          <w:iCs/>
        </w:rPr>
        <w:instrText>(1)</w:instrText>
      </w:r>
      <w:r>
        <w:rPr>
          <w:iCs/>
        </w:rPr>
        <w:fldChar w:fldCharType="end"/>
      </w:r>
      <w:r>
        <w:rPr>
          <w:iCs/>
        </w:rPr>
        <w:fldChar w:fldCharType="end"/>
      </w:r>
      <w:r>
        <w:rPr>
          <w:iCs/>
        </w:rPr>
        <w:t xml:space="preserve"> со среднеквадратичной ошибкой </w:t>
      </w:r>
      <w:r w:rsidRPr="00B8687F">
        <w:rPr>
          <w:iCs/>
          <w:position w:val="-10"/>
        </w:rPr>
        <w:object w:dxaOrig="1880" w:dyaOrig="340" w14:anchorId="26A0D101">
          <v:shape id="_x0000_i1071" type="#_x0000_t75" style="width:93.75pt;height:17.25pt" o:ole="">
            <v:imagedata r:id="rId68" o:title=""/>
          </v:shape>
          <o:OLEObject Type="Embed" ProgID="Equation.DSMT4" ShapeID="_x0000_i1071" DrawAspect="Content" ObjectID="_1730840271" r:id="rId69"/>
        </w:object>
      </w:r>
      <w:r w:rsidRPr="00B8687F">
        <w:rPr>
          <w:iCs/>
        </w:rPr>
        <w:t xml:space="preserve">, </w:t>
      </w:r>
      <w:r>
        <w:rPr>
          <w:iCs/>
        </w:rPr>
        <w:t xml:space="preserve">поверхность «входы – выход» которой представлена на рисунке </w:t>
      </w:r>
      <w:r>
        <w:rPr>
          <w:iCs/>
        </w:rPr>
        <w:fldChar w:fldCharType="begin"/>
      </w:r>
      <w:r>
        <w:rPr>
          <w:iCs/>
        </w:rPr>
        <w:instrText xml:space="preserve"> REF _Ref119599994 \h  \* MERGEFORMAT </w:instrText>
      </w:r>
      <w:r>
        <w:rPr>
          <w:iCs/>
        </w:rPr>
      </w:r>
      <w:r>
        <w:rPr>
          <w:iCs/>
        </w:rPr>
        <w:fldChar w:fldCharType="separate"/>
      </w:r>
      <w:r w:rsidR="009E1084" w:rsidRPr="009E1084">
        <w:rPr>
          <w:vanish/>
          <w:spacing w:val="-200"/>
        </w:rPr>
        <w:t xml:space="preserve">Рисунок </w:t>
      </w:r>
      <w:r w:rsidR="009E1084">
        <w:rPr>
          <w:noProof/>
        </w:rPr>
        <w:t>3</w:t>
      </w:r>
      <w:r>
        <w:rPr>
          <w:iCs/>
        </w:rPr>
        <w:fldChar w:fldCharType="end"/>
      </w:r>
      <w:r>
        <w:rPr>
          <w:iCs/>
        </w:rPr>
        <w:t>.</w:t>
      </w:r>
    </w:p>
    <w:bookmarkEnd w:id="5"/>
    <w:p w14:paraId="0C197584" w14:textId="77777777" w:rsidR="00FC212C" w:rsidRDefault="00FC212C" w:rsidP="00FC212C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25AAA556" wp14:editId="378E3FD3">
            <wp:extent cx="4320000" cy="3240000"/>
            <wp:effectExtent l="0" t="0" r="444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Рисунок 34"/>
                    <pic:cNvPicPr/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56E4B" w14:textId="511A5C9B" w:rsidR="00FC212C" w:rsidRDefault="00FC212C" w:rsidP="00FC212C">
      <w:pPr>
        <w:pStyle w:val="a8"/>
      </w:pPr>
      <w:bookmarkStart w:id="6" w:name="_Ref119599994"/>
      <w:r>
        <w:t xml:space="preserve">Рисунок </w:t>
      </w:r>
      <w:fldSimple w:instr=" SEQ Рисунок \* ARABIC ">
        <w:r w:rsidR="009E1084">
          <w:rPr>
            <w:noProof/>
          </w:rPr>
          <w:t>3</w:t>
        </w:r>
      </w:fldSimple>
      <w:bookmarkEnd w:id="6"/>
      <w:r w:rsidR="00B8687F">
        <w:t xml:space="preserve"> — Поверхность «входы </w:t>
      </w:r>
      <w:r w:rsidR="008136B6" w:rsidRPr="008136B6">
        <w:t>–</w:t>
      </w:r>
      <w:r w:rsidR="00B8687F">
        <w:t xml:space="preserve"> выход» системы нечёткого вывода</w:t>
      </w:r>
    </w:p>
    <w:p w14:paraId="69596D24" w14:textId="4BFD5FAB" w:rsidR="003E580F" w:rsidRDefault="00C65323" w:rsidP="003E580F">
      <w:r>
        <w:lastRenderedPageBreak/>
        <w:t xml:space="preserve">Создадим систему нечёткого вывода, аналогичную уже созданной, используя режим командной строки среды </w:t>
      </w:r>
      <w:r>
        <w:rPr>
          <w:lang w:val="en-US"/>
        </w:rPr>
        <w:t>MATLAB</w:t>
      </w:r>
      <w:r w:rsidRPr="00C65323">
        <w:t>.</w:t>
      </w:r>
      <w:r w:rsidR="00A60318" w:rsidRPr="00A60318">
        <w:t xml:space="preserve"> </w:t>
      </w:r>
      <w:r w:rsidR="008A7283">
        <w:t>С</w:t>
      </w:r>
      <w:r w:rsidR="00A60318">
        <w:t>крипт</w:t>
      </w:r>
      <w:r w:rsidR="005F1E89">
        <w:t xml:space="preserve"> </w:t>
      </w:r>
      <w:r w:rsidR="00A60318">
        <w:t xml:space="preserve">на языке </w:t>
      </w:r>
      <w:r w:rsidR="00A60318">
        <w:rPr>
          <w:lang w:val="en-US"/>
        </w:rPr>
        <w:t>MATLAB</w:t>
      </w:r>
      <w:r w:rsidR="00A60318" w:rsidRPr="00A60318">
        <w:t xml:space="preserve"> </w:t>
      </w:r>
      <w:r w:rsidR="00A60318">
        <w:t>для загрузки исходной системы</w:t>
      </w:r>
      <w:r w:rsidR="005F1E89">
        <w:t xml:space="preserve"> нечёткого вывода</w:t>
      </w:r>
      <w:r w:rsidR="00A60318">
        <w:t>, создания новой системы</w:t>
      </w:r>
      <w:r w:rsidR="005F1E89">
        <w:t xml:space="preserve"> нечёткого вывода</w:t>
      </w:r>
      <w:r w:rsidR="00A60318">
        <w:t>, а также тестирования и сравнения</w:t>
      </w:r>
      <w:r w:rsidR="005F1E89">
        <w:t xml:space="preserve"> этих систем</w:t>
      </w:r>
      <w:r w:rsidR="00A60318">
        <w:t xml:space="preserve"> представлен в </w:t>
      </w:r>
      <w:r w:rsidR="00A60318" w:rsidRPr="005F1E89">
        <w:rPr>
          <w:szCs w:val="28"/>
        </w:rPr>
        <w:t>листинге</w:t>
      </w:r>
      <w:r w:rsidR="005F1E89" w:rsidRPr="005F1E89">
        <w:rPr>
          <w:szCs w:val="28"/>
        </w:rPr>
        <w:t xml:space="preserve"> </w:t>
      </w:r>
      <w:r w:rsidR="005F1E89" w:rsidRPr="005F1E89">
        <w:rPr>
          <w:szCs w:val="28"/>
        </w:rPr>
        <w:fldChar w:fldCharType="begin"/>
      </w:r>
      <w:r w:rsidR="005F1E89" w:rsidRPr="005F1E89">
        <w:rPr>
          <w:szCs w:val="28"/>
        </w:rPr>
        <w:instrText xml:space="preserve"> REF _Ref119618772 \h  \* MERGEFORMAT </w:instrText>
      </w:r>
      <w:r w:rsidR="005F1E89" w:rsidRPr="005F1E89">
        <w:rPr>
          <w:szCs w:val="28"/>
        </w:rPr>
      </w:r>
      <w:r w:rsidR="005F1E89" w:rsidRPr="005F1E89">
        <w:rPr>
          <w:szCs w:val="28"/>
        </w:rPr>
        <w:fldChar w:fldCharType="separate"/>
      </w:r>
      <w:r w:rsidR="009E1084" w:rsidRPr="009E1084">
        <w:rPr>
          <w:vanish/>
          <w:spacing w:val="-200"/>
          <w:szCs w:val="28"/>
        </w:rPr>
        <w:t xml:space="preserve">Листинг </w:t>
      </w:r>
      <w:r w:rsidR="009E1084" w:rsidRPr="009E1084">
        <w:rPr>
          <w:noProof/>
          <w:szCs w:val="28"/>
        </w:rPr>
        <w:t>1</w:t>
      </w:r>
      <w:r w:rsidR="005F1E89" w:rsidRPr="005F1E89">
        <w:rPr>
          <w:szCs w:val="28"/>
        </w:rPr>
        <w:fldChar w:fldCharType="end"/>
      </w:r>
      <w:r w:rsidR="00A60318" w:rsidRPr="005F1E89">
        <w:rPr>
          <w:szCs w:val="28"/>
        </w:rPr>
        <w:t>.</w:t>
      </w:r>
    </w:p>
    <w:p w14:paraId="650BF903" w14:textId="182AFB64" w:rsidR="00A60318" w:rsidRPr="005F1E89" w:rsidRDefault="00A60318" w:rsidP="00A60318">
      <w:pPr>
        <w:pStyle w:val="a8"/>
        <w:spacing w:after="0"/>
        <w:jc w:val="both"/>
      </w:pPr>
      <w:bookmarkStart w:id="7" w:name="_Ref119618772"/>
      <w:r>
        <w:t xml:space="preserve">Листинг </w:t>
      </w:r>
      <w:fldSimple w:instr=" SEQ Листинг \* ARABIC ">
        <w:r w:rsidR="009E1084">
          <w:rPr>
            <w:noProof/>
          </w:rPr>
          <w:t>1</w:t>
        </w:r>
      </w:fldSimple>
      <w:bookmarkEnd w:id="7"/>
      <w:r w:rsidR="005F1E89" w:rsidRPr="005F1E89">
        <w:t xml:space="preserve"> — </w:t>
      </w:r>
      <w:r w:rsidR="005F1E89">
        <w:t>Скрипт для загрузки исходной системы нечёткого вывода и создания новой</w:t>
      </w:r>
      <w:r w:rsidR="008136B6">
        <w:br/>
      </w:r>
      <w:r w:rsidR="005F1E89">
        <w:t>системы нечёткого вывода, их тестирования и сравнения</w:t>
      </w:r>
    </w:p>
    <w:tbl>
      <w:tblPr>
        <w:tblStyle w:val="a9"/>
        <w:tblW w:w="9638" w:type="dxa"/>
        <w:tblLook w:val="04A0" w:firstRow="1" w:lastRow="0" w:firstColumn="1" w:lastColumn="0" w:noHBand="0" w:noVBand="1"/>
      </w:tblPr>
      <w:tblGrid>
        <w:gridCol w:w="567"/>
        <w:gridCol w:w="9071"/>
      </w:tblGrid>
      <w:tr w:rsidR="00A60318" w:rsidRPr="008A7283" w14:paraId="2189A455" w14:textId="77777777" w:rsidTr="00A60318">
        <w:tc>
          <w:tcPr>
            <w:tcW w:w="567" w:type="dxa"/>
            <w:tcBorders>
              <w:left w:val="single" w:sz="24" w:space="0" w:color="auto"/>
              <w:right w:val="single" w:sz="8" w:space="0" w:color="auto"/>
            </w:tcBorders>
            <w:shd w:val="clear" w:color="auto" w:fill="E7E6E6" w:themeFill="background2"/>
          </w:tcPr>
          <w:p w14:paraId="0A150C90" w14:textId="77777777" w:rsidR="00A60318" w:rsidRDefault="00A60318" w:rsidP="00A60318">
            <w:pPr>
              <w:spacing w:line="240" w:lineRule="auto"/>
              <w:ind w:firstLine="0"/>
              <w:rPr>
                <w:rFonts w:ascii="Consolas" w:hAnsi="Consolas"/>
                <w:sz w:val="19"/>
                <w:szCs w:val="19"/>
              </w:rPr>
            </w:pPr>
            <w:r w:rsidRPr="00A60318">
              <w:rPr>
                <w:rFonts w:ascii="Consolas" w:hAnsi="Consolas"/>
                <w:sz w:val="19"/>
                <w:szCs w:val="19"/>
              </w:rPr>
              <w:t>001</w:t>
            </w:r>
          </w:p>
          <w:p w14:paraId="7C4A664D" w14:textId="77777777" w:rsidR="00A60318" w:rsidRDefault="00A60318" w:rsidP="00A60318">
            <w:pPr>
              <w:spacing w:line="240" w:lineRule="auto"/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>
              <w:rPr>
                <w:rFonts w:ascii="Consolas" w:hAnsi="Consolas"/>
                <w:sz w:val="19"/>
                <w:szCs w:val="19"/>
                <w:lang w:val="en-US"/>
              </w:rPr>
              <w:t>002</w:t>
            </w:r>
          </w:p>
          <w:p w14:paraId="325B8D75" w14:textId="77777777" w:rsidR="00A60318" w:rsidRDefault="00A60318" w:rsidP="00A60318">
            <w:pPr>
              <w:spacing w:line="240" w:lineRule="auto"/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>
              <w:rPr>
                <w:rFonts w:ascii="Consolas" w:hAnsi="Consolas"/>
                <w:sz w:val="19"/>
                <w:szCs w:val="19"/>
                <w:lang w:val="en-US"/>
              </w:rPr>
              <w:t>003</w:t>
            </w:r>
          </w:p>
          <w:p w14:paraId="1ECAEFE5" w14:textId="77777777" w:rsidR="00A60318" w:rsidRDefault="00A60318" w:rsidP="00A60318">
            <w:pPr>
              <w:spacing w:line="240" w:lineRule="auto"/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>
              <w:rPr>
                <w:rFonts w:ascii="Consolas" w:hAnsi="Consolas"/>
                <w:sz w:val="19"/>
                <w:szCs w:val="19"/>
                <w:lang w:val="en-US"/>
              </w:rPr>
              <w:t>004</w:t>
            </w:r>
          </w:p>
          <w:p w14:paraId="7C754AB8" w14:textId="77777777" w:rsidR="00A60318" w:rsidRDefault="00A60318" w:rsidP="00A60318">
            <w:pPr>
              <w:spacing w:line="240" w:lineRule="auto"/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>
              <w:rPr>
                <w:rFonts w:ascii="Consolas" w:hAnsi="Consolas"/>
                <w:sz w:val="19"/>
                <w:szCs w:val="19"/>
                <w:lang w:val="en-US"/>
              </w:rPr>
              <w:t>005</w:t>
            </w:r>
          </w:p>
          <w:p w14:paraId="57D4EFA9" w14:textId="77777777" w:rsidR="00A60318" w:rsidRDefault="00A60318" w:rsidP="00A60318">
            <w:pPr>
              <w:spacing w:line="240" w:lineRule="auto"/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>
              <w:rPr>
                <w:rFonts w:ascii="Consolas" w:hAnsi="Consolas"/>
                <w:sz w:val="19"/>
                <w:szCs w:val="19"/>
                <w:lang w:val="en-US"/>
              </w:rPr>
              <w:t>006</w:t>
            </w:r>
          </w:p>
          <w:p w14:paraId="69F00167" w14:textId="77777777" w:rsidR="00A60318" w:rsidRDefault="00A60318" w:rsidP="00A60318">
            <w:pPr>
              <w:spacing w:line="240" w:lineRule="auto"/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>
              <w:rPr>
                <w:rFonts w:ascii="Consolas" w:hAnsi="Consolas"/>
                <w:sz w:val="19"/>
                <w:szCs w:val="19"/>
                <w:lang w:val="en-US"/>
              </w:rPr>
              <w:t>007</w:t>
            </w:r>
          </w:p>
          <w:p w14:paraId="44EB95D3" w14:textId="77777777" w:rsidR="00A60318" w:rsidRDefault="00A60318" w:rsidP="00A60318">
            <w:pPr>
              <w:spacing w:line="240" w:lineRule="auto"/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>
              <w:rPr>
                <w:rFonts w:ascii="Consolas" w:hAnsi="Consolas"/>
                <w:sz w:val="19"/>
                <w:szCs w:val="19"/>
                <w:lang w:val="en-US"/>
              </w:rPr>
              <w:t>008</w:t>
            </w:r>
          </w:p>
          <w:p w14:paraId="024BBC60" w14:textId="77777777" w:rsidR="00A60318" w:rsidRDefault="00A60318" w:rsidP="00A60318">
            <w:pPr>
              <w:spacing w:line="240" w:lineRule="auto"/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>
              <w:rPr>
                <w:rFonts w:ascii="Consolas" w:hAnsi="Consolas"/>
                <w:sz w:val="19"/>
                <w:szCs w:val="19"/>
                <w:lang w:val="en-US"/>
              </w:rPr>
              <w:t>009</w:t>
            </w:r>
          </w:p>
          <w:p w14:paraId="36F29924" w14:textId="77777777" w:rsidR="00A60318" w:rsidRDefault="00A60318" w:rsidP="00A60318">
            <w:pPr>
              <w:spacing w:line="240" w:lineRule="auto"/>
              <w:ind w:firstLine="0"/>
              <w:rPr>
                <w:rFonts w:ascii="Consolas" w:hAnsi="Consolas"/>
                <w:sz w:val="19"/>
                <w:szCs w:val="19"/>
              </w:rPr>
            </w:pPr>
            <w:r>
              <w:rPr>
                <w:rFonts w:ascii="Consolas" w:hAnsi="Consolas"/>
                <w:sz w:val="19"/>
                <w:szCs w:val="19"/>
              </w:rPr>
              <w:t>010</w:t>
            </w:r>
          </w:p>
          <w:p w14:paraId="13E9D292" w14:textId="5EE4C6CA" w:rsidR="00A60318" w:rsidRDefault="00A60318" w:rsidP="00A60318">
            <w:pPr>
              <w:spacing w:line="240" w:lineRule="auto"/>
              <w:ind w:firstLine="0"/>
              <w:rPr>
                <w:rFonts w:ascii="Consolas" w:hAnsi="Consolas"/>
                <w:sz w:val="19"/>
                <w:szCs w:val="19"/>
              </w:rPr>
            </w:pPr>
            <w:r w:rsidRPr="00A60318">
              <w:rPr>
                <w:rFonts w:ascii="Consolas" w:hAnsi="Consolas"/>
                <w:sz w:val="19"/>
                <w:szCs w:val="19"/>
              </w:rPr>
              <w:t>0</w:t>
            </w:r>
            <w:r>
              <w:rPr>
                <w:rFonts w:ascii="Consolas" w:hAnsi="Consolas"/>
                <w:sz w:val="19"/>
                <w:szCs w:val="19"/>
              </w:rPr>
              <w:t>1</w:t>
            </w:r>
            <w:r w:rsidRPr="00A60318">
              <w:rPr>
                <w:rFonts w:ascii="Consolas" w:hAnsi="Consolas"/>
                <w:sz w:val="19"/>
                <w:szCs w:val="19"/>
              </w:rPr>
              <w:t>1</w:t>
            </w:r>
          </w:p>
          <w:p w14:paraId="0C3FF260" w14:textId="03D3621D" w:rsidR="00A60318" w:rsidRDefault="00A60318" w:rsidP="00A60318">
            <w:pPr>
              <w:spacing w:line="240" w:lineRule="auto"/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>
              <w:rPr>
                <w:rFonts w:ascii="Consolas" w:hAnsi="Consolas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/>
                <w:sz w:val="19"/>
                <w:szCs w:val="19"/>
              </w:rPr>
              <w:t>1</w:t>
            </w:r>
            <w:r>
              <w:rPr>
                <w:rFonts w:ascii="Consolas" w:hAnsi="Consolas"/>
                <w:sz w:val="19"/>
                <w:szCs w:val="19"/>
                <w:lang w:val="en-US"/>
              </w:rPr>
              <w:t>2</w:t>
            </w:r>
          </w:p>
          <w:p w14:paraId="0C41FD5B" w14:textId="263EB3ED" w:rsidR="00A60318" w:rsidRDefault="00A60318" w:rsidP="00A60318">
            <w:pPr>
              <w:spacing w:line="240" w:lineRule="auto"/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>
              <w:rPr>
                <w:rFonts w:ascii="Consolas" w:hAnsi="Consolas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/>
                <w:sz w:val="19"/>
                <w:szCs w:val="19"/>
              </w:rPr>
              <w:t>1</w:t>
            </w:r>
            <w:r>
              <w:rPr>
                <w:rFonts w:ascii="Consolas" w:hAnsi="Consolas"/>
                <w:sz w:val="19"/>
                <w:szCs w:val="19"/>
                <w:lang w:val="en-US"/>
              </w:rPr>
              <w:t>3</w:t>
            </w:r>
          </w:p>
          <w:p w14:paraId="5AA1538A" w14:textId="07AFFFD6" w:rsidR="00A60318" w:rsidRDefault="00A60318" w:rsidP="00A60318">
            <w:pPr>
              <w:spacing w:line="240" w:lineRule="auto"/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>
              <w:rPr>
                <w:rFonts w:ascii="Consolas" w:hAnsi="Consolas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/>
                <w:sz w:val="19"/>
                <w:szCs w:val="19"/>
              </w:rPr>
              <w:t>1</w:t>
            </w:r>
            <w:r>
              <w:rPr>
                <w:rFonts w:ascii="Consolas" w:hAnsi="Consolas"/>
                <w:sz w:val="19"/>
                <w:szCs w:val="19"/>
                <w:lang w:val="en-US"/>
              </w:rPr>
              <w:t>4</w:t>
            </w:r>
          </w:p>
          <w:p w14:paraId="7A0EB9E8" w14:textId="5BAC7F9F" w:rsidR="00A60318" w:rsidRDefault="00A60318" w:rsidP="00A60318">
            <w:pPr>
              <w:spacing w:line="240" w:lineRule="auto"/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>
              <w:rPr>
                <w:rFonts w:ascii="Consolas" w:hAnsi="Consolas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/>
                <w:sz w:val="19"/>
                <w:szCs w:val="19"/>
              </w:rPr>
              <w:t>1</w:t>
            </w:r>
            <w:r>
              <w:rPr>
                <w:rFonts w:ascii="Consolas" w:hAnsi="Consolas"/>
                <w:sz w:val="19"/>
                <w:szCs w:val="19"/>
                <w:lang w:val="en-US"/>
              </w:rPr>
              <w:t>5</w:t>
            </w:r>
          </w:p>
          <w:p w14:paraId="21FF0540" w14:textId="029EA459" w:rsidR="00A60318" w:rsidRDefault="00A60318" w:rsidP="00A60318">
            <w:pPr>
              <w:spacing w:line="240" w:lineRule="auto"/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>
              <w:rPr>
                <w:rFonts w:ascii="Consolas" w:hAnsi="Consolas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/>
                <w:sz w:val="19"/>
                <w:szCs w:val="19"/>
              </w:rPr>
              <w:t>1</w:t>
            </w:r>
            <w:r>
              <w:rPr>
                <w:rFonts w:ascii="Consolas" w:hAnsi="Consolas"/>
                <w:sz w:val="19"/>
                <w:szCs w:val="19"/>
                <w:lang w:val="en-US"/>
              </w:rPr>
              <w:t>6</w:t>
            </w:r>
          </w:p>
          <w:p w14:paraId="4F79276A" w14:textId="5AF2FBDD" w:rsidR="00A60318" w:rsidRDefault="00A60318" w:rsidP="00A60318">
            <w:pPr>
              <w:spacing w:line="240" w:lineRule="auto"/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>
              <w:rPr>
                <w:rFonts w:ascii="Consolas" w:hAnsi="Consolas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/>
                <w:sz w:val="19"/>
                <w:szCs w:val="19"/>
              </w:rPr>
              <w:t>1</w:t>
            </w:r>
            <w:r>
              <w:rPr>
                <w:rFonts w:ascii="Consolas" w:hAnsi="Consolas"/>
                <w:sz w:val="19"/>
                <w:szCs w:val="19"/>
                <w:lang w:val="en-US"/>
              </w:rPr>
              <w:t>7</w:t>
            </w:r>
          </w:p>
          <w:p w14:paraId="75E9EC10" w14:textId="60263739" w:rsidR="00A60318" w:rsidRDefault="00A60318" w:rsidP="00A60318">
            <w:pPr>
              <w:spacing w:line="240" w:lineRule="auto"/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>
              <w:rPr>
                <w:rFonts w:ascii="Consolas" w:hAnsi="Consolas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/>
                <w:sz w:val="19"/>
                <w:szCs w:val="19"/>
              </w:rPr>
              <w:t>1</w:t>
            </w:r>
            <w:r>
              <w:rPr>
                <w:rFonts w:ascii="Consolas" w:hAnsi="Consolas"/>
                <w:sz w:val="19"/>
                <w:szCs w:val="19"/>
                <w:lang w:val="en-US"/>
              </w:rPr>
              <w:t>8</w:t>
            </w:r>
          </w:p>
          <w:p w14:paraId="2A122ADC" w14:textId="610159FD" w:rsidR="00A60318" w:rsidRDefault="00A60318" w:rsidP="00A60318">
            <w:pPr>
              <w:spacing w:line="240" w:lineRule="auto"/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>
              <w:rPr>
                <w:rFonts w:ascii="Consolas" w:hAnsi="Consolas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/>
                <w:sz w:val="19"/>
                <w:szCs w:val="19"/>
              </w:rPr>
              <w:t>1</w:t>
            </w:r>
            <w:r>
              <w:rPr>
                <w:rFonts w:ascii="Consolas" w:hAnsi="Consolas"/>
                <w:sz w:val="19"/>
                <w:szCs w:val="19"/>
                <w:lang w:val="en-US"/>
              </w:rPr>
              <w:t>9</w:t>
            </w:r>
          </w:p>
          <w:p w14:paraId="7FDA677E" w14:textId="18472D48" w:rsidR="00A60318" w:rsidRDefault="00A60318" w:rsidP="00A60318">
            <w:pPr>
              <w:spacing w:line="240" w:lineRule="auto"/>
              <w:ind w:firstLine="0"/>
              <w:rPr>
                <w:rFonts w:ascii="Consolas" w:hAnsi="Consolas"/>
                <w:sz w:val="19"/>
                <w:szCs w:val="19"/>
              </w:rPr>
            </w:pPr>
            <w:r>
              <w:rPr>
                <w:rFonts w:ascii="Consolas" w:hAnsi="Consolas"/>
                <w:sz w:val="19"/>
                <w:szCs w:val="19"/>
              </w:rPr>
              <w:t>020</w:t>
            </w:r>
          </w:p>
          <w:p w14:paraId="78C145B4" w14:textId="21F46CE2" w:rsidR="00A60318" w:rsidRDefault="00A60318" w:rsidP="00A60318">
            <w:pPr>
              <w:spacing w:line="240" w:lineRule="auto"/>
              <w:ind w:firstLine="0"/>
              <w:rPr>
                <w:rFonts w:ascii="Consolas" w:hAnsi="Consolas"/>
                <w:sz w:val="19"/>
                <w:szCs w:val="19"/>
              </w:rPr>
            </w:pPr>
            <w:r w:rsidRPr="00A60318">
              <w:rPr>
                <w:rFonts w:ascii="Consolas" w:hAnsi="Consolas"/>
                <w:sz w:val="19"/>
                <w:szCs w:val="19"/>
              </w:rPr>
              <w:t>0</w:t>
            </w:r>
            <w:r>
              <w:rPr>
                <w:rFonts w:ascii="Consolas" w:hAnsi="Consolas"/>
                <w:sz w:val="19"/>
                <w:szCs w:val="19"/>
              </w:rPr>
              <w:t>2</w:t>
            </w:r>
            <w:r w:rsidRPr="00A60318">
              <w:rPr>
                <w:rFonts w:ascii="Consolas" w:hAnsi="Consolas"/>
                <w:sz w:val="19"/>
                <w:szCs w:val="19"/>
              </w:rPr>
              <w:t>1</w:t>
            </w:r>
          </w:p>
          <w:p w14:paraId="299C1130" w14:textId="1782DE0F" w:rsidR="00A60318" w:rsidRDefault="00A60318" w:rsidP="00A60318">
            <w:pPr>
              <w:spacing w:line="240" w:lineRule="auto"/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>
              <w:rPr>
                <w:rFonts w:ascii="Consolas" w:hAnsi="Consolas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/>
                <w:sz w:val="19"/>
                <w:szCs w:val="19"/>
              </w:rPr>
              <w:t>2</w:t>
            </w:r>
            <w:r>
              <w:rPr>
                <w:rFonts w:ascii="Consolas" w:hAnsi="Consolas"/>
                <w:sz w:val="19"/>
                <w:szCs w:val="19"/>
                <w:lang w:val="en-US"/>
              </w:rPr>
              <w:t>2</w:t>
            </w:r>
          </w:p>
          <w:p w14:paraId="634C2F95" w14:textId="5D9DC8DB" w:rsidR="00A60318" w:rsidRDefault="00A60318" w:rsidP="00A60318">
            <w:pPr>
              <w:spacing w:line="240" w:lineRule="auto"/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>
              <w:rPr>
                <w:rFonts w:ascii="Consolas" w:hAnsi="Consolas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/>
                <w:sz w:val="19"/>
                <w:szCs w:val="19"/>
              </w:rPr>
              <w:t>2</w:t>
            </w:r>
            <w:r>
              <w:rPr>
                <w:rFonts w:ascii="Consolas" w:hAnsi="Consolas"/>
                <w:sz w:val="19"/>
                <w:szCs w:val="19"/>
                <w:lang w:val="en-US"/>
              </w:rPr>
              <w:t>3</w:t>
            </w:r>
          </w:p>
          <w:p w14:paraId="7CCA5C77" w14:textId="771547EE" w:rsidR="00A60318" w:rsidRDefault="00A60318" w:rsidP="00A60318">
            <w:pPr>
              <w:spacing w:line="240" w:lineRule="auto"/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>
              <w:rPr>
                <w:rFonts w:ascii="Consolas" w:hAnsi="Consolas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/>
                <w:sz w:val="19"/>
                <w:szCs w:val="19"/>
              </w:rPr>
              <w:t>2</w:t>
            </w:r>
            <w:r>
              <w:rPr>
                <w:rFonts w:ascii="Consolas" w:hAnsi="Consolas"/>
                <w:sz w:val="19"/>
                <w:szCs w:val="19"/>
                <w:lang w:val="en-US"/>
              </w:rPr>
              <w:t>4</w:t>
            </w:r>
          </w:p>
          <w:p w14:paraId="7A4A2C4D" w14:textId="640482EF" w:rsidR="00A60318" w:rsidRDefault="00A60318" w:rsidP="00A60318">
            <w:pPr>
              <w:spacing w:line="240" w:lineRule="auto"/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>
              <w:rPr>
                <w:rFonts w:ascii="Consolas" w:hAnsi="Consolas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/>
                <w:sz w:val="19"/>
                <w:szCs w:val="19"/>
              </w:rPr>
              <w:t>2</w:t>
            </w:r>
            <w:r>
              <w:rPr>
                <w:rFonts w:ascii="Consolas" w:hAnsi="Consolas"/>
                <w:sz w:val="19"/>
                <w:szCs w:val="19"/>
                <w:lang w:val="en-US"/>
              </w:rPr>
              <w:t>5</w:t>
            </w:r>
          </w:p>
          <w:p w14:paraId="0A92758B" w14:textId="0FD8F0D2" w:rsidR="00A60318" w:rsidRDefault="00A60318" w:rsidP="00A60318">
            <w:pPr>
              <w:spacing w:line="240" w:lineRule="auto"/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>
              <w:rPr>
                <w:rFonts w:ascii="Consolas" w:hAnsi="Consolas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/>
                <w:sz w:val="19"/>
                <w:szCs w:val="19"/>
              </w:rPr>
              <w:t>2</w:t>
            </w:r>
            <w:r>
              <w:rPr>
                <w:rFonts w:ascii="Consolas" w:hAnsi="Consolas"/>
                <w:sz w:val="19"/>
                <w:szCs w:val="19"/>
                <w:lang w:val="en-US"/>
              </w:rPr>
              <w:t>6</w:t>
            </w:r>
          </w:p>
          <w:p w14:paraId="2FB41ACE" w14:textId="323EE9D6" w:rsidR="00A60318" w:rsidRDefault="00A60318" w:rsidP="00A60318">
            <w:pPr>
              <w:spacing w:line="240" w:lineRule="auto"/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>
              <w:rPr>
                <w:rFonts w:ascii="Consolas" w:hAnsi="Consolas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/>
                <w:sz w:val="19"/>
                <w:szCs w:val="19"/>
              </w:rPr>
              <w:t>2</w:t>
            </w:r>
            <w:r>
              <w:rPr>
                <w:rFonts w:ascii="Consolas" w:hAnsi="Consolas"/>
                <w:sz w:val="19"/>
                <w:szCs w:val="19"/>
                <w:lang w:val="en-US"/>
              </w:rPr>
              <w:t>7</w:t>
            </w:r>
          </w:p>
          <w:p w14:paraId="2B752B5A" w14:textId="5D7F06D0" w:rsidR="00A60318" w:rsidRDefault="00A60318" w:rsidP="00A60318">
            <w:pPr>
              <w:spacing w:line="240" w:lineRule="auto"/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>
              <w:rPr>
                <w:rFonts w:ascii="Consolas" w:hAnsi="Consolas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/>
                <w:sz w:val="19"/>
                <w:szCs w:val="19"/>
              </w:rPr>
              <w:t>2</w:t>
            </w:r>
            <w:r>
              <w:rPr>
                <w:rFonts w:ascii="Consolas" w:hAnsi="Consolas"/>
                <w:sz w:val="19"/>
                <w:szCs w:val="19"/>
                <w:lang w:val="en-US"/>
              </w:rPr>
              <w:t>8</w:t>
            </w:r>
          </w:p>
          <w:p w14:paraId="490CDF5B" w14:textId="3109B9AA" w:rsidR="00A60318" w:rsidRDefault="00A60318" w:rsidP="00A60318">
            <w:pPr>
              <w:spacing w:line="240" w:lineRule="auto"/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>
              <w:rPr>
                <w:rFonts w:ascii="Consolas" w:hAnsi="Consolas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/>
                <w:sz w:val="19"/>
                <w:szCs w:val="19"/>
              </w:rPr>
              <w:t>2</w:t>
            </w:r>
            <w:r>
              <w:rPr>
                <w:rFonts w:ascii="Consolas" w:hAnsi="Consolas"/>
                <w:sz w:val="19"/>
                <w:szCs w:val="19"/>
                <w:lang w:val="en-US"/>
              </w:rPr>
              <w:t>9</w:t>
            </w:r>
          </w:p>
          <w:p w14:paraId="5EEF5341" w14:textId="3908BA62" w:rsidR="00A60318" w:rsidRDefault="00A60318" w:rsidP="00A60318">
            <w:pPr>
              <w:spacing w:line="240" w:lineRule="auto"/>
              <w:ind w:firstLine="0"/>
              <w:rPr>
                <w:rFonts w:ascii="Consolas" w:hAnsi="Consolas"/>
                <w:sz w:val="19"/>
                <w:szCs w:val="19"/>
              </w:rPr>
            </w:pPr>
            <w:r>
              <w:rPr>
                <w:rFonts w:ascii="Consolas" w:hAnsi="Consolas"/>
                <w:sz w:val="19"/>
                <w:szCs w:val="19"/>
              </w:rPr>
              <w:t>030</w:t>
            </w:r>
          </w:p>
          <w:p w14:paraId="1E59DD53" w14:textId="066D5496" w:rsidR="00A60318" w:rsidRDefault="00A60318" w:rsidP="00A60318">
            <w:pPr>
              <w:spacing w:line="240" w:lineRule="auto"/>
              <w:ind w:firstLine="0"/>
              <w:rPr>
                <w:rFonts w:ascii="Consolas" w:hAnsi="Consolas"/>
                <w:sz w:val="19"/>
                <w:szCs w:val="19"/>
              </w:rPr>
            </w:pPr>
            <w:r w:rsidRPr="00A60318">
              <w:rPr>
                <w:rFonts w:ascii="Consolas" w:hAnsi="Consolas"/>
                <w:sz w:val="19"/>
                <w:szCs w:val="19"/>
              </w:rPr>
              <w:t>0</w:t>
            </w:r>
            <w:r>
              <w:rPr>
                <w:rFonts w:ascii="Consolas" w:hAnsi="Consolas"/>
                <w:sz w:val="19"/>
                <w:szCs w:val="19"/>
              </w:rPr>
              <w:t>3</w:t>
            </w:r>
            <w:r w:rsidRPr="00A60318">
              <w:rPr>
                <w:rFonts w:ascii="Consolas" w:hAnsi="Consolas"/>
                <w:sz w:val="19"/>
                <w:szCs w:val="19"/>
              </w:rPr>
              <w:t>1</w:t>
            </w:r>
          </w:p>
          <w:p w14:paraId="788C8487" w14:textId="1C3AC305" w:rsidR="00A60318" w:rsidRDefault="00A60318" w:rsidP="00A60318">
            <w:pPr>
              <w:spacing w:line="240" w:lineRule="auto"/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>
              <w:rPr>
                <w:rFonts w:ascii="Consolas" w:hAnsi="Consolas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/>
                <w:sz w:val="19"/>
                <w:szCs w:val="19"/>
              </w:rPr>
              <w:t>3</w:t>
            </w:r>
            <w:r>
              <w:rPr>
                <w:rFonts w:ascii="Consolas" w:hAnsi="Consolas"/>
                <w:sz w:val="19"/>
                <w:szCs w:val="19"/>
                <w:lang w:val="en-US"/>
              </w:rPr>
              <w:t>2</w:t>
            </w:r>
          </w:p>
          <w:p w14:paraId="41C524E8" w14:textId="7BB8DC47" w:rsidR="00A60318" w:rsidRDefault="00A60318" w:rsidP="00A60318">
            <w:pPr>
              <w:spacing w:line="240" w:lineRule="auto"/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>
              <w:rPr>
                <w:rFonts w:ascii="Consolas" w:hAnsi="Consolas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/>
                <w:sz w:val="19"/>
                <w:szCs w:val="19"/>
              </w:rPr>
              <w:t>3</w:t>
            </w:r>
            <w:r>
              <w:rPr>
                <w:rFonts w:ascii="Consolas" w:hAnsi="Consolas"/>
                <w:sz w:val="19"/>
                <w:szCs w:val="19"/>
                <w:lang w:val="en-US"/>
              </w:rPr>
              <w:t>3</w:t>
            </w:r>
          </w:p>
          <w:p w14:paraId="4325A77B" w14:textId="3915C997" w:rsidR="00A60318" w:rsidRDefault="00A60318" w:rsidP="00A60318">
            <w:pPr>
              <w:spacing w:line="240" w:lineRule="auto"/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>
              <w:rPr>
                <w:rFonts w:ascii="Consolas" w:hAnsi="Consolas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/>
                <w:sz w:val="19"/>
                <w:szCs w:val="19"/>
              </w:rPr>
              <w:t>3</w:t>
            </w:r>
            <w:r>
              <w:rPr>
                <w:rFonts w:ascii="Consolas" w:hAnsi="Consolas"/>
                <w:sz w:val="19"/>
                <w:szCs w:val="19"/>
                <w:lang w:val="en-US"/>
              </w:rPr>
              <w:t>4</w:t>
            </w:r>
          </w:p>
          <w:p w14:paraId="1696F34D" w14:textId="1B390F3C" w:rsidR="00A60318" w:rsidRDefault="00A60318" w:rsidP="00A60318">
            <w:pPr>
              <w:spacing w:line="240" w:lineRule="auto"/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>
              <w:rPr>
                <w:rFonts w:ascii="Consolas" w:hAnsi="Consolas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/>
                <w:sz w:val="19"/>
                <w:szCs w:val="19"/>
              </w:rPr>
              <w:t>3</w:t>
            </w:r>
            <w:r>
              <w:rPr>
                <w:rFonts w:ascii="Consolas" w:hAnsi="Consolas"/>
                <w:sz w:val="19"/>
                <w:szCs w:val="19"/>
                <w:lang w:val="en-US"/>
              </w:rPr>
              <w:t>5</w:t>
            </w:r>
          </w:p>
          <w:p w14:paraId="38008DBE" w14:textId="5AD3A676" w:rsidR="00A60318" w:rsidRDefault="00A60318" w:rsidP="00A60318">
            <w:pPr>
              <w:spacing w:line="240" w:lineRule="auto"/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>
              <w:rPr>
                <w:rFonts w:ascii="Consolas" w:hAnsi="Consolas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/>
                <w:sz w:val="19"/>
                <w:szCs w:val="19"/>
              </w:rPr>
              <w:t>3</w:t>
            </w:r>
            <w:r>
              <w:rPr>
                <w:rFonts w:ascii="Consolas" w:hAnsi="Consolas"/>
                <w:sz w:val="19"/>
                <w:szCs w:val="19"/>
                <w:lang w:val="en-US"/>
              </w:rPr>
              <w:t>6</w:t>
            </w:r>
          </w:p>
          <w:p w14:paraId="084A716B" w14:textId="6DA87BB1" w:rsidR="00A60318" w:rsidRDefault="00A60318" w:rsidP="00A60318">
            <w:pPr>
              <w:spacing w:line="240" w:lineRule="auto"/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>
              <w:rPr>
                <w:rFonts w:ascii="Consolas" w:hAnsi="Consolas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/>
                <w:sz w:val="19"/>
                <w:szCs w:val="19"/>
              </w:rPr>
              <w:t>3</w:t>
            </w:r>
            <w:r>
              <w:rPr>
                <w:rFonts w:ascii="Consolas" w:hAnsi="Consolas"/>
                <w:sz w:val="19"/>
                <w:szCs w:val="19"/>
                <w:lang w:val="en-US"/>
              </w:rPr>
              <w:t>7</w:t>
            </w:r>
          </w:p>
          <w:p w14:paraId="2AEDBC9C" w14:textId="17942652" w:rsidR="00A60318" w:rsidRDefault="00A60318" w:rsidP="00A60318">
            <w:pPr>
              <w:spacing w:line="240" w:lineRule="auto"/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>
              <w:rPr>
                <w:rFonts w:ascii="Consolas" w:hAnsi="Consolas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/>
                <w:sz w:val="19"/>
                <w:szCs w:val="19"/>
              </w:rPr>
              <w:t>3</w:t>
            </w:r>
            <w:r>
              <w:rPr>
                <w:rFonts w:ascii="Consolas" w:hAnsi="Consolas"/>
                <w:sz w:val="19"/>
                <w:szCs w:val="19"/>
                <w:lang w:val="en-US"/>
              </w:rPr>
              <w:t>8</w:t>
            </w:r>
          </w:p>
          <w:p w14:paraId="7D6982FC" w14:textId="66A87AE8" w:rsidR="00A60318" w:rsidRDefault="00A60318" w:rsidP="00A60318">
            <w:pPr>
              <w:spacing w:line="240" w:lineRule="auto"/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>
              <w:rPr>
                <w:rFonts w:ascii="Consolas" w:hAnsi="Consolas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/>
                <w:sz w:val="19"/>
                <w:szCs w:val="19"/>
              </w:rPr>
              <w:t>3</w:t>
            </w:r>
            <w:r>
              <w:rPr>
                <w:rFonts w:ascii="Consolas" w:hAnsi="Consolas"/>
                <w:sz w:val="19"/>
                <w:szCs w:val="19"/>
                <w:lang w:val="en-US"/>
              </w:rPr>
              <w:t>9</w:t>
            </w:r>
          </w:p>
          <w:p w14:paraId="214C5A80" w14:textId="12B7FE12" w:rsidR="00A60318" w:rsidRDefault="00A60318" w:rsidP="00A60318">
            <w:pPr>
              <w:spacing w:line="240" w:lineRule="auto"/>
              <w:ind w:firstLine="0"/>
              <w:rPr>
                <w:rFonts w:ascii="Consolas" w:hAnsi="Consolas"/>
                <w:sz w:val="19"/>
                <w:szCs w:val="19"/>
              </w:rPr>
            </w:pPr>
            <w:r>
              <w:rPr>
                <w:rFonts w:ascii="Consolas" w:hAnsi="Consolas"/>
                <w:sz w:val="19"/>
                <w:szCs w:val="19"/>
              </w:rPr>
              <w:t>040</w:t>
            </w:r>
          </w:p>
          <w:p w14:paraId="0938B433" w14:textId="02709C25" w:rsidR="00A60318" w:rsidRDefault="00A60318" w:rsidP="00A60318">
            <w:pPr>
              <w:spacing w:line="240" w:lineRule="auto"/>
              <w:ind w:firstLine="0"/>
              <w:rPr>
                <w:rFonts w:ascii="Consolas" w:hAnsi="Consolas"/>
                <w:sz w:val="19"/>
                <w:szCs w:val="19"/>
              </w:rPr>
            </w:pPr>
            <w:r w:rsidRPr="00A60318">
              <w:rPr>
                <w:rFonts w:ascii="Consolas" w:hAnsi="Consolas"/>
                <w:sz w:val="19"/>
                <w:szCs w:val="19"/>
              </w:rPr>
              <w:t>0</w:t>
            </w:r>
            <w:r>
              <w:rPr>
                <w:rFonts w:ascii="Consolas" w:hAnsi="Consolas"/>
                <w:sz w:val="19"/>
                <w:szCs w:val="19"/>
              </w:rPr>
              <w:t>4</w:t>
            </w:r>
            <w:r w:rsidRPr="00A60318">
              <w:rPr>
                <w:rFonts w:ascii="Consolas" w:hAnsi="Consolas"/>
                <w:sz w:val="19"/>
                <w:szCs w:val="19"/>
              </w:rPr>
              <w:t>1</w:t>
            </w:r>
          </w:p>
          <w:p w14:paraId="5F65B7E1" w14:textId="1561E4A8" w:rsidR="00A60318" w:rsidRDefault="00A60318" w:rsidP="00A60318">
            <w:pPr>
              <w:spacing w:line="240" w:lineRule="auto"/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>
              <w:rPr>
                <w:rFonts w:ascii="Consolas" w:hAnsi="Consolas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/>
                <w:sz w:val="19"/>
                <w:szCs w:val="19"/>
              </w:rPr>
              <w:t>4</w:t>
            </w:r>
            <w:r>
              <w:rPr>
                <w:rFonts w:ascii="Consolas" w:hAnsi="Consolas"/>
                <w:sz w:val="19"/>
                <w:szCs w:val="19"/>
                <w:lang w:val="en-US"/>
              </w:rPr>
              <w:t>2</w:t>
            </w:r>
          </w:p>
          <w:p w14:paraId="5C4C2B26" w14:textId="4180DA57" w:rsidR="00A60318" w:rsidRDefault="00A60318" w:rsidP="00A60318">
            <w:pPr>
              <w:spacing w:line="240" w:lineRule="auto"/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>
              <w:rPr>
                <w:rFonts w:ascii="Consolas" w:hAnsi="Consolas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/>
                <w:sz w:val="19"/>
                <w:szCs w:val="19"/>
              </w:rPr>
              <w:t>4</w:t>
            </w:r>
            <w:r>
              <w:rPr>
                <w:rFonts w:ascii="Consolas" w:hAnsi="Consolas"/>
                <w:sz w:val="19"/>
                <w:szCs w:val="19"/>
                <w:lang w:val="en-US"/>
              </w:rPr>
              <w:t>3</w:t>
            </w:r>
          </w:p>
          <w:p w14:paraId="712026AB" w14:textId="7F5A7355" w:rsidR="00A60318" w:rsidRDefault="00A60318" w:rsidP="00A60318">
            <w:pPr>
              <w:spacing w:line="240" w:lineRule="auto"/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>
              <w:rPr>
                <w:rFonts w:ascii="Consolas" w:hAnsi="Consolas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/>
                <w:sz w:val="19"/>
                <w:szCs w:val="19"/>
              </w:rPr>
              <w:t>4</w:t>
            </w:r>
            <w:r>
              <w:rPr>
                <w:rFonts w:ascii="Consolas" w:hAnsi="Consolas"/>
                <w:sz w:val="19"/>
                <w:szCs w:val="19"/>
                <w:lang w:val="en-US"/>
              </w:rPr>
              <w:t>4</w:t>
            </w:r>
          </w:p>
          <w:p w14:paraId="79787477" w14:textId="594E7556" w:rsidR="00A60318" w:rsidRDefault="00A60318" w:rsidP="00A60318">
            <w:pPr>
              <w:spacing w:line="240" w:lineRule="auto"/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>
              <w:rPr>
                <w:rFonts w:ascii="Consolas" w:hAnsi="Consolas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/>
                <w:sz w:val="19"/>
                <w:szCs w:val="19"/>
              </w:rPr>
              <w:t>4</w:t>
            </w:r>
            <w:r>
              <w:rPr>
                <w:rFonts w:ascii="Consolas" w:hAnsi="Consolas"/>
                <w:sz w:val="19"/>
                <w:szCs w:val="19"/>
                <w:lang w:val="en-US"/>
              </w:rPr>
              <w:t>5</w:t>
            </w:r>
          </w:p>
          <w:p w14:paraId="1D18ED4C" w14:textId="1B589E78" w:rsidR="00A60318" w:rsidRDefault="00A60318" w:rsidP="00A60318">
            <w:pPr>
              <w:spacing w:line="240" w:lineRule="auto"/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>
              <w:rPr>
                <w:rFonts w:ascii="Consolas" w:hAnsi="Consolas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/>
                <w:sz w:val="19"/>
                <w:szCs w:val="19"/>
              </w:rPr>
              <w:t>4</w:t>
            </w:r>
            <w:r>
              <w:rPr>
                <w:rFonts w:ascii="Consolas" w:hAnsi="Consolas"/>
                <w:sz w:val="19"/>
                <w:szCs w:val="19"/>
                <w:lang w:val="en-US"/>
              </w:rPr>
              <w:t>6</w:t>
            </w:r>
          </w:p>
          <w:p w14:paraId="60543E05" w14:textId="4A27082F" w:rsidR="00A60318" w:rsidRDefault="00A60318" w:rsidP="00A60318">
            <w:pPr>
              <w:spacing w:line="240" w:lineRule="auto"/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>
              <w:rPr>
                <w:rFonts w:ascii="Consolas" w:hAnsi="Consolas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/>
                <w:sz w:val="19"/>
                <w:szCs w:val="19"/>
              </w:rPr>
              <w:t>4</w:t>
            </w:r>
            <w:r>
              <w:rPr>
                <w:rFonts w:ascii="Consolas" w:hAnsi="Consolas"/>
                <w:sz w:val="19"/>
                <w:szCs w:val="19"/>
                <w:lang w:val="en-US"/>
              </w:rPr>
              <w:t>7</w:t>
            </w:r>
          </w:p>
          <w:p w14:paraId="1ADC359D" w14:textId="69728049" w:rsidR="00A60318" w:rsidRDefault="00A60318" w:rsidP="00A60318">
            <w:pPr>
              <w:spacing w:line="240" w:lineRule="auto"/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>
              <w:rPr>
                <w:rFonts w:ascii="Consolas" w:hAnsi="Consolas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/>
                <w:sz w:val="19"/>
                <w:szCs w:val="19"/>
              </w:rPr>
              <w:t>4</w:t>
            </w:r>
            <w:r>
              <w:rPr>
                <w:rFonts w:ascii="Consolas" w:hAnsi="Consolas"/>
                <w:sz w:val="19"/>
                <w:szCs w:val="19"/>
                <w:lang w:val="en-US"/>
              </w:rPr>
              <w:t>8</w:t>
            </w:r>
          </w:p>
          <w:p w14:paraId="0D017BD0" w14:textId="5268ABD2" w:rsidR="00A60318" w:rsidRDefault="00A60318" w:rsidP="00A60318">
            <w:pPr>
              <w:spacing w:line="240" w:lineRule="auto"/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>
              <w:rPr>
                <w:rFonts w:ascii="Consolas" w:hAnsi="Consolas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/>
                <w:sz w:val="19"/>
                <w:szCs w:val="19"/>
              </w:rPr>
              <w:t>4</w:t>
            </w:r>
            <w:r>
              <w:rPr>
                <w:rFonts w:ascii="Consolas" w:hAnsi="Consolas"/>
                <w:sz w:val="19"/>
                <w:szCs w:val="19"/>
                <w:lang w:val="en-US"/>
              </w:rPr>
              <w:t>9</w:t>
            </w:r>
          </w:p>
          <w:p w14:paraId="3DDD3DF8" w14:textId="1E1DECA7" w:rsidR="00A60318" w:rsidRDefault="00A60318" w:rsidP="00A60318">
            <w:pPr>
              <w:spacing w:line="240" w:lineRule="auto"/>
              <w:ind w:firstLine="0"/>
              <w:rPr>
                <w:rFonts w:ascii="Consolas" w:hAnsi="Consolas"/>
                <w:sz w:val="19"/>
                <w:szCs w:val="19"/>
              </w:rPr>
            </w:pPr>
            <w:r>
              <w:rPr>
                <w:rFonts w:ascii="Consolas" w:hAnsi="Consolas"/>
                <w:sz w:val="19"/>
                <w:szCs w:val="19"/>
              </w:rPr>
              <w:t>050</w:t>
            </w:r>
          </w:p>
          <w:p w14:paraId="00D39DD6" w14:textId="61E440F9" w:rsidR="00A60318" w:rsidRPr="005F1E89" w:rsidRDefault="00A60318" w:rsidP="00A60318">
            <w:pPr>
              <w:spacing w:line="240" w:lineRule="auto"/>
              <w:ind w:firstLine="0"/>
              <w:rPr>
                <w:rFonts w:ascii="Consolas" w:hAnsi="Consolas"/>
                <w:sz w:val="19"/>
                <w:szCs w:val="19"/>
              </w:rPr>
            </w:pPr>
            <w:r w:rsidRPr="00A60318">
              <w:rPr>
                <w:rFonts w:ascii="Consolas" w:hAnsi="Consolas"/>
                <w:sz w:val="19"/>
                <w:szCs w:val="19"/>
              </w:rPr>
              <w:t>0</w:t>
            </w:r>
            <w:r>
              <w:rPr>
                <w:rFonts w:ascii="Consolas" w:hAnsi="Consolas"/>
                <w:sz w:val="19"/>
                <w:szCs w:val="19"/>
              </w:rPr>
              <w:t>5</w:t>
            </w:r>
            <w:r w:rsidRPr="00A60318">
              <w:rPr>
                <w:rFonts w:ascii="Consolas" w:hAnsi="Consolas"/>
                <w:sz w:val="19"/>
                <w:szCs w:val="19"/>
              </w:rPr>
              <w:t>1</w:t>
            </w:r>
          </w:p>
        </w:tc>
        <w:tc>
          <w:tcPr>
            <w:tcW w:w="9071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240A3E66" w14:textId="77777777" w:rsidR="00A60318" w:rsidRPr="00A60318" w:rsidRDefault="00A60318" w:rsidP="00A60318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</w:pPr>
            <w:proofErr w:type="spellStart"/>
            <w:r w:rsidRPr="00A60318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>clc</w:t>
            </w:r>
            <w:proofErr w:type="spellEnd"/>
            <w:r w:rsidRPr="00A60318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 xml:space="preserve">; clear; close </w:t>
            </w:r>
            <w:proofErr w:type="gramStart"/>
            <w:r w:rsidRPr="00A60318">
              <w:rPr>
                <w:rFonts w:ascii="Consolas" w:eastAsia="Times New Roman" w:hAnsi="Consolas"/>
                <w:color w:val="A709F5"/>
                <w:sz w:val="19"/>
                <w:szCs w:val="19"/>
                <w:lang w:val="en-US" w:eastAsia="ru-RU"/>
              </w:rPr>
              <w:t>all</w:t>
            </w:r>
            <w:r w:rsidRPr="00A60318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>;</w:t>
            </w:r>
            <w:proofErr w:type="gramEnd"/>
          </w:p>
          <w:p w14:paraId="53CB6529" w14:textId="77777777" w:rsidR="00A60318" w:rsidRPr="00A60318" w:rsidRDefault="00A60318" w:rsidP="00A60318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</w:pPr>
          </w:p>
          <w:p w14:paraId="3A1FA618" w14:textId="77777777" w:rsidR="00A60318" w:rsidRPr="00A60318" w:rsidRDefault="00A60318" w:rsidP="00A60318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</w:pPr>
            <w:r w:rsidRPr="00A60318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 xml:space="preserve">n = </w:t>
            </w:r>
            <w:proofErr w:type="gramStart"/>
            <w:r w:rsidRPr="00A60318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>25;</w:t>
            </w:r>
            <w:proofErr w:type="gramEnd"/>
          </w:p>
          <w:p w14:paraId="6B33C7C0" w14:textId="77777777" w:rsidR="00A60318" w:rsidRPr="00A60318" w:rsidRDefault="00A60318" w:rsidP="00A60318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</w:pPr>
            <w:r w:rsidRPr="00A60318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 xml:space="preserve">x1min </w:t>
            </w:r>
            <w:proofErr w:type="gramStart"/>
            <w:r w:rsidRPr="00A60318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>=  0</w:t>
            </w:r>
            <w:proofErr w:type="gramEnd"/>
            <w:r w:rsidRPr="00A60318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>;</w:t>
            </w:r>
          </w:p>
          <w:p w14:paraId="3C82F335" w14:textId="4DFB9353" w:rsidR="00A60318" w:rsidRDefault="00A60318" w:rsidP="00A60318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</w:pPr>
            <w:r w:rsidRPr="00A60318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 xml:space="preserve">x1max = </w:t>
            </w:r>
            <w:proofErr w:type="gramStart"/>
            <w:r w:rsidRPr="00A60318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>pi;</w:t>
            </w:r>
            <w:proofErr w:type="gramEnd"/>
          </w:p>
          <w:p w14:paraId="474FA620" w14:textId="77777777" w:rsidR="005F1E89" w:rsidRPr="00A60318" w:rsidRDefault="005F1E89" w:rsidP="00A60318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</w:pPr>
          </w:p>
          <w:p w14:paraId="06B905CF" w14:textId="77777777" w:rsidR="00A60318" w:rsidRPr="00A60318" w:rsidRDefault="00A60318" w:rsidP="00A60318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</w:pPr>
            <w:r w:rsidRPr="00A60318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 xml:space="preserve">x2min = </w:t>
            </w:r>
            <w:proofErr w:type="gramStart"/>
            <w:r w:rsidRPr="00A60318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>-1;</w:t>
            </w:r>
            <w:proofErr w:type="gramEnd"/>
          </w:p>
          <w:p w14:paraId="0320899B" w14:textId="55A504B2" w:rsidR="00A60318" w:rsidRDefault="00A60318" w:rsidP="00A60318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</w:pPr>
            <w:r w:rsidRPr="00A60318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 xml:space="preserve">x2max </w:t>
            </w:r>
            <w:proofErr w:type="gramStart"/>
            <w:r w:rsidRPr="00A60318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>=  1</w:t>
            </w:r>
            <w:proofErr w:type="gramEnd"/>
            <w:r w:rsidRPr="00A60318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>;</w:t>
            </w:r>
          </w:p>
          <w:p w14:paraId="36B21029" w14:textId="77777777" w:rsidR="005F1E89" w:rsidRPr="00A60318" w:rsidRDefault="005F1E89" w:rsidP="00A60318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</w:pPr>
          </w:p>
          <w:p w14:paraId="124BA3A7" w14:textId="77777777" w:rsidR="00A60318" w:rsidRPr="00A60318" w:rsidRDefault="00A60318" w:rsidP="00A60318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</w:pPr>
            <w:proofErr w:type="spellStart"/>
            <w:proofErr w:type="gramStart"/>
            <w:r w:rsidRPr="00A60318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>ymin</w:t>
            </w:r>
            <w:proofErr w:type="spellEnd"/>
            <w:r w:rsidRPr="00A60318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 xml:space="preserve">  =</w:t>
            </w:r>
            <w:proofErr w:type="gramEnd"/>
            <w:r w:rsidRPr="00A60318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 xml:space="preserve">  0;</w:t>
            </w:r>
          </w:p>
          <w:p w14:paraId="7AD1F4D0" w14:textId="77777777" w:rsidR="00A60318" w:rsidRPr="00A60318" w:rsidRDefault="00A60318" w:rsidP="00A60318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</w:pPr>
            <w:proofErr w:type="spellStart"/>
            <w:proofErr w:type="gramStart"/>
            <w:r w:rsidRPr="00A60318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>ymax</w:t>
            </w:r>
            <w:proofErr w:type="spellEnd"/>
            <w:r w:rsidRPr="00A60318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 xml:space="preserve">  =</w:t>
            </w:r>
            <w:proofErr w:type="gramEnd"/>
            <w:r w:rsidRPr="00A60318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 xml:space="preserve">  1;</w:t>
            </w:r>
          </w:p>
          <w:p w14:paraId="70C0D6DB" w14:textId="77777777" w:rsidR="00A60318" w:rsidRPr="00A60318" w:rsidRDefault="00A60318" w:rsidP="00A60318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</w:pPr>
          </w:p>
          <w:p w14:paraId="063AF105" w14:textId="77777777" w:rsidR="00A60318" w:rsidRPr="00A60318" w:rsidRDefault="00A60318" w:rsidP="00A60318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</w:pPr>
            <w:r w:rsidRPr="00A60318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 xml:space="preserve">x1 = </w:t>
            </w:r>
            <w:proofErr w:type="spellStart"/>
            <w:proofErr w:type="gramStart"/>
            <w:r w:rsidRPr="00A60318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>linspace</w:t>
            </w:r>
            <w:proofErr w:type="spellEnd"/>
            <w:r w:rsidRPr="00A60318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>(</w:t>
            </w:r>
            <w:proofErr w:type="gramEnd"/>
            <w:r w:rsidRPr="00A60318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>x1min, x1max, n);</w:t>
            </w:r>
          </w:p>
          <w:p w14:paraId="1E3CEF70" w14:textId="6822B328" w:rsidR="00A60318" w:rsidRDefault="00A60318" w:rsidP="00A60318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</w:pPr>
            <w:r w:rsidRPr="00A60318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 xml:space="preserve">x2 = </w:t>
            </w:r>
            <w:proofErr w:type="spellStart"/>
            <w:proofErr w:type="gramStart"/>
            <w:r w:rsidRPr="00A60318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>linspace</w:t>
            </w:r>
            <w:proofErr w:type="spellEnd"/>
            <w:r w:rsidRPr="00A60318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>(</w:t>
            </w:r>
            <w:proofErr w:type="gramEnd"/>
            <w:r w:rsidRPr="00A60318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>x2min, x2max, n);</w:t>
            </w:r>
          </w:p>
          <w:p w14:paraId="16400390" w14:textId="77777777" w:rsidR="005F1E89" w:rsidRPr="00A60318" w:rsidRDefault="005F1E89" w:rsidP="00A60318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</w:pPr>
          </w:p>
          <w:p w14:paraId="22BA4C05" w14:textId="77777777" w:rsidR="00A60318" w:rsidRPr="00A60318" w:rsidRDefault="00A60318" w:rsidP="00A60318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</w:pPr>
            <w:r w:rsidRPr="00A60318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 xml:space="preserve">x = </w:t>
            </w:r>
            <w:proofErr w:type="gramStart"/>
            <w:r w:rsidRPr="00A60318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>reshape(</w:t>
            </w:r>
            <w:proofErr w:type="gramEnd"/>
            <w:r w:rsidRPr="00A60318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 xml:space="preserve">cat(3, </w:t>
            </w:r>
            <w:proofErr w:type="spellStart"/>
            <w:r w:rsidRPr="00A60318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>repmat</w:t>
            </w:r>
            <w:proofErr w:type="spellEnd"/>
            <w:r w:rsidRPr="00A60318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 xml:space="preserve">(x1, length(x2), 1)', </w:t>
            </w:r>
            <w:r w:rsidRPr="00A60318">
              <w:rPr>
                <w:rFonts w:ascii="Consolas" w:eastAsia="Times New Roman" w:hAnsi="Consolas"/>
                <w:color w:val="0E00FF"/>
                <w:sz w:val="19"/>
                <w:szCs w:val="19"/>
                <w:lang w:val="en-US" w:eastAsia="ru-RU"/>
              </w:rPr>
              <w:t>...</w:t>
            </w:r>
          </w:p>
          <w:p w14:paraId="6003155C" w14:textId="77777777" w:rsidR="00A60318" w:rsidRPr="00A60318" w:rsidRDefault="00A60318" w:rsidP="00A60318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</w:pPr>
            <w:r w:rsidRPr="00A60318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 xml:space="preserve">                   </w:t>
            </w:r>
            <w:proofErr w:type="spellStart"/>
            <w:proofErr w:type="gramStart"/>
            <w:r w:rsidRPr="00A60318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>repmat</w:t>
            </w:r>
            <w:proofErr w:type="spellEnd"/>
            <w:r w:rsidRPr="00A60318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>(</w:t>
            </w:r>
            <w:proofErr w:type="gramEnd"/>
            <w:r w:rsidRPr="00A60318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>x2, length(x1), 1)), [], 2, 1);</w:t>
            </w:r>
          </w:p>
          <w:p w14:paraId="12C2D75F" w14:textId="77777777" w:rsidR="00A60318" w:rsidRPr="00A60318" w:rsidRDefault="00A60318" w:rsidP="00A60318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</w:pPr>
          </w:p>
          <w:p w14:paraId="3EC26EE8" w14:textId="77777777" w:rsidR="00A60318" w:rsidRPr="00A60318" w:rsidRDefault="00A60318" w:rsidP="00A60318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</w:pPr>
            <w:r w:rsidRPr="00A60318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 xml:space="preserve">y = </w:t>
            </w:r>
            <w:proofErr w:type="gramStart"/>
            <w:r w:rsidRPr="00A60318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>sin(</w:t>
            </w:r>
            <w:proofErr w:type="gramEnd"/>
            <w:r w:rsidRPr="00A60318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>x1 - 2 * x2').^2 .* exp(-abs(x2'));</w:t>
            </w:r>
          </w:p>
          <w:p w14:paraId="442580A4" w14:textId="77777777" w:rsidR="00A60318" w:rsidRPr="00A60318" w:rsidRDefault="00A60318" w:rsidP="00A60318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</w:pPr>
            <w:proofErr w:type="spellStart"/>
            <w:r w:rsidRPr="00A60318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>print_surface_</w:t>
            </w:r>
            <w:proofErr w:type="gramStart"/>
            <w:r w:rsidRPr="00A60318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>plot</w:t>
            </w:r>
            <w:proofErr w:type="spellEnd"/>
            <w:r w:rsidRPr="00A60318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>(</w:t>
            </w:r>
            <w:proofErr w:type="gramEnd"/>
            <w:r w:rsidRPr="00A60318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 xml:space="preserve">x1, x2, y, </w:t>
            </w:r>
            <w:r w:rsidRPr="00A60318">
              <w:rPr>
                <w:rFonts w:ascii="Consolas" w:eastAsia="Times New Roman" w:hAnsi="Consolas"/>
                <w:color w:val="A709F5"/>
                <w:sz w:val="19"/>
                <w:szCs w:val="19"/>
                <w:lang w:val="en-US" w:eastAsia="ru-RU"/>
              </w:rPr>
              <w:t>'Original Function'</w:t>
            </w:r>
            <w:r w:rsidRPr="00A60318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 xml:space="preserve">, </w:t>
            </w:r>
            <w:r w:rsidRPr="00A60318">
              <w:rPr>
                <w:rFonts w:ascii="Consolas" w:eastAsia="Times New Roman" w:hAnsi="Consolas"/>
                <w:color w:val="A709F5"/>
                <w:sz w:val="19"/>
                <w:szCs w:val="19"/>
                <w:lang w:val="en-US" w:eastAsia="ru-RU"/>
              </w:rPr>
              <w:t>'</w:t>
            </w:r>
            <w:proofErr w:type="spellStart"/>
            <w:r w:rsidRPr="00A60318">
              <w:rPr>
                <w:rFonts w:ascii="Consolas" w:eastAsia="Times New Roman" w:hAnsi="Consolas"/>
                <w:color w:val="A709F5"/>
                <w:sz w:val="19"/>
                <w:szCs w:val="19"/>
                <w:lang w:val="en-US" w:eastAsia="ru-RU"/>
              </w:rPr>
              <w:t>original_function.emf</w:t>
            </w:r>
            <w:proofErr w:type="spellEnd"/>
            <w:r w:rsidRPr="00A60318">
              <w:rPr>
                <w:rFonts w:ascii="Consolas" w:eastAsia="Times New Roman" w:hAnsi="Consolas"/>
                <w:color w:val="A709F5"/>
                <w:sz w:val="19"/>
                <w:szCs w:val="19"/>
                <w:lang w:val="en-US" w:eastAsia="ru-RU"/>
              </w:rPr>
              <w:t>'</w:t>
            </w:r>
            <w:r w:rsidRPr="00A60318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>);</w:t>
            </w:r>
          </w:p>
          <w:p w14:paraId="71B606D0" w14:textId="77777777" w:rsidR="00A60318" w:rsidRPr="00A60318" w:rsidRDefault="00A60318" w:rsidP="00A60318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</w:pPr>
          </w:p>
          <w:p w14:paraId="344E30A4" w14:textId="5A2F6E4B" w:rsidR="00A60318" w:rsidRPr="00A60318" w:rsidRDefault="00A60318" w:rsidP="00A60318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</w:pPr>
            <w:r w:rsidRPr="00A60318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>name = {</w:t>
            </w:r>
            <w:r w:rsidRPr="00A60318">
              <w:rPr>
                <w:rFonts w:ascii="Consolas" w:eastAsia="Times New Roman" w:hAnsi="Consolas"/>
                <w:color w:val="A709F5"/>
                <w:sz w:val="19"/>
                <w:szCs w:val="19"/>
                <w:lang w:val="en-US" w:eastAsia="ru-RU"/>
              </w:rPr>
              <w:t>'negative-big'</w:t>
            </w:r>
            <w:r w:rsidRPr="00A60318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>,</w:t>
            </w:r>
            <w:r w:rsidRPr="00A60318">
              <w:rPr>
                <w:rFonts w:ascii="Consolas" w:eastAsia="Times New Roman" w:hAnsi="Consolas"/>
                <w:color w:val="A709F5"/>
                <w:sz w:val="19"/>
                <w:szCs w:val="19"/>
                <w:lang w:val="en-US" w:eastAsia="ru-RU"/>
              </w:rPr>
              <w:t>'negative-middle'</w:t>
            </w:r>
            <w:r w:rsidRPr="00A60318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>,</w:t>
            </w:r>
            <w:r w:rsidRPr="00A60318">
              <w:rPr>
                <w:rFonts w:ascii="Consolas" w:eastAsia="Times New Roman" w:hAnsi="Consolas"/>
                <w:color w:val="A709F5"/>
                <w:sz w:val="19"/>
                <w:szCs w:val="19"/>
                <w:lang w:val="en-US" w:eastAsia="ru-RU"/>
              </w:rPr>
              <w:t>'zero'</w:t>
            </w:r>
            <w:r w:rsidRPr="00A60318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>,</w:t>
            </w:r>
            <w:r w:rsidRPr="00A60318">
              <w:rPr>
                <w:rFonts w:ascii="Consolas" w:eastAsia="Times New Roman" w:hAnsi="Consolas"/>
                <w:color w:val="A709F5"/>
                <w:sz w:val="19"/>
                <w:szCs w:val="19"/>
                <w:lang w:val="en-US" w:eastAsia="ru-RU"/>
              </w:rPr>
              <w:t>'positive-middle'</w:t>
            </w:r>
            <w:r w:rsidRPr="00A60318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>,</w:t>
            </w:r>
            <w:r w:rsidRPr="00A60318">
              <w:rPr>
                <w:rFonts w:ascii="Consolas" w:eastAsia="Times New Roman" w:hAnsi="Consolas"/>
                <w:color w:val="A709F5"/>
                <w:sz w:val="19"/>
                <w:szCs w:val="19"/>
                <w:lang w:val="en-US" w:eastAsia="ru-RU"/>
              </w:rPr>
              <w:t>'positive-big'</w:t>
            </w:r>
            <w:proofErr w:type="gramStart"/>
            <w:r w:rsidRPr="00A60318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>};</w:t>
            </w:r>
            <w:proofErr w:type="gramEnd"/>
          </w:p>
          <w:p w14:paraId="36ACE390" w14:textId="6F30580A" w:rsidR="00A60318" w:rsidRDefault="00A60318" w:rsidP="00A60318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</w:pPr>
            <w:r w:rsidRPr="00A60318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>count = length(name</w:t>
            </w:r>
            <w:proofErr w:type="gramStart"/>
            <w:r w:rsidRPr="00A60318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>);</w:t>
            </w:r>
            <w:proofErr w:type="gramEnd"/>
          </w:p>
          <w:p w14:paraId="21A2D8F1" w14:textId="77777777" w:rsidR="00A60318" w:rsidRPr="00A60318" w:rsidRDefault="00A60318" w:rsidP="00A60318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</w:pPr>
          </w:p>
          <w:p w14:paraId="7F694FEB" w14:textId="77777777" w:rsidR="00A60318" w:rsidRPr="00A60318" w:rsidRDefault="00A60318" w:rsidP="00A60318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</w:pPr>
            <w:r w:rsidRPr="00A60318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 xml:space="preserve">fis1 = </w:t>
            </w:r>
            <w:proofErr w:type="spellStart"/>
            <w:r w:rsidRPr="00A60318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>readfis</w:t>
            </w:r>
            <w:proofErr w:type="spellEnd"/>
            <w:r w:rsidRPr="00A60318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>(</w:t>
            </w:r>
            <w:r w:rsidRPr="00A60318">
              <w:rPr>
                <w:rFonts w:ascii="Consolas" w:eastAsia="Times New Roman" w:hAnsi="Consolas"/>
                <w:color w:val="A709F5"/>
                <w:sz w:val="19"/>
                <w:szCs w:val="19"/>
                <w:lang w:val="en-US" w:eastAsia="ru-RU"/>
              </w:rPr>
              <w:t>'../model/mamdani_gaussmf_5in_gaussmf_5out.fis'</w:t>
            </w:r>
            <w:proofErr w:type="gramStart"/>
            <w:r w:rsidRPr="00A60318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>);</w:t>
            </w:r>
            <w:proofErr w:type="gramEnd"/>
          </w:p>
          <w:p w14:paraId="062BD752" w14:textId="39F9385B" w:rsidR="00A60318" w:rsidRDefault="00A60318" w:rsidP="00A60318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</w:pPr>
            <w:r w:rsidRPr="00A60318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 xml:space="preserve">fis2 = </w:t>
            </w:r>
            <w:proofErr w:type="spellStart"/>
            <w:proofErr w:type="gramStart"/>
            <w:r w:rsidRPr="00A60318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>mamfis</w:t>
            </w:r>
            <w:proofErr w:type="spellEnd"/>
            <w:r w:rsidRPr="00A60318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>(</w:t>
            </w:r>
            <w:proofErr w:type="gramEnd"/>
            <w:r w:rsidRPr="00A60318">
              <w:rPr>
                <w:rFonts w:ascii="Consolas" w:eastAsia="Times New Roman" w:hAnsi="Consolas"/>
                <w:color w:val="A709F5"/>
                <w:sz w:val="19"/>
                <w:szCs w:val="19"/>
                <w:lang w:val="en-US" w:eastAsia="ru-RU"/>
              </w:rPr>
              <w:t>'Name'</w:t>
            </w:r>
            <w:r w:rsidRPr="00A60318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 xml:space="preserve">, </w:t>
            </w:r>
            <w:r w:rsidRPr="00A60318">
              <w:rPr>
                <w:rFonts w:ascii="Consolas" w:eastAsia="Times New Roman" w:hAnsi="Consolas"/>
                <w:color w:val="A709F5"/>
                <w:sz w:val="19"/>
                <w:szCs w:val="19"/>
                <w:lang w:val="en-US" w:eastAsia="ru-RU"/>
              </w:rPr>
              <w:t>'mamdani_gaussmf_5in_gaussmf_5out_custom.fis'</w:t>
            </w:r>
            <w:r w:rsidRPr="00A60318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>);</w:t>
            </w:r>
          </w:p>
          <w:p w14:paraId="5AF01C76" w14:textId="77777777" w:rsidR="00A60318" w:rsidRPr="00A60318" w:rsidRDefault="00A60318" w:rsidP="00A60318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</w:pPr>
          </w:p>
          <w:p w14:paraId="4880B322" w14:textId="77777777" w:rsidR="00A60318" w:rsidRPr="00A60318" w:rsidRDefault="00A60318" w:rsidP="00A60318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</w:pPr>
            <w:r w:rsidRPr="00A60318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 xml:space="preserve">input1 = </w:t>
            </w:r>
            <w:proofErr w:type="spellStart"/>
            <w:proofErr w:type="gramStart"/>
            <w:r w:rsidRPr="00A60318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>fisvar</w:t>
            </w:r>
            <w:proofErr w:type="spellEnd"/>
            <w:r w:rsidRPr="00A60318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>(</w:t>
            </w:r>
            <w:proofErr w:type="gramEnd"/>
            <w:r w:rsidRPr="00A60318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 xml:space="preserve">[x1min, x1max], </w:t>
            </w:r>
            <w:r w:rsidRPr="00A60318">
              <w:rPr>
                <w:rFonts w:ascii="Consolas" w:eastAsia="Times New Roman" w:hAnsi="Consolas"/>
                <w:color w:val="A709F5"/>
                <w:sz w:val="19"/>
                <w:szCs w:val="19"/>
                <w:lang w:val="en-US" w:eastAsia="ru-RU"/>
              </w:rPr>
              <w:t>'Name'</w:t>
            </w:r>
            <w:r w:rsidRPr="00A60318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 xml:space="preserve">, </w:t>
            </w:r>
            <w:r w:rsidRPr="00A60318">
              <w:rPr>
                <w:rFonts w:ascii="Consolas" w:eastAsia="Times New Roman" w:hAnsi="Consolas"/>
                <w:color w:val="A709F5"/>
                <w:sz w:val="19"/>
                <w:szCs w:val="19"/>
                <w:lang w:val="en-US" w:eastAsia="ru-RU"/>
              </w:rPr>
              <w:t>'x1'</w:t>
            </w:r>
            <w:r w:rsidRPr="00A60318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>);</w:t>
            </w:r>
          </w:p>
          <w:p w14:paraId="0C64F825" w14:textId="77777777" w:rsidR="00A60318" w:rsidRPr="00A60318" w:rsidRDefault="00A60318" w:rsidP="00A60318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</w:pPr>
            <w:r w:rsidRPr="00A60318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 xml:space="preserve">dx1 = x1max - </w:t>
            </w:r>
            <w:proofErr w:type="gramStart"/>
            <w:r w:rsidRPr="00A60318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>x1min;</w:t>
            </w:r>
            <w:proofErr w:type="gramEnd"/>
          </w:p>
          <w:p w14:paraId="18906049" w14:textId="77777777" w:rsidR="00A60318" w:rsidRPr="00A60318" w:rsidRDefault="00A60318" w:rsidP="00A60318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</w:pPr>
            <w:r w:rsidRPr="00A60318">
              <w:rPr>
                <w:rFonts w:ascii="Consolas" w:eastAsia="Times New Roman" w:hAnsi="Consolas"/>
                <w:color w:val="0E00FF"/>
                <w:sz w:val="19"/>
                <w:szCs w:val="19"/>
                <w:lang w:val="en-US" w:eastAsia="ru-RU"/>
              </w:rPr>
              <w:t xml:space="preserve">for </w:t>
            </w:r>
            <w:r w:rsidRPr="00A60318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 xml:space="preserve">k = </w:t>
            </w:r>
            <w:proofErr w:type="gramStart"/>
            <w:r w:rsidRPr="00A60318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>1 :</w:t>
            </w:r>
            <w:proofErr w:type="gramEnd"/>
            <w:r w:rsidRPr="00A60318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 xml:space="preserve"> count</w:t>
            </w:r>
          </w:p>
          <w:p w14:paraId="75CA96E0" w14:textId="77777777" w:rsidR="00A60318" w:rsidRPr="00A60318" w:rsidRDefault="00A60318" w:rsidP="00A60318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</w:pPr>
            <w:r w:rsidRPr="00A60318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 xml:space="preserve">    params = [dx1 / (2 * count), x1min + dx1 * (k - 1) / (count - 1)</w:t>
            </w:r>
            <w:proofErr w:type="gramStart"/>
            <w:r w:rsidRPr="00A60318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>];</w:t>
            </w:r>
            <w:proofErr w:type="gramEnd"/>
          </w:p>
          <w:p w14:paraId="780AFEB7" w14:textId="77777777" w:rsidR="00A60318" w:rsidRPr="00A60318" w:rsidRDefault="00A60318" w:rsidP="00A60318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</w:pPr>
            <w:r w:rsidRPr="00A60318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 xml:space="preserve">    </w:t>
            </w:r>
            <w:proofErr w:type="spellStart"/>
            <w:r w:rsidRPr="00A60318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>gaussmf</w:t>
            </w:r>
            <w:proofErr w:type="spellEnd"/>
            <w:r w:rsidRPr="00A60318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 xml:space="preserve"> = </w:t>
            </w:r>
            <w:proofErr w:type="spellStart"/>
            <w:proofErr w:type="gramStart"/>
            <w:r w:rsidRPr="00A60318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>fismf</w:t>
            </w:r>
            <w:proofErr w:type="spellEnd"/>
            <w:r w:rsidRPr="00A60318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>(</w:t>
            </w:r>
            <w:proofErr w:type="gramEnd"/>
            <w:r w:rsidRPr="00A60318">
              <w:rPr>
                <w:rFonts w:ascii="Consolas" w:eastAsia="Times New Roman" w:hAnsi="Consolas"/>
                <w:color w:val="A709F5"/>
                <w:sz w:val="19"/>
                <w:szCs w:val="19"/>
                <w:lang w:val="en-US" w:eastAsia="ru-RU"/>
              </w:rPr>
              <w:t>'</w:t>
            </w:r>
            <w:proofErr w:type="spellStart"/>
            <w:r w:rsidRPr="00A60318">
              <w:rPr>
                <w:rFonts w:ascii="Consolas" w:eastAsia="Times New Roman" w:hAnsi="Consolas"/>
                <w:color w:val="A709F5"/>
                <w:sz w:val="19"/>
                <w:szCs w:val="19"/>
                <w:lang w:val="en-US" w:eastAsia="ru-RU"/>
              </w:rPr>
              <w:t>gaussmf</w:t>
            </w:r>
            <w:proofErr w:type="spellEnd"/>
            <w:r w:rsidRPr="00A60318">
              <w:rPr>
                <w:rFonts w:ascii="Consolas" w:eastAsia="Times New Roman" w:hAnsi="Consolas"/>
                <w:color w:val="A709F5"/>
                <w:sz w:val="19"/>
                <w:szCs w:val="19"/>
                <w:lang w:val="en-US" w:eastAsia="ru-RU"/>
              </w:rPr>
              <w:t>'</w:t>
            </w:r>
            <w:r w:rsidRPr="00A60318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 xml:space="preserve">, params, </w:t>
            </w:r>
            <w:r w:rsidRPr="00A60318">
              <w:rPr>
                <w:rFonts w:ascii="Consolas" w:eastAsia="Times New Roman" w:hAnsi="Consolas"/>
                <w:color w:val="A709F5"/>
                <w:sz w:val="19"/>
                <w:szCs w:val="19"/>
                <w:lang w:val="en-US" w:eastAsia="ru-RU"/>
              </w:rPr>
              <w:t>'Name'</w:t>
            </w:r>
            <w:r w:rsidRPr="00A60318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>, name{k});</w:t>
            </w:r>
          </w:p>
          <w:p w14:paraId="58DAAFAF" w14:textId="77777777" w:rsidR="00A60318" w:rsidRPr="00A60318" w:rsidRDefault="00A60318" w:rsidP="00A60318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</w:pPr>
            <w:r w:rsidRPr="00A60318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 xml:space="preserve">    input1.membershipFunctions(k) = </w:t>
            </w:r>
            <w:proofErr w:type="spellStart"/>
            <w:proofErr w:type="gramStart"/>
            <w:r w:rsidRPr="00A60318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>gaussmf</w:t>
            </w:r>
            <w:proofErr w:type="spellEnd"/>
            <w:r w:rsidRPr="00A60318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>;</w:t>
            </w:r>
            <w:proofErr w:type="gramEnd"/>
          </w:p>
          <w:p w14:paraId="5892BA7E" w14:textId="2B3E841E" w:rsidR="00A60318" w:rsidRDefault="00A60318" w:rsidP="00A60318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0E00FF"/>
                <w:sz w:val="19"/>
                <w:szCs w:val="19"/>
                <w:lang w:val="en-US" w:eastAsia="ru-RU"/>
              </w:rPr>
            </w:pPr>
            <w:r w:rsidRPr="00A60318">
              <w:rPr>
                <w:rFonts w:ascii="Consolas" w:eastAsia="Times New Roman" w:hAnsi="Consolas"/>
                <w:color w:val="0E00FF"/>
                <w:sz w:val="19"/>
                <w:szCs w:val="19"/>
                <w:lang w:val="en-US" w:eastAsia="ru-RU"/>
              </w:rPr>
              <w:t>end</w:t>
            </w:r>
          </w:p>
          <w:p w14:paraId="10095F86" w14:textId="77777777" w:rsidR="00A60318" w:rsidRPr="00A60318" w:rsidRDefault="00A60318" w:rsidP="00A60318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</w:pPr>
          </w:p>
          <w:p w14:paraId="52A252CC" w14:textId="77777777" w:rsidR="00A60318" w:rsidRPr="00A60318" w:rsidRDefault="00A60318" w:rsidP="00A60318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</w:pPr>
            <w:r w:rsidRPr="00A60318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 xml:space="preserve">input2 = </w:t>
            </w:r>
            <w:proofErr w:type="spellStart"/>
            <w:proofErr w:type="gramStart"/>
            <w:r w:rsidRPr="00A60318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>fisvar</w:t>
            </w:r>
            <w:proofErr w:type="spellEnd"/>
            <w:r w:rsidRPr="00A60318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>(</w:t>
            </w:r>
            <w:proofErr w:type="gramEnd"/>
            <w:r w:rsidRPr="00A60318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 xml:space="preserve">[x2min, x2max], </w:t>
            </w:r>
            <w:r w:rsidRPr="00A60318">
              <w:rPr>
                <w:rFonts w:ascii="Consolas" w:eastAsia="Times New Roman" w:hAnsi="Consolas"/>
                <w:color w:val="A709F5"/>
                <w:sz w:val="19"/>
                <w:szCs w:val="19"/>
                <w:lang w:val="en-US" w:eastAsia="ru-RU"/>
              </w:rPr>
              <w:t>'Name'</w:t>
            </w:r>
            <w:r w:rsidRPr="00A60318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 xml:space="preserve">, </w:t>
            </w:r>
            <w:r w:rsidRPr="00A60318">
              <w:rPr>
                <w:rFonts w:ascii="Consolas" w:eastAsia="Times New Roman" w:hAnsi="Consolas"/>
                <w:color w:val="A709F5"/>
                <w:sz w:val="19"/>
                <w:szCs w:val="19"/>
                <w:lang w:val="en-US" w:eastAsia="ru-RU"/>
              </w:rPr>
              <w:t>'x2'</w:t>
            </w:r>
            <w:r w:rsidRPr="00A60318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>);</w:t>
            </w:r>
          </w:p>
          <w:p w14:paraId="384F4203" w14:textId="77777777" w:rsidR="00A60318" w:rsidRPr="00A60318" w:rsidRDefault="00A60318" w:rsidP="00A60318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</w:pPr>
            <w:r w:rsidRPr="00A60318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 xml:space="preserve">dx2 = x2max - </w:t>
            </w:r>
            <w:proofErr w:type="gramStart"/>
            <w:r w:rsidRPr="00A60318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>x2min;</w:t>
            </w:r>
            <w:proofErr w:type="gramEnd"/>
          </w:p>
          <w:p w14:paraId="53A44820" w14:textId="77777777" w:rsidR="00A60318" w:rsidRPr="00A60318" w:rsidRDefault="00A60318" w:rsidP="00A60318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</w:pPr>
            <w:r w:rsidRPr="00A60318">
              <w:rPr>
                <w:rFonts w:ascii="Consolas" w:eastAsia="Times New Roman" w:hAnsi="Consolas"/>
                <w:color w:val="0E00FF"/>
                <w:sz w:val="19"/>
                <w:szCs w:val="19"/>
                <w:lang w:val="en-US" w:eastAsia="ru-RU"/>
              </w:rPr>
              <w:t xml:space="preserve">for </w:t>
            </w:r>
            <w:r w:rsidRPr="00A60318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 xml:space="preserve">k = </w:t>
            </w:r>
            <w:proofErr w:type="gramStart"/>
            <w:r w:rsidRPr="00A60318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>1 :</w:t>
            </w:r>
            <w:proofErr w:type="gramEnd"/>
            <w:r w:rsidRPr="00A60318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 xml:space="preserve"> length(name)</w:t>
            </w:r>
          </w:p>
          <w:p w14:paraId="606FE810" w14:textId="77777777" w:rsidR="00A60318" w:rsidRPr="00A60318" w:rsidRDefault="00A60318" w:rsidP="00A60318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</w:pPr>
            <w:r w:rsidRPr="00A60318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 xml:space="preserve">    params = [dx2 / (2 * count), x2min + dx2 * (k - 1) / (count - 1)</w:t>
            </w:r>
            <w:proofErr w:type="gramStart"/>
            <w:r w:rsidRPr="00A60318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>];</w:t>
            </w:r>
            <w:proofErr w:type="gramEnd"/>
          </w:p>
          <w:p w14:paraId="402691FE" w14:textId="77777777" w:rsidR="00A60318" w:rsidRPr="00A60318" w:rsidRDefault="00A60318" w:rsidP="00A60318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</w:pPr>
            <w:r w:rsidRPr="00A60318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 xml:space="preserve">    </w:t>
            </w:r>
            <w:proofErr w:type="spellStart"/>
            <w:r w:rsidRPr="00A60318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>gaussmf</w:t>
            </w:r>
            <w:proofErr w:type="spellEnd"/>
            <w:r w:rsidRPr="00A60318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 xml:space="preserve"> = </w:t>
            </w:r>
            <w:proofErr w:type="spellStart"/>
            <w:proofErr w:type="gramStart"/>
            <w:r w:rsidRPr="00A60318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>fismf</w:t>
            </w:r>
            <w:proofErr w:type="spellEnd"/>
            <w:r w:rsidRPr="00A60318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>(</w:t>
            </w:r>
            <w:proofErr w:type="gramEnd"/>
            <w:r w:rsidRPr="00A60318">
              <w:rPr>
                <w:rFonts w:ascii="Consolas" w:eastAsia="Times New Roman" w:hAnsi="Consolas"/>
                <w:color w:val="A709F5"/>
                <w:sz w:val="19"/>
                <w:szCs w:val="19"/>
                <w:lang w:val="en-US" w:eastAsia="ru-RU"/>
              </w:rPr>
              <w:t>'</w:t>
            </w:r>
            <w:proofErr w:type="spellStart"/>
            <w:r w:rsidRPr="00A60318">
              <w:rPr>
                <w:rFonts w:ascii="Consolas" w:eastAsia="Times New Roman" w:hAnsi="Consolas"/>
                <w:color w:val="A709F5"/>
                <w:sz w:val="19"/>
                <w:szCs w:val="19"/>
                <w:lang w:val="en-US" w:eastAsia="ru-RU"/>
              </w:rPr>
              <w:t>gaussmf</w:t>
            </w:r>
            <w:proofErr w:type="spellEnd"/>
            <w:r w:rsidRPr="00A60318">
              <w:rPr>
                <w:rFonts w:ascii="Consolas" w:eastAsia="Times New Roman" w:hAnsi="Consolas"/>
                <w:color w:val="A709F5"/>
                <w:sz w:val="19"/>
                <w:szCs w:val="19"/>
                <w:lang w:val="en-US" w:eastAsia="ru-RU"/>
              </w:rPr>
              <w:t>'</w:t>
            </w:r>
            <w:r w:rsidRPr="00A60318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 xml:space="preserve">, params, </w:t>
            </w:r>
            <w:r w:rsidRPr="00A60318">
              <w:rPr>
                <w:rFonts w:ascii="Consolas" w:eastAsia="Times New Roman" w:hAnsi="Consolas"/>
                <w:color w:val="A709F5"/>
                <w:sz w:val="19"/>
                <w:szCs w:val="19"/>
                <w:lang w:val="en-US" w:eastAsia="ru-RU"/>
              </w:rPr>
              <w:t>'Name'</w:t>
            </w:r>
            <w:r w:rsidRPr="00A60318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>, name{k});</w:t>
            </w:r>
          </w:p>
          <w:p w14:paraId="22BB917F" w14:textId="77777777" w:rsidR="00A60318" w:rsidRPr="00A60318" w:rsidRDefault="00A60318" w:rsidP="00A60318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</w:pPr>
            <w:r w:rsidRPr="00A60318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 xml:space="preserve">    input2.membershipFunctions(k) = </w:t>
            </w:r>
            <w:proofErr w:type="spellStart"/>
            <w:proofErr w:type="gramStart"/>
            <w:r w:rsidRPr="00A60318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>gaussmf</w:t>
            </w:r>
            <w:proofErr w:type="spellEnd"/>
            <w:r w:rsidRPr="00A60318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>;</w:t>
            </w:r>
            <w:proofErr w:type="gramEnd"/>
          </w:p>
          <w:p w14:paraId="10C96EE9" w14:textId="1B12A035" w:rsidR="00A60318" w:rsidRDefault="00A60318" w:rsidP="00A60318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0E00FF"/>
                <w:sz w:val="19"/>
                <w:szCs w:val="19"/>
                <w:lang w:val="en-US" w:eastAsia="ru-RU"/>
              </w:rPr>
            </w:pPr>
            <w:r w:rsidRPr="00A60318">
              <w:rPr>
                <w:rFonts w:ascii="Consolas" w:eastAsia="Times New Roman" w:hAnsi="Consolas"/>
                <w:color w:val="0E00FF"/>
                <w:sz w:val="19"/>
                <w:szCs w:val="19"/>
                <w:lang w:val="en-US" w:eastAsia="ru-RU"/>
              </w:rPr>
              <w:t>end</w:t>
            </w:r>
          </w:p>
          <w:p w14:paraId="1AB095D9" w14:textId="77777777" w:rsidR="00A60318" w:rsidRPr="00A60318" w:rsidRDefault="00A60318" w:rsidP="00A60318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</w:pPr>
          </w:p>
          <w:p w14:paraId="037157F7" w14:textId="77777777" w:rsidR="00A60318" w:rsidRPr="00A60318" w:rsidRDefault="00A60318" w:rsidP="00A60318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</w:pPr>
            <w:r w:rsidRPr="00A60318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 xml:space="preserve">output = </w:t>
            </w:r>
            <w:proofErr w:type="spellStart"/>
            <w:proofErr w:type="gramStart"/>
            <w:r w:rsidRPr="00A60318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>fisvar</w:t>
            </w:r>
            <w:proofErr w:type="spellEnd"/>
            <w:r w:rsidRPr="00A60318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>(</w:t>
            </w:r>
            <w:proofErr w:type="gramEnd"/>
            <w:r w:rsidRPr="00A60318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>[</w:t>
            </w:r>
            <w:proofErr w:type="spellStart"/>
            <w:r w:rsidRPr="00A60318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>ymin</w:t>
            </w:r>
            <w:proofErr w:type="spellEnd"/>
            <w:r w:rsidRPr="00A60318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 xml:space="preserve">, </w:t>
            </w:r>
            <w:proofErr w:type="spellStart"/>
            <w:r w:rsidRPr="00A60318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>ymax</w:t>
            </w:r>
            <w:proofErr w:type="spellEnd"/>
            <w:r w:rsidRPr="00A60318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 xml:space="preserve">], </w:t>
            </w:r>
            <w:r w:rsidRPr="00A60318">
              <w:rPr>
                <w:rFonts w:ascii="Consolas" w:eastAsia="Times New Roman" w:hAnsi="Consolas"/>
                <w:color w:val="A709F5"/>
                <w:sz w:val="19"/>
                <w:szCs w:val="19"/>
                <w:lang w:val="en-US" w:eastAsia="ru-RU"/>
              </w:rPr>
              <w:t>'Name'</w:t>
            </w:r>
            <w:r w:rsidRPr="00A60318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 xml:space="preserve">, </w:t>
            </w:r>
            <w:r w:rsidRPr="00A60318">
              <w:rPr>
                <w:rFonts w:ascii="Consolas" w:eastAsia="Times New Roman" w:hAnsi="Consolas"/>
                <w:color w:val="A709F5"/>
                <w:sz w:val="19"/>
                <w:szCs w:val="19"/>
                <w:lang w:val="en-US" w:eastAsia="ru-RU"/>
              </w:rPr>
              <w:t>'y'</w:t>
            </w:r>
            <w:r w:rsidRPr="00A60318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>);</w:t>
            </w:r>
          </w:p>
          <w:p w14:paraId="2E483FB3" w14:textId="77777777" w:rsidR="00A60318" w:rsidRPr="00A60318" w:rsidRDefault="00A60318" w:rsidP="00A60318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</w:pPr>
            <w:proofErr w:type="spellStart"/>
            <w:r w:rsidRPr="00A60318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>dy</w:t>
            </w:r>
            <w:proofErr w:type="spellEnd"/>
            <w:r w:rsidRPr="00A60318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 xml:space="preserve"> = </w:t>
            </w:r>
            <w:proofErr w:type="spellStart"/>
            <w:r w:rsidRPr="00A60318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>ymax</w:t>
            </w:r>
            <w:proofErr w:type="spellEnd"/>
            <w:r w:rsidRPr="00A60318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 xml:space="preserve"> - </w:t>
            </w:r>
            <w:proofErr w:type="spellStart"/>
            <w:proofErr w:type="gramStart"/>
            <w:r w:rsidRPr="00A60318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>ymin</w:t>
            </w:r>
            <w:proofErr w:type="spellEnd"/>
            <w:r w:rsidRPr="00A60318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>;</w:t>
            </w:r>
            <w:proofErr w:type="gramEnd"/>
          </w:p>
          <w:p w14:paraId="24C08CDF" w14:textId="77777777" w:rsidR="00A60318" w:rsidRPr="00A60318" w:rsidRDefault="00A60318" w:rsidP="00A60318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</w:pPr>
            <w:r w:rsidRPr="00A60318">
              <w:rPr>
                <w:rFonts w:ascii="Consolas" w:eastAsia="Times New Roman" w:hAnsi="Consolas"/>
                <w:color w:val="0E00FF"/>
                <w:sz w:val="19"/>
                <w:szCs w:val="19"/>
                <w:lang w:val="en-US" w:eastAsia="ru-RU"/>
              </w:rPr>
              <w:t xml:space="preserve">for </w:t>
            </w:r>
            <w:r w:rsidRPr="00A60318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 xml:space="preserve">k = </w:t>
            </w:r>
            <w:proofErr w:type="gramStart"/>
            <w:r w:rsidRPr="00A60318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>1 :</w:t>
            </w:r>
            <w:proofErr w:type="gramEnd"/>
            <w:r w:rsidRPr="00A60318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 xml:space="preserve"> length(name)</w:t>
            </w:r>
          </w:p>
          <w:p w14:paraId="09E90E7F" w14:textId="77777777" w:rsidR="00A60318" w:rsidRPr="00A60318" w:rsidRDefault="00A60318" w:rsidP="00A60318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</w:pPr>
            <w:r w:rsidRPr="00A60318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 xml:space="preserve">    params = [</w:t>
            </w:r>
            <w:proofErr w:type="spellStart"/>
            <w:r w:rsidRPr="00A60318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>dy</w:t>
            </w:r>
            <w:proofErr w:type="spellEnd"/>
            <w:r w:rsidRPr="00A60318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 xml:space="preserve"> / (2 * count), </w:t>
            </w:r>
            <w:proofErr w:type="spellStart"/>
            <w:r w:rsidRPr="00A60318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>ymin</w:t>
            </w:r>
            <w:proofErr w:type="spellEnd"/>
            <w:r w:rsidRPr="00A60318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 xml:space="preserve"> + </w:t>
            </w:r>
            <w:proofErr w:type="spellStart"/>
            <w:r w:rsidRPr="00A60318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>dy</w:t>
            </w:r>
            <w:proofErr w:type="spellEnd"/>
            <w:r w:rsidRPr="00A60318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 xml:space="preserve"> * (k - 1) / (count - 1)</w:t>
            </w:r>
            <w:proofErr w:type="gramStart"/>
            <w:r w:rsidRPr="00A60318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>];</w:t>
            </w:r>
            <w:proofErr w:type="gramEnd"/>
          </w:p>
          <w:p w14:paraId="4CDDDC8D" w14:textId="77777777" w:rsidR="00A60318" w:rsidRPr="00A60318" w:rsidRDefault="00A60318" w:rsidP="00A60318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</w:pPr>
            <w:r w:rsidRPr="00A60318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 xml:space="preserve">    </w:t>
            </w:r>
            <w:proofErr w:type="spellStart"/>
            <w:r w:rsidRPr="00A60318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>gaussmf</w:t>
            </w:r>
            <w:proofErr w:type="spellEnd"/>
            <w:r w:rsidRPr="00A60318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 xml:space="preserve"> = </w:t>
            </w:r>
            <w:proofErr w:type="spellStart"/>
            <w:proofErr w:type="gramStart"/>
            <w:r w:rsidRPr="00A60318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>fismf</w:t>
            </w:r>
            <w:proofErr w:type="spellEnd"/>
            <w:r w:rsidRPr="00A60318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>(</w:t>
            </w:r>
            <w:proofErr w:type="gramEnd"/>
            <w:r w:rsidRPr="00A60318">
              <w:rPr>
                <w:rFonts w:ascii="Consolas" w:eastAsia="Times New Roman" w:hAnsi="Consolas"/>
                <w:color w:val="A709F5"/>
                <w:sz w:val="19"/>
                <w:szCs w:val="19"/>
                <w:lang w:val="en-US" w:eastAsia="ru-RU"/>
              </w:rPr>
              <w:t>'</w:t>
            </w:r>
            <w:proofErr w:type="spellStart"/>
            <w:r w:rsidRPr="00A60318">
              <w:rPr>
                <w:rFonts w:ascii="Consolas" w:eastAsia="Times New Roman" w:hAnsi="Consolas"/>
                <w:color w:val="A709F5"/>
                <w:sz w:val="19"/>
                <w:szCs w:val="19"/>
                <w:lang w:val="en-US" w:eastAsia="ru-RU"/>
              </w:rPr>
              <w:t>gaussmf</w:t>
            </w:r>
            <w:proofErr w:type="spellEnd"/>
            <w:r w:rsidRPr="00A60318">
              <w:rPr>
                <w:rFonts w:ascii="Consolas" w:eastAsia="Times New Roman" w:hAnsi="Consolas"/>
                <w:color w:val="A709F5"/>
                <w:sz w:val="19"/>
                <w:szCs w:val="19"/>
                <w:lang w:val="en-US" w:eastAsia="ru-RU"/>
              </w:rPr>
              <w:t>'</w:t>
            </w:r>
            <w:r w:rsidRPr="00A60318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 xml:space="preserve">, params, </w:t>
            </w:r>
            <w:r w:rsidRPr="00A60318">
              <w:rPr>
                <w:rFonts w:ascii="Consolas" w:eastAsia="Times New Roman" w:hAnsi="Consolas"/>
                <w:color w:val="A709F5"/>
                <w:sz w:val="19"/>
                <w:szCs w:val="19"/>
                <w:lang w:val="en-US" w:eastAsia="ru-RU"/>
              </w:rPr>
              <w:t>'Name'</w:t>
            </w:r>
            <w:r w:rsidRPr="00A60318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>, name{k});</w:t>
            </w:r>
          </w:p>
          <w:p w14:paraId="7662F2D3" w14:textId="77777777" w:rsidR="00A60318" w:rsidRPr="00A60318" w:rsidRDefault="00A60318" w:rsidP="00A60318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</w:pPr>
            <w:r w:rsidRPr="00A60318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 xml:space="preserve">    </w:t>
            </w:r>
            <w:proofErr w:type="spellStart"/>
            <w:proofErr w:type="gramStart"/>
            <w:r w:rsidRPr="00A60318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>output.membershipFunctions</w:t>
            </w:r>
            <w:proofErr w:type="spellEnd"/>
            <w:proofErr w:type="gramEnd"/>
            <w:r w:rsidRPr="00A60318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 xml:space="preserve">(k) = </w:t>
            </w:r>
            <w:proofErr w:type="spellStart"/>
            <w:r w:rsidRPr="00A60318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>gaussmf</w:t>
            </w:r>
            <w:proofErr w:type="spellEnd"/>
            <w:r w:rsidRPr="00A60318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>;</w:t>
            </w:r>
          </w:p>
          <w:p w14:paraId="515AC021" w14:textId="0D425772" w:rsidR="00A60318" w:rsidRPr="00A60318" w:rsidRDefault="00A60318" w:rsidP="00A60318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</w:pPr>
            <w:r w:rsidRPr="00A60318">
              <w:rPr>
                <w:rFonts w:ascii="Consolas" w:eastAsia="Times New Roman" w:hAnsi="Consolas"/>
                <w:color w:val="0E00FF"/>
                <w:sz w:val="19"/>
                <w:szCs w:val="19"/>
                <w:lang w:val="en-US" w:eastAsia="ru-RU"/>
              </w:rPr>
              <w:t>end</w:t>
            </w:r>
          </w:p>
        </w:tc>
      </w:tr>
    </w:tbl>
    <w:p w14:paraId="77919CBD" w14:textId="1BC6BABF" w:rsidR="00A60318" w:rsidRPr="005F1E89" w:rsidRDefault="005F1E89" w:rsidP="005F1E89">
      <w:pPr>
        <w:spacing w:line="240" w:lineRule="auto"/>
        <w:ind w:firstLine="0"/>
        <w:rPr>
          <w:sz w:val="24"/>
          <w:szCs w:val="24"/>
        </w:rPr>
      </w:pPr>
      <w:r w:rsidRPr="005F1E89">
        <w:rPr>
          <w:sz w:val="24"/>
          <w:szCs w:val="24"/>
        </w:rPr>
        <w:lastRenderedPageBreak/>
        <w:t xml:space="preserve">Продолжение листинга </w:t>
      </w:r>
      <w:r w:rsidRPr="005F1E89">
        <w:rPr>
          <w:sz w:val="24"/>
          <w:szCs w:val="24"/>
        </w:rPr>
        <w:fldChar w:fldCharType="begin"/>
      </w:r>
      <w:r w:rsidRPr="005F1E89">
        <w:rPr>
          <w:sz w:val="24"/>
          <w:szCs w:val="24"/>
        </w:rPr>
        <w:instrText xml:space="preserve"> REF _Ref119618772 \h  \* MERGEFORMAT </w:instrText>
      </w:r>
      <w:r w:rsidRPr="005F1E89">
        <w:rPr>
          <w:sz w:val="24"/>
          <w:szCs w:val="24"/>
        </w:rPr>
      </w:r>
      <w:r w:rsidRPr="005F1E89">
        <w:rPr>
          <w:sz w:val="24"/>
          <w:szCs w:val="24"/>
        </w:rPr>
        <w:fldChar w:fldCharType="separate"/>
      </w:r>
      <w:r w:rsidR="009E1084" w:rsidRPr="009E1084">
        <w:rPr>
          <w:vanish/>
          <w:spacing w:val="-200"/>
          <w:sz w:val="24"/>
          <w:szCs w:val="24"/>
        </w:rPr>
        <w:t xml:space="preserve">Листинг </w:t>
      </w:r>
      <w:r w:rsidR="009E1084" w:rsidRPr="009E1084">
        <w:rPr>
          <w:noProof/>
          <w:sz w:val="24"/>
          <w:szCs w:val="24"/>
        </w:rPr>
        <w:t>1</w:t>
      </w:r>
      <w:r w:rsidRPr="005F1E89">
        <w:rPr>
          <w:sz w:val="24"/>
          <w:szCs w:val="24"/>
        </w:rPr>
        <w:fldChar w:fldCharType="end"/>
      </w:r>
    </w:p>
    <w:tbl>
      <w:tblPr>
        <w:tblStyle w:val="a9"/>
        <w:tblW w:w="9638" w:type="dxa"/>
        <w:tblLook w:val="04A0" w:firstRow="1" w:lastRow="0" w:firstColumn="1" w:lastColumn="0" w:noHBand="0" w:noVBand="1"/>
      </w:tblPr>
      <w:tblGrid>
        <w:gridCol w:w="567"/>
        <w:gridCol w:w="9071"/>
      </w:tblGrid>
      <w:tr w:rsidR="00A60318" w:rsidRPr="008A7283" w14:paraId="5992F0E8" w14:textId="77777777" w:rsidTr="00F761CA">
        <w:tc>
          <w:tcPr>
            <w:tcW w:w="567" w:type="dxa"/>
            <w:tcBorders>
              <w:left w:val="single" w:sz="24" w:space="0" w:color="auto"/>
              <w:right w:val="single" w:sz="8" w:space="0" w:color="auto"/>
            </w:tcBorders>
            <w:shd w:val="clear" w:color="auto" w:fill="E7E6E6" w:themeFill="background2"/>
          </w:tcPr>
          <w:p w14:paraId="12C0C0B5" w14:textId="616B9462" w:rsidR="005F1E89" w:rsidRPr="005F1E89" w:rsidRDefault="005F1E89" w:rsidP="00F761CA">
            <w:pPr>
              <w:spacing w:line="240" w:lineRule="auto"/>
              <w:ind w:firstLine="0"/>
              <w:rPr>
                <w:rFonts w:ascii="Consolas" w:hAnsi="Consolas"/>
                <w:sz w:val="19"/>
                <w:szCs w:val="19"/>
              </w:rPr>
            </w:pPr>
            <w:r>
              <w:rPr>
                <w:rFonts w:ascii="Consolas" w:hAnsi="Consolas"/>
                <w:sz w:val="19"/>
                <w:szCs w:val="19"/>
              </w:rPr>
              <w:t>052</w:t>
            </w:r>
          </w:p>
          <w:p w14:paraId="2CBBE4A7" w14:textId="2DBB7760" w:rsidR="005F1E89" w:rsidRPr="005F1E89" w:rsidRDefault="005F1E89" w:rsidP="00F761CA">
            <w:pPr>
              <w:spacing w:line="240" w:lineRule="auto"/>
              <w:ind w:firstLine="0"/>
              <w:rPr>
                <w:rFonts w:ascii="Consolas" w:hAnsi="Consolas"/>
                <w:sz w:val="19"/>
                <w:szCs w:val="19"/>
              </w:rPr>
            </w:pPr>
            <w:r>
              <w:rPr>
                <w:rFonts w:ascii="Consolas" w:hAnsi="Consolas"/>
                <w:sz w:val="19"/>
                <w:szCs w:val="19"/>
              </w:rPr>
              <w:t>053</w:t>
            </w:r>
          </w:p>
          <w:p w14:paraId="096177E3" w14:textId="0E086FDC" w:rsidR="005F1E89" w:rsidRPr="005F1E89" w:rsidRDefault="005F1E89" w:rsidP="00F761CA">
            <w:pPr>
              <w:spacing w:line="240" w:lineRule="auto"/>
              <w:ind w:firstLine="0"/>
              <w:rPr>
                <w:rFonts w:ascii="Consolas" w:hAnsi="Consolas"/>
                <w:sz w:val="19"/>
                <w:szCs w:val="19"/>
              </w:rPr>
            </w:pPr>
            <w:r>
              <w:rPr>
                <w:rFonts w:ascii="Consolas" w:hAnsi="Consolas"/>
                <w:sz w:val="19"/>
                <w:szCs w:val="19"/>
              </w:rPr>
              <w:t>054</w:t>
            </w:r>
          </w:p>
          <w:p w14:paraId="047E6732" w14:textId="759BB145" w:rsidR="005F1E89" w:rsidRPr="005F1E89" w:rsidRDefault="005F1E89" w:rsidP="00F761CA">
            <w:pPr>
              <w:spacing w:line="240" w:lineRule="auto"/>
              <w:ind w:firstLine="0"/>
              <w:rPr>
                <w:rFonts w:ascii="Consolas" w:hAnsi="Consolas"/>
                <w:sz w:val="19"/>
                <w:szCs w:val="19"/>
              </w:rPr>
            </w:pPr>
            <w:r>
              <w:rPr>
                <w:rFonts w:ascii="Consolas" w:hAnsi="Consolas"/>
                <w:sz w:val="19"/>
                <w:szCs w:val="19"/>
              </w:rPr>
              <w:t>055</w:t>
            </w:r>
          </w:p>
          <w:p w14:paraId="08AA494C" w14:textId="7B40EAD8" w:rsidR="00A60318" w:rsidRDefault="00A60318" w:rsidP="00F761CA">
            <w:pPr>
              <w:spacing w:line="240" w:lineRule="auto"/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>
              <w:rPr>
                <w:rFonts w:ascii="Consolas" w:hAnsi="Consolas"/>
                <w:sz w:val="19"/>
                <w:szCs w:val="19"/>
                <w:lang w:val="en-US"/>
              </w:rPr>
              <w:t>0</w:t>
            </w:r>
            <w:r w:rsidR="005F1E89">
              <w:rPr>
                <w:rFonts w:ascii="Consolas" w:hAnsi="Consolas"/>
                <w:sz w:val="19"/>
                <w:szCs w:val="19"/>
                <w:lang w:val="en-US"/>
              </w:rPr>
              <w:t>5</w:t>
            </w:r>
            <w:r>
              <w:rPr>
                <w:rFonts w:ascii="Consolas" w:hAnsi="Consolas"/>
                <w:sz w:val="19"/>
                <w:szCs w:val="19"/>
                <w:lang w:val="en-US"/>
              </w:rPr>
              <w:t>6</w:t>
            </w:r>
          </w:p>
          <w:p w14:paraId="07CAB02B" w14:textId="229124B7" w:rsidR="00A60318" w:rsidRDefault="00A60318" w:rsidP="00F761CA">
            <w:pPr>
              <w:spacing w:line="240" w:lineRule="auto"/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>
              <w:rPr>
                <w:rFonts w:ascii="Consolas" w:hAnsi="Consolas"/>
                <w:sz w:val="19"/>
                <w:szCs w:val="19"/>
                <w:lang w:val="en-US"/>
              </w:rPr>
              <w:t>0</w:t>
            </w:r>
            <w:r w:rsidR="005F1E89">
              <w:rPr>
                <w:rFonts w:ascii="Consolas" w:hAnsi="Consolas"/>
                <w:sz w:val="19"/>
                <w:szCs w:val="19"/>
                <w:lang w:val="en-US"/>
              </w:rPr>
              <w:t>5</w:t>
            </w:r>
            <w:r>
              <w:rPr>
                <w:rFonts w:ascii="Consolas" w:hAnsi="Consolas"/>
                <w:sz w:val="19"/>
                <w:szCs w:val="19"/>
                <w:lang w:val="en-US"/>
              </w:rPr>
              <w:t>7</w:t>
            </w:r>
          </w:p>
          <w:p w14:paraId="05D52702" w14:textId="17213612" w:rsidR="00A60318" w:rsidRDefault="00A60318" w:rsidP="00F761CA">
            <w:pPr>
              <w:spacing w:line="240" w:lineRule="auto"/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>
              <w:rPr>
                <w:rFonts w:ascii="Consolas" w:hAnsi="Consolas"/>
                <w:sz w:val="19"/>
                <w:szCs w:val="19"/>
                <w:lang w:val="en-US"/>
              </w:rPr>
              <w:t>0</w:t>
            </w:r>
            <w:r w:rsidR="005F1E89">
              <w:rPr>
                <w:rFonts w:ascii="Consolas" w:hAnsi="Consolas"/>
                <w:sz w:val="19"/>
                <w:szCs w:val="19"/>
                <w:lang w:val="en-US"/>
              </w:rPr>
              <w:t>5</w:t>
            </w:r>
            <w:r>
              <w:rPr>
                <w:rFonts w:ascii="Consolas" w:hAnsi="Consolas"/>
                <w:sz w:val="19"/>
                <w:szCs w:val="19"/>
                <w:lang w:val="en-US"/>
              </w:rPr>
              <w:t>8</w:t>
            </w:r>
          </w:p>
          <w:p w14:paraId="5D4632D8" w14:textId="34DCAF89" w:rsidR="00A60318" w:rsidRDefault="00A60318" w:rsidP="00F761CA">
            <w:pPr>
              <w:spacing w:line="240" w:lineRule="auto"/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>
              <w:rPr>
                <w:rFonts w:ascii="Consolas" w:hAnsi="Consolas"/>
                <w:sz w:val="19"/>
                <w:szCs w:val="19"/>
                <w:lang w:val="en-US"/>
              </w:rPr>
              <w:t>0</w:t>
            </w:r>
            <w:r w:rsidR="005F1E89">
              <w:rPr>
                <w:rFonts w:ascii="Consolas" w:hAnsi="Consolas"/>
                <w:sz w:val="19"/>
                <w:szCs w:val="19"/>
                <w:lang w:val="en-US"/>
              </w:rPr>
              <w:t>5</w:t>
            </w:r>
            <w:r>
              <w:rPr>
                <w:rFonts w:ascii="Consolas" w:hAnsi="Consolas"/>
                <w:sz w:val="19"/>
                <w:szCs w:val="19"/>
                <w:lang w:val="en-US"/>
              </w:rPr>
              <w:t>9</w:t>
            </w:r>
          </w:p>
          <w:p w14:paraId="69196E5E" w14:textId="67097A09" w:rsidR="00A60318" w:rsidRDefault="00A60318" w:rsidP="00F761CA">
            <w:pPr>
              <w:spacing w:line="240" w:lineRule="auto"/>
              <w:ind w:firstLine="0"/>
              <w:rPr>
                <w:rFonts w:ascii="Consolas" w:hAnsi="Consolas"/>
                <w:sz w:val="19"/>
                <w:szCs w:val="19"/>
              </w:rPr>
            </w:pPr>
            <w:r>
              <w:rPr>
                <w:rFonts w:ascii="Consolas" w:hAnsi="Consolas"/>
                <w:sz w:val="19"/>
                <w:szCs w:val="19"/>
              </w:rPr>
              <w:t>0</w:t>
            </w:r>
            <w:r w:rsidR="005F1E89">
              <w:rPr>
                <w:rFonts w:ascii="Consolas" w:hAnsi="Consolas"/>
                <w:sz w:val="19"/>
                <w:szCs w:val="19"/>
                <w:lang w:val="en-US"/>
              </w:rPr>
              <w:t>6</w:t>
            </w:r>
            <w:r>
              <w:rPr>
                <w:rFonts w:ascii="Consolas" w:hAnsi="Consolas"/>
                <w:sz w:val="19"/>
                <w:szCs w:val="19"/>
              </w:rPr>
              <w:t>0</w:t>
            </w:r>
          </w:p>
          <w:p w14:paraId="0FAC0D8E" w14:textId="79F76AAE" w:rsidR="00A60318" w:rsidRDefault="00A60318" w:rsidP="00F761CA">
            <w:pPr>
              <w:spacing w:line="240" w:lineRule="auto"/>
              <w:ind w:firstLine="0"/>
              <w:rPr>
                <w:rFonts w:ascii="Consolas" w:hAnsi="Consolas"/>
                <w:sz w:val="19"/>
                <w:szCs w:val="19"/>
              </w:rPr>
            </w:pPr>
            <w:r w:rsidRPr="00A60318">
              <w:rPr>
                <w:rFonts w:ascii="Consolas" w:hAnsi="Consolas"/>
                <w:sz w:val="19"/>
                <w:szCs w:val="19"/>
              </w:rPr>
              <w:t>0</w:t>
            </w:r>
            <w:r w:rsidR="005F1E89">
              <w:rPr>
                <w:rFonts w:ascii="Consolas" w:hAnsi="Consolas"/>
                <w:sz w:val="19"/>
                <w:szCs w:val="19"/>
                <w:lang w:val="en-US"/>
              </w:rPr>
              <w:t>6</w:t>
            </w:r>
            <w:r w:rsidRPr="00A60318">
              <w:rPr>
                <w:rFonts w:ascii="Consolas" w:hAnsi="Consolas"/>
                <w:sz w:val="19"/>
                <w:szCs w:val="19"/>
              </w:rPr>
              <w:t>1</w:t>
            </w:r>
          </w:p>
          <w:p w14:paraId="5690A84C" w14:textId="4776D753" w:rsidR="00A60318" w:rsidRDefault="00A60318" w:rsidP="00F761CA">
            <w:pPr>
              <w:spacing w:line="240" w:lineRule="auto"/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>
              <w:rPr>
                <w:rFonts w:ascii="Consolas" w:hAnsi="Consolas"/>
                <w:sz w:val="19"/>
                <w:szCs w:val="19"/>
                <w:lang w:val="en-US"/>
              </w:rPr>
              <w:t>0</w:t>
            </w:r>
            <w:r w:rsidR="005F1E89">
              <w:rPr>
                <w:rFonts w:ascii="Consolas" w:hAnsi="Consolas"/>
                <w:sz w:val="19"/>
                <w:szCs w:val="19"/>
                <w:lang w:val="en-US"/>
              </w:rPr>
              <w:t>6</w:t>
            </w:r>
            <w:r>
              <w:rPr>
                <w:rFonts w:ascii="Consolas" w:hAnsi="Consolas"/>
                <w:sz w:val="19"/>
                <w:szCs w:val="19"/>
                <w:lang w:val="en-US"/>
              </w:rPr>
              <w:t>2</w:t>
            </w:r>
          </w:p>
          <w:p w14:paraId="06954FCB" w14:textId="759E5D50" w:rsidR="00A60318" w:rsidRDefault="00A60318" w:rsidP="00F761CA">
            <w:pPr>
              <w:spacing w:line="240" w:lineRule="auto"/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>
              <w:rPr>
                <w:rFonts w:ascii="Consolas" w:hAnsi="Consolas"/>
                <w:sz w:val="19"/>
                <w:szCs w:val="19"/>
                <w:lang w:val="en-US"/>
              </w:rPr>
              <w:t>0</w:t>
            </w:r>
            <w:r w:rsidR="005F1E89">
              <w:rPr>
                <w:rFonts w:ascii="Consolas" w:hAnsi="Consolas"/>
                <w:sz w:val="19"/>
                <w:szCs w:val="19"/>
                <w:lang w:val="en-US"/>
              </w:rPr>
              <w:t>6</w:t>
            </w:r>
            <w:r>
              <w:rPr>
                <w:rFonts w:ascii="Consolas" w:hAnsi="Consolas"/>
                <w:sz w:val="19"/>
                <w:szCs w:val="19"/>
                <w:lang w:val="en-US"/>
              </w:rPr>
              <w:t>3</w:t>
            </w:r>
          </w:p>
          <w:p w14:paraId="2922CC9B" w14:textId="505CC901" w:rsidR="00A60318" w:rsidRDefault="00A60318" w:rsidP="00F761CA">
            <w:pPr>
              <w:spacing w:line="240" w:lineRule="auto"/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>
              <w:rPr>
                <w:rFonts w:ascii="Consolas" w:hAnsi="Consolas"/>
                <w:sz w:val="19"/>
                <w:szCs w:val="19"/>
                <w:lang w:val="en-US"/>
              </w:rPr>
              <w:t>0</w:t>
            </w:r>
            <w:r w:rsidR="005F1E89">
              <w:rPr>
                <w:rFonts w:ascii="Consolas" w:hAnsi="Consolas"/>
                <w:sz w:val="19"/>
                <w:szCs w:val="19"/>
                <w:lang w:val="en-US"/>
              </w:rPr>
              <w:t>6</w:t>
            </w:r>
            <w:r>
              <w:rPr>
                <w:rFonts w:ascii="Consolas" w:hAnsi="Consolas"/>
                <w:sz w:val="19"/>
                <w:szCs w:val="19"/>
                <w:lang w:val="en-US"/>
              </w:rPr>
              <w:t>4</w:t>
            </w:r>
          </w:p>
          <w:p w14:paraId="37101014" w14:textId="6C46167C" w:rsidR="00A60318" w:rsidRDefault="00A60318" w:rsidP="00F761CA">
            <w:pPr>
              <w:spacing w:line="240" w:lineRule="auto"/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>
              <w:rPr>
                <w:rFonts w:ascii="Consolas" w:hAnsi="Consolas"/>
                <w:sz w:val="19"/>
                <w:szCs w:val="19"/>
                <w:lang w:val="en-US"/>
              </w:rPr>
              <w:t>0</w:t>
            </w:r>
            <w:r w:rsidR="005F1E89">
              <w:rPr>
                <w:rFonts w:ascii="Consolas" w:hAnsi="Consolas"/>
                <w:sz w:val="19"/>
                <w:szCs w:val="19"/>
                <w:lang w:val="en-US"/>
              </w:rPr>
              <w:t>6</w:t>
            </w:r>
            <w:r>
              <w:rPr>
                <w:rFonts w:ascii="Consolas" w:hAnsi="Consolas"/>
                <w:sz w:val="19"/>
                <w:szCs w:val="19"/>
                <w:lang w:val="en-US"/>
              </w:rPr>
              <w:t>5</w:t>
            </w:r>
          </w:p>
          <w:p w14:paraId="7E45AAD3" w14:textId="4D8057A0" w:rsidR="00A60318" w:rsidRDefault="00A60318" w:rsidP="00F761CA">
            <w:pPr>
              <w:spacing w:line="240" w:lineRule="auto"/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>
              <w:rPr>
                <w:rFonts w:ascii="Consolas" w:hAnsi="Consolas"/>
                <w:sz w:val="19"/>
                <w:szCs w:val="19"/>
                <w:lang w:val="en-US"/>
              </w:rPr>
              <w:t>0</w:t>
            </w:r>
            <w:r w:rsidR="005F1E89">
              <w:rPr>
                <w:rFonts w:ascii="Consolas" w:hAnsi="Consolas"/>
                <w:sz w:val="19"/>
                <w:szCs w:val="19"/>
                <w:lang w:val="en-US"/>
              </w:rPr>
              <w:t>6</w:t>
            </w:r>
            <w:r>
              <w:rPr>
                <w:rFonts w:ascii="Consolas" w:hAnsi="Consolas"/>
                <w:sz w:val="19"/>
                <w:szCs w:val="19"/>
                <w:lang w:val="en-US"/>
              </w:rPr>
              <w:t>6</w:t>
            </w:r>
          </w:p>
          <w:p w14:paraId="51B75F81" w14:textId="71B2ED99" w:rsidR="00A60318" w:rsidRDefault="00A60318" w:rsidP="00F761CA">
            <w:pPr>
              <w:spacing w:line="240" w:lineRule="auto"/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>
              <w:rPr>
                <w:rFonts w:ascii="Consolas" w:hAnsi="Consolas"/>
                <w:sz w:val="19"/>
                <w:szCs w:val="19"/>
                <w:lang w:val="en-US"/>
              </w:rPr>
              <w:t>0</w:t>
            </w:r>
            <w:r w:rsidR="005F1E89">
              <w:rPr>
                <w:rFonts w:ascii="Consolas" w:hAnsi="Consolas"/>
                <w:sz w:val="19"/>
                <w:szCs w:val="19"/>
                <w:lang w:val="en-US"/>
              </w:rPr>
              <w:t>6</w:t>
            </w:r>
            <w:r>
              <w:rPr>
                <w:rFonts w:ascii="Consolas" w:hAnsi="Consolas"/>
                <w:sz w:val="19"/>
                <w:szCs w:val="19"/>
                <w:lang w:val="en-US"/>
              </w:rPr>
              <w:t>7</w:t>
            </w:r>
          </w:p>
          <w:p w14:paraId="02D7C5A3" w14:textId="7CCA0AF9" w:rsidR="00A60318" w:rsidRDefault="00A60318" w:rsidP="00F761CA">
            <w:pPr>
              <w:spacing w:line="240" w:lineRule="auto"/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>
              <w:rPr>
                <w:rFonts w:ascii="Consolas" w:hAnsi="Consolas"/>
                <w:sz w:val="19"/>
                <w:szCs w:val="19"/>
                <w:lang w:val="en-US"/>
              </w:rPr>
              <w:t>0</w:t>
            </w:r>
            <w:r w:rsidR="005F1E89">
              <w:rPr>
                <w:rFonts w:ascii="Consolas" w:hAnsi="Consolas"/>
                <w:sz w:val="19"/>
                <w:szCs w:val="19"/>
                <w:lang w:val="en-US"/>
              </w:rPr>
              <w:t>6</w:t>
            </w:r>
            <w:r>
              <w:rPr>
                <w:rFonts w:ascii="Consolas" w:hAnsi="Consolas"/>
                <w:sz w:val="19"/>
                <w:szCs w:val="19"/>
                <w:lang w:val="en-US"/>
              </w:rPr>
              <w:t>8</w:t>
            </w:r>
          </w:p>
          <w:p w14:paraId="2AC5B5AA" w14:textId="0F708236" w:rsidR="00A60318" w:rsidRDefault="00A60318" w:rsidP="00F761CA">
            <w:pPr>
              <w:spacing w:line="240" w:lineRule="auto"/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>
              <w:rPr>
                <w:rFonts w:ascii="Consolas" w:hAnsi="Consolas"/>
                <w:sz w:val="19"/>
                <w:szCs w:val="19"/>
                <w:lang w:val="en-US"/>
              </w:rPr>
              <w:t>0</w:t>
            </w:r>
            <w:r w:rsidR="005F1E89">
              <w:rPr>
                <w:rFonts w:ascii="Consolas" w:hAnsi="Consolas"/>
                <w:sz w:val="19"/>
                <w:szCs w:val="19"/>
                <w:lang w:val="en-US"/>
              </w:rPr>
              <w:t>6</w:t>
            </w:r>
            <w:r>
              <w:rPr>
                <w:rFonts w:ascii="Consolas" w:hAnsi="Consolas"/>
                <w:sz w:val="19"/>
                <w:szCs w:val="19"/>
                <w:lang w:val="en-US"/>
              </w:rPr>
              <w:t>9</w:t>
            </w:r>
          </w:p>
          <w:p w14:paraId="7DD6FE1E" w14:textId="37889EF1" w:rsidR="00A60318" w:rsidRDefault="00A60318" w:rsidP="00F761CA">
            <w:pPr>
              <w:spacing w:line="240" w:lineRule="auto"/>
              <w:ind w:firstLine="0"/>
              <w:rPr>
                <w:rFonts w:ascii="Consolas" w:hAnsi="Consolas"/>
                <w:sz w:val="19"/>
                <w:szCs w:val="19"/>
              </w:rPr>
            </w:pPr>
            <w:r>
              <w:rPr>
                <w:rFonts w:ascii="Consolas" w:hAnsi="Consolas"/>
                <w:sz w:val="19"/>
                <w:szCs w:val="19"/>
              </w:rPr>
              <w:t>0</w:t>
            </w:r>
            <w:r w:rsidR="005F1E89">
              <w:rPr>
                <w:rFonts w:ascii="Consolas" w:hAnsi="Consolas"/>
                <w:sz w:val="19"/>
                <w:szCs w:val="19"/>
                <w:lang w:val="en-US"/>
              </w:rPr>
              <w:t>7</w:t>
            </w:r>
            <w:r>
              <w:rPr>
                <w:rFonts w:ascii="Consolas" w:hAnsi="Consolas"/>
                <w:sz w:val="19"/>
                <w:szCs w:val="19"/>
              </w:rPr>
              <w:t>0</w:t>
            </w:r>
          </w:p>
          <w:p w14:paraId="3BDFC10E" w14:textId="15C501AE" w:rsidR="00A60318" w:rsidRDefault="00A60318" w:rsidP="00F761CA">
            <w:pPr>
              <w:spacing w:line="240" w:lineRule="auto"/>
              <w:ind w:firstLine="0"/>
              <w:rPr>
                <w:rFonts w:ascii="Consolas" w:hAnsi="Consolas"/>
                <w:sz w:val="19"/>
                <w:szCs w:val="19"/>
              </w:rPr>
            </w:pPr>
            <w:r w:rsidRPr="00A60318">
              <w:rPr>
                <w:rFonts w:ascii="Consolas" w:hAnsi="Consolas"/>
                <w:sz w:val="19"/>
                <w:szCs w:val="19"/>
              </w:rPr>
              <w:t>0</w:t>
            </w:r>
            <w:r w:rsidR="005F1E89">
              <w:rPr>
                <w:rFonts w:ascii="Consolas" w:hAnsi="Consolas"/>
                <w:sz w:val="19"/>
                <w:szCs w:val="19"/>
                <w:lang w:val="en-US"/>
              </w:rPr>
              <w:t>7</w:t>
            </w:r>
            <w:r w:rsidRPr="00A60318">
              <w:rPr>
                <w:rFonts w:ascii="Consolas" w:hAnsi="Consolas"/>
                <w:sz w:val="19"/>
                <w:szCs w:val="19"/>
              </w:rPr>
              <w:t>1</w:t>
            </w:r>
          </w:p>
          <w:p w14:paraId="11FE0F2E" w14:textId="048FCBA5" w:rsidR="00A60318" w:rsidRDefault="00A60318" w:rsidP="00F761CA">
            <w:pPr>
              <w:spacing w:line="240" w:lineRule="auto"/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>
              <w:rPr>
                <w:rFonts w:ascii="Consolas" w:hAnsi="Consolas"/>
                <w:sz w:val="19"/>
                <w:szCs w:val="19"/>
                <w:lang w:val="en-US"/>
              </w:rPr>
              <w:t>0</w:t>
            </w:r>
            <w:r w:rsidR="005F1E89">
              <w:rPr>
                <w:rFonts w:ascii="Consolas" w:hAnsi="Consolas"/>
                <w:sz w:val="19"/>
                <w:szCs w:val="19"/>
                <w:lang w:val="en-US"/>
              </w:rPr>
              <w:t>7</w:t>
            </w:r>
            <w:r>
              <w:rPr>
                <w:rFonts w:ascii="Consolas" w:hAnsi="Consolas"/>
                <w:sz w:val="19"/>
                <w:szCs w:val="19"/>
                <w:lang w:val="en-US"/>
              </w:rPr>
              <w:t>2</w:t>
            </w:r>
          </w:p>
          <w:p w14:paraId="5A990A10" w14:textId="383B9B75" w:rsidR="00A60318" w:rsidRDefault="00A60318" w:rsidP="00F761CA">
            <w:pPr>
              <w:spacing w:line="240" w:lineRule="auto"/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>
              <w:rPr>
                <w:rFonts w:ascii="Consolas" w:hAnsi="Consolas"/>
                <w:sz w:val="19"/>
                <w:szCs w:val="19"/>
                <w:lang w:val="en-US"/>
              </w:rPr>
              <w:t>0</w:t>
            </w:r>
            <w:r w:rsidR="005F1E89">
              <w:rPr>
                <w:rFonts w:ascii="Consolas" w:hAnsi="Consolas"/>
                <w:sz w:val="19"/>
                <w:szCs w:val="19"/>
                <w:lang w:val="en-US"/>
              </w:rPr>
              <w:t>7</w:t>
            </w:r>
            <w:r>
              <w:rPr>
                <w:rFonts w:ascii="Consolas" w:hAnsi="Consolas"/>
                <w:sz w:val="19"/>
                <w:szCs w:val="19"/>
                <w:lang w:val="en-US"/>
              </w:rPr>
              <w:t>3</w:t>
            </w:r>
          </w:p>
          <w:p w14:paraId="3C23E40D" w14:textId="4552C9FC" w:rsidR="00A60318" w:rsidRDefault="00A60318" w:rsidP="00F761CA">
            <w:pPr>
              <w:spacing w:line="240" w:lineRule="auto"/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>
              <w:rPr>
                <w:rFonts w:ascii="Consolas" w:hAnsi="Consolas"/>
                <w:sz w:val="19"/>
                <w:szCs w:val="19"/>
                <w:lang w:val="en-US"/>
              </w:rPr>
              <w:t>0</w:t>
            </w:r>
            <w:r w:rsidR="005F1E89">
              <w:rPr>
                <w:rFonts w:ascii="Consolas" w:hAnsi="Consolas"/>
                <w:sz w:val="19"/>
                <w:szCs w:val="19"/>
                <w:lang w:val="en-US"/>
              </w:rPr>
              <w:t>7</w:t>
            </w:r>
            <w:r>
              <w:rPr>
                <w:rFonts w:ascii="Consolas" w:hAnsi="Consolas"/>
                <w:sz w:val="19"/>
                <w:szCs w:val="19"/>
                <w:lang w:val="en-US"/>
              </w:rPr>
              <w:t>4</w:t>
            </w:r>
          </w:p>
          <w:p w14:paraId="47F09134" w14:textId="03E3B99F" w:rsidR="00A60318" w:rsidRDefault="00A60318" w:rsidP="00F761CA">
            <w:pPr>
              <w:spacing w:line="240" w:lineRule="auto"/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>
              <w:rPr>
                <w:rFonts w:ascii="Consolas" w:hAnsi="Consolas"/>
                <w:sz w:val="19"/>
                <w:szCs w:val="19"/>
                <w:lang w:val="en-US"/>
              </w:rPr>
              <w:t>0</w:t>
            </w:r>
            <w:r w:rsidR="005F1E89">
              <w:rPr>
                <w:rFonts w:ascii="Consolas" w:hAnsi="Consolas"/>
                <w:sz w:val="19"/>
                <w:szCs w:val="19"/>
                <w:lang w:val="en-US"/>
              </w:rPr>
              <w:t>7</w:t>
            </w:r>
            <w:r>
              <w:rPr>
                <w:rFonts w:ascii="Consolas" w:hAnsi="Consolas"/>
                <w:sz w:val="19"/>
                <w:szCs w:val="19"/>
                <w:lang w:val="en-US"/>
              </w:rPr>
              <w:t>5</w:t>
            </w:r>
          </w:p>
          <w:p w14:paraId="72FF407E" w14:textId="19A92C1C" w:rsidR="00A60318" w:rsidRDefault="00A60318" w:rsidP="00F761CA">
            <w:pPr>
              <w:spacing w:line="240" w:lineRule="auto"/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>
              <w:rPr>
                <w:rFonts w:ascii="Consolas" w:hAnsi="Consolas"/>
                <w:sz w:val="19"/>
                <w:szCs w:val="19"/>
                <w:lang w:val="en-US"/>
              </w:rPr>
              <w:t>0</w:t>
            </w:r>
            <w:r w:rsidR="005F1E89">
              <w:rPr>
                <w:rFonts w:ascii="Consolas" w:hAnsi="Consolas"/>
                <w:sz w:val="19"/>
                <w:szCs w:val="19"/>
                <w:lang w:val="en-US"/>
              </w:rPr>
              <w:t>7</w:t>
            </w:r>
            <w:r>
              <w:rPr>
                <w:rFonts w:ascii="Consolas" w:hAnsi="Consolas"/>
                <w:sz w:val="19"/>
                <w:szCs w:val="19"/>
                <w:lang w:val="en-US"/>
              </w:rPr>
              <w:t>6</w:t>
            </w:r>
          </w:p>
          <w:p w14:paraId="455A225A" w14:textId="514032DB" w:rsidR="00A60318" w:rsidRDefault="00A60318" w:rsidP="00F761CA">
            <w:pPr>
              <w:spacing w:line="240" w:lineRule="auto"/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>
              <w:rPr>
                <w:rFonts w:ascii="Consolas" w:hAnsi="Consolas"/>
                <w:sz w:val="19"/>
                <w:szCs w:val="19"/>
                <w:lang w:val="en-US"/>
              </w:rPr>
              <w:t>0</w:t>
            </w:r>
            <w:r w:rsidR="005F1E89">
              <w:rPr>
                <w:rFonts w:ascii="Consolas" w:hAnsi="Consolas"/>
                <w:sz w:val="19"/>
                <w:szCs w:val="19"/>
                <w:lang w:val="en-US"/>
              </w:rPr>
              <w:t>7</w:t>
            </w:r>
            <w:r>
              <w:rPr>
                <w:rFonts w:ascii="Consolas" w:hAnsi="Consolas"/>
                <w:sz w:val="19"/>
                <w:szCs w:val="19"/>
                <w:lang w:val="en-US"/>
              </w:rPr>
              <w:t>7</w:t>
            </w:r>
          </w:p>
          <w:p w14:paraId="2DE4A4D9" w14:textId="419CEDC2" w:rsidR="00A60318" w:rsidRDefault="00A60318" w:rsidP="00F761CA">
            <w:pPr>
              <w:spacing w:line="240" w:lineRule="auto"/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>
              <w:rPr>
                <w:rFonts w:ascii="Consolas" w:hAnsi="Consolas"/>
                <w:sz w:val="19"/>
                <w:szCs w:val="19"/>
                <w:lang w:val="en-US"/>
              </w:rPr>
              <w:t>0</w:t>
            </w:r>
            <w:r w:rsidR="005F1E89">
              <w:rPr>
                <w:rFonts w:ascii="Consolas" w:hAnsi="Consolas"/>
                <w:sz w:val="19"/>
                <w:szCs w:val="19"/>
                <w:lang w:val="en-US"/>
              </w:rPr>
              <w:t>7</w:t>
            </w:r>
            <w:r>
              <w:rPr>
                <w:rFonts w:ascii="Consolas" w:hAnsi="Consolas"/>
                <w:sz w:val="19"/>
                <w:szCs w:val="19"/>
                <w:lang w:val="en-US"/>
              </w:rPr>
              <w:t>8</w:t>
            </w:r>
          </w:p>
          <w:p w14:paraId="3794DD9E" w14:textId="66C3EC7D" w:rsidR="00A60318" w:rsidRDefault="00A60318" w:rsidP="00F761CA">
            <w:pPr>
              <w:spacing w:line="240" w:lineRule="auto"/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>
              <w:rPr>
                <w:rFonts w:ascii="Consolas" w:hAnsi="Consolas"/>
                <w:sz w:val="19"/>
                <w:szCs w:val="19"/>
                <w:lang w:val="en-US"/>
              </w:rPr>
              <w:t>0</w:t>
            </w:r>
            <w:r w:rsidR="005F1E89">
              <w:rPr>
                <w:rFonts w:ascii="Consolas" w:hAnsi="Consolas"/>
                <w:sz w:val="19"/>
                <w:szCs w:val="19"/>
                <w:lang w:val="en-US"/>
              </w:rPr>
              <w:t>7</w:t>
            </w:r>
            <w:r>
              <w:rPr>
                <w:rFonts w:ascii="Consolas" w:hAnsi="Consolas"/>
                <w:sz w:val="19"/>
                <w:szCs w:val="19"/>
                <w:lang w:val="en-US"/>
              </w:rPr>
              <w:t>9</w:t>
            </w:r>
          </w:p>
          <w:p w14:paraId="63A96AB4" w14:textId="46F225C4" w:rsidR="00A60318" w:rsidRPr="005F1E89" w:rsidRDefault="00A60318" w:rsidP="00F761CA">
            <w:pPr>
              <w:spacing w:line="240" w:lineRule="auto"/>
              <w:ind w:firstLine="0"/>
              <w:rPr>
                <w:rFonts w:ascii="Consolas" w:hAnsi="Consolas"/>
                <w:sz w:val="19"/>
                <w:szCs w:val="19"/>
              </w:rPr>
            </w:pPr>
            <w:r>
              <w:rPr>
                <w:rFonts w:ascii="Consolas" w:hAnsi="Consolas"/>
                <w:sz w:val="19"/>
                <w:szCs w:val="19"/>
              </w:rPr>
              <w:t>0</w:t>
            </w:r>
            <w:r w:rsidR="005F1E89">
              <w:rPr>
                <w:rFonts w:ascii="Consolas" w:hAnsi="Consolas"/>
                <w:sz w:val="19"/>
                <w:szCs w:val="19"/>
                <w:lang w:val="en-US"/>
              </w:rPr>
              <w:t>8</w:t>
            </w:r>
            <w:r>
              <w:rPr>
                <w:rFonts w:ascii="Consolas" w:hAnsi="Consolas"/>
                <w:sz w:val="19"/>
                <w:szCs w:val="19"/>
              </w:rPr>
              <w:t>0</w:t>
            </w:r>
          </w:p>
        </w:tc>
        <w:tc>
          <w:tcPr>
            <w:tcW w:w="9071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1FC443DD" w14:textId="77777777" w:rsidR="00A60318" w:rsidRPr="00A60318" w:rsidRDefault="00A60318" w:rsidP="00F761CA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</w:pPr>
            <w:r w:rsidRPr="00A60318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>fis2.rules = [</w:t>
            </w:r>
          </w:p>
          <w:p w14:paraId="476C38F2" w14:textId="77777777" w:rsidR="00A60318" w:rsidRPr="00A60318" w:rsidRDefault="00A60318" w:rsidP="00F761CA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</w:pPr>
            <w:r w:rsidRPr="00A60318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 xml:space="preserve">    </w:t>
            </w:r>
            <w:proofErr w:type="spellStart"/>
            <w:proofErr w:type="gramStart"/>
            <w:r w:rsidRPr="00A60318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>fisrule</w:t>
            </w:r>
            <w:proofErr w:type="spellEnd"/>
            <w:r w:rsidRPr="00A60318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>(</w:t>
            </w:r>
            <w:proofErr w:type="gramEnd"/>
            <w:r w:rsidRPr="00A60318">
              <w:rPr>
                <w:rFonts w:ascii="Consolas" w:eastAsia="Times New Roman" w:hAnsi="Consolas"/>
                <w:color w:val="A709F5"/>
                <w:sz w:val="19"/>
                <w:szCs w:val="19"/>
                <w:lang w:val="en-US" w:eastAsia="ru-RU"/>
              </w:rPr>
              <w:t>'x1 == zero            &amp; x2 == zero            =&gt; y = positive-big'</w:t>
            </w:r>
            <w:r w:rsidRPr="00A60318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 xml:space="preserve">   ); </w:t>
            </w:r>
          </w:p>
          <w:p w14:paraId="1DD17694" w14:textId="77777777" w:rsidR="00A60318" w:rsidRPr="00A60318" w:rsidRDefault="00A60318" w:rsidP="00F761CA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</w:pPr>
            <w:r w:rsidRPr="00A60318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 xml:space="preserve">    </w:t>
            </w:r>
            <w:proofErr w:type="spellStart"/>
            <w:proofErr w:type="gramStart"/>
            <w:r w:rsidRPr="00A60318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>fisrule</w:t>
            </w:r>
            <w:proofErr w:type="spellEnd"/>
            <w:r w:rsidRPr="00A60318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>(</w:t>
            </w:r>
            <w:proofErr w:type="gramEnd"/>
            <w:r w:rsidRPr="00A60318">
              <w:rPr>
                <w:rFonts w:ascii="Consolas" w:eastAsia="Times New Roman" w:hAnsi="Consolas"/>
                <w:color w:val="A709F5"/>
                <w:sz w:val="19"/>
                <w:szCs w:val="19"/>
                <w:lang w:val="en-US" w:eastAsia="ru-RU"/>
              </w:rPr>
              <w:t>'x1 == negative-middle &amp; x2 == negative-middle =&gt; y = zero'</w:t>
            </w:r>
            <w:r w:rsidRPr="00A60318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 xml:space="preserve">           ); </w:t>
            </w:r>
          </w:p>
          <w:p w14:paraId="07BEDD5E" w14:textId="77777777" w:rsidR="00A60318" w:rsidRPr="00A60318" w:rsidRDefault="00A60318" w:rsidP="00F761CA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</w:pPr>
            <w:r w:rsidRPr="00A60318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 xml:space="preserve">    </w:t>
            </w:r>
            <w:proofErr w:type="spellStart"/>
            <w:proofErr w:type="gramStart"/>
            <w:r w:rsidRPr="00A60318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>fisrule</w:t>
            </w:r>
            <w:proofErr w:type="spellEnd"/>
            <w:r w:rsidRPr="00A60318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>(</w:t>
            </w:r>
            <w:proofErr w:type="gramEnd"/>
            <w:r w:rsidRPr="00A60318">
              <w:rPr>
                <w:rFonts w:ascii="Consolas" w:eastAsia="Times New Roman" w:hAnsi="Consolas"/>
                <w:color w:val="A709F5"/>
                <w:sz w:val="19"/>
                <w:szCs w:val="19"/>
                <w:lang w:val="en-US" w:eastAsia="ru-RU"/>
              </w:rPr>
              <w:t>'x1 == positive-middle &amp; x2 == positive-middle =&gt; y = zero'</w:t>
            </w:r>
            <w:r w:rsidRPr="00A60318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 xml:space="preserve">           ); </w:t>
            </w:r>
          </w:p>
          <w:p w14:paraId="403F0B35" w14:textId="77777777" w:rsidR="00A60318" w:rsidRPr="00A60318" w:rsidRDefault="00A60318" w:rsidP="00F761CA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</w:pPr>
            <w:r w:rsidRPr="00A60318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 xml:space="preserve">    </w:t>
            </w:r>
            <w:proofErr w:type="spellStart"/>
            <w:proofErr w:type="gramStart"/>
            <w:r w:rsidRPr="00A60318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>fisrule</w:t>
            </w:r>
            <w:proofErr w:type="spellEnd"/>
            <w:r w:rsidRPr="00A60318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>(</w:t>
            </w:r>
            <w:proofErr w:type="gramEnd"/>
            <w:r w:rsidRPr="00A60318">
              <w:rPr>
                <w:rFonts w:ascii="Consolas" w:eastAsia="Times New Roman" w:hAnsi="Consolas"/>
                <w:color w:val="A709F5"/>
                <w:sz w:val="19"/>
                <w:szCs w:val="19"/>
                <w:lang w:val="en-US" w:eastAsia="ru-RU"/>
              </w:rPr>
              <w:t>'x1 == negative-big    &amp; x2 == positive-big    =&gt; y = zero'</w:t>
            </w:r>
            <w:r w:rsidRPr="00A60318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 xml:space="preserve">           ); </w:t>
            </w:r>
          </w:p>
          <w:p w14:paraId="4D9DC299" w14:textId="77777777" w:rsidR="00A60318" w:rsidRPr="00A60318" w:rsidRDefault="00A60318" w:rsidP="00F761CA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</w:pPr>
            <w:r w:rsidRPr="00A60318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 xml:space="preserve">    </w:t>
            </w:r>
            <w:proofErr w:type="spellStart"/>
            <w:proofErr w:type="gramStart"/>
            <w:r w:rsidRPr="00A60318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>fisrule</w:t>
            </w:r>
            <w:proofErr w:type="spellEnd"/>
            <w:r w:rsidRPr="00A60318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>(</w:t>
            </w:r>
            <w:proofErr w:type="gramEnd"/>
            <w:r w:rsidRPr="00A60318">
              <w:rPr>
                <w:rFonts w:ascii="Consolas" w:eastAsia="Times New Roman" w:hAnsi="Consolas"/>
                <w:color w:val="A709F5"/>
                <w:sz w:val="19"/>
                <w:szCs w:val="19"/>
                <w:lang w:val="en-US" w:eastAsia="ru-RU"/>
              </w:rPr>
              <w:t>'x1 == positive-big    &amp; x2 == negative-big    =&gt; y = zero'</w:t>
            </w:r>
            <w:r w:rsidRPr="00A60318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 xml:space="preserve">           ); </w:t>
            </w:r>
          </w:p>
          <w:p w14:paraId="383F5953" w14:textId="77777777" w:rsidR="00A60318" w:rsidRPr="00A60318" w:rsidRDefault="00A60318" w:rsidP="00F761CA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</w:pPr>
            <w:r w:rsidRPr="00A60318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 xml:space="preserve">    </w:t>
            </w:r>
            <w:proofErr w:type="spellStart"/>
            <w:proofErr w:type="gramStart"/>
            <w:r w:rsidRPr="00A60318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>fisrule</w:t>
            </w:r>
            <w:proofErr w:type="spellEnd"/>
            <w:r w:rsidRPr="00A60318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>(</w:t>
            </w:r>
            <w:proofErr w:type="gramEnd"/>
            <w:r w:rsidRPr="00A60318">
              <w:rPr>
                <w:rFonts w:ascii="Consolas" w:eastAsia="Times New Roman" w:hAnsi="Consolas"/>
                <w:color w:val="A709F5"/>
                <w:sz w:val="19"/>
                <w:szCs w:val="19"/>
                <w:lang w:val="en-US" w:eastAsia="ru-RU"/>
              </w:rPr>
              <w:t>'x1 == negative-big    &amp; x2 == negative-big    =&gt; y = negative-middle'</w:t>
            </w:r>
            <w:r w:rsidRPr="00A60318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 xml:space="preserve">); </w:t>
            </w:r>
          </w:p>
          <w:p w14:paraId="715294A6" w14:textId="77777777" w:rsidR="00A60318" w:rsidRPr="00A60318" w:rsidRDefault="00A60318" w:rsidP="00F761CA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</w:pPr>
            <w:r w:rsidRPr="00A60318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 xml:space="preserve">    </w:t>
            </w:r>
            <w:proofErr w:type="spellStart"/>
            <w:proofErr w:type="gramStart"/>
            <w:r w:rsidRPr="00A60318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>fisrule</w:t>
            </w:r>
            <w:proofErr w:type="spellEnd"/>
            <w:r w:rsidRPr="00A60318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>(</w:t>
            </w:r>
            <w:proofErr w:type="gramEnd"/>
            <w:r w:rsidRPr="00A60318">
              <w:rPr>
                <w:rFonts w:ascii="Consolas" w:eastAsia="Times New Roman" w:hAnsi="Consolas"/>
                <w:color w:val="A709F5"/>
                <w:sz w:val="19"/>
                <w:szCs w:val="19"/>
                <w:lang w:val="en-US" w:eastAsia="ru-RU"/>
              </w:rPr>
              <w:t>'x1 == positive-big    &amp; x2 == positive-big    =&gt; y = negative-middle'</w:t>
            </w:r>
            <w:r w:rsidRPr="00A60318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 xml:space="preserve">); </w:t>
            </w:r>
          </w:p>
          <w:p w14:paraId="081D99CC" w14:textId="77777777" w:rsidR="00A60318" w:rsidRPr="00A60318" w:rsidRDefault="00A60318" w:rsidP="00F761CA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</w:pPr>
            <w:r w:rsidRPr="00A60318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 xml:space="preserve">    </w:t>
            </w:r>
            <w:proofErr w:type="spellStart"/>
            <w:proofErr w:type="gramStart"/>
            <w:r w:rsidRPr="00A60318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>fisrule</w:t>
            </w:r>
            <w:proofErr w:type="spellEnd"/>
            <w:r w:rsidRPr="00A60318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>(</w:t>
            </w:r>
            <w:proofErr w:type="gramEnd"/>
            <w:r w:rsidRPr="00A60318">
              <w:rPr>
                <w:rFonts w:ascii="Consolas" w:eastAsia="Times New Roman" w:hAnsi="Consolas"/>
                <w:color w:val="A709F5"/>
                <w:sz w:val="19"/>
                <w:szCs w:val="19"/>
                <w:lang w:val="en-US" w:eastAsia="ru-RU"/>
              </w:rPr>
              <w:t>'x1 == negative-middle &amp; x2 == positive-middle =&gt; y = negative-big'</w:t>
            </w:r>
            <w:r w:rsidRPr="00A60318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 xml:space="preserve">   ); </w:t>
            </w:r>
          </w:p>
          <w:p w14:paraId="72A1D364" w14:textId="77777777" w:rsidR="00A60318" w:rsidRPr="00A60318" w:rsidRDefault="00A60318" w:rsidP="00F761CA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</w:pPr>
            <w:r w:rsidRPr="00A60318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 xml:space="preserve">    </w:t>
            </w:r>
            <w:proofErr w:type="spellStart"/>
            <w:proofErr w:type="gramStart"/>
            <w:r w:rsidRPr="00A60318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>fisrule</w:t>
            </w:r>
            <w:proofErr w:type="spellEnd"/>
            <w:r w:rsidRPr="00A60318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>(</w:t>
            </w:r>
            <w:proofErr w:type="gramEnd"/>
            <w:r w:rsidRPr="00A60318">
              <w:rPr>
                <w:rFonts w:ascii="Consolas" w:eastAsia="Times New Roman" w:hAnsi="Consolas"/>
                <w:color w:val="A709F5"/>
                <w:sz w:val="19"/>
                <w:szCs w:val="19"/>
                <w:lang w:val="en-US" w:eastAsia="ru-RU"/>
              </w:rPr>
              <w:t>'x1 == positive-middle &amp; x2 == negative-middle =&gt; y = negative-big'</w:t>
            </w:r>
            <w:r w:rsidRPr="00A60318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 xml:space="preserve">   ); </w:t>
            </w:r>
          </w:p>
          <w:p w14:paraId="45378A94" w14:textId="77777777" w:rsidR="00A60318" w:rsidRPr="00A60318" w:rsidRDefault="00A60318" w:rsidP="00F761CA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</w:pPr>
            <w:r w:rsidRPr="00A60318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 xml:space="preserve">    </w:t>
            </w:r>
            <w:proofErr w:type="spellStart"/>
            <w:proofErr w:type="gramStart"/>
            <w:r w:rsidRPr="00A60318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>fisrule</w:t>
            </w:r>
            <w:proofErr w:type="spellEnd"/>
            <w:r w:rsidRPr="00A60318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>(</w:t>
            </w:r>
            <w:proofErr w:type="gramEnd"/>
            <w:r w:rsidRPr="00A60318">
              <w:rPr>
                <w:rFonts w:ascii="Consolas" w:eastAsia="Times New Roman" w:hAnsi="Consolas"/>
                <w:color w:val="A709F5"/>
                <w:sz w:val="19"/>
                <w:szCs w:val="19"/>
                <w:lang w:val="en-US" w:eastAsia="ru-RU"/>
              </w:rPr>
              <w:t>'x1 == zero            &amp; x2 == negative-big    =&gt; y = negative-big'</w:t>
            </w:r>
            <w:r w:rsidRPr="00A60318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 xml:space="preserve">   ); </w:t>
            </w:r>
          </w:p>
          <w:p w14:paraId="7ECC354A" w14:textId="77777777" w:rsidR="00A60318" w:rsidRPr="00A60318" w:rsidRDefault="00A60318" w:rsidP="00F761CA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</w:pPr>
            <w:r w:rsidRPr="00A60318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 xml:space="preserve">    </w:t>
            </w:r>
            <w:proofErr w:type="spellStart"/>
            <w:proofErr w:type="gramStart"/>
            <w:r w:rsidRPr="00A60318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>fisrule</w:t>
            </w:r>
            <w:proofErr w:type="spellEnd"/>
            <w:r w:rsidRPr="00A60318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>(</w:t>
            </w:r>
            <w:proofErr w:type="gramEnd"/>
            <w:r w:rsidRPr="00A60318">
              <w:rPr>
                <w:rFonts w:ascii="Consolas" w:eastAsia="Times New Roman" w:hAnsi="Consolas"/>
                <w:color w:val="A709F5"/>
                <w:sz w:val="19"/>
                <w:szCs w:val="19"/>
                <w:lang w:val="en-US" w:eastAsia="ru-RU"/>
              </w:rPr>
              <w:t>'x1 == zero            &amp; x2 == positive-big    =&gt; y = negative-big'</w:t>
            </w:r>
            <w:r w:rsidRPr="00A60318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 xml:space="preserve">   ); </w:t>
            </w:r>
          </w:p>
          <w:p w14:paraId="7B255CCD" w14:textId="77777777" w:rsidR="00A60318" w:rsidRPr="00A60318" w:rsidRDefault="00A60318" w:rsidP="00F761CA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</w:pPr>
            <w:r w:rsidRPr="00A60318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 xml:space="preserve">    </w:t>
            </w:r>
            <w:proofErr w:type="spellStart"/>
            <w:proofErr w:type="gramStart"/>
            <w:r w:rsidRPr="00A60318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>fisrule</w:t>
            </w:r>
            <w:proofErr w:type="spellEnd"/>
            <w:r w:rsidRPr="00A60318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>(</w:t>
            </w:r>
            <w:proofErr w:type="gramEnd"/>
            <w:r w:rsidRPr="00A60318">
              <w:rPr>
                <w:rFonts w:ascii="Consolas" w:eastAsia="Times New Roman" w:hAnsi="Consolas"/>
                <w:color w:val="A709F5"/>
                <w:sz w:val="19"/>
                <w:szCs w:val="19"/>
                <w:lang w:val="en-US" w:eastAsia="ru-RU"/>
              </w:rPr>
              <w:t>'x1 == negative-big    &amp; x2 == zero            =&gt; y = negative-big'</w:t>
            </w:r>
            <w:r w:rsidRPr="00A60318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 xml:space="preserve">   ); </w:t>
            </w:r>
          </w:p>
          <w:p w14:paraId="63662DAA" w14:textId="10166202" w:rsidR="00A60318" w:rsidRPr="00A60318" w:rsidRDefault="00A60318" w:rsidP="00F761CA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</w:pPr>
            <w:r w:rsidRPr="00A60318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 xml:space="preserve">    </w:t>
            </w:r>
            <w:proofErr w:type="spellStart"/>
            <w:proofErr w:type="gramStart"/>
            <w:r w:rsidRPr="00A60318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>fisrule</w:t>
            </w:r>
            <w:proofErr w:type="spellEnd"/>
            <w:r w:rsidRPr="00A60318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>(</w:t>
            </w:r>
            <w:proofErr w:type="gramEnd"/>
            <w:r w:rsidRPr="00A60318">
              <w:rPr>
                <w:rFonts w:ascii="Consolas" w:eastAsia="Times New Roman" w:hAnsi="Consolas"/>
                <w:color w:val="A709F5"/>
                <w:sz w:val="19"/>
                <w:szCs w:val="19"/>
                <w:lang w:val="en-US" w:eastAsia="ru-RU"/>
              </w:rPr>
              <w:t>'x1 == positive-big    &amp; x2 == zero            =&gt; y = negative-big'</w:t>
            </w:r>
            <w:r w:rsidRPr="00A60318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 xml:space="preserve">   )</w:t>
            </w:r>
            <w:r w:rsidR="001C4BF1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>;</w:t>
            </w:r>
          </w:p>
          <w:p w14:paraId="61F2C313" w14:textId="77777777" w:rsidR="00A60318" w:rsidRPr="00A60318" w:rsidRDefault="00A60318" w:rsidP="00F761CA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</w:pPr>
            <w:r w:rsidRPr="00A60318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>];</w:t>
            </w:r>
          </w:p>
          <w:p w14:paraId="64761D33" w14:textId="77777777" w:rsidR="00A60318" w:rsidRPr="00A60318" w:rsidRDefault="00A60318" w:rsidP="00F761CA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</w:pPr>
          </w:p>
          <w:p w14:paraId="224B1F6C" w14:textId="77777777" w:rsidR="00A60318" w:rsidRPr="00A60318" w:rsidRDefault="00A60318" w:rsidP="00F761CA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</w:pPr>
            <w:r w:rsidRPr="00A60318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 xml:space="preserve">y1 = </w:t>
            </w:r>
            <w:proofErr w:type="gramStart"/>
            <w:r w:rsidRPr="00A60318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>reshape(</w:t>
            </w:r>
            <w:proofErr w:type="spellStart"/>
            <w:proofErr w:type="gramEnd"/>
            <w:r w:rsidRPr="00A60318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>evalfis</w:t>
            </w:r>
            <w:proofErr w:type="spellEnd"/>
            <w:r w:rsidRPr="00A60318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>(fis1, x), length(x1), length(x2))';</w:t>
            </w:r>
          </w:p>
          <w:p w14:paraId="3701294F" w14:textId="77777777" w:rsidR="00A60318" w:rsidRPr="00A60318" w:rsidRDefault="00A60318" w:rsidP="00F761CA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</w:pPr>
            <w:r w:rsidRPr="00A60318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 xml:space="preserve">rmse1 = </w:t>
            </w:r>
            <w:proofErr w:type="gramStart"/>
            <w:r w:rsidRPr="00A60318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>sqrt(</w:t>
            </w:r>
            <w:proofErr w:type="gramEnd"/>
            <w:r w:rsidRPr="00A60318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 xml:space="preserve">sum(sum((y - y1).^2)) / </w:t>
            </w:r>
            <w:proofErr w:type="spellStart"/>
            <w:r w:rsidRPr="00A60318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>numel</w:t>
            </w:r>
            <w:proofErr w:type="spellEnd"/>
            <w:r w:rsidRPr="00A60318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>(y1));</w:t>
            </w:r>
          </w:p>
          <w:p w14:paraId="429A8295" w14:textId="15B3B482" w:rsidR="00A60318" w:rsidRPr="00A60318" w:rsidRDefault="00A60318" w:rsidP="00F761CA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</w:pPr>
            <w:proofErr w:type="spellStart"/>
            <w:r w:rsidRPr="00A60318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>print_surface_</w:t>
            </w:r>
            <w:proofErr w:type="gramStart"/>
            <w:r w:rsidRPr="00A60318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>plot</w:t>
            </w:r>
            <w:proofErr w:type="spellEnd"/>
            <w:r w:rsidRPr="00A60318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>(</w:t>
            </w:r>
            <w:proofErr w:type="gramEnd"/>
            <w:r w:rsidRPr="00A60318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 xml:space="preserve">x1, x2, y1, </w:t>
            </w:r>
            <w:r w:rsidRPr="00A60318">
              <w:rPr>
                <w:rFonts w:ascii="Consolas" w:eastAsia="Times New Roman" w:hAnsi="Consolas"/>
                <w:color w:val="A709F5"/>
                <w:sz w:val="19"/>
                <w:szCs w:val="19"/>
                <w:lang w:val="en-US" w:eastAsia="ru-RU"/>
              </w:rPr>
              <w:t>'</w:t>
            </w:r>
            <w:r w:rsidR="001C4BF1">
              <w:rPr>
                <w:rFonts w:ascii="Consolas" w:eastAsia="Times New Roman" w:hAnsi="Consolas"/>
                <w:color w:val="A709F5"/>
                <w:sz w:val="19"/>
                <w:szCs w:val="19"/>
                <w:lang w:val="en-US" w:eastAsia="ru-RU"/>
              </w:rPr>
              <w:t>Default</w:t>
            </w:r>
            <w:r w:rsidR="001C4BF1" w:rsidRPr="00A60318">
              <w:rPr>
                <w:rFonts w:ascii="Consolas" w:eastAsia="Times New Roman" w:hAnsi="Consolas"/>
                <w:color w:val="A709F5"/>
                <w:sz w:val="19"/>
                <w:szCs w:val="19"/>
                <w:lang w:val="en-US" w:eastAsia="ru-RU"/>
              </w:rPr>
              <w:t xml:space="preserve"> </w:t>
            </w:r>
            <w:r w:rsidRPr="00A60318">
              <w:rPr>
                <w:rFonts w:ascii="Consolas" w:eastAsia="Times New Roman" w:hAnsi="Consolas"/>
                <w:color w:val="A709F5"/>
                <w:sz w:val="19"/>
                <w:szCs w:val="19"/>
                <w:lang w:val="en-US" w:eastAsia="ru-RU"/>
              </w:rPr>
              <w:t>Mamdani Gauss MF Surface'</w:t>
            </w:r>
            <w:r w:rsidRPr="00A60318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 xml:space="preserve">, </w:t>
            </w:r>
            <w:r w:rsidRPr="00A60318">
              <w:rPr>
                <w:rFonts w:ascii="Consolas" w:eastAsia="Times New Roman" w:hAnsi="Consolas"/>
                <w:color w:val="0E00FF"/>
                <w:sz w:val="19"/>
                <w:szCs w:val="19"/>
                <w:lang w:val="en-US" w:eastAsia="ru-RU"/>
              </w:rPr>
              <w:t>...</w:t>
            </w:r>
          </w:p>
          <w:p w14:paraId="3C906186" w14:textId="06A6E4D0" w:rsidR="00A60318" w:rsidRPr="00A60318" w:rsidRDefault="00A60318" w:rsidP="00F761CA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</w:pPr>
            <w:r w:rsidRPr="00A60318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 xml:space="preserve">                   </w:t>
            </w:r>
            <w:r w:rsidRPr="00A60318">
              <w:rPr>
                <w:rFonts w:ascii="Consolas" w:eastAsia="Times New Roman" w:hAnsi="Consolas"/>
                <w:color w:val="A709F5"/>
                <w:sz w:val="19"/>
                <w:szCs w:val="19"/>
                <w:lang w:val="en-US" w:eastAsia="ru-RU"/>
              </w:rPr>
              <w:t>'mamdani_gauss_5in_gauss_5out_surface_</w:t>
            </w:r>
            <w:r w:rsidR="005F1E89">
              <w:rPr>
                <w:rFonts w:ascii="Consolas" w:eastAsia="Times New Roman" w:hAnsi="Consolas"/>
                <w:color w:val="A709F5"/>
                <w:sz w:val="19"/>
                <w:szCs w:val="19"/>
                <w:lang w:val="en-US" w:eastAsia="ru-RU"/>
              </w:rPr>
              <w:t>default</w:t>
            </w:r>
            <w:r w:rsidRPr="00A60318">
              <w:rPr>
                <w:rFonts w:ascii="Consolas" w:eastAsia="Times New Roman" w:hAnsi="Consolas"/>
                <w:color w:val="A709F5"/>
                <w:sz w:val="19"/>
                <w:szCs w:val="19"/>
                <w:lang w:val="en-US" w:eastAsia="ru-RU"/>
              </w:rPr>
              <w:t>.emf'</w:t>
            </w:r>
            <w:r w:rsidRPr="00A60318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>, rmse1</w:t>
            </w:r>
            <w:proofErr w:type="gramStart"/>
            <w:r w:rsidRPr="00A60318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>);</w:t>
            </w:r>
            <w:proofErr w:type="gramEnd"/>
          </w:p>
          <w:p w14:paraId="5E58B3FE" w14:textId="77777777" w:rsidR="00A60318" w:rsidRPr="00A60318" w:rsidRDefault="00A60318" w:rsidP="00F761CA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</w:pPr>
          </w:p>
          <w:p w14:paraId="0BFE1202" w14:textId="77777777" w:rsidR="00A60318" w:rsidRPr="00A60318" w:rsidRDefault="00A60318" w:rsidP="00F761CA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</w:pPr>
            <w:r w:rsidRPr="00A60318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 xml:space="preserve">y2 = </w:t>
            </w:r>
            <w:proofErr w:type="gramStart"/>
            <w:r w:rsidRPr="00A60318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>reshape(</w:t>
            </w:r>
            <w:proofErr w:type="spellStart"/>
            <w:proofErr w:type="gramEnd"/>
            <w:r w:rsidRPr="00A60318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>evalfis</w:t>
            </w:r>
            <w:proofErr w:type="spellEnd"/>
            <w:r w:rsidRPr="00A60318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>(fis2, x), length(x1), length(x2))';</w:t>
            </w:r>
          </w:p>
          <w:p w14:paraId="2D059E6F" w14:textId="77777777" w:rsidR="00A60318" w:rsidRPr="00A60318" w:rsidRDefault="00A60318" w:rsidP="00F761CA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</w:pPr>
            <w:r w:rsidRPr="00A60318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 xml:space="preserve">rmse2 = </w:t>
            </w:r>
            <w:proofErr w:type="gramStart"/>
            <w:r w:rsidRPr="00A60318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>sqrt(</w:t>
            </w:r>
            <w:proofErr w:type="gramEnd"/>
            <w:r w:rsidRPr="00A60318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 xml:space="preserve">sum(sum((y - y2).^2)) / </w:t>
            </w:r>
            <w:proofErr w:type="spellStart"/>
            <w:r w:rsidRPr="00A60318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>numel</w:t>
            </w:r>
            <w:proofErr w:type="spellEnd"/>
            <w:r w:rsidRPr="00A60318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>(y2));</w:t>
            </w:r>
          </w:p>
          <w:p w14:paraId="4B9BDBA5" w14:textId="0E5C903E" w:rsidR="00A60318" w:rsidRPr="00A60318" w:rsidRDefault="00A60318" w:rsidP="00F761CA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</w:pPr>
            <w:proofErr w:type="spellStart"/>
            <w:r w:rsidRPr="00A60318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>print_surface_</w:t>
            </w:r>
            <w:proofErr w:type="gramStart"/>
            <w:r w:rsidRPr="00A60318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>plot</w:t>
            </w:r>
            <w:proofErr w:type="spellEnd"/>
            <w:r w:rsidRPr="00A60318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>(</w:t>
            </w:r>
            <w:proofErr w:type="gramEnd"/>
            <w:r w:rsidRPr="00A60318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 xml:space="preserve">x1, x2, y2, </w:t>
            </w:r>
            <w:r w:rsidRPr="00A60318">
              <w:rPr>
                <w:rFonts w:ascii="Consolas" w:eastAsia="Times New Roman" w:hAnsi="Consolas"/>
                <w:color w:val="A709F5"/>
                <w:sz w:val="19"/>
                <w:szCs w:val="19"/>
                <w:lang w:val="en-US" w:eastAsia="ru-RU"/>
              </w:rPr>
              <w:t>'</w:t>
            </w:r>
            <w:r w:rsidR="001C4BF1" w:rsidRPr="00A60318">
              <w:rPr>
                <w:rFonts w:ascii="Consolas" w:eastAsia="Times New Roman" w:hAnsi="Consolas"/>
                <w:color w:val="A709F5"/>
                <w:sz w:val="19"/>
                <w:szCs w:val="19"/>
                <w:lang w:val="en-US" w:eastAsia="ru-RU"/>
              </w:rPr>
              <w:t xml:space="preserve">Custom </w:t>
            </w:r>
            <w:r w:rsidRPr="00A60318">
              <w:rPr>
                <w:rFonts w:ascii="Consolas" w:eastAsia="Times New Roman" w:hAnsi="Consolas"/>
                <w:color w:val="A709F5"/>
                <w:sz w:val="19"/>
                <w:szCs w:val="19"/>
                <w:lang w:val="en-US" w:eastAsia="ru-RU"/>
              </w:rPr>
              <w:t>Mamdani Gauss MF Surface'</w:t>
            </w:r>
            <w:r w:rsidRPr="00A60318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 xml:space="preserve">, </w:t>
            </w:r>
            <w:r w:rsidRPr="00A60318">
              <w:rPr>
                <w:rFonts w:ascii="Consolas" w:eastAsia="Times New Roman" w:hAnsi="Consolas"/>
                <w:color w:val="0E00FF"/>
                <w:sz w:val="19"/>
                <w:szCs w:val="19"/>
                <w:lang w:val="en-US" w:eastAsia="ru-RU"/>
              </w:rPr>
              <w:t>...</w:t>
            </w:r>
          </w:p>
          <w:p w14:paraId="3546222F" w14:textId="77777777" w:rsidR="00A60318" w:rsidRPr="00A60318" w:rsidRDefault="00A60318" w:rsidP="00F761CA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</w:pPr>
            <w:r w:rsidRPr="00A60318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 xml:space="preserve">                   </w:t>
            </w:r>
            <w:r w:rsidRPr="00A60318">
              <w:rPr>
                <w:rFonts w:ascii="Consolas" w:eastAsia="Times New Roman" w:hAnsi="Consolas"/>
                <w:color w:val="A709F5"/>
                <w:sz w:val="19"/>
                <w:szCs w:val="19"/>
                <w:lang w:val="en-US" w:eastAsia="ru-RU"/>
              </w:rPr>
              <w:t>'mamdani_gauss_5in_gauss_5out_surface_custom.emf'</w:t>
            </w:r>
            <w:r w:rsidRPr="00A60318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>, rmse2</w:t>
            </w:r>
            <w:proofErr w:type="gramStart"/>
            <w:r w:rsidRPr="00A60318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>);</w:t>
            </w:r>
            <w:proofErr w:type="gramEnd"/>
          </w:p>
          <w:p w14:paraId="5A9834C7" w14:textId="77777777" w:rsidR="00A60318" w:rsidRPr="00A60318" w:rsidRDefault="00A60318" w:rsidP="00F761CA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</w:pPr>
          </w:p>
          <w:p w14:paraId="1C2DA7E3" w14:textId="77777777" w:rsidR="00A60318" w:rsidRPr="00A60318" w:rsidRDefault="00A60318" w:rsidP="00F761CA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</w:pPr>
            <w:proofErr w:type="spellStart"/>
            <w:proofErr w:type="gramStart"/>
            <w:r w:rsidRPr="00A60318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>writefis</w:t>
            </w:r>
            <w:proofErr w:type="spellEnd"/>
            <w:r w:rsidRPr="00A60318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>(</w:t>
            </w:r>
            <w:proofErr w:type="gramEnd"/>
            <w:r w:rsidRPr="00A60318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 xml:space="preserve">fis2, </w:t>
            </w:r>
            <w:proofErr w:type="spellStart"/>
            <w:r w:rsidRPr="00A60318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>strcat</w:t>
            </w:r>
            <w:proofErr w:type="spellEnd"/>
            <w:r w:rsidRPr="00A60318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>(</w:t>
            </w:r>
            <w:r w:rsidRPr="00A60318">
              <w:rPr>
                <w:rFonts w:ascii="Consolas" w:eastAsia="Times New Roman" w:hAnsi="Consolas"/>
                <w:color w:val="A709F5"/>
                <w:sz w:val="19"/>
                <w:szCs w:val="19"/>
                <w:lang w:val="en-US" w:eastAsia="ru-RU"/>
              </w:rPr>
              <w:t>'../model/'</w:t>
            </w:r>
            <w:r w:rsidRPr="00A60318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>, fis2.name));</w:t>
            </w:r>
          </w:p>
          <w:p w14:paraId="1E8E7108" w14:textId="74BDFCF2" w:rsidR="00A60318" w:rsidRPr="00A60318" w:rsidRDefault="00A60318" w:rsidP="00F761CA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</w:pPr>
            <w:proofErr w:type="spellStart"/>
            <w:proofErr w:type="gramStart"/>
            <w:r w:rsidRPr="00A60318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>fprintf</w:t>
            </w:r>
            <w:proofErr w:type="spellEnd"/>
            <w:r w:rsidRPr="00A60318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>(</w:t>
            </w:r>
            <w:proofErr w:type="gramEnd"/>
            <w:r w:rsidRPr="00A60318">
              <w:rPr>
                <w:rFonts w:ascii="Consolas" w:eastAsia="Times New Roman" w:hAnsi="Consolas"/>
                <w:color w:val="A709F5"/>
                <w:sz w:val="19"/>
                <w:szCs w:val="19"/>
                <w:lang w:val="en-US" w:eastAsia="ru-RU"/>
              </w:rPr>
              <w:t>'</w:t>
            </w:r>
            <w:proofErr w:type="spellStart"/>
            <w:r w:rsidRPr="00A60318">
              <w:rPr>
                <w:rFonts w:ascii="Consolas" w:eastAsia="Times New Roman" w:hAnsi="Consolas"/>
                <w:color w:val="A709F5"/>
                <w:sz w:val="19"/>
                <w:szCs w:val="19"/>
                <w:lang w:val="en-US" w:eastAsia="ru-RU"/>
              </w:rPr>
              <w:t>dy_max</w:t>
            </w:r>
            <w:proofErr w:type="spellEnd"/>
            <w:r w:rsidRPr="00A60318">
              <w:rPr>
                <w:rFonts w:ascii="Consolas" w:eastAsia="Times New Roman" w:hAnsi="Consolas"/>
                <w:color w:val="A709F5"/>
                <w:sz w:val="19"/>
                <w:szCs w:val="19"/>
                <w:lang w:val="en-US" w:eastAsia="ru-RU"/>
              </w:rPr>
              <w:t xml:space="preserve"> = %.4g\n'</w:t>
            </w:r>
            <w:r w:rsidRPr="00A60318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>, max(max(</w:t>
            </w:r>
            <w:r w:rsidR="001C4BF1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>abs(</w:t>
            </w:r>
            <w:r w:rsidRPr="00A60318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>y2 - y1</w:t>
            </w:r>
            <w:r w:rsidR="001C4BF1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>)</w:t>
            </w:r>
            <w:r w:rsidRPr="00A60318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>)));</w:t>
            </w:r>
          </w:p>
        </w:tc>
      </w:tr>
    </w:tbl>
    <w:p w14:paraId="6B93E857" w14:textId="68BBDB84" w:rsidR="00A60318" w:rsidRDefault="001C4BF1" w:rsidP="001C4BF1">
      <w:pPr>
        <w:spacing w:before="240"/>
      </w:pPr>
      <w:r>
        <w:t>Поверхности «входы – выход» исходной и вновь созданной систем нечёткого вывода</w:t>
      </w:r>
      <w:r w:rsidRPr="001C4BF1">
        <w:t xml:space="preserve"> </w:t>
      </w:r>
      <w:r>
        <w:t xml:space="preserve">представлены на рисунке </w:t>
      </w:r>
      <w:r>
        <w:fldChar w:fldCharType="begin"/>
      </w:r>
      <w:r>
        <w:instrText xml:space="preserve"> REF _Ref119619299 \h  \* MERGEFORMAT </w:instrText>
      </w:r>
      <w:r>
        <w:fldChar w:fldCharType="separate"/>
      </w:r>
      <w:r w:rsidR="009E1084" w:rsidRPr="009E1084">
        <w:rPr>
          <w:vanish/>
          <w:spacing w:val="-200"/>
        </w:rPr>
        <w:t xml:space="preserve">Рисунок </w:t>
      </w:r>
      <w:r w:rsidR="009E1084">
        <w:rPr>
          <w:noProof/>
        </w:rPr>
        <w:t>4</w:t>
      </w:r>
      <w:r>
        <w:fldChar w:fldCharType="end"/>
      </w:r>
      <w:r>
        <w:t>.</w:t>
      </w:r>
    </w:p>
    <w:p w14:paraId="2059E83F" w14:textId="51EE8661" w:rsidR="001C4BF1" w:rsidRDefault="006C03BD" w:rsidP="001C4BF1">
      <w:pPr>
        <w:keepNext/>
        <w:ind w:firstLine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FD2AB85" wp14:editId="46A60FF4">
                <wp:simplePos x="0" y="0"/>
                <wp:positionH relativeFrom="margin">
                  <wp:align>left</wp:align>
                </wp:positionH>
                <wp:positionV relativeFrom="paragraph">
                  <wp:posOffset>16510</wp:posOffset>
                </wp:positionV>
                <wp:extent cx="3369900" cy="360000"/>
                <wp:effectExtent l="0" t="0" r="0" b="2540"/>
                <wp:wrapNone/>
                <wp:docPr id="61" name="Группа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69900" cy="360000"/>
                          <a:chOff x="0" y="0"/>
                          <a:chExt cx="3369900" cy="360000"/>
                        </a:xfrm>
                      </wpg:grpSpPr>
                      <wps:wsp>
                        <wps:cNvPr id="62" name="Надпись 62"/>
                        <wps:cNvSpPr txBox="1"/>
                        <wps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7F29DCE" w14:textId="77777777" w:rsidR="006C03BD" w:rsidRPr="006B1508" w:rsidRDefault="006C03BD" w:rsidP="006C03BD">
                              <w:pPr>
                                <w:spacing w:line="240" w:lineRule="auto"/>
                                <w:ind w:firstLine="0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а)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Надпись 63"/>
                        <wps:cNvSpPr txBox="1"/>
                        <wps:spPr>
                          <a:xfrm>
                            <a:off x="300990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19CE8DC" w14:textId="77777777" w:rsidR="006C03BD" w:rsidRPr="006B1508" w:rsidRDefault="006C03BD" w:rsidP="006C03BD">
                              <w:pPr>
                                <w:spacing w:line="240" w:lineRule="auto"/>
                                <w:ind w:firstLine="0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б)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FD2AB85" id="Группа 61" o:spid="_x0000_s1031" style="position:absolute;left:0;text-align:left;margin-left:0;margin-top:1.3pt;width:265.35pt;height:28.35pt;z-index:251659264;mso-position-horizontal:left;mso-position-horizontal-relative:margin" coordsize="33699,3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">
                <v:shape id="Надпись 62" o:spid="_x0000_s1032" type="#_x0000_t202" style="position:absolute;width:3600;height:3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" filled="f" stroked="f" strokeweight=".5pt">
                  <v:textbox>
                    <w:txbxContent>
                      <w:p w14:paraId="67F29DCE" w14:textId="77777777" w:rsidR="006C03BD" w:rsidRPr="006B1508" w:rsidRDefault="006C03BD" w:rsidP="006C03BD">
                        <w:pPr>
                          <w:spacing w:line="240" w:lineRule="auto"/>
                          <w:ind w:firstLine="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а)</w:t>
                        </w:r>
                      </w:p>
                    </w:txbxContent>
                  </v:textbox>
                </v:shape>
                <v:shape id="Надпись 63" o:spid="_x0000_s1033" type="#_x0000_t202" style="position:absolute;left:30099;width:3600;height:3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" filled="f" stroked="f" strokeweight=".5pt">
                  <v:textbox>
                    <w:txbxContent>
                      <w:p w14:paraId="619CE8DC" w14:textId="77777777" w:rsidR="006C03BD" w:rsidRPr="006B1508" w:rsidRDefault="006C03BD" w:rsidP="006C03BD">
                        <w:pPr>
                          <w:spacing w:line="240" w:lineRule="auto"/>
                          <w:ind w:firstLine="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б)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1C4BF1">
        <w:rPr>
          <w:noProof/>
        </w:rPr>
        <w:drawing>
          <wp:inline distT="0" distB="0" distL="0" distR="0" wp14:anchorId="7950C2E6" wp14:editId="2A51D8CF">
            <wp:extent cx="3024000" cy="2268000"/>
            <wp:effectExtent l="0" t="0" r="508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Рисунок 36"/>
                    <pic:cNvPicPr/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4000" cy="22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C4BF1">
        <w:rPr>
          <w:noProof/>
        </w:rPr>
        <w:drawing>
          <wp:inline distT="0" distB="0" distL="0" distR="0" wp14:anchorId="2947CE90" wp14:editId="236A79D2">
            <wp:extent cx="3024000" cy="2268000"/>
            <wp:effectExtent l="0" t="0" r="508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Рисунок 35"/>
                    <pic:cNvPicPr/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4000" cy="22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24206" w14:textId="6F9D4FC4" w:rsidR="001C4BF1" w:rsidRDefault="001C4BF1" w:rsidP="001C4BF1">
      <w:pPr>
        <w:pStyle w:val="a8"/>
      </w:pPr>
      <w:bookmarkStart w:id="8" w:name="_Ref119619299"/>
      <w:r>
        <w:t xml:space="preserve">Рисунок </w:t>
      </w:r>
      <w:fldSimple w:instr=" SEQ Рисунок \* ARABIC ">
        <w:r w:rsidR="009E1084">
          <w:rPr>
            <w:noProof/>
          </w:rPr>
          <w:t>4</w:t>
        </w:r>
      </w:fldSimple>
      <w:bookmarkEnd w:id="8"/>
      <w:r w:rsidRPr="001C4BF1">
        <w:t xml:space="preserve"> — </w:t>
      </w:r>
      <w:r>
        <w:t>Поверхности «входы – выход» систем нечёткого вывода:</w:t>
      </w:r>
      <w:r>
        <w:br/>
        <w:t>а) — исходная система, б) — вновь созданная система</w:t>
      </w:r>
    </w:p>
    <w:p w14:paraId="547667E4" w14:textId="6BBEDFE0" w:rsidR="001C4BF1" w:rsidRDefault="001C4BF1" w:rsidP="001C4BF1">
      <w:r>
        <w:t xml:space="preserve">Как видно по полученным поверхностям и среднеквадратичной ошибке аппроксимации, системы нечёткого вывода идентичны. При этом абсолютное отклонение между выходами систем составило </w:t>
      </w:r>
      <w:r w:rsidR="006C03BD" w:rsidRPr="001C4BF1">
        <w:rPr>
          <w:position w:val="-12"/>
        </w:rPr>
        <w:object w:dxaOrig="1800" w:dyaOrig="420" w14:anchorId="4CD4FB48">
          <v:shape id="_x0000_i1072" type="#_x0000_t75" style="width:90pt;height:21pt" o:ole="">
            <v:imagedata r:id="rId73" o:title=""/>
          </v:shape>
          <o:OLEObject Type="Embed" ProgID="Equation.DSMT4" ShapeID="_x0000_i1072" DrawAspect="Content" ObjectID="_1730840272" r:id="rId74"/>
        </w:object>
      </w:r>
      <w:r>
        <w:t>, что сравнимо</w:t>
      </w:r>
      <w:r w:rsidR="006C03BD">
        <w:t xml:space="preserve"> с погрешностью чисел с плавающей запятой двойной точности (</w:t>
      </w:r>
      <w:r w:rsidR="006C03BD" w:rsidRPr="006C03BD">
        <w:rPr>
          <w:position w:val="-10"/>
        </w:rPr>
        <w:object w:dxaOrig="1640" w:dyaOrig="400" w14:anchorId="2577C8D2">
          <v:shape id="_x0000_i1073" type="#_x0000_t75" style="width:81.75pt;height:20.25pt" o:ole="">
            <v:imagedata r:id="rId75" o:title=""/>
          </v:shape>
          <o:OLEObject Type="Embed" ProgID="Equation.DSMT4" ShapeID="_x0000_i1073" DrawAspect="Content" ObjectID="_1730840273" r:id="rId76"/>
        </w:object>
      </w:r>
      <w:r w:rsidR="006C03BD">
        <w:t>).</w:t>
      </w:r>
    </w:p>
    <w:p w14:paraId="149F8538" w14:textId="27D47D2D" w:rsidR="006C03BD" w:rsidRDefault="006C03BD" w:rsidP="006C03BD">
      <w:pPr>
        <w:pStyle w:val="1"/>
      </w:pPr>
      <w:r>
        <w:lastRenderedPageBreak/>
        <w:t>Вывод</w:t>
      </w:r>
    </w:p>
    <w:p w14:paraId="332F1AB4" w14:textId="31203D97" w:rsidR="00B358A5" w:rsidRDefault="006C03BD" w:rsidP="006C03BD">
      <w:r>
        <w:t xml:space="preserve">Пакет </w:t>
      </w:r>
      <w:r>
        <w:rPr>
          <w:lang w:val="en-US"/>
        </w:rPr>
        <w:t>Fuzzy</w:t>
      </w:r>
      <w:r w:rsidRPr="006C03BD">
        <w:t xml:space="preserve"> </w:t>
      </w:r>
      <w:r>
        <w:rPr>
          <w:lang w:val="en-US"/>
        </w:rPr>
        <w:t>Logic</w:t>
      </w:r>
      <w:r w:rsidRPr="006C03BD">
        <w:t xml:space="preserve"> </w:t>
      </w:r>
      <w:r>
        <w:rPr>
          <w:lang w:val="en-US"/>
        </w:rPr>
        <w:t>Toolbox</w:t>
      </w:r>
      <w:r w:rsidRPr="006C03BD">
        <w:t xml:space="preserve"> </w:t>
      </w:r>
      <w:r>
        <w:t xml:space="preserve">в режиме командной строки среды </w:t>
      </w:r>
      <w:r>
        <w:rPr>
          <w:lang w:val="en-US"/>
        </w:rPr>
        <w:t>MATLAB</w:t>
      </w:r>
      <w:r w:rsidRPr="006C03BD">
        <w:t xml:space="preserve"> </w:t>
      </w:r>
      <w:r>
        <w:t>предоставляется</w:t>
      </w:r>
      <w:r w:rsidRPr="006C03BD">
        <w:t xml:space="preserve"> </w:t>
      </w:r>
      <w:r>
        <w:t>абсолютно те же возможности по созданию систем нечёткого вывода, что и в интерактивном режиме. Пусть в режиме командной строки пользователь лишён инструментов для визуализации базы правил и зависимости между входами и выходами системы, ему остаётся доступен широкий выбор между свободными функциями и классами пакета расширения для создания новых систем и редактирования существующих.</w:t>
      </w:r>
    </w:p>
    <w:p w14:paraId="1DD2FDF8" w14:textId="5783C2F5" w:rsidR="006C03BD" w:rsidRDefault="006C03BD" w:rsidP="006C03BD">
      <w:r>
        <w:t xml:space="preserve">Более того, путём написания скриптов </w:t>
      </w:r>
      <w:r w:rsidR="00B358A5">
        <w:t>пользователем могут быть нивелированы некоторые рутинные действия при создании систем нечёткого вывода, например добавление и/или изменение функций принадлежности термов входных и выходных переменных. При этом редактирование базы правил нечётких продукций и вовсе представляется более удобным именно из режима командной строки в сравнении с инструментами, доступными в интерактивном режиме.</w:t>
      </w:r>
    </w:p>
    <w:p w14:paraId="50C62012" w14:textId="2515EDAF" w:rsidR="00B358A5" w:rsidRDefault="00B358A5" w:rsidP="006C03BD">
      <w:r>
        <w:t xml:space="preserve">Таким образом, вопрос удобства и оценки трудозатрат остаётся дискуссионным при сравнении режимов работы с пакетом </w:t>
      </w:r>
      <w:r>
        <w:rPr>
          <w:lang w:val="en-US"/>
        </w:rPr>
        <w:t>Fuzzy</w:t>
      </w:r>
      <w:r w:rsidRPr="00B358A5">
        <w:t xml:space="preserve"> </w:t>
      </w:r>
      <w:r>
        <w:rPr>
          <w:lang w:val="en-US"/>
        </w:rPr>
        <w:t>Logic</w:t>
      </w:r>
      <w:r w:rsidRPr="00B358A5">
        <w:t xml:space="preserve"> </w:t>
      </w:r>
      <w:r>
        <w:rPr>
          <w:lang w:val="en-US"/>
        </w:rPr>
        <w:t>Toolbox</w:t>
      </w:r>
      <w:r w:rsidRPr="00B358A5">
        <w:t xml:space="preserve">. </w:t>
      </w:r>
      <w:r>
        <w:t>При это возможен некоторый компромисс при разработке систем нечёткого вывода, когда «каркас» системы создаётся с помощью скрипта в режиме командной строки, а более тонкая настройка производится уже в интерактивном режиме.</w:t>
      </w:r>
    </w:p>
    <w:p w14:paraId="554C2645" w14:textId="6564FAC8" w:rsidR="00B358A5" w:rsidRDefault="00B358A5" w:rsidP="006C03BD"/>
    <w:p w14:paraId="6DF5C310" w14:textId="0849390C" w:rsidR="00B358A5" w:rsidRDefault="00B358A5" w:rsidP="006C03BD"/>
    <w:p w14:paraId="7C1E3B20" w14:textId="2ECF3C8D" w:rsidR="00B358A5" w:rsidRDefault="00B358A5" w:rsidP="006C03BD"/>
    <w:p w14:paraId="5F52C5DC" w14:textId="057D848F" w:rsidR="00B358A5" w:rsidRDefault="00B358A5" w:rsidP="006C03BD"/>
    <w:p w14:paraId="3B530A30" w14:textId="7BBA9BAA" w:rsidR="00B358A5" w:rsidRDefault="00B358A5" w:rsidP="006C03BD"/>
    <w:p w14:paraId="40F2CCDB" w14:textId="3DA9D064" w:rsidR="00B358A5" w:rsidRDefault="00B358A5" w:rsidP="006C03BD"/>
    <w:p w14:paraId="36AC5635" w14:textId="0C740CD8" w:rsidR="00B358A5" w:rsidRDefault="00B358A5" w:rsidP="006C03BD"/>
    <w:p w14:paraId="5B1D68EC" w14:textId="124F1741" w:rsidR="00B358A5" w:rsidRDefault="00B358A5" w:rsidP="006C03BD"/>
    <w:p w14:paraId="7F3BD334" w14:textId="352273BE" w:rsidR="00B358A5" w:rsidRDefault="00B358A5" w:rsidP="006C03BD"/>
    <w:p w14:paraId="05BF11A0" w14:textId="22455C07" w:rsidR="00B358A5" w:rsidRPr="00B358A5" w:rsidRDefault="00B358A5" w:rsidP="00B358A5">
      <w:pPr>
        <w:jc w:val="right"/>
        <w:rPr>
          <w:i/>
          <w:iCs/>
        </w:rPr>
      </w:pPr>
      <w:r w:rsidRPr="00B358A5">
        <w:rPr>
          <w:i/>
          <w:iCs/>
        </w:rPr>
        <w:t>23:3</w:t>
      </w:r>
      <w:r w:rsidR="00E6426A">
        <w:rPr>
          <w:i/>
          <w:iCs/>
        </w:rPr>
        <w:t>9</w:t>
      </w:r>
    </w:p>
    <w:p w14:paraId="2999846C" w14:textId="18680A6A" w:rsidR="00B358A5" w:rsidRPr="00B358A5" w:rsidRDefault="00B358A5" w:rsidP="00B358A5">
      <w:pPr>
        <w:jc w:val="right"/>
        <w:rPr>
          <w:i/>
          <w:iCs/>
        </w:rPr>
      </w:pPr>
      <w:r w:rsidRPr="00B358A5">
        <w:rPr>
          <w:i/>
          <w:iCs/>
        </w:rPr>
        <w:t>17 ноября 2022 г.</w:t>
      </w:r>
    </w:p>
    <w:sectPr w:rsidR="00B358A5" w:rsidRPr="00B358A5" w:rsidSect="00D769E9">
      <w:headerReference w:type="default" r:id="rId77"/>
      <w:footerReference w:type="default" r:id="rId78"/>
      <w:pgSz w:w="11906" w:h="16838"/>
      <w:pgMar w:top="1134" w:right="851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F17179" w14:textId="77777777" w:rsidR="00170B95" w:rsidRDefault="00170B95" w:rsidP="00D769E9">
      <w:pPr>
        <w:spacing w:line="240" w:lineRule="auto"/>
      </w:pPr>
      <w:r>
        <w:separator/>
      </w:r>
    </w:p>
  </w:endnote>
  <w:endnote w:type="continuationSeparator" w:id="0">
    <w:p w14:paraId="53844BB2" w14:textId="77777777" w:rsidR="00170B95" w:rsidRDefault="00170B95" w:rsidP="00D769E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26279713"/>
      <w:docPartObj>
        <w:docPartGallery w:val="Page Numbers (Bottom of Page)"/>
        <w:docPartUnique/>
      </w:docPartObj>
    </w:sdtPr>
    <w:sdtContent>
      <w:p w14:paraId="7E502801" w14:textId="133A3484" w:rsidR="00D769E9" w:rsidRDefault="00D769E9" w:rsidP="00D769E9">
        <w:pPr>
          <w:pStyle w:val="a6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9707D7" w14:textId="77777777" w:rsidR="00170B95" w:rsidRDefault="00170B95" w:rsidP="00D769E9">
      <w:pPr>
        <w:spacing w:line="240" w:lineRule="auto"/>
      </w:pPr>
      <w:r>
        <w:separator/>
      </w:r>
    </w:p>
  </w:footnote>
  <w:footnote w:type="continuationSeparator" w:id="0">
    <w:p w14:paraId="1E218349" w14:textId="77777777" w:rsidR="00170B95" w:rsidRDefault="00170B95" w:rsidP="00D769E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65E671" w14:textId="77777777" w:rsidR="00D769E9" w:rsidRDefault="00D769E9" w:rsidP="00D769E9">
    <w:pPr>
      <w:pStyle w:val="a4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B02F84"/>
    <w:multiLevelType w:val="hybridMultilevel"/>
    <w:tmpl w:val="8E92FE42"/>
    <w:lvl w:ilvl="0" w:tplc="7FBEFF0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AE158F8"/>
    <w:multiLevelType w:val="hybridMultilevel"/>
    <w:tmpl w:val="78607926"/>
    <w:lvl w:ilvl="0" w:tplc="58F2A23C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4311F00"/>
    <w:multiLevelType w:val="hybridMultilevel"/>
    <w:tmpl w:val="CF78B39E"/>
    <w:lvl w:ilvl="0" w:tplc="FFFFFFFF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295910618">
    <w:abstractNumId w:val="1"/>
  </w:num>
  <w:num w:numId="2" w16cid:durableId="674114450">
    <w:abstractNumId w:val="0"/>
  </w:num>
  <w:num w:numId="3" w16cid:durableId="2920541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115"/>
    <w:rsid w:val="00031CD4"/>
    <w:rsid w:val="00080D3B"/>
    <w:rsid w:val="000A4466"/>
    <w:rsid w:val="000C71F3"/>
    <w:rsid w:val="000D1F9D"/>
    <w:rsid w:val="001357B6"/>
    <w:rsid w:val="00170B95"/>
    <w:rsid w:val="00182FF2"/>
    <w:rsid w:val="001A51C4"/>
    <w:rsid w:val="001A6C90"/>
    <w:rsid w:val="001B3D8B"/>
    <w:rsid w:val="001C4BF1"/>
    <w:rsid w:val="00203831"/>
    <w:rsid w:val="00204AA3"/>
    <w:rsid w:val="00272E09"/>
    <w:rsid w:val="00293F47"/>
    <w:rsid w:val="002A415C"/>
    <w:rsid w:val="002A576D"/>
    <w:rsid w:val="002D7DA7"/>
    <w:rsid w:val="00323578"/>
    <w:rsid w:val="00327178"/>
    <w:rsid w:val="00376FE4"/>
    <w:rsid w:val="00394430"/>
    <w:rsid w:val="00397883"/>
    <w:rsid w:val="003D2B58"/>
    <w:rsid w:val="003E17D1"/>
    <w:rsid w:val="003E580F"/>
    <w:rsid w:val="00407CB3"/>
    <w:rsid w:val="004152C6"/>
    <w:rsid w:val="004342BC"/>
    <w:rsid w:val="004365E3"/>
    <w:rsid w:val="00467D7F"/>
    <w:rsid w:val="004A3588"/>
    <w:rsid w:val="004B718D"/>
    <w:rsid w:val="004F62DA"/>
    <w:rsid w:val="0052570B"/>
    <w:rsid w:val="005C415B"/>
    <w:rsid w:val="005E1970"/>
    <w:rsid w:val="005F1E89"/>
    <w:rsid w:val="00627050"/>
    <w:rsid w:val="00642F17"/>
    <w:rsid w:val="00675ACB"/>
    <w:rsid w:val="006C03BD"/>
    <w:rsid w:val="007539DE"/>
    <w:rsid w:val="0077141C"/>
    <w:rsid w:val="007A1C2F"/>
    <w:rsid w:val="007A31A2"/>
    <w:rsid w:val="00806D7E"/>
    <w:rsid w:val="008136B6"/>
    <w:rsid w:val="00890F3F"/>
    <w:rsid w:val="008A7283"/>
    <w:rsid w:val="008B6245"/>
    <w:rsid w:val="008C04CC"/>
    <w:rsid w:val="0091791B"/>
    <w:rsid w:val="00951A34"/>
    <w:rsid w:val="00955463"/>
    <w:rsid w:val="00956C9E"/>
    <w:rsid w:val="009B5A1F"/>
    <w:rsid w:val="009C4831"/>
    <w:rsid w:val="009E1084"/>
    <w:rsid w:val="00A414E1"/>
    <w:rsid w:val="00A51941"/>
    <w:rsid w:val="00A56DE6"/>
    <w:rsid w:val="00A60318"/>
    <w:rsid w:val="00A710B8"/>
    <w:rsid w:val="00A82227"/>
    <w:rsid w:val="00A835FF"/>
    <w:rsid w:val="00A974DD"/>
    <w:rsid w:val="00AB5F78"/>
    <w:rsid w:val="00B111C9"/>
    <w:rsid w:val="00B23057"/>
    <w:rsid w:val="00B312CE"/>
    <w:rsid w:val="00B358A5"/>
    <w:rsid w:val="00B8687F"/>
    <w:rsid w:val="00B94842"/>
    <w:rsid w:val="00B97F6C"/>
    <w:rsid w:val="00BB6B5F"/>
    <w:rsid w:val="00BE2599"/>
    <w:rsid w:val="00BF6913"/>
    <w:rsid w:val="00C04466"/>
    <w:rsid w:val="00C65323"/>
    <w:rsid w:val="00C83BD9"/>
    <w:rsid w:val="00CB738D"/>
    <w:rsid w:val="00CC6CDF"/>
    <w:rsid w:val="00CE5030"/>
    <w:rsid w:val="00D22890"/>
    <w:rsid w:val="00D769E9"/>
    <w:rsid w:val="00DC364A"/>
    <w:rsid w:val="00DC4115"/>
    <w:rsid w:val="00DF1564"/>
    <w:rsid w:val="00E32839"/>
    <w:rsid w:val="00E6426A"/>
    <w:rsid w:val="00EB0C88"/>
    <w:rsid w:val="00F13F22"/>
    <w:rsid w:val="00FC0035"/>
    <w:rsid w:val="00FC0FC9"/>
    <w:rsid w:val="00FC212C"/>
    <w:rsid w:val="00FC4B7C"/>
    <w:rsid w:val="00FC7C93"/>
    <w:rsid w:val="00FD122A"/>
    <w:rsid w:val="00FF3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CAFA965"/>
  <w15:chartTrackingRefBased/>
  <w15:docId w15:val="{EC8EF588-9DC4-485A-A52B-C27C22D16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2FF2"/>
    <w:pPr>
      <w:spacing w:after="0" w:line="360" w:lineRule="auto"/>
      <w:ind w:firstLine="720"/>
      <w:jc w:val="both"/>
    </w:pPr>
    <w:rPr>
      <w:rFonts w:ascii="Times New Roman" w:hAnsi="Times New Roman" w:cs="Times New Roman"/>
      <w:color w:val="000000" w:themeColor="text1"/>
      <w:sz w:val="28"/>
      <w:szCs w:val="20"/>
    </w:rPr>
  </w:style>
  <w:style w:type="paragraph" w:styleId="1">
    <w:name w:val="heading 1"/>
    <w:basedOn w:val="a"/>
    <w:next w:val="a"/>
    <w:link w:val="10"/>
    <w:uiPriority w:val="9"/>
    <w:qFormat/>
    <w:rsid w:val="00182FF2"/>
    <w:pPr>
      <w:keepNext/>
      <w:keepLines/>
      <w:spacing w:before="120" w:after="120"/>
      <w:ind w:firstLine="0"/>
      <w:jc w:val="center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82FF2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3">
    <w:name w:val="List Paragraph"/>
    <w:basedOn w:val="a"/>
    <w:uiPriority w:val="34"/>
    <w:qFormat/>
    <w:rsid w:val="00182FF2"/>
    <w:pPr>
      <w:tabs>
        <w:tab w:val="left" w:pos="964"/>
      </w:tabs>
      <w:contextualSpacing/>
    </w:pPr>
    <w:rPr>
      <w:rFonts w:cstheme="minorBidi"/>
      <w:szCs w:val="22"/>
    </w:rPr>
  </w:style>
  <w:style w:type="character" w:customStyle="1" w:styleId="MTEquationSection">
    <w:name w:val="MTEquationSection"/>
    <w:basedOn w:val="a0"/>
    <w:rsid w:val="00182FF2"/>
    <w:rPr>
      <w:rFonts w:eastAsia="Times New Roman"/>
      <w:vanish/>
      <w:color w:val="FF0000"/>
      <w:lang w:eastAsia="ru-RU"/>
    </w:rPr>
  </w:style>
  <w:style w:type="paragraph" w:customStyle="1" w:styleId="MTDisplayEquation">
    <w:name w:val="MTDisplayEquation"/>
    <w:basedOn w:val="a"/>
    <w:next w:val="a"/>
    <w:link w:val="MTDisplayEquation0"/>
    <w:rsid w:val="00182FF2"/>
    <w:pPr>
      <w:tabs>
        <w:tab w:val="center" w:pos="4820"/>
        <w:tab w:val="right" w:pos="9640"/>
      </w:tabs>
      <w:ind w:firstLine="0"/>
    </w:pPr>
  </w:style>
  <w:style w:type="character" w:customStyle="1" w:styleId="MTDisplayEquation0">
    <w:name w:val="MTDisplayEquation Знак"/>
    <w:basedOn w:val="a0"/>
    <w:link w:val="MTDisplayEquation"/>
    <w:rsid w:val="00182FF2"/>
    <w:rPr>
      <w:rFonts w:ascii="Times New Roman" w:hAnsi="Times New Roman" w:cs="Times New Roman"/>
      <w:color w:val="000000" w:themeColor="text1"/>
      <w:sz w:val="28"/>
      <w:szCs w:val="20"/>
    </w:rPr>
  </w:style>
  <w:style w:type="paragraph" w:styleId="a4">
    <w:name w:val="header"/>
    <w:basedOn w:val="a"/>
    <w:link w:val="a5"/>
    <w:uiPriority w:val="99"/>
    <w:unhideWhenUsed/>
    <w:rsid w:val="00D769E9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769E9"/>
    <w:rPr>
      <w:rFonts w:ascii="Times New Roman" w:hAnsi="Times New Roman" w:cs="Times New Roman"/>
      <w:color w:val="000000" w:themeColor="text1"/>
      <w:sz w:val="28"/>
      <w:szCs w:val="20"/>
    </w:rPr>
  </w:style>
  <w:style w:type="paragraph" w:styleId="a6">
    <w:name w:val="footer"/>
    <w:basedOn w:val="a"/>
    <w:link w:val="a7"/>
    <w:uiPriority w:val="99"/>
    <w:unhideWhenUsed/>
    <w:rsid w:val="00D769E9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769E9"/>
    <w:rPr>
      <w:rFonts w:ascii="Times New Roman" w:hAnsi="Times New Roman" w:cs="Times New Roman"/>
      <w:color w:val="000000" w:themeColor="text1"/>
      <w:sz w:val="28"/>
      <w:szCs w:val="20"/>
    </w:rPr>
  </w:style>
  <w:style w:type="paragraph" w:styleId="a8">
    <w:name w:val="caption"/>
    <w:basedOn w:val="a"/>
    <w:next w:val="a"/>
    <w:uiPriority w:val="35"/>
    <w:unhideWhenUsed/>
    <w:qFormat/>
    <w:rsid w:val="00376FE4"/>
    <w:pPr>
      <w:spacing w:after="200" w:line="240" w:lineRule="auto"/>
      <w:ind w:firstLine="0"/>
      <w:jc w:val="center"/>
    </w:pPr>
    <w:rPr>
      <w:iCs/>
      <w:sz w:val="24"/>
      <w:szCs w:val="18"/>
    </w:rPr>
  </w:style>
  <w:style w:type="table" w:styleId="a9">
    <w:name w:val="Table Grid"/>
    <w:basedOn w:val="a1"/>
    <w:uiPriority w:val="39"/>
    <w:rsid w:val="00BF69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06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20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8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1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6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7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2.wmf"/><Relationship Id="rId21" Type="http://schemas.openxmlformats.org/officeDocument/2006/relationships/oleObject" Target="embeddings/oleObject5.bin"/><Relationship Id="rId42" Type="http://schemas.openxmlformats.org/officeDocument/2006/relationships/oleObject" Target="embeddings/oleObject21.bin"/><Relationship Id="rId47" Type="http://schemas.openxmlformats.org/officeDocument/2006/relationships/oleObject" Target="embeddings/oleObject26.bin"/><Relationship Id="rId63" Type="http://schemas.openxmlformats.org/officeDocument/2006/relationships/oleObject" Target="embeddings/oleObject42.bin"/><Relationship Id="rId68" Type="http://schemas.openxmlformats.org/officeDocument/2006/relationships/image" Target="media/image15.wmf"/><Relationship Id="rId16" Type="http://schemas.openxmlformats.org/officeDocument/2006/relationships/oleObject" Target="embeddings/oleObject4.bin"/><Relationship Id="rId11" Type="http://schemas.openxmlformats.org/officeDocument/2006/relationships/image" Target="media/image3.wmf"/><Relationship Id="rId24" Type="http://schemas.openxmlformats.org/officeDocument/2006/relationships/image" Target="media/image11.wmf"/><Relationship Id="rId32" Type="http://schemas.openxmlformats.org/officeDocument/2006/relationships/oleObject" Target="embeddings/oleObject11.bin"/><Relationship Id="rId37" Type="http://schemas.openxmlformats.org/officeDocument/2006/relationships/oleObject" Target="embeddings/oleObject16.bin"/><Relationship Id="rId40" Type="http://schemas.openxmlformats.org/officeDocument/2006/relationships/oleObject" Target="embeddings/oleObject19.bin"/><Relationship Id="rId45" Type="http://schemas.openxmlformats.org/officeDocument/2006/relationships/oleObject" Target="embeddings/oleObject24.bin"/><Relationship Id="rId53" Type="http://schemas.openxmlformats.org/officeDocument/2006/relationships/oleObject" Target="embeddings/oleObject32.bin"/><Relationship Id="rId58" Type="http://schemas.openxmlformats.org/officeDocument/2006/relationships/oleObject" Target="embeddings/oleObject37.bin"/><Relationship Id="rId66" Type="http://schemas.openxmlformats.org/officeDocument/2006/relationships/oleObject" Target="embeddings/oleObject45.bin"/><Relationship Id="rId74" Type="http://schemas.openxmlformats.org/officeDocument/2006/relationships/oleObject" Target="embeddings/oleObject48.bin"/><Relationship Id="rId79" Type="http://schemas.openxmlformats.org/officeDocument/2006/relationships/fontTable" Target="fontTable.xml"/><Relationship Id="rId5" Type="http://schemas.openxmlformats.org/officeDocument/2006/relationships/webSettings" Target="webSettings.xml"/><Relationship Id="rId61" Type="http://schemas.openxmlformats.org/officeDocument/2006/relationships/oleObject" Target="embeddings/oleObject40.bin"/><Relationship Id="rId19" Type="http://schemas.openxmlformats.org/officeDocument/2006/relationships/image" Target="media/image8.emf"/><Relationship Id="rId14" Type="http://schemas.openxmlformats.org/officeDocument/2006/relationships/oleObject" Target="embeddings/oleObject3.bin"/><Relationship Id="rId22" Type="http://schemas.openxmlformats.org/officeDocument/2006/relationships/image" Target="media/image10.wmf"/><Relationship Id="rId27" Type="http://schemas.openxmlformats.org/officeDocument/2006/relationships/oleObject" Target="embeddings/oleObject8.bin"/><Relationship Id="rId30" Type="http://schemas.openxmlformats.org/officeDocument/2006/relationships/image" Target="media/image14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22.bin"/><Relationship Id="rId48" Type="http://schemas.openxmlformats.org/officeDocument/2006/relationships/oleObject" Target="embeddings/oleObject27.bin"/><Relationship Id="rId56" Type="http://schemas.openxmlformats.org/officeDocument/2006/relationships/oleObject" Target="embeddings/oleObject35.bin"/><Relationship Id="rId64" Type="http://schemas.openxmlformats.org/officeDocument/2006/relationships/oleObject" Target="embeddings/oleObject43.bin"/><Relationship Id="rId69" Type="http://schemas.openxmlformats.org/officeDocument/2006/relationships/oleObject" Target="embeddings/oleObject47.bin"/><Relationship Id="rId77" Type="http://schemas.openxmlformats.org/officeDocument/2006/relationships/header" Target="header1.xml"/><Relationship Id="rId8" Type="http://schemas.openxmlformats.org/officeDocument/2006/relationships/image" Target="media/image1.wmf"/><Relationship Id="rId51" Type="http://schemas.openxmlformats.org/officeDocument/2006/relationships/oleObject" Target="embeddings/oleObject30.bin"/><Relationship Id="rId72" Type="http://schemas.openxmlformats.org/officeDocument/2006/relationships/image" Target="media/image18.emf"/><Relationship Id="rId80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emf"/><Relationship Id="rId25" Type="http://schemas.openxmlformats.org/officeDocument/2006/relationships/oleObject" Target="embeddings/oleObject7.bin"/><Relationship Id="rId33" Type="http://schemas.openxmlformats.org/officeDocument/2006/relationships/oleObject" Target="embeddings/oleObject12.bin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5.bin"/><Relationship Id="rId59" Type="http://schemas.openxmlformats.org/officeDocument/2006/relationships/oleObject" Target="embeddings/oleObject38.bin"/><Relationship Id="rId67" Type="http://schemas.openxmlformats.org/officeDocument/2006/relationships/oleObject" Target="embeddings/oleObject46.bin"/><Relationship Id="rId20" Type="http://schemas.openxmlformats.org/officeDocument/2006/relationships/image" Target="media/image9.wmf"/><Relationship Id="rId41" Type="http://schemas.openxmlformats.org/officeDocument/2006/relationships/oleObject" Target="embeddings/oleObject20.bin"/><Relationship Id="rId54" Type="http://schemas.openxmlformats.org/officeDocument/2006/relationships/oleObject" Target="embeddings/oleObject33.bin"/><Relationship Id="rId62" Type="http://schemas.openxmlformats.org/officeDocument/2006/relationships/oleObject" Target="embeddings/oleObject41.bin"/><Relationship Id="rId70" Type="http://schemas.openxmlformats.org/officeDocument/2006/relationships/image" Target="media/image16.emf"/><Relationship Id="rId75" Type="http://schemas.openxmlformats.org/officeDocument/2006/relationships/image" Target="media/image20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oleObject" Target="embeddings/oleObject6.bin"/><Relationship Id="rId28" Type="http://schemas.openxmlformats.org/officeDocument/2006/relationships/image" Target="media/image13.wmf"/><Relationship Id="rId36" Type="http://schemas.openxmlformats.org/officeDocument/2006/relationships/oleObject" Target="embeddings/oleObject15.bin"/><Relationship Id="rId49" Type="http://schemas.openxmlformats.org/officeDocument/2006/relationships/oleObject" Target="embeddings/oleObject28.bin"/><Relationship Id="rId57" Type="http://schemas.openxmlformats.org/officeDocument/2006/relationships/oleObject" Target="embeddings/oleObject36.bin"/><Relationship Id="rId10" Type="http://schemas.openxmlformats.org/officeDocument/2006/relationships/image" Target="media/image2.emf"/><Relationship Id="rId31" Type="http://schemas.openxmlformats.org/officeDocument/2006/relationships/oleObject" Target="embeddings/oleObject10.bin"/><Relationship Id="rId44" Type="http://schemas.openxmlformats.org/officeDocument/2006/relationships/oleObject" Target="embeddings/oleObject23.bin"/><Relationship Id="rId52" Type="http://schemas.openxmlformats.org/officeDocument/2006/relationships/oleObject" Target="embeddings/oleObject31.bin"/><Relationship Id="rId60" Type="http://schemas.openxmlformats.org/officeDocument/2006/relationships/oleObject" Target="embeddings/oleObject39.bin"/><Relationship Id="rId65" Type="http://schemas.openxmlformats.org/officeDocument/2006/relationships/oleObject" Target="embeddings/oleObject44.bin"/><Relationship Id="rId73" Type="http://schemas.openxmlformats.org/officeDocument/2006/relationships/image" Target="media/image19.wmf"/><Relationship Id="rId78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image" Target="media/image7.emf"/><Relationship Id="rId39" Type="http://schemas.openxmlformats.org/officeDocument/2006/relationships/oleObject" Target="embeddings/oleObject18.bin"/><Relationship Id="rId34" Type="http://schemas.openxmlformats.org/officeDocument/2006/relationships/oleObject" Target="embeddings/oleObject13.bin"/><Relationship Id="rId50" Type="http://schemas.openxmlformats.org/officeDocument/2006/relationships/oleObject" Target="embeddings/oleObject29.bin"/><Relationship Id="rId55" Type="http://schemas.openxmlformats.org/officeDocument/2006/relationships/oleObject" Target="embeddings/oleObject34.bin"/><Relationship Id="rId76" Type="http://schemas.openxmlformats.org/officeDocument/2006/relationships/oleObject" Target="embeddings/oleObject49.bin"/><Relationship Id="rId7" Type="http://schemas.openxmlformats.org/officeDocument/2006/relationships/endnotes" Target="endnotes.xml"/><Relationship Id="rId71" Type="http://schemas.openxmlformats.org/officeDocument/2006/relationships/image" Target="media/image17.emf"/><Relationship Id="rId2" Type="http://schemas.openxmlformats.org/officeDocument/2006/relationships/numbering" Target="numbering.xml"/><Relationship Id="rId29" Type="http://schemas.openxmlformats.org/officeDocument/2006/relationships/oleObject" Target="embeddings/oleObject9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74F8C2-4980-47E3-A47D-671A8985DE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3161</TotalTime>
  <Pages>1</Pages>
  <Words>1712</Words>
  <Characters>9760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Паньков</dc:creator>
  <cp:keywords/>
  <dc:description/>
  <cp:lastModifiedBy>Илья Паньков</cp:lastModifiedBy>
  <cp:revision>38</cp:revision>
  <cp:lastPrinted>2022-11-24T20:53:00Z</cp:lastPrinted>
  <dcterms:created xsi:type="dcterms:W3CDTF">2022-11-08T21:32:00Z</dcterms:created>
  <dcterms:modified xsi:type="dcterms:W3CDTF">2022-11-24T20:53:00Z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Section">
    <vt:lpwstr>1</vt:lpwstr>
  </property>
  <property fmtid="{D5CDD505-2E9C-101B-9397-08002B2CF9AE}" pid="3" name="MTUseMTPrefs">
    <vt:lpwstr>1</vt:lpwstr>
  </property>
  <property fmtid="{D5CDD505-2E9C-101B-9397-08002B2CF9AE}" pid="4" name="MTWinEqns">
    <vt:bool>true</vt:bool>
  </property>
  <property fmtid="{D5CDD505-2E9C-101B-9397-08002B2CF9AE}" pid="5" name="MTEquationNumber2">
    <vt:lpwstr>(#E1)</vt:lpwstr>
  </property>
</Properties>
</file>